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3A9" w:rsidRPr="00174D60" w:rsidRDefault="001F13A9" w:rsidP="001F13A9">
      <w:pPr>
        <w:tabs>
          <w:tab w:val="left" w:pos="567"/>
        </w:tabs>
        <w:jc w:val="center"/>
        <w:rPr>
          <w:b/>
          <w:szCs w:val="19"/>
          <w:lang w:val="fr-FR"/>
        </w:rPr>
      </w:pPr>
    </w:p>
    <w:p w:rsidR="008C48A3" w:rsidRPr="00174D60" w:rsidRDefault="008C48A3" w:rsidP="001F13A9">
      <w:pPr>
        <w:tabs>
          <w:tab w:val="left" w:pos="567"/>
        </w:tabs>
        <w:jc w:val="center"/>
        <w:rPr>
          <w:b/>
          <w:szCs w:val="19"/>
          <w:lang w:val="fr-FR"/>
        </w:rPr>
      </w:pPr>
    </w:p>
    <w:p w:rsidR="001F13A9" w:rsidRPr="00174D60" w:rsidRDefault="0097775F" w:rsidP="003E57EF">
      <w:pPr>
        <w:pStyle w:val="Heading1"/>
        <w:rPr>
          <w:u w:val="none"/>
          <w:lang w:val="fr-FR"/>
        </w:rPr>
      </w:pPr>
      <w:r w:rsidRPr="00174D60">
        <w:rPr>
          <w:u w:val="none"/>
          <w:lang w:val="fr-FR"/>
        </w:rPr>
        <w:t>À propos de ce Questionnaire</w:t>
      </w:r>
    </w:p>
    <w:p w:rsidR="001F13A9" w:rsidRPr="00174D60" w:rsidRDefault="001F13A9" w:rsidP="00F932E2">
      <w:pPr>
        <w:rPr>
          <w:rFonts w:eastAsia="MS ??" w:cs="Arial"/>
          <w:b/>
          <w:szCs w:val="19"/>
          <w:lang w:val="fr-FR"/>
        </w:rPr>
      </w:pPr>
    </w:p>
    <w:p w:rsidR="0097775F" w:rsidRPr="00174D60" w:rsidRDefault="0097775F" w:rsidP="009D4BD3">
      <w:pPr>
        <w:pStyle w:val="ListParagraph"/>
        <w:numPr>
          <w:ilvl w:val="0"/>
          <w:numId w:val="2"/>
        </w:numPr>
        <w:tabs>
          <w:tab w:val="left" w:pos="567"/>
          <w:tab w:val="left" w:pos="709"/>
          <w:tab w:val="left" w:pos="851"/>
        </w:tabs>
        <w:ind w:left="0" w:firstLine="0"/>
        <w:jc w:val="both"/>
        <w:rPr>
          <w:szCs w:val="19"/>
          <w:lang w:val="fr-FR"/>
        </w:rPr>
      </w:pPr>
      <w:r w:rsidRPr="00174D60">
        <w:rPr>
          <w:szCs w:val="19"/>
          <w:lang w:val="fr-FR"/>
        </w:rPr>
        <w:t xml:space="preserve">Les couples qui vivent ensemble sans être mariés peuvent être confrontés à des </w:t>
      </w:r>
      <w:r w:rsidR="00B45EEF" w:rsidRPr="00174D60">
        <w:rPr>
          <w:szCs w:val="19"/>
          <w:lang w:val="fr-FR"/>
        </w:rPr>
        <w:t>difficultés</w:t>
      </w:r>
      <w:r w:rsidRPr="00174D60">
        <w:rPr>
          <w:szCs w:val="19"/>
          <w:lang w:val="fr-FR"/>
        </w:rPr>
        <w:t xml:space="preserve"> juridiques lorsqu’ils quittent l’État </w:t>
      </w:r>
      <w:r w:rsidR="00591B2D">
        <w:rPr>
          <w:szCs w:val="19"/>
          <w:lang w:val="fr-FR"/>
        </w:rPr>
        <w:t>dans lequel</w:t>
      </w:r>
      <w:r w:rsidR="00B45EEF" w:rsidRPr="00174D60">
        <w:rPr>
          <w:szCs w:val="19"/>
          <w:lang w:val="fr-FR"/>
        </w:rPr>
        <w:t xml:space="preserve"> le concubinage </w:t>
      </w:r>
      <w:r w:rsidR="00322262" w:rsidRPr="00174D60">
        <w:rPr>
          <w:szCs w:val="19"/>
          <w:lang w:val="fr-FR"/>
        </w:rPr>
        <w:t xml:space="preserve">a été formé </w:t>
      </w:r>
      <w:r w:rsidR="00B45EEF" w:rsidRPr="00174D60">
        <w:rPr>
          <w:szCs w:val="19"/>
          <w:lang w:val="fr-FR"/>
        </w:rPr>
        <w:t xml:space="preserve">ou le partenariat </w:t>
      </w:r>
      <w:r w:rsidR="00322262" w:rsidRPr="00174D60">
        <w:rPr>
          <w:szCs w:val="19"/>
          <w:lang w:val="fr-FR"/>
        </w:rPr>
        <w:t xml:space="preserve">a été </w:t>
      </w:r>
      <w:r w:rsidR="00B45EEF" w:rsidRPr="00174D60">
        <w:rPr>
          <w:szCs w:val="19"/>
          <w:lang w:val="fr-FR"/>
        </w:rPr>
        <w:t xml:space="preserve">enregistré. Ils deviennent en effet sujets de droit d’un ordre juridique étranger qui ne reconnaît pas nécessairement leur statut l’un à l’égard de l’autre, à l’égard de leur(s) enfant(s) (adoptif(s)) ou encore à l’égard des tiers. Même </w:t>
      </w:r>
      <w:r w:rsidR="007C4DF2" w:rsidRPr="00174D60">
        <w:rPr>
          <w:szCs w:val="19"/>
          <w:lang w:val="fr-FR"/>
        </w:rPr>
        <w:t>lorsqu’ils</w:t>
      </w:r>
      <w:r w:rsidR="00B45EEF" w:rsidRPr="00174D60">
        <w:rPr>
          <w:szCs w:val="19"/>
          <w:lang w:val="fr-FR"/>
        </w:rPr>
        <w:t xml:space="preserve"> ne quittent pas l’État d’origine de la relation, des problèmes peuvent survenir à l’étranger quant à la validité ou </w:t>
      </w:r>
      <w:r w:rsidR="007C4DF2" w:rsidRPr="00174D60">
        <w:rPr>
          <w:szCs w:val="19"/>
          <w:lang w:val="fr-FR"/>
        </w:rPr>
        <w:t xml:space="preserve">aux </w:t>
      </w:r>
      <w:r w:rsidR="00993D36">
        <w:rPr>
          <w:szCs w:val="19"/>
          <w:lang w:val="fr-FR"/>
        </w:rPr>
        <w:t>effets</w:t>
      </w:r>
      <w:r w:rsidR="007C4DF2" w:rsidRPr="00174D60">
        <w:rPr>
          <w:szCs w:val="19"/>
          <w:lang w:val="fr-FR"/>
        </w:rPr>
        <w:t xml:space="preserve"> de leur relation ou certains de ses aspects.</w:t>
      </w:r>
    </w:p>
    <w:p w:rsidR="0097775F" w:rsidRPr="00174D60" w:rsidRDefault="0097775F" w:rsidP="0097775F">
      <w:pPr>
        <w:pStyle w:val="ListParagraph"/>
        <w:tabs>
          <w:tab w:val="left" w:pos="567"/>
          <w:tab w:val="left" w:pos="709"/>
          <w:tab w:val="left" w:pos="851"/>
        </w:tabs>
        <w:ind w:left="0"/>
        <w:jc w:val="both"/>
        <w:rPr>
          <w:szCs w:val="19"/>
          <w:lang w:val="fr-FR"/>
        </w:rPr>
      </w:pPr>
    </w:p>
    <w:p w:rsidR="007C4DF2" w:rsidRPr="00174D60" w:rsidRDefault="00B51E7F" w:rsidP="00464861">
      <w:pPr>
        <w:pStyle w:val="ListParagraph"/>
        <w:numPr>
          <w:ilvl w:val="0"/>
          <w:numId w:val="2"/>
        </w:numPr>
        <w:tabs>
          <w:tab w:val="left" w:pos="567"/>
          <w:tab w:val="left" w:pos="709"/>
          <w:tab w:val="left" w:pos="851"/>
        </w:tabs>
        <w:ind w:left="0" w:firstLine="0"/>
        <w:jc w:val="both"/>
        <w:rPr>
          <w:szCs w:val="19"/>
          <w:lang w:val="fr-FR"/>
        </w:rPr>
      </w:pPr>
      <w:r w:rsidRPr="00174D60">
        <w:rPr>
          <w:szCs w:val="19"/>
          <w:lang w:val="fr-FR"/>
        </w:rPr>
        <w:t>Depuis 1987, l</w:t>
      </w:r>
      <w:r w:rsidR="007C4DF2" w:rsidRPr="00174D60">
        <w:rPr>
          <w:szCs w:val="19"/>
          <w:lang w:val="fr-FR"/>
        </w:rPr>
        <w:t xml:space="preserve">a Conférence de La Haye de droit international privé (ci-après, la « Conférence de La Haye ») </w:t>
      </w:r>
      <w:r w:rsidRPr="00174D60">
        <w:rPr>
          <w:szCs w:val="19"/>
          <w:lang w:val="fr-FR"/>
        </w:rPr>
        <w:t>a analysé la situation juridique du concubinage et des partenariats enregistrés, en faisant une large part aux implications en termes de droit international privé. En mars 2015, le Bureau Permanent a présenté</w:t>
      </w:r>
      <w:r w:rsidR="002E29BA" w:rsidRPr="00174D60">
        <w:rPr>
          <w:szCs w:val="19"/>
          <w:lang w:val="fr-FR"/>
        </w:rPr>
        <w:t>, lors du Conseil sur les affaires générales et la politique de la Conférence (ci-après, le « Conseil »),</w:t>
      </w:r>
      <w:r w:rsidRPr="00174D60">
        <w:rPr>
          <w:szCs w:val="19"/>
          <w:lang w:val="fr-FR"/>
        </w:rPr>
        <w:t xml:space="preserve"> une « </w:t>
      </w:r>
      <w:r w:rsidR="001C4E8D">
        <w:rPr>
          <w:szCs w:val="19"/>
          <w:lang w:val="fr-FR"/>
        </w:rPr>
        <w:t>[m]</w:t>
      </w:r>
      <w:r w:rsidRPr="00174D60">
        <w:rPr>
          <w:szCs w:val="19"/>
          <w:lang w:val="fr-FR"/>
        </w:rPr>
        <w:t>ise à jour des développements en droit interne et en droit international privé sur la cohabitation hors mariage, y compris les partenariats enregistrés »</w:t>
      </w:r>
      <w:r w:rsidR="00336F02" w:rsidRPr="00174D60">
        <w:rPr>
          <w:szCs w:val="19"/>
          <w:lang w:val="fr-FR"/>
        </w:rPr>
        <w:t xml:space="preserve"> (ci-après, la « Mise à jour de 2015 sur la cohabitation hors mariage »)</w:t>
      </w:r>
      <w:r w:rsidR="00336F02" w:rsidRPr="00174D60">
        <w:rPr>
          <w:rStyle w:val="FootnoteReference"/>
          <w:szCs w:val="19"/>
          <w:lang w:val="fr-FR"/>
        </w:rPr>
        <w:footnoteReference w:id="1"/>
      </w:r>
      <w:r w:rsidR="002E29BA" w:rsidRPr="00174D60">
        <w:rPr>
          <w:szCs w:val="19"/>
          <w:lang w:val="fr-FR"/>
        </w:rPr>
        <w:t xml:space="preserve">. Le Conseil a par la suite demandé au Bureau Permanent de préparer un </w:t>
      </w:r>
      <w:r w:rsidR="00ED7241">
        <w:rPr>
          <w:szCs w:val="19"/>
          <w:lang w:val="fr-FR"/>
        </w:rPr>
        <w:t>q</w:t>
      </w:r>
      <w:r w:rsidR="002E29BA" w:rsidRPr="00174D60">
        <w:rPr>
          <w:szCs w:val="19"/>
          <w:lang w:val="fr-FR"/>
        </w:rPr>
        <w:t xml:space="preserve">uestionnaire en vue de recueillir de plus amples informations concernant les questions de droit international privé en lien avec la cohabitation hors mariage, y compris les partenariats enregistrés. </w:t>
      </w:r>
      <w:r w:rsidR="009578B2" w:rsidRPr="00174D60">
        <w:rPr>
          <w:szCs w:val="19"/>
          <w:lang w:val="fr-FR"/>
        </w:rPr>
        <w:t>Il a invité le Bureau Permanent à présenter un rapport consacré aux résultats de cette enquête</w:t>
      </w:r>
      <w:r w:rsidR="005A389E" w:rsidRPr="00174D60">
        <w:rPr>
          <w:szCs w:val="19"/>
          <w:lang w:val="fr-FR"/>
        </w:rPr>
        <w:t xml:space="preserve"> au Conseil en 2017</w:t>
      </w:r>
      <w:r w:rsidR="005A389E" w:rsidRPr="00174D60">
        <w:rPr>
          <w:rStyle w:val="FootnoteReference"/>
          <w:szCs w:val="19"/>
          <w:lang w:val="fr-FR"/>
        </w:rPr>
        <w:footnoteReference w:id="2"/>
      </w:r>
      <w:r w:rsidR="005A389E" w:rsidRPr="00174D60">
        <w:rPr>
          <w:szCs w:val="19"/>
          <w:lang w:val="fr-FR"/>
        </w:rPr>
        <w:t>.</w:t>
      </w:r>
    </w:p>
    <w:p w:rsidR="007C4DF2" w:rsidRPr="00174D60" w:rsidRDefault="007C4DF2" w:rsidP="007C4DF2">
      <w:pPr>
        <w:pStyle w:val="ListParagraph"/>
        <w:rPr>
          <w:szCs w:val="19"/>
          <w:lang w:val="fr-FR"/>
        </w:rPr>
      </w:pPr>
    </w:p>
    <w:p w:rsidR="005A389E" w:rsidRPr="00174D60" w:rsidRDefault="005A389E" w:rsidP="009D4BD3">
      <w:pPr>
        <w:pStyle w:val="ListParagraph"/>
        <w:numPr>
          <w:ilvl w:val="0"/>
          <w:numId w:val="2"/>
        </w:numPr>
        <w:tabs>
          <w:tab w:val="left" w:pos="567"/>
          <w:tab w:val="left" w:pos="709"/>
          <w:tab w:val="left" w:pos="851"/>
        </w:tabs>
        <w:ind w:left="0" w:firstLine="0"/>
        <w:jc w:val="both"/>
        <w:rPr>
          <w:szCs w:val="19"/>
          <w:lang w:val="fr-FR"/>
        </w:rPr>
      </w:pPr>
      <w:r w:rsidRPr="00174D60">
        <w:rPr>
          <w:szCs w:val="19"/>
          <w:lang w:val="fr-FR"/>
        </w:rPr>
        <w:t xml:space="preserve">Conformément au mandat confié par le Conseil, ce Questionnaire </w:t>
      </w:r>
      <w:r w:rsidRPr="00174D60">
        <w:rPr>
          <w:b/>
          <w:szCs w:val="19"/>
          <w:lang w:val="fr-FR"/>
        </w:rPr>
        <w:t>vise à</w:t>
      </w:r>
      <w:r w:rsidRPr="00174D60">
        <w:rPr>
          <w:szCs w:val="19"/>
          <w:lang w:val="fr-FR"/>
        </w:rPr>
        <w:t xml:space="preserve"> rassembler des informations émanant de divers ordres juridiques nationaux concernant les aspects de droit interne et de droit international privé relatifs à la cohabitation hors mariage (par ex., informations concernant la reconnaissance des partenariats enregistrés à l’étranger ou le droit applicable dans des situations transfrontières). Les informations recueillies permettront de mieux comprendre les difficultés auxquelles les </w:t>
      </w:r>
      <w:r w:rsidR="009754D0" w:rsidRPr="00174D60">
        <w:rPr>
          <w:szCs w:val="19"/>
          <w:lang w:val="fr-FR"/>
        </w:rPr>
        <w:t xml:space="preserve">partenaires enregistrés ou les concubins </w:t>
      </w:r>
      <w:r w:rsidR="005F261B">
        <w:rPr>
          <w:szCs w:val="19"/>
          <w:lang w:val="fr-FR"/>
        </w:rPr>
        <w:t xml:space="preserve">peuvent être confrontés </w:t>
      </w:r>
      <w:r w:rsidR="009754D0" w:rsidRPr="00174D60">
        <w:rPr>
          <w:szCs w:val="19"/>
          <w:lang w:val="fr-FR"/>
        </w:rPr>
        <w:t>dans une situation transfrontière.</w:t>
      </w:r>
    </w:p>
    <w:p w:rsidR="005A389E" w:rsidRPr="00174D60" w:rsidRDefault="005A389E" w:rsidP="005A389E">
      <w:pPr>
        <w:pStyle w:val="ListParagraph"/>
        <w:rPr>
          <w:szCs w:val="19"/>
          <w:lang w:val="fr-FR"/>
        </w:rPr>
      </w:pPr>
    </w:p>
    <w:p w:rsidR="009754D0" w:rsidRPr="00174D60" w:rsidRDefault="009754D0" w:rsidP="00464861">
      <w:pPr>
        <w:pStyle w:val="ListParagraph"/>
        <w:numPr>
          <w:ilvl w:val="0"/>
          <w:numId w:val="2"/>
        </w:numPr>
        <w:tabs>
          <w:tab w:val="left" w:pos="567"/>
          <w:tab w:val="left" w:pos="709"/>
          <w:tab w:val="left" w:pos="851"/>
        </w:tabs>
        <w:ind w:left="0" w:firstLine="0"/>
        <w:jc w:val="both"/>
        <w:rPr>
          <w:szCs w:val="19"/>
          <w:lang w:val="fr-FR"/>
        </w:rPr>
      </w:pPr>
      <w:r w:rsidRPr="00174D60">
        <w:rPr>
          <w:szCs w:val="19"/>
          <w:lang w:val="fr-FR"/>
        </w:rPr>
        <w:t>Les termes utilisés pour décrire la cohabitation hors mariage peuvent varier significativement</w:t>
      </w:r>
      <w:r w:rsidRPr="00174D60">
        <w:rPr>
          <w:rStyle w:val="FootnoteReference"/>
          <w:szCs w:val="19"/>
          <w:lang w:val="fr-FR"/>
        </w:rPr>
        <w:footnoteReference w:id="3"/>
      </w:r>
      <w:r w:rsidRPr="00174D60">
        <w:rPr>
          <w:szCs w:val="19"/>
          <w:lang w:val="fr-FR"/>
        </w:rPr>
        <w:t>.</w:t>
      </w:r>
      <w:r w:rsidR="002F3015" w:rsidRPr="00174D60">
        <w:rPr>
          <w:szCs w:val="19"/>
          <w:lang w:val="fr-FR"/>
        </w:rPr>
        <w:t xml:space="preserve"> Par conséquent, et en vue de faciliter la réalisation de cette enquête, il est suggéré, dans le cadre du présent Questionnaire, d’avoir recours à la </w:t>
      </w:r>
      <w:r w:rsidR="002F3015" w:rsidRPr="00174D60">
        <w:rPr>
          <w:b/>
          <w:szCs w:val="19"/>
          <w:lang w:val="fr-FR"/>
        </w:rPr>
        <w:t>terminologie</w:t>
      </w:r>
      <w:r w:rsidR="002F3015" w:rsidRPr="00174D60">
        <w:rPr>
          <w:szCs w:val="19"/>
          <w:lang w:val="fr-FR"/>
        </w:rPr>
        <w:t xml:space="preserve"> décrite dans la « Mise à jour de 2015 sur la cohabitation hors mariage »</w:t>
      </w:r>
      <w:r w:rsidR="002F3015" w:rsidRPr="00174D60">
        <w:rPr>
          <w:rStyle w:val="FootnoteReference"/>
          <w:szCs w:val="19"/>
          <w:lang w:val="fr-FR"/>
        </w:rPr>
        <w:footnoteReference w:id="4"/>
      </w:r>
      <w:r w:rsidR="002F3015" w:rsidRPr="00174D60">
        <w:rPr>
          <w:szCs w:val="19"/>
          <w:lang w:val="fr-FR"/>
        </w:rPr>
        <w:t> :</w:t>
      </w:r>
    </w:p>
    <w:p w:rsidR="009754D0" w:rsidRPr="00174D60" w:rsidRDefault="009754D0" w:rsidP="009754D0">
      <w:pPr>
        <w:pStyle w:val="ListParagraph"/>
        <w:rPr>
          <w:szCs w:val="19"/>
          <w:lang w:val="fr-FR"/>
        </w:rPr>
      </w:pPr>
    </w:p>
    <w:p w:rsidR="001F13A9" w:rsidRPr="00174D60" w:rsidRDefault="002F3015" w:rsidP="00905870">
      <w:pPr>
        <w:pStyle w:val="ListParagraph"/>
        <w:numPr>
          <w:ilvl w:val="0"/>
          <w:numId w:val="3"/>
        </w:numPr>
        <w:ind w:left="1134" w:hanging="567"/>
        <w:jc w:val="both"/>
        <w:rPr>
          <w:szCs w:val="19"/>
          <w:lang w:val="fr-FR"/>
        </w:rPr>
      </w:pPr>
      <w:r w:rsidRPr="00174D60">
        <w:rPr>
          <w:szCs w:val="19"/>
          <w:lang w:val="fr-FR"/>
        </w:rPr>
        <w:t xml:space="preserve">La notion de </w:t>
      </w:r>
      <w:r w:rsidRPr="00174D60">
        <w:rPr>
          <w:b/>
          <w:szCs w:val="19"/>
          <w:lang w:val="fr-FR"/>
        </w:rPr>
        <w:t>« cohabitation hors mariage »</w:t>
      </w:r>
      <w:r w:rsidRPr="00174D60">
        <w:rPr>
          <w:szCs w:val="19"/>
          <w:lang w:val="fr-FR"/>
        </w:rPr>
        <w:t xml:space="preserve"> comprend le</w:t>
      </w:r>
      <w:r w:rsidR="00D6669C" w:rsidRPr="00174D60">
        <w:rPr>
          <w:szCs w:val="19"/>
          <w:lang w:val="fr-FR"/>
        </w:rPr>
        <w:t xml:space="preserve">s « couples non </w:t>
      </w:r>
      <w:r w:rsidRPr="00174D60">
        <w:rPr>
          <w:szCs w:val="19"/>
          <w:lang w:val="fr-FR"/>
        </w:rPr>
        <w:t>mariés » et les « partenariats enregistrés ».</w:t>
      </w:r>
    </w:p>
    <w:p w:rsidR="001F13A9" w:rsidRPr="00174D60" w:rsidRDefault="001F13A9" w:rsidP="001F13A9">
      <w:pPr>
        <w:pStyle w:val="ListParagraph"/>
        <w:jc w:val="both"/>
        <w:rPr>
          <w:szCs w:val="19"/>
          <w:lang w:val="fr-FR"/>
        </w:rPr>
      </w:pPr>
    </w:p>
    <w:p w:rsidR="002F3015" w:rsidRPr="00174D60" w:rsidRDefault="002F3015" w:rsidP="00314D35">
      <w:pPr>
        <w:pStyle w:val="ListParagraph"/>
        <w:numPr>
          <w:ilvl w:val="0"/>
          <w:numId w:val="3"/>
        </w:numPr>
        <w:ind w:left="1134" w:hanging="567"/>
        <w:jc w:val="both"/>
        <w:rPr>
          <w:rFonts w:eastAsia="MS ??" w:cs="Arial"/>
          <w:szCs w:val="19"/>
          <w:lang w:val="fr-FR"/>
        </w:rPr>
      </w:pPr>
      <w:r w:rsidRPr="00174D60">
        <w:rPr>
          <w:rFonts w:eastAsia="MS ??" w:cs="Arial"/>
          <w:szCs w:val="19"/>
          <w:lang w:val="fr-FR"/>
        </w:rPr>
        <w:lastRenderedPageBreak/>
        <w:t>L’expression « </w:t>
      </w:r>
      <w:r w:rsidRPr="00174D60">
        <w:rPr>
          <w:rFonts w:eastAsia="MS ??" w:cs="Arial"/>
          <w:b/>
          <w:szCs w:val="19"/>
          <w:lang w:val="fr-FR"/>
        </w:rPr>
        <w:t>partenariat enregistré</w:t>
      </w:r>
      <w:r w:rsidRPr="00174D60">
        <w:rPr>
          <w:rFonts w:eastAsia="MS ??" w:cs="Arial"/>
          <w:szCs w:val="19"/>
          <w:lang w:val="fr-FR"/>
        </w:rPr>
        <w:t xml:space="preserve"> » </w:t>
      </w:r>
      <w:r w:rsidR="00905870" w:rsidRPr="00174D60">
        <w:rPr>
          <w:rFonts w:eastAsia="MS ??" w:cs="Arial"/>
          <w:szCs w:val="19"/>
          <w:lang w:val="fr-FR"/>
        </w:rPr>
        <w:t xml:space="preserve">renvoie à une forme de cohabitation hors mariage qui, en vertu du droit interne de l’État d’origine, implique de se soumettre à certaines formalités, en particulier </w:t>
      </w:r>
      <w:r w:rsidR="001D647E" w:rsidRPr="00174D60">
        <w:rPr>
          <w:rFonts w:eastAsia="MS ??" w:cs="Arial"/>
          <w:szCs w:val="19"/>
          <w:lang w:val="fr-FR"/>
        </w:rPr>
        <w:t xml:space="preserve">l’inscription </w:t>
      </w:r>
      <w:r w:rsidR="00905870" w:rsidRPr="00174D60">
        <w:rPr>
          <w:rFonts w:eastAsia="MS ??" w:cs="Arial"/>
          <w:szCs w:val="19"/>
          <w:lang w:val="fr-FR"/>
        </w:rPr>
        <w:t>dans un registre central.</w:t>
      </w:r>
      <w:r w:rsidR="001D647E" w:rsidRPr="00174D60">
        <w:rPr>
          <w:rFonts w:eastAsia="MS ??" w:cs="Arial"/>
          <w:szCs w:val="19"/>
          <w:lang w:val="fr-FR"/>
        </w:rPr>
        <w:t xml:space="preserve"> Cette expression, telle qu’employée dans le présent document, a une signification large et couvre donc, entre autres, le « partenariat domestique », le « partenariat civil », l’« union civile », l’« union stable de couple », la « cohabitation légale », les « relations de fait » enregistrées et le « pacte civil de solidarité ». Les individus ayant enregistré un partenariat sont appelées « partenaires enregistrés ».</w:t>
      </w:r>
    </w:p>
    <w:p w:rsidR="00322262" w:rsidRPr="00174D60" w:rsidRDefault="00322262" w:rsidP="00322262">
      <w:pPr>
        <w:pStyle w:val="ListParagraph"/>
        <w:rPr>
          <w:rFonts w:eastAsia="MS ??" w:cs="Arial"/>
          <w:szCs w:val="19"/>
          <w:lang w:val="fr-FR"/>
        </w:rPr>
      </w:pPr>
    </w:p>
    <w:p w:rsidR="00322262" w:rsidRPr="00174D60" w:rsidRDefault="00C00F1E" w:rsidP="00314D35">
      <w:pPr>
        <w:pStyle w:val="ListParagraph"/>
        <w:numPr>
          <w:ilvl w:val="0"/>
          <w:numId w:val="3"/>
        </w:numPr>
        <w:ind w:left="1134" w:hanging="567"/>
        <w:jc w:val="both"/>
        <w:rPr>
          <w:rFonts w:eastAsia="MS ??" w:cs="Arial"/>
          <w:szCs w:val="19"/>
          <w:lang w:val="fr-FR"/>
        </w:rPr>
      </w:pPr>
      <w:r w:rsidRPr="00174D60">
        <w:rPr>
          <w:rFonts w:eastAsia="MS ??" w:cs="Arial"/>
          <w:szCs w:val="19"/>
          <w:lang w:val="fr-FR"/>
        </w:rPr>
        <w:t xml:space="preserve">Le terme </w:t>
      </w:r>
      <w:r w:rsidRPr="00174D60">
        <w:rPr>
          <w:rFonts w:eastAsia="MS ??" w:cs="Arial"/>
          <w:b/>
          <w:szCs w:val="19"/>
          <w:lang w:val="fr-FR"/>
        </w:rPr>
        <w:t>« concubinage »</w:t>
      </w:r>
      <w:r w:rsidRPr="00174D60">
        <w:rPr>
          <w:rFonts w:eastAsia="MS ??" w:cs="Arial"/>
          <w:szCs w:val="19"/>
          <w:lang w:val="fr-FR"/>
        </w:rPr>
        <w:t xml:space="preserve"> renvoie à l’union de fait formée par la cohabitation effective des parties sans enregistrement a</w:t>
      </w:r>
      <w:r w:rsidR="00ED7241">
        <w:rPr>
          <w:rFonts w:eastAsia="MS ??" w:cs="Arial"/>
          <w:szCs w:val="19"/>
          <w:lang w:val="fr-FR"/>
        </w:rPr>
        <w:t>u</w:t>
      </w:r>
      <w:r w:rsidRPr="00174D60">
        <w:rPr>
          <w:rFonts w:eastAsia="MS ??" w:cs="Arial"/>
          <w:szCs w:val="19"/>
          <w:lang w:val="fr-FR"/>
        </w:rPr>
        <w:t>près d’une autorité</w:t>
      </w:r>
      <w:r w:rsidRPr="00174D60">
        <w:rPr>
          <w:rStyle w:val="FootnoteReference"/>
          <w:rFonts w:eastAsia="MS ??"/>
          <w:szCs w:val="19"/>
          <w:lang w:val="fr-FR"/>
        </w:rPr>
        <w:footnoteReference w:id="5"/>
      </w:r>
      <w:r w:rsidRPr="00174D60">
        <w:rPr>
          <w:rFonts w:eastAsia="MS ??" w:cs="Arial"/>
          <w:szCs w:val="19"/>
          <w:lang w:val="fr-FR"/>
        </w:rPr>
        <w:t>.</w:t>
      </w:r>
      <w:r w:rsidR="00DB10F2">
        <w:rPr>
          <w:rFonts w:eastAsia="MS ??" w:cs="Arial"/>
          <w:szCs w:val="19"/>
          <w:lang w:val="fr-FR"/>
        </w:rPr>
        <w:t xml:space="preserve"> Les individus viva</w:t>
      </w:r>
      <w:r w:rsidR="00157583" w:rsidRPr="00174D60">
        <w:rPr>
          <w:rFonts w:eastAsia="MS ??" w:cs="Arial"/>
          <w:szCs w:val="19"/>
          <w:lang w:val="fr-FR"/>
        </w:rPr>
        <w:t>nt en concubinage sont appelés « concubins ».</w:t>
      </w:r>
    </w:p>
    <w:p w:rsidR="002F3015" w:rsidRPr="00174D60" w:rsidRDefault="002F3015" w:rsidP="002F3015">
      <w:pPr>
        <w:pStyle w:val="ListParagraph"/>
        <w:rPr>
          <w:rFonts w:eastAsia="MS ??" w:cs="Arial"/>
          <w:szCs w:val="19"/>
          <w:lang w:val="fr-FR"/>
        </w:rPr>
      </w:pPr>
    </w:p>
    <w:p w:rsidR="00157583" w:rsidRPr="00174D60" w:rsidRDefault="00157583" w:rsidP="00464861">
      <w:pPr>
        <w:pStyle w:val="ListParagraph"/>
        <w:numPr>
          <w:ilvl w:val="0"/>
          <w:numId w:val="2"/>
        </w:numPr>
        <w:tabs>
          <w:tab w:val="left" w:pos="567"/>
          <w:tab w:val="left" w:pos="709"/>
          <w:tab w:val="left" w:pos="851"/>
        </w:tabs>
        <w:ind w:left="0" w:firstLine="0"/>
        <w:jc w:val="both"/>
        <w:rPr>
          <w:szCs w:val="19"/>
          <w:lang w:val="fr-FR"/>
        </w:rPr>
      </w:pPr>
      <w:r w:rsidRPr="00174D60">
        <w:rPr>
          <w:szCs w:val="19"/>
          <w:lang w:val="fr-FR"/>
        </w:rPr>
        <w:t xml:space="preserve">La </w:t>
      </w:r>
      <w:r w:rsidRPr="00174D60">
        <w:rPr>
          <w:b/>
          <w:szCs w:val="19"/>
          <w:lang w:val="fr-FR"/>
        </w:rPr>
        <w:t>structure</w:t>
      </w:r>
      <w:r w:rsidRPr="00174D60">
        <w:rPr>
          <w:szCs w:val="19"/>
          <w:lang w:val="fr-FR"/>
        </w:rPr>
        <w:t xml:space="preserve"> du présent Questionnaire </w:t>
      </w:r>
      <w:r w:rsidR="00A93169" w:rsidRPr="00174D60">
        <w:rPr>
          <w:szCs w:val="19"/>
          <w:lang w:val="fr-FR"/>
        </w:rPr>
        <w:t xml:space="preserve">découle du fait que la plupart des systèmes juridiques qui autorisent </w:t>
      </w:r>
      <w:r w:rsidR="008F51F4">
        <w:rPr>
          <w:szCs w:val="19"/>
          <w:lang w:val="fr-FR"/>
        </w:rPr>
        <w:t>l’enregistrement</w:t>
      </w:r>
      <w:r w:rsidR="00A93169" w:rsidRPr="00174D60">
        <w:rPr>
          <w:szCs w:val="19"/>
          <w:lang w:val="fr-FR"/>
        </w:rPr>
        <w:t xml:space="preserve"> d’un partenariat </w:t>
      </w:r>
      <w:r w:rsidR="00D95B3E" w:rsidRPr="00174D60">
        <w:rPr>
          <w:szCs w:val="19"/>
          <w:lang w:val="fr-FR"/>
        </w:rPr>
        <w:t>établissent une distinction entre l</w:t>
      </w:r>
      <w:r w:rsidR="00ED7241">
        <w:rPr>
          <w:szCs w:val="19"/>
          <w:lang w:val="fr-FR"/>
        </w:rPr>
        <w:t>e</w:t>
      </w:r>
      <w:r w:rsidR="00D95B3E" w:rsidRPr="00174D60">
        <w:rPr>
          <w:szCs w:val="19"/>
          <w:lang w:val="fr-FR"/>
        </w:rPr>
        <w:t xml:space="preserve"> </w:t>
      </w:r>
      <w:r w:rsidR="00DB10F2">
        <w:rPr>
          <w:szCs w:val="19"/>
          <w:lang w:val="fr-FR"/>
        </w:rPr>
        <w:t>concubinage</w:t>
      </w:r>
      <w:r w:rsidR="00D95B3E" w:rsidRPr="00174D60">
        <w:rPr>
          <w:szCs w:val="19"/>
          <w:lang w:val="fr-FR"/>
        </w:rPr>
        <w:t xml:space="preserve"> et les partenariats enregistrés. Par conséquent, les questions correspondant à chacune de ces institutions (juridiques) sont abordées dans différentes sections du Questionnaire (Partie A : les partenariats enregistrés, Partie B : le concubinage).</w:t>
      </w:r>
    </w:p>
    <w:p w:rsidR="00D95B3E" w:rsidRPr="00174D60" w:rsidRDefault="00D95B3E" w:rsidP="00D95B3E">
      <w:pPr>
        <w:pStyle w:val="ListParagraph"/>
        <w:tabs>
          <w:tab w:val="left" w:pos="567"/>
          <w:tab w:val="left" w:pos="709"/>
          <w:tab w:val="left" w:pos="851"/>
        </w:tabs>
        <w:ind w:left="0"/>
        <w:jc w:val="both"/>
        <w:rPr>
          <w:szCs w:val="19"/>
          <w:lang w:val="fr-FR"/>
        </w:rPr>
      </w:pPr>
    </w:p>
    <w:p w:rsidR="00D95B3E" w:rsidRPr="00174D60" w:rsidRDefault="00D95B3E" w:rsidP="00464861">
      <w:pPr>
        <w:pStyle w:val="ListParagraph"/>
        <w:numPr>
          <w:ilvl w:val="0"/>
          <w:numId w:val="2"/>
        </w:numPr>
        <w:tabs>
          <w:tab w:val="left" w:pos="567"/>
          <w:tab w:val="left" w:pos="709"/>
          <w:tab w:val="left" w:pos="851"/>
        </w:tabs>
        <w:ind w:left="0" w:firstLine="0"/>
        <w:jc w:val="both"/>
        <w:rPr>
          <w:szCs w:val="19"/>
          <w:lang w:val="fr-FR"/>
        </w:rPr>
      </w:pPr>
      <w:r w:rsidRPr="00174D60">
        <w:rPr>
          <w:szCs w:val="19"/>
          <w:lang w:val="fr-FR"/>
        </w:rPr>
        <w:t xml:space="preserve">Le Questionnaire fait également la distinction entre les aspects </w:t>
      </w:r>
      <w:r w:rsidR="000316A3" w:rsidRPr="00174D60">
        <w:rPr>
          <w:b/>
          <w:szCs w:val="19"/>
          <w:lang w:val="fr-FR"/>
        </w:rPr>
        <w:t>purement internes</w:t>
      </w:r>
      <w:r w:rsidR="000316A3" w:rsidRPr="00174D60">
        <w:rPr>
          <w:szCs w:val="19"/>
          <w:lang w:val="fr-FR"/>
        </w:rPr>
        <w:t xml:space="preserve"> (aspects de droit interne) et les aspects impliquant un </w:t>
      </w:r>
      <w:r w:rsidR="000316A3" w:rsidRPr="00174D60">
        <w:rPr>
          <w:b/>
          <w:szCs w:val="19"/>
          <w:lang w:val="fr-FR"/>
        </w:rPr>
        <w:t>élément d’extranéité</w:t>
      </w:r>
      <w:r w:rsidR="000316A3" w:rsidRPr="00174D60">
        <w:rPr>
          <w:szCs w:val="19"/>
          <w:lang w:val="fr-FR"/>
        </w:rPr>
        <w:t xml:space="preserve"> (questions de droit international privé).</w:t>
      </w:r>
    </w:p>
    <w:p w:rsidR="00157583" w:rsidRPr="00174D60" w:rsidRDefault="00157583" w:rsidP="00157583">
      <w:pPr>
        <w:pStyle w:val="ListParagraph"/>
        <w:tabs>
          <w:tab w:val="left" w:pos="567"/>
          <w:tab w:val="left" w:pos="709"/>
          <w:tab w:val="left" w:pos="851"/>
        </w:tabs>
        <w:ind w:left="0"/>
        <w:jc w:val="both"/>
        <w:rPr>
          <w:szCs w:val="19"/>
          <w:lang w:val="fr-FR"/>
        </w:rPr>
      </w:pPr>
    </w:p>
    <w:p w:rsidR="000316A3" w:rsidRPr="00174D60" w:rsidRDefault="000316A3" w:rsidP="00464861">
      <w:pPr>
        <w:pStyle w:val="ListParagraph"/>
        <w:numPr>
          <w:ilvl w:val="0"/>
          <w:numId w:val="2"/>
        </w:numPr>
        <w:tabs>
          <w:tab w:val="left" w:pos="567"/>
          <w:tab w:val="left" w:pos="709"/>
          <w:tab w:val="left" w:pos="851"/>
        </w:tabs>
        <w:ind w:left="0" w:firstLine="0"/>
        <w:jc w:val="both"/>
        <w:rPr>
          <w:szCs w:val="19"/>
          <w:lang w:val="fr-FR"/>
        </w:rPr>
      </w:pPr>
      <w:r w:rsidRPr="00174D60">
        <w:rPr>
          <w:szCs w:val="19"/>
          <w:lang w:val="fr-FR"/>
        </w:rPr>
        <w:t xml:space="preserve">En outre, si certaines questions concernent </w:t>
      </w:r>
      <w:r w:rsidRPr="00174D60">
        <w:rPr>
          <w:b/>
          <w:szCs w:val="19"/>
          <w:lang w:val="fr-FR"/>
        </w:rPr>
        <w:t>tous les États</w:t>
      </w:r>
      <w:r w:rsidRPr="00174D60">
        <w:rPr>
          <w:szCs w:val="19"/>
          <w:lang w:val="fr-FR"/>
        </w:rPr>
        <w:t xml:space="preserve">, d’autres ne sont </w:t>
      </w:r>
      <w:r w:rsidRPr="00174D60">
        <w:rPr>
          <w:b/>
          <w:szCs w:val="19"/>
          <w:lang w:val="fr-FR"/>
        </w:rPr>
        <w:t xml:space="preserve">pertinentes que pour </w:t>
      </w:r>
      <w:r w:rsidR="004146DE">
        <w:rPr>
          <w:b/>
          <w:szCs w:val="19"/>
          <w:lang w:val="fr-FR"/>
        </w:rPr>
        <w:t>certains</w:t>
      </w:r>
      <w:r w:rsidRPr="00174D60">
        <w:rPr>
          <w:b/>
          <w:szCs w:val="19"/>
          <w:lang w:val="fr-FR"/>
        </w:rPr>
        <w:t xml:space="preserve"> États en particulier</w:t>
      </w:r>
      <w:r w:rsidRPr="00174D60">
        <w:rPr>
          <w:szCs w:val="19"/>
          <w:lang w:val="fr-FR"/>
        </w:rPr>
        <w:t xml:space="preserve">, par exemple, </w:t>
      </w:r>
      <w:r w:rsidR="00294724">
        <w:rPr>
          <w:szCs w:val="19"/>
          <w:lang w:val="fr-FR"/>
        </w:rPr>
        <w:t>ceux</w:t>
      </w:r>
      <w:r w:rsidR="002848FF" w:rsidRPr="00174D60">
        <w:rPr>
          <w:szCs w:val="19"/>
          <w:lang w:val="fr-FR"/>
        </w:rPr>
        <w:t xml:space="preserve"> dont le droit interne reconnaît la possibilité d’enregistrer un partenariat ou qui disposent d’un régime spécial de </w:t>
      </w:r>
      <w:r w:rsidR="00294724">
        <w:rPr>
          <w:szCs w:val="19"/>
          <w:lang w:val="fr-FR"/>
        </w:rPr>
        <w:t>concubinage</w:t>
      </w:r>
      <w:r w:rsidR="002848FF" w:rsidRPr="00174D60">
        <w:rPr>
          <w:szCs w:val="19"/>
          <w:lang w:val="fr-FR"/>
        </w:rPr>
        <w:t xml:space="preserve"> (</w:t>
      </w:r>
      <w:r w:rsidR="00633EBC" w:rsidRPr="00174D60">
        <w:rPr>
          <w:szCs w:val="19"/>
          <w:lang w:val="fr-FR"/>
        </w:rPr>
        <w:t xml:space="preserve">ou qui </w:t>
      </w:r>
      <w:r w:rsidR="00294724">
        <w:rPr>
          <w:szCs w:val="19"/>
          <w:lang w:val="fr-FR"/>
        </w:rPr>
        <w:t xml:space="preserve">y </w:t>
      </w:r>
      <w:r w:rsidR="00633EBC" w:rsidRPr="00174D60">
        <w:rPr>
          <w:szCs w:val="19"/>
          <w:lang w:val="fr-FR"/>
        </w:rPr>
        <w:t xml:space="preserve">attribuent certains effets juridiques). </w:t>
      </w:r>
      <w:r w:rsidR="00724EDC" w:rsidRPr="00174D60">
        <w:rPr>
          <w:szCs w:val="19"/>
          <w:lang w:val="fr-FR"/>
        </w:rPr>
        <w:t>Il est indiqué, au début de chaque question, s’il y a lieu pour tous les États ou uniquement certains en particulier</w:t>
      </w:r>
      <w:r w:rsidR="008E569F">
        <w:rPr>
          <w:szCs w:val="19"/>
          <w:lang w:val="fr-FR"/>
        </w:rPr>
        <w:t>,</w:t>
      </w:r>
      <w:r w:rsidR="00724EDC" w:rsidRPr="00174D60">
        <w:rPr>
          <w:szCs w:val="19"/>
          <w:lang w:val="fr-FR"/>
        </w:rPr>
        <w:t xml:space="preserve"> d</w:t>
      </w:r>
      <w:r w:rsidR="008E569F">
        <w:rPr>
          <w:szCs w:val="19"/>
          <w:lang w:val="fr-FR"/>
        </w:rPr>
        <w:t>’y</w:t>
      </w:r>
      <w:r w:rsidR="00724EDC" w:rsidRPr="00174D60">
        <w:rPr>
          <w:szCs w:val="19"/>
          <w:lang w:val="fr-FR"/>
        </w:rPr>
        <w:t xml:space="preserve"> répondre.</w:t>
      </w:r>
    </w:p>
    <w:p w:rsidR="000316A3" w:rsidRPr="00174D60" w:rsidRDefault="000316A3" w:rsidP="000316A3">
      <w:pPr>
        <w:pStyle w:val="ListParagraph"/>
        <w:rPr>
          <w:szCs w:val="19"/>
          <w:lang w:val="fr-FR"/>
        </w:rPr>
      </w:pPr>
    </w:p>
    <w:p w:rsidR="00724EDC" w:rsidRPr="00174D60" w:rsidRDefault="00034AB4" w:rsidP="00464861">
      <w:pPr>
        <w:pStyle w:val="ListParagraph"/>
        <w:numPr>
          <w:ilvl w:val="0"/>
          <w:numId w:val="2"/>
        </w:numPr>
        <w:tabs>
          <w:tab w:val="left" w:pos="567"/>
          <w:tab w:val="left" w:pos="709"/>
          <w:tab w:val="left" w:pos="851"/>
        </w:tabs>
        <w:ind w:left="0" w:firstLine="0"/>
        <w:jc w:val="both"/>
        <w:rPr>
          <w:szCs w:val="19"/>
          <w:lang w:val="fr-FR"/>
        </w:rPr>
      </w:pPr>
      <w:r w:rsidRPr="00174D60">
        <w:rPr>
          <w:szCs w:val="19"/>
          <w:lang w:val="fr-FR"/>
        </w:rPr>
        <w:t xml:space="preserve">De plus, </w:t>
      </w:r>
      <w:r w:rsidR="00F02A71" w:rsidRPr="00174D60">
        <w:rPr>
          <w:szCs w:val="19"/>
          <w:lang w:val="fr-FR"/>
        </w:rPr>
        <w:t xml:space="preserve">si </w:t>
      </w:r>
      <w:r w:rsidR="00D6669C" w:rsidRPr="00174D60">
        <w:rPr>
          <w:szCs w:val="19"/>
          <w:lang w:val="fr-FR"/>
        </w:rPr>
        <w:t>la</w:t>
      </w:r>
      <w:r w:rsidR="00F02A71" w:rsidRPr="00174D60">
        <w:rPr>
          <w:szCs w:val="19"/>
          <w:lang w:val="fr-FR"/>
        </w:rPr>
        <w:t xml:space="preserve"> réponse à une quelconque question dépend du </w:t>
      </w:r>
      <w:r w:rsidR="00F02A71" w:rsidRPr="00174D60">
        <w:rPr>
          <w:b/>
          <w:szCs w:val="19"/>
          <w:lang w:val="fr-FR"/>
        </w:rPr>
        <w:t>type de partenariat enregistré ou de concubinage</w:t>
      </w:r>
      <w:r w:rsidR="00F02A71" w:rsidRPr="00174D60">
        <w:rPr>
          <w:szCs w:val="19"/>
          <w:lang w:val="fr-FR"/>
        </w:rPr>
        <w:t xml:space="preserve"> (par ex., </w:t>
      </w:r>
      <w:r w:rsidR="008E569F">
        <w:rPr>
          <w:szCs w:val="19"/>
          <w:lang w:val="fr-FR"/>
        </w:rPr>
        <w:t xml:space="preserve">entre couples </w:t>
      </w:r>
      <w:r w:rsidR="00D6669C" w:rsidRPr="00174D60">
        <w:rPr>
          <w:szCs w:val="19"/>
          <w:lang w:val="fr-FR"/>
        </w:rPr>
        <w:t>homosexuels ou hétérosexuels), il est demandé aux États membres et non-membres de bien vouloir répondre aux questions pour chaque type</w:t>
      </w:r>
      <w:r w:rsidR="009E583A">
        <w:rPr>
          <w:szCs w:val="19"/>
          <w:lang w:val="fr-FR"/>
        </w:rPr>
        <w:t xml:space="preserve"> de relation</w:t>
      </w:r>
      <w:r w:rsidR="00D6669C" w:rsidRPr="00174D60">
        <w:rPr>
          <w:szCs w:val="19"/>
          <w:lang w:val="fr-FR"/>
        </w:rPr>
        <w:t>.</w:t>
      </w:r>
    </w:p>
    <w:p w:rsidR="00724EDC" w:rsidRPr="00174D60" w:rsidRDefault="00724EDC" w:rsidP="00724EDC">
      <w:pPr>
        <w:pStyle w:val="ListParagraph"/>
        <w:rPr>
          <w:szCs w:val="19"/>
          <w:lang w:val="fr-FR"/>
        </w:rPr>
      </w:pPr>
    </w:p>
    <w:p w:rsidR="00D6669C" w:rsidRPr="00174D60" w:rsidRDefault="00D6669C" w:rsidP="00464861">
      <w:pPr>
        <w:pStyle w:val="ListParagraph"/>
        <w:numPr>
          <w:ilvl w:val="0"/>
          <w:numId w:val="2"/>
        </w:numPr>
        <w:tabs>
          <w:tab w:val="left" w:pos="567"/>
          <w:tab w:val="left" w:pos="709"/>
          <w:tab w:val="left" w:pos="851"/>
        </w:tabs>
        <w:ind w:left="0" w:firstLine="0"/>
        <w:jc w:val="both"/>
        <w:rPr>
          <w:szCs w:val="19"/>
          <w:lang w:val="fr-FR"/>
        </w:rPr>
      </w:pPr>
      <w:r w:rsidRPr="00174D60">
        <w:rPr>
          <w:szCs w:val="19"/>
          <w:lang w:val="fr-FR"/>
        </w:rPr>
        <w:t xml:space="preserve">Enfin, </w:t>
      </w:r>
      <w:r w:rsidR="00A66E5A" w:rsidRPr="00174D60">
        <w:rPr>
          <w:szCs w:val="19"/>
          <w:lang w:val="fr-FR"/>
        </w:rPr>
        <w:t xml:space="preserve">si le Questionnaire est axé sur les </w:t>
      </w:r>
      <w:r w:rsidR="00A66E5A" w:rsidRPr="00174D60">
        <w:rPr>
          <w:b/>
          <w:szCs w:val="19"/>
          <w:lang w:val="fr-FR"/>
        </w:rPr>
        <w:t>aspects juridiques</w:t>
      </w:r>
      <w:r w:rsidR="00A66E5A" w:rsidRPr="00174D60">
        <w:rPr>
          <w:szCs w:val="19"/>
          <w:lang w:val="fr-FR"/>
        </w:rPr>
        <w:t xml:space="preserve"> de la cohabitation hors mariage, la dernière section du Questionnaire (Partie C) </w:t>
      </w:r>
      <w:r w:rsidR="00982BF8" w:rsidRPr="00174D60">
        <w:rPr>
          <w:szCs w:val="19"/>
          <w:lang w:val="fr-FR"/>
        </w:rPr>
        <w:t xml:space="preserve">sollicite des États membres et non-membres qu’ils fournissent, dans la mesure du possible, des </w:t>
      </w:r>
      <w:r w:rsidR="00982BF8" w:rsidRPr="00174D60">
        <w:rPr>
          <w:b/>
          <w:szCs w:val="19"/>
          <w:lang w:val="fr-FR"/>
        </w:rPr>
        <w:t>données statistiques</w:t>
      </w:r>
      <w:r w:rsidR="00982BF8" w:rsidRPr="00174D60">
        <w:rPr>
          <w:szCs w:val="19"/>
          <w:lang w:val="fr-FR"/>
        </w:rPr>
        <w:t>.</w:t>
      </w:r>
    </w:p>
    <w:p w:rsidR="00E41D89" w:rsidRPr="00174D60" w:rsidRDefault="00E41D89" w:rsidP="00EC3D0C">
      <w:pPr>
        <w:pStyle w:val="ListParagraph"/>
        <w:tabs>
          <w:tab w:val="left" w:pos="567"/>
          <w:tab w:val="left" w:pos="709"/>
          <w:tab w:val="left" w:pos="851"/>
        </w:tabs>
        <w:ind w:left="0"/>
        <w:jc w:val="both"/>
        <w:rPr>
          <w:szCs w:val="19"/>
          <w:lang w:val="fr-FR"/>
        </w:rPr>
      </w:pPr>
    </w:p>
    <w:p w:rsidR="00E41D89" w:rsidRPr="00174D60" w:rsidRDefault="00982BF8" w:rsidP="003E57EF">
      <w:pPr>
        <w:pStyle w:val="Heading1"/>
        <w:rPr>
          <w:u w:val="none"/>
          <w:lang w:val="fr-FR"/>
        </w:rPr>
      </w:pPr>
      <w:r w:rsidRPr="00174D60">
        <w:rPr>
          <w:u w:val="none"/>
          <w:lang w:val="fr-FR"/>
        </w:rPr>
        <w:t>Instructions</w:t>
      </w:r>
    </w:p>
    <w:p w:rsidR="00E41D89" w:rsidRPr="00174D60" w:rsidRDefault="00E41D89" w:rsidP="00E41D89">
      <w:pPr>
        <w:rPr>
          <w:lang w:val="fr-FR"/>
        </w:rPr>
      </w:pPr>
    </w:p>
    <w:p w:rsidR="00982BF8" w:rsidRPr="00174D60" w:rsidRDefault="00982BF8" w:rsidP="00464861">
      <w:pPr>
        <w:pStyle w:val="ListParagraph"/>
        <w:numPr>
          <w:ilvl w:val="0"/>
          <w:numId w:val="2"/>
        </w:numPr>
        <w:tabs>
          <w:tab w:val="left" w:pos="567"/>
          <w:tab w:val="left" w:pos="709"/>
          <w:tab w:val="left" w:pos="851"/>
        </w:tabs>
        <w:ind w:left="0" w:firstLine="0"/>
        <w:jc w:val="both"/>
        <w:rPr>
          <w:szCs w:val="19"/>
          <w:lang w:val="fr-FR"/>
        </w:rPr>
      </w:pPr>
      <w:r w:rsidRPr="00174D60">
        <w:rPr>
          <w:szCs w:val="19"/>
          <w:lang w:val="fr-FR"/>
        </w:rPr>
        <w:t xml:space="preserve">Aux fins du présent Questionnaire, le terme « État » est utilisé pour évoquer toute </w:t>
      </w:r>
      <w:r w:rsidR="009571C7">
        <w:rPr>
          <w:szCs w:val="19"/>
          <w:lang w:val="fr-FR"/>
        </w:rPr>
        <w:t>entité</w:t>
      </w:r>
      <w:r w:rsidRPr="00174D60">
        <w:rPr>
          <w:szCs w:val="19"/>
          <w:lang w:val="fr-FR"/>
        </w:rPr>
        <w:t xml:space="preserve"> juridi</w:t>
      </w:r>
      <w:r w:rsidR="009571C7">
        <w:rPr>
          <w:szCs w:val="19"/>
          <w:lang w:val="fr-FR"/>
        </w:rPr>
        <w:t>qu</w:t>
      </w:r>
      <w:r w:rsidRPr="00174D60">
        <w:rPr>
          <w:szCs w:val="19"/>
          <w:lang w:val="fr-FR"/>
        </w:rPr>
        <w:t>e</w:t>
      </w:r>
      <w:r w:rsidR="00114BC4" w:rsidRPr="00174D60">
        <w:rPr>
          <w:szCs w:val="19"/>
          <w:lang w:val="fr-FR"/>
        </w:rPr>
        <w:t xml:space="preserve"> </w:t>
      </w:r>
      <w:r w:rsidR="003819AB">
        <w:rPr>
          <w:szCs w:val="19"/>
          <w:lang w:val="fr-FR"/>
        </w:rPr>
        <w:t>disposant d’</w:t>
      </w:r>
      <w:r w:rsidR="00114BC4" w:rsidRPr="00174D60">
        <w:rPr>
          <w:szCs w:val="19"/>
          <w:lang w:val="fr-FR"/>
        </w:rPr>
        <w:t xml:space="preserve">une compétence réglementaire </w:t>
      </w:r>
      <w:r w:rsidR="003E10F1">
        <w:rPr>
          <w:szCs w:val="19"/>
          <w:lang w:val="fr-FR"/>
        </w:rPr>
        <w:t>en la matière</w:t>
      </w:r>
      <w:r w:rsidR="00114BC4" w:rsidRPr="00174D60">
        <w:rPr>
          <w:szCs w:val="19"/>
          <w:lang w:val="fr-FR"/>
        </w:rPr>
        <w:t>. Le</w:t>
      </w:r>
      <w:r w:rsidR="003E10F1">
        <w:rPr>
          <w:szCs w:val="19"/>
          <w:lang w:val="fr-FR"/>
        </w:rPr>
        <w:t xml:space="preserve"> cas échéant, le</w:t>
      </w:r>
      <w:r w:rsidR="00114BC4" w:rsidRPr="00174D60">
        <w:rPr>
          <w:szCs w:val="19"/>
          <w:lang w:val="fr-FR"/>
        </w:rPr>
        <w:t xml:space="preserve">s États membres et non-membres sont invités à remplir ce Questionnaire pour </w:t>
      </w:r>
      <w:r w:rsidR="003E10F1">
        <w:rPr>
          <w:szCs w:val="19"/>
          <w:lang w:val="fr-FR"/>
        </w:rPr>
        <w:t>chacune des</w:t>
      </w:r>
      <w:r w:rsidR="00114BC4" w:rsidRPr="00174D60">
        <w:rPr>
          <w:szCs w:val="19"/>
          <w:lang w:val="fr-FR"/>
        </w:rPr>
        <w:t xml:space="preserve"> </w:t>
      </w:r>
      <w:r w:rsidR="00950808">
        <w:rPr>
          <w:szCs w:val="19"/>
          <w:lang w:val="fr-FR"/>
        </w:rPr>
        <w:t>entités</w:t>
      </w:r>
      <w:r w:rsidR="00950808" w:rsidRPr="00174D60">
        <w:rPr>
          <w:szCs w:val="19"/>
          <w:lang w:val="fr-FR"/>
        </w:rPr>
        <w:t xml:space="preserve"> juridi</w:t>
      </w:r>
      <w:r w:rsidR="00950808">
        <w:rPr>
          <w:szCs w:val="19"/>
          <w:lang w:val="fr-FR"/>
        </w:rPr>
        <w:t>qu</w:t>
      </w:r>
      <w:r w:rsidR="00950808" w:rsidRPr="00174D60">
        <w:rPr>
          <w:szCs w:val="19"/>
          <w:lang w:val="fr-FR"/>
        </w:rPr>
        <w:t>e</w:t>
      </w:r>
      <w:r w:rsidR="00950808">
        <w:rPr>
          <w:szCs w:val="19"/>
          <w:lang w:val="fr-FR"/>
        </w:rPr>
        <w:t>s</w:t>
      </w:r>
      <w:r w:rsidR="00114BC4" w:rsidRPr="00174D60">
        <w:rPr>
          <w:szCs w:val="19"/>
          <w:lang w:val="fr-FR"/>
        </w:rPr>
        <w:t xml:space="preserve"> qui les compose</w:t>
      </w:r>
      <w:r w:rsidR="003E10F1">
        <w:rPr>
          <w:szCs w:val="19"/>
          <w:lang w:val="fr-FR"/>
        </w:rPr>
        <w:t>nt</w:t>
      </w:r>
      <w:r w:rsidR="00114BC4" w:rsidRPr="00174D60">
        <w:rPr>
          <w:szCs w:val="19"/>
          <w:lang w:val="fr-FR"/>
        </w:rPr>
        <w:t>.</w:t>
      </w:r>
    </w:p>
    <w:p w:rsidR="00982BF8" w:rsidRPr="00174D60" w:rsidRDefault="00982BF8" w:rsidP="00982BF8">
      <w:pPr>
        <w:pStyle w:val="ListParagraph"/>
        <w:tabs>
          <w:tab w:val="left" w:pos="567"/>
          <w:tab w:val="left" w:pos="709"/>
          <w:tab w:val="left" w:pos="851"/>
        </w:tabs>
        <w:ind w:left="0"/>
        <w:jc w:val="both"/>
        <w:rPr>
          <w:szCs w:val="19"/>
          <w:lang w:val="fr-FR"/>
        </w:rPr>
      </w:pPr>
    </w:p>
    <w:p w:rsidR="00114BC4" w:rsidRPr="00053DCC" w:rsidRDefault="00114BC4" w:rsidP="00464861">
      <w:pPr>
        <w:pStyle w:val="ListParagraph"/>
        <w:numPr>
          <w:ilvl w:val="0"/>
          <w:numId w:val="2"/>
        </w:numPr>
        <w:tabs>
          <w:tab w:val="left" w:pos="567"/>
          <w:tab w:val="left" w:pos="709"/>
          <w:tab w:val="left" w:pos="851"/>
        </w:tabs>
        <w:ind w:left="0" w:firstLine="0"/>
        <w:jc w:val="both"/>
        <w:rPr>
          <w:szCs w:val="19"/>
          <w:lang w:val="fr-FR"/>
        </w:rPr>
      </w:pPr>
      <w:r w:rsidRPr="00174D60">
        <w:rPr>
          <w:szCs w:val="19"/>
          <w:lang w:val="fr-FR"/>
        </w:rPr>
        <w:t xml:space="preserve">Les États membres et non-membres </w:t>
      </w:r>
      <w:r w:rsidR="00726E30" w:rsidRPr="00174D60">
        <w:rPr>
          <w:szCs w:val="19"/>
          <w:lang w:val="fr-FR"/>
        </w:rPr>
        <w:t>sont cordialement invités à remplir le présent Questionnaire (</w:t>
      </w:r>
      <w:r w:rsidR="00F125E8" w:rsidRPr="00174D60">
        <w:rPr>
          <w:szCs w:val="19"/>
          <w:lang w:val="fr-FR"/>
        </w:rPr>
        <w:t>en anglais</w:t>
      </w:r>
      <w:r w:rsidR="00E078D2">
        <w:rPr>
          <w:szCs w:val="19"/>
          <w:lang w:val="fr-FR"/>
        </w:rPr>
        <w:t xml:space="preserve"> ou</w:t>
      </w:r>
      <w:r w:rsidR="00F125E8" w:rsidRPr="00174D60">
        <w:rPr>
          <w:szCs w:val="19"/>
          <w:lang w:val="fr-FR"/>
        </w:rPr>
        <w:t xml:space="preserve"> en français), dès que possible et, en tout état de cause, au plus tard le </w:t>
      </w:r>
      <w:r w:rsidR="00C272F8" w:rsidRPr="00C272F8">
        <w:rPr>
          <w:b/>
          <w:szCs w:val="19"/>
          <w:lang w:val="fr-FR"/>
        </w:rPr>
        <w:t>vendredi</w:t>
      </w:r>
      <w:r w:rsidR="00C272F8">
        <w:rPr>
          <w:szCs w:val="19"/>
          <w:lang w:val="fr-FR"/>
        </w:rPr>
        <w:t xml:space="preserve"> </w:t>
      </w:r>
      <w:r w:rsidR="00C272F8">
        <w:rPr>
          <w:b/>
          <w:szCs w:val="19"/>
          <w:lang w:val="fr-FR"/>
        </w:rPr>
        <w:t>16 septembre</w:t>
      </w:r>
      <w:r w:rsidR="001C4E8D" w:rsidRPr="00053DCC">
        <w:rPr>
          <w:b/>
          <w:szCs w:val="19"/>
          <w:lang w:val="fr-FR"/>
        </w:rPr>
        <w:t xml:space="preserve"> 2016</w:t>
      </w:r>
      <w:r w:rsidR="00F125E8" w:rsidRPr="00174D60">
        <w:rPr>
          <w:szCs w:val="19"/>
          <w:lang w:val="fr-FR"/>
        </w:rPr>
        <w:t xml:space="preserve">. </w:t>
      </w:r>
    </w:p>
    <w:p w:rsidR="001C4E8D" w:rsidRPr="00053DCC" w:rsidRDefault="001C4E8D" w:rsidP="00053DCC">
      <w:pPr>
        <w:pStyle w:val="ListParagraph"/>
        <w:tabs>
          <w:tab w:val="left" w:pos="567"/>
          <w:tab w:val="left" w:pos="709"/>
          <w:tab w:val="left" w:pos="851"/>
        </w:tabs>
        <w:ind w:left="0"/>
        <w:jc w:val="both"/>
        <w:rPr>
          <w:szCs w:val="19"/>
          <w:lang w:val="fr-FR"/>
        </w:rPr>
      </w:pPr>
    </w:p>
    <w:p w:rsidR="001C4E8D" w:rsidRPr="00174D60" w:rsidRDefault="001C4E8D" w:rsidP="00464861">
      <w:pPr>
        <w:pStyle w:val="ListParagraph"/>
        <w:numPr>
          <w:ilvl w:val="0"/>
          <w:numId w:val="2"/>
        </w:numPr>
        <w:tabs>
          <w:tab w:val="left" w:pos="567"/>
          <w:tab w:val="left" w:pos="709"/>
          <w:tab w:val="left" w:pos="851"/>
        </w:tabs>
        <w:ind w:left="0" w:firstLine="0"/>
        <w:jc w:val="both"/>
        <w:rPr>
          <w:szCs w:val="19"/>
          <w:lang w:val="fr-FR"/>
        </w:rPr>
      </w:pPr>
      <w:r>
        <w:rPr>
          <w:szCs w:val="19"/>
          <w:lang w:val="fr-FR"/>
        </w:rPr>
        <w:t>Afin de permettre au Bureau Permanent d’extraire des parties du Questionnaire aux fins de compilation et analyse des réponses, il est demandé de n’</w:t>
      </w:r>
      <w:r w:rsidRPr="00053DCC">
        <w:rPr>
          <w:b/>
          <w:szCs w:val="19"/>
          <w:lang w:val="fr-FR"/>
        </w:rPr>
        <w:t xml:space="preserve">utiliser que </w:t>
      </w:r>
      <w:r w:rsidR="00BC698D">
        <w:rPr>
          <w:b/>
          <w:szCs w:val="19"/>
          <w:lang w:val="fr-FR"/>
        </w:rPr>
        <w:t>cette</w:t>
      </w:r>
      <w:r w:rsidRPr="00053DCC">
        <w:rPr>
          <w:b/>
          <w:szCs w:val="19"/>
          <w:lang w:val="fr-FR"/>
        </w:rPr>
        <w:t xml:space="preserve"> version Word</w:t>
      </w:r>
      <w:r>
        <w:rPr>
          <w:szCs w:val="19"/>
          <w:lang w:val="fr-FR"/>
        </w:rPr>
        <w:t xml:space="preserve"> du document et de </w:t>
      </w:r>
      <w:r w:rsidRPr="00053DCC">
        <w:rPr>
          <w:b/>
          <w:szCs w:val="19"/>
          <w:lang w:val="fr-FR"/>
        </w:rPr>
        <w:t>ne</w:t>
      </w:r>
      <w:r w:rsidR="00BC698D">
        <w:rPr>
          <w:b/>
          <w:szCs w:val="19"/>
          <w:lang w:val="fr-FR"/>
        </w:rPr>
        <w:t xml:space="preserve"> pas</w:t>
      </w:r>
      <w:r w:rsidRPr="00053DCC">
        <w:rPr>
          <w:b/>
          <w:szCs w:val="19"/>
          <w:lang w:val="fr-FR"/>
        </w:rPr>
        <w:t xml:space="preserve"> renvoyer </w:t>
      </w:r>
      <w:r w:rsidR="00BC698D">
        <w:rPr>
          <w:b/>
          <w:szCs w:val="19"/>
          <w:lang w:val="fr-FR"/>
        </w:rPr>
        <w:t xml:space="preserve">sous format </w:t>
      </w:r>
      <w:r w:rsidRPr="00053DCC">
        <w:rPr>
          <w:b/>
          <w:szCs w:val="19"/>
          <w:lang w:val="fr-FR"/>
        </w:rPr>
        <w:t>PDF</w:t>
      </w:r>
      <w:r>
        <w:rPr>
          <w:szCs w:val="19"/>
          <w:lang w:val="fr-FR"/>
        </w:rPr>
        <w:t xml:space="preserve"> </w:t>
      </w:r>
      <w:r w:rsidR="00BC698D">
        <w:rPr>
          <w:szCs w:val="19"/>
          <w:lang w:val="fr-FR"/>
        </w:rPr>
        <w:t>le</w:t>
      </w:r>
      <w:r>
        <w:rPr>
          <w:szCs w:val="19"/>
          <w:lang w:val="fr-FR"/>
        </w:rPr>
        <w:t xml:space="preserve"> Questionnaire </w:t>
      </w:r>
      <w:r w:rsidR="00BC698D">
        <w:rPr>
          <w:szCs w:val="19"/>
          <w:lang w:val="fr-FR"/>
        </w:rPr>
        <w:t xml:space="preserve">une fois </w:t>
      </w:r>
      <w:r>
        <w:rPr>
          <w:szCs w:val="19"/>
          <w:lang w:val="fr-FR"/>
        </w:rPr>
        <w:t>rempli.</w:t>
      </w:r>
    </w:p>
    <w:p w:rsidR="00114BC4" w:rsidRPr="00174D60" w:rsidRDefault="00114BC4" w:rsidP="00114BC4">
      <w:pPr>
        <w:pStyle w:val="ListParagraph"/>
        <w:rPr>
          <w:szCs w:val="19"/>
          <w:lang w:val="fr-FR"/>
        </w:rPr>
      </w:pPr>
    </w:p>
    <w:p w:rsidR="00C91258" w:rsidRPr="00174D60" w:rsidRDefault="00F125E8" w:rsidP="00F86BFB">
      <w:pPr>
        <w:pStyle w:val="ListParagraph"/>
        <w:numPr>
          <w:ilvl w:val="0"/>
          <w:numId w:val="2"/>
        </w:numPr>
        <w:tabs>
          <w:tab w:val="left" w:pos="567"/>
          <w:tab w:val="left" w:pos="709"/>
          <w:tab w:val="left" w:pos="851"/>
        </w:tabs>
        <w:ind w:left="0" w:firstLine="0"/>
        <w:jc w:val="both"/>
        <w:rPr>
          <w:szCs w:val="19"/>
          <w:lang w:val="fr-FR"/>
        </w:rPr>
      </w:pPr>
      <w:r w:rsidRPr="00174D60">
        <w:rPr>
          <w:szCs w:val="19"/>
          <w:lang w:val="fr-FR"/>
        </w:rPr>
        <w:t xml:space="preserve">Le Bureau Permanent </w:t>
      </w:r>
      <w:r w:rsidR="00280C08" w:rsidRPr="00174D60">
        <w:rPr>
          <w:szCs w:val="19"/>
          <w:lang w:val="fr-FR"/>
        </w:rPr>
        <w:t>saurait</w:t>
      </w:r>
      <w:r w:rsidRPr="00174D60">
        <w:rPr>
          <w:szCs w:val="19"/>
          <w:lang w:val="fr-FR"/>
        </w:rPr>
        <w:t xml:space="preserve"> également </w:t>
      </w:r>
      <w:r w:rsidR="00280C08" w:rsidRPr="00174D60">
        <w:rPr>
          <w:szCs w:val="19"/>
          <w:lang w:val="fr-FR"/>
        </w:rPr>
        <w:t>gré aux</w:t>
      </w:r>
      <w:r w:rsidRPr="00174D60">
        <w:rPr>
          <w:szCs w:val="19"/>
          <w:lang w:val="fr-FR"/>
        </w:rPr>
        <w:t xml:space="preserve"> États </w:t>
      </w:r>
      <w:r w:rsidR="00280C08" w:rsidRPr="00174D60">
        <w:rPr>
          <w:szCs w:val="19"/>
          <w:lang w:val="fr-FR"/>
        </w:rPr>
        <w:t xml:space="preserve">de bien vouloir, dans la mesure du possible, lui transmettre une copie de toute </w:t>
      </w:r>
      <w:r w:rsidR="00280C08" w:rsidRPr="00174D60">
        <w:rPr>
          <w:b/>
          <w:szCs w:val="19"/>
          <w:lang w:val="fr-FR"/>
        </w:rPr>
        <w:t>législation</w:t>
      </w:r>
      <w:r w:rsidR="00280C08" w:rsidRPr="00174D60">
        <w:rPr>
          <w:szCs w:val="19"/>
          <w:lang w:val="fr-FR"/>
        </w:rPr>
        <w:t xml:space="preserve"> évoquée dans la réponse </w:t>
      </w:r>
      <w:r w:rsidR="00DE0A34" w:rsidRPr="00174D60">
        <w:rPr>
          <w:szCs w:val="19"/>
          <w:lang w:val="fr-FR"/>
        </w:rPr>
        <w:t xml:space="preserve">ou un lien internet vers celle-ci </w:t>
      </w:r>
      <w:r w:rsidR="00280C08" w:rsidRPr="00174D60">
        <w:rPr>
          <w:szCs w:val="19"/>
          <w:lang w:val="fr-FR"/>
        </w:rPr>
        <w:t>(de préférence en anglais ou en français)</w:t>
      </w:r>
      <w:r w:rsidR="006935DC" w:rsidRPr="00174D60">
        <w:rPr>
          <w:szCs w:val="19"/>
          <w:lang w:val="fr-FR"/>
        </w:rPr>
        <w:t>, ainsi que</w:t>
      </w:r>
      <w:r w:rsidR="00DE0A34" w:rsidRPr="00174D60">
        <w:rPr>
          <w:szCs w:val="19"/>
          <w:lang w:val="fr-FR"/>
        </w:rPr>
        <w:t>, le cas échéant,</w:t>
      </w:r>
      <w:r w:rsidR="006935DC" w:rsidRPr="00174D60">
        <w:rPr>
          <w:szCs w:val="19"/>
          <w:lang w:val="fr-FR"/>
        </w:rPr>
        <w:t xml:space="preserve"> toute </w:t>
      </w:r>
      <w:r w:rsidR="006935DC" w:rsidRPr="00174D60">
        <w:rPr>
          <w:b/>
          <w:szCs w:val="19"/>
          <w:lang w:val="fr-FR"/>
        </w:rPr>
        <w:t>jurisprudence</w:t>
      </w:r>
      <w:r w:rsidR="006935DC" w:rsidRPr="00174D60">
        <w:rPr>
          <w:szCs w:val="19"/>
          <w:lang w:val="fr-FR"/>
        </w:rPr>
        <w:t xml:space="preserve"> pertinente</w:t>
      </w:r>
      <w:r w:rsidR="00DE0A34" w:rsidRPr="00174D60">
        <w:rPr>
          <w:szCs w:val="19"/>
          <w:lang w:val="fr-FR"/>
        </w:rPr>
        <w:t xml:space="preserve"> en matière de droit international privé en lien avec la cohabitation hors mariage, y compris les partenariats enregistrés.</w:t>
      </w:r>
    </w:p>
    <w:p w:rsidR="00DE0A34" w:rsidRPr="00174D60" w:rsidRDefault="00DE0A34" w:rsidP="00464861">
      <w:pPr>
        <w:pStyle w:val="ListParagraph"/>
        <w:numPr>
          <w:ilvl w:val="0"/>
          <w:numId w:val="2"/>
        </w:numPr>
        <w:tabs>
          <w:tab w:val="left" w:pos="567"/>
          <w:tab w:val="left" w:pos="709"/>
        </w:tabs>
        <w:ind w:left="0" w:firstLine="0"/>
        <w:jc w:val="both"/>
        <w:rPr>
          <w:szCs w:val="19"/>
          <w:lang w:val="fr-FR"/>
        </w:rPr>
      </w:pPr>
      <w:r w:rsidRPr="00174D60">
        <w:rPr>
          <w:szCs w:val="19"/>
          <w:lang w:val="fr-FR"/>
        </w:rPr>
        <w:lastRenderedPageBreak/>
        <w:t>Le Questionnaire rempli</w:t>
      </w:r>
      <w:r w:rsidR="00ED7241">
        <w:rPr>
          <w:szCs w:val="19"/>
          <w:lang w:val="fr-FR"/>
        </w:rPr>
        <w:t xml:space="preserve"> et les éventuelles</w:t>
      </w:r>
      <w:r w:rsidRPr="00174D60">
        <w:rPr>
          <w:szCs w:val="19"/>
          <w:lang w:val="fr-FR"/>
        </w:rPr>
        <w:t xml:space="preserve"> information</w:t>
      </w:r>
      <w:r w:rsidR="00ED7241">
        <w:rPr>
          <w:szCs w:val="19"/>
          <w:lang w:val="fr-FR"/>
        </w:rPr>
        <w:t>s</w:t>
      </w:r>
      <w:r w:rsidRPr="00174D60">
        <w:rPr>
          <w:szCs w:val="19"/>
          <w:lang w:val="fr-FR"/>
        </w:rPr>
        <w:t xml:space="preserve"> supplémentaire</w:t>
      </w:r>
      <w:r w:rsidR="00ED7241">
        <w:rPr>
          <w:szCs w:val="19"/>
          <w:lang w:val="fr-FR"/>
        </w:rPr>
        <w:t>s</w:t>
      </w:r>
      <w:r w:rsidRPr="00174D60">
        <w:rPr>
          <w:szCs w:val="19"/>
          <w:lang w:val="fr-FR"/>
        </w:rPr>
        <w:t xml:space="preserve"> relative</w:t>
      </w:r>
      <w:r w:rsidR="00ED7241">
        <w:rPr>
          <w:szCs w:val="19"/>
          <w:lang w:val="fr-FR"/>
        </w:rPr>
        <w:t>s</w:t>
      </w:r>
      <w:r w:rsidRPr="00174D60">
        <w:rPr>
          <w:szCs w:val="19"/>
          <w:lang w:val="fr-FR"/>
        </w:rPr>
        <w:t xml:space="preserve"> à la législation et à la jurisprudence doivent être retournés par courriel à l’adresse suivante : </w:t>
      </w:r>
      <w:r w:rsidRPr="006D420C">
        <w:rPr>
          <w:b/>
          <w:szCs w:val="19"/>
          <w:lang w:val="fr-FR"/>
        </w:rPr>
        <w:t>&lt; </w:t>
      </w:r>
      <w:hyperlink r:id="rId8" w:history="1">
        <w:r w:rsidRPr="006D420C">
          <w:rPr>
            <w:b/>
            <w:szCs w:val="19"/>
            <w:lang w:val="fr-FR"/>
          </w:rPr>
          <w:t>secretariat@hcch.net</w:t>
        </w:r>
      </w:hyperlink>
      <w:r w:rsidRPr="006D420C">
        <w:rPr>
          <w:b/>
          <w:szCs w:val="19"/>
          <w:lang w:val="fr-FR"/>
        </w:rPr>
        <w:t> &gt;</w:t>
      </w:r>
      <w:r w:rsidRPr="00174D60">
        <w:rPr>
          <w:szCs w:val="19"/>
          <w:lang w:val="fr-FR"/>
        </w:rPr>
        <w:t xml:space="preserve">, à </w:t>
      </w:r>
      <w:r w:rsidR="00646B26">
        <w:rPr>
          <w:szCs w:val="19"/>
          <w:lang w:val="fr-FR"/>
        </w:rPr>
        <w:t>l’attention</w:t>
      </w:r>
      <w:r w:rsidRPr="00174D60">
        <w:rPr>
          <w:szCs w:val="19"/>
          <w:lang w:val="fr-FR"/>
        </w:rPr>
        <w:t xml:space="preserve"> de Mme Kerstin Bartsch, Collaboratrice juridique senior, avec pour objet la mention : « Questionnaire – Cohabitation hors mariage ».</w:t>
      </w:r>
    </w:p>
    <w:p w:rsidR="00591E8A" w:rsidRDefault="00591E8A" w:rsidP="00314D35">
      <w:pPr>
        <w:spacing w:after="160" w:line="259" w:lineRule="auto"/>
        <w:rPr>
          <w:b/>
          <w:szCs w:val="19"/>
          <w:lang w:val="fr-FR"/>
        </w:rPr>
      </w:pPr>
    </w:p>
    <w:p w:rsidR="003E57EF" w:rsidRPr="00174D60" w:rsidRDefault="003E57EF" w:rsidP="00314D35">
      <w:pPr>
        <w:spacing w:after="160" w:line="259" w:lineRule="auto"/>
        <w:rPr>
          <w:b/>
          <w:szCs w:val="19"/>
          <w:lang w:val="fr-FR"/>
        </w:rPr>
      </w:pPr>
      <w:r w:rsidRPr="00174D60">
        <w:rPr>
          <w:b/>
          <w:szCs w:val="19"/>
          <w:lang w:val="fr-FR"/>
        </w:rPr>
        <w:t xml:space="preserve">Publication </w:t>
      </w:r>
      <w:r w:rsidR="00DE0A34" w:rsidRPr="00174D60">
        <w:rPr>
          <w:b/>
          <w:szCs w:val="19"/>
          <w:lang w:val="fr-FR"/>
        </w:rPr>
        <w:t>des réponses</w:t>
      </w:r>
    </w:p>
    <w:p w:rsidR="00845C6D" w:rsidRPr="00AE2ADC" w:rsidRDefault="00845C6D" w:rsidP="00053DCC">
      <w:pPr>
        <w:pStyle w:val="ListParagraph"/>
        <w:numPr>
          <w:ilvl w:val="0"/>
          <w:numId w:val="2"/>
        </w:numPr>
        <w:tabs>
          <w:tab w:val="left" w:pos="567"/>
          <w:tab w:val="left" w:pos="709"/>
        </w:tabs>
        <w:ind w:left="0" w:firstLine="0"/>
        <w:jc w:val="both"/>
        <w:rPr>
          <w:szCs w:val="19"/>
          <w:lang w:val="fr-FR"/>
        </w:rPr>
      </w:pPr>
      <w:r>
        <w:rPr>
          <w:szCs w:val="19"/>
          <w:lang w:val="fr-FR"/>
        </w:rPr>
        <w:t>Sauf demande expre</w:t>
      </w:r>
      <w:r w:rsidRPr="00845C6D">
        <w:rPr>
          <w:szCs w:val="19"/>
          <w:lang w:val="fr-FR"/>
        </w:rPr>
        <w:t>s</w:t>
      </w:r>
      <w:r>
        <w:rPr>
          <w:szCs w:val="19"/>
          <w:lang w:val="fr-FR"/>
        </w:rPr>
        <w:t>se</w:t>
      </w:r>
      <w:r w:rsidRPr="00845C6D">
        <w:rPr>
          <w:szCs w:val="19"/>
          <w:lang w:val="fr-FR"/>
        </w:rPr>
        <w:t xml:space="preserve"> contraire, le Bureau Permanent publiera sur le site web de la Conférence de La Haye, à l’adresse suivante : &lt; www.hcch.net &gt;, les réponses au présent questionnaire.</w:t>
      </w:r>
      <w:r>
        <w:rPr>
          <w:szCs w:val="19"/>
          <w:lang w:val="fr-FR"/>
        </w:rPr>
        <w:t xml:space="preserve"> </w:t>
      </w:r>
      <w:r w:rsidRPr="00AE2ADC">
        <w:rPr>
          <w:szCs w:val="19"/>
          <w:lang w:val="fr-FR"/>
        </w:rPr>
        <w:t>Un rapport résumant les résultats de cette consultation sera</w:t>
      </w:r>
      <w:r>
        <w:rPr>
          <w:szCs w:val="19"/>
          <w:lang w:val="fr-FR"/>
        </w:rPr>
        <w:t xml:space="preserve"> également</w:t>
      </w:r>
      <w:r w:rsidRPr="00AE2ADC">
        <w:rPr>
          <w:szCs w:val="19"/>
          <w:lang w:val="fr-FR"/>
        </w:rPr>
        <w:t xml:space="preserve"> publié sur le site web de la Conférence de La Haye.</w:t>
      </w:r>
      <w:r w:rsidRPr="00AE2ADC" w:rsidDel="00376E84">
        <w:rPr>
          <w:szCs w:val="19"/>
          <w:lang w:val="fr-FR"/>
        </w:rPr>
        <w:t xml:space="preserve"> </w:t>
      </w:r>
    </w:p>
    <w:p w:rsidR="00DE0A34" w:rsidRPr="00174D60" w:rsidRDefault="00DE0A34" w:rsidP="00DE0A34">
      <w:pPr>
        <w:pStyle w:val="ListParagraph"/>
        <w:tabs>
          <w:tab w:val="left" w:pos="567"/>
        </w:tabs>
        <w:ind w:left="0"/>
        <w:jc w:val="both"/>
        <w:rPr>
          <w:szCs w:val="19"/>
          <w:lang w:val="fr-FR"/>
        </w:rPr>
      </w:pPr>
    </w:p>
    <w:p w:rsidR="00E41D89" w:rsidRPr="00174D60" w:rsidRDefault="00FF7BFE" w:rsidP="00E41D89">
      <w:pPr>
        <w:rPr>
          <w:b/>
          <w:lang w:val="fr-FR"/>
        </w:rPr>
      </w:pPr>
      <w:r w:rsidRPr="00174D60">
        <w:rPr>
          <w:b/>
          <w:lang w:val="fr-FR"/>
        </w:rPr>
        <w:t>Identification</w:t>
      </w:r>
      <w:r w:rsidR="00E41D89" w:rsidRPr="00174D60">
        <w:rPr>
          <w:b/>
          <w:lang w:val="fr-FR"/>
        </w:rPr>
        <w:t xml:space="preserve"> </w:t>
      </w:r>
    </w:p>
    <w:p w:rsidR="00E41D89" w:rsidRPr="00174D60" w:rsidRDefault="00E41D89" w:rsidP="00E41D89">
      <w:pPr>
        <w:rPr>
          <w:lang w:val="fr-FR"/>
        </w:rPr>
      </w:pPr>
    </w:p>
    <w:p w:rsidR="001F13A9" w:rsidRPr="00174D60" w:rsidRDefault="00E87193" w:rsidP="00E41D89">
      <w:pPr>
        <w:rPr>
          <w:lang w:val="fr-FR"/>
        </w:rPr>
      </w:pPr>
      <w:r w:rsidRPr="00174D60">
        <w:rPr>
          <w:lang w:val="fr-FR"/>
        </w:rPr>
        <w:t>Vos coordonnées </w:t>
      </w:r>
      <w:r w:rsidR="00E41D89" w:rsidRPr="00174D60">
        <w:rPr>
          <w:lang w:val="fr-FR"/>
        </w:rPr>
        <w:t xml:space="preserve">: </w:t>
      </w:r>
      <w:r w:rsidR="001F13A9" w:rsidRPr="00174D60">
        <w:rPr>
          <w:lang w:val="fr-FR"/>
        </w:rPr>
        <w:t xml:space="preserve"> </w:t>
      </w:r>
    </w:p>
    <w:p w:rsidR="001F13A9" w:rsidRDefault="001F13A9" w:rsidP="001F13A9">
      <w:pPr>
        <w:jc w:val="both"/>
        <w:rPr>
          <w:szCs w:val="19"/>
          <w:lang w:val="fr-FR"/>
        </w:rPr>
      </w:pPr>
    </w:p>
    <w:tbl>
      <w:tblPr>
        <w:tblStyle w:val="TableGrid"/>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680"/>
      </w:tblGrid>
      <w:tr w:rsidR="009C521C" w:rsidRPr="004F290D" w:rsidTr="009C521C">
        <w:tc>
          <w:tcPr>
            <w:tcW w:w="4395" w:type="dxa"/>
            <w:hideMark/>
          </w:tcPr>
          <w:p w:rsidR="009C521C" w:rsidRPr="009C521C" w:rsidRDefault="009C521C">
            <w:pPr>
              <w:tabs>
                <w:tab w:val="left" w:pos="2835"/>
              </w:tabs>
              <w:jc w:val="both"/>
              <w:rPr>
                <w:szCs w:val="19"/>
                <w:lang w:val="fr-FR"/>
              </w:rPr>
            </w:pPr>
            <w:r w:rsidRPr="009C521C">
              <w:rPr>
                <w:szCs w:val="19"/>
                <w:lang w:val="fr-FR"/>
              </w:rPr>
              <w:t xml:space="preserve">Nom de l’État membre ou non-membre </w:t>
            </w:r>
            <w:r>
              <w:rPr>
                <w:szCs w:val="19"/>
                <w:lang w:val="fr-FR"/>
              </w:rPr>
              <w:br/>
            </w:r>
            <w:r w:rsidRPr="009C521C">
              <w:rPr>
                <w:szCs w:val="19"/>
                <w:lang w:val="fr-FR"/>
              </w:rPr>
              <w:t xml:space="preserve">(ou de l’entité territoriale, le cas échéant) : </w:t>
            </w:r>
          </w:p>
        </w:tc>
        <w:tc>
          <w:tcPr>
            <w:tcW w:w="4680" w:type="dxa"/>
            <w:hideMark/>
          </w:tcPr>
          <w:p w:rsidR="009C521C" w:rsidRPr="009C521C" w:rsidRDefault="009C521C" w:rsidP="00C272F8">
            <w:pPr>
              <w:tabs>
                <w:tab w:val="left" w:pos="2835"/>
              </w:tabs>
              <w:jc w:val="both"/>
              <w:rPr>
                <w:szCs w:val="19"/>
                <w:lang w:val="fr-FR"/>
              </w:rPr>
            </w:pPr>
            <w:r w:rsidRPr="009C521C">
              <w:rPr>
                <w:color w:val="0069B4"/>
                <w:szCs w:val="19"/>
                <w:lang w:val="fr-FR"/>
              </w:rPr>
              <w:br/>
            </w:r>
            <w:r w:rsidR="00C272F8">
              <w:rPr>
                <w:color w:val="0069B4"/>
                <w:szCs w:val="19"/>
              </w:rPr>
              <w:fldChar w:fldCharType="begin">
                <w:ffData>
                  <w:name w:val="Text5"/>
                  <w:enabled/>
                  <w:calcOnExit w:val="0"/>
                  <w:textInput>
                    <w:default w:val="Veuillez saisir les informations demandées ici"/>
                  </w:textInput>
                </w:ffData>
              </w:fldChar>
            </w:r>
            <w:bookmarkStart w:id="0" w:name="Text5"/>
            <w:r w:rsidR="00C272F8" w:rsidRPr="00C272F8">
              <w:rPr>
                <w:color w:val="0069B4"/>
                <w:szCs w:val="19"/>
                <w:lang w:val="fr-FR"/>
              </w:rPr>
              <w:instrText xml:space="preserve"> FORMTEXT </w:instrText>
            </w:r>
            <w:r w:rsidR="00C272F8">
              <w:rPr>
                <w:color w:val="0069B4"/>
                <w:szCs w:val="19"/>
              </w:rPr>
            </w:r>
            <w:r w:rsidR="00C272F8">
              <w:rPr>
                <w:color w:val="0069B4"/>
                <w:szCs w:val="19"/>
              </w:rPr>
              <w:fldChar w:fldCharType="separate"/>
            </w:r>
            <w:bookmarkStart w:id="1" w:name="_GoBack"/>
            <w:bookmarkEnd w:id="1"/>
            <w:r w:rsidR="00C272F8" w:rsidRPr="00C272F8">
              <w:rPr>
                <w:noProof/>
                <w:color w:val="0069B4"/>
                <w:szCs w:val="19"/>
                <w:lang w:val="fr-FR"/>
              </w:rPr>
              <w:t>Veuillez saisir les informations demandées ici</w:t>
            </w:r>
            <w:r w:rsidR="00C272F8">
              <w:rPr>
                <w:color w:val="0069B4"/>
                <w:szCs w:val="19"/>
              </w:rPr>
              <w:fldChar w:fldCharType="end"/>
            </w:r>
            <w:bookmarkEnd w:id="0"/>
          </w:p>
        </w:tc>
      </w:tr>
      <w:tr w:rsidR="009C521C" w:rsidRPr="004F290D" w:rsidTr="009C521C">
        <w:tc>
          <w:tcPr>
            <w:tcW w:w="9075" w:type="dxa"/>
            <w:gridSpan w:val="2"/>
          </w:tcPr>
          <w:p w:rsidR="009C521C" w:rsidRPr="009C521C" w:rsidRDefault="009C521C">
            <w:pPr>
              <w:tabs>
                <w:tab w:val="left" w:pos="2835"/>
              </w:tabs>
              <w:jc w:val="both"/>
              <w:rPr>
                <w:szCs w:val="19"/>
                <w:lang w:val="fr-FR"/>
              </w:rPr>
            </w:pPr>
          </w:p>
        </w:tc>
      </w:tr>
      <w:tr w:rsidR="009C521C" w:rsidRPr="004F290D" w:rsidTr="009C521C">
        <w:tc>
          <w:tcPr>
            <w:tcW w:w="9075" w:type="dxa"/>
            <w:gridSpan w:val="2"/>
            <w:hideMark/>
          </w:tcPr>
          <w:p w:rsidR="009C521C" w:rsidRPr="009C521C" w:rsidRDefault="00C272F8">
            <w:pPr>
              <w:tabs>
                <w:tab w:val="left" w:pos="2835"/>
              </w:tabs>
              <w:jc w:val="both"/>
              <w:rPr>
                <w:szCs w:val="19"/>
                <w:lang w:val="fr-FR"/>
              </w:rPr>
            </w:pPr>
            <w:r w:rsidRPr="00C272F8">
              <w:rPr>
                <w:szCs w:val="19"/>
                <w:lang w:val="fr-FR"/>
              </w:rPr>
              <w:t>Pour les besoins du suivi :</w:t>
            </w:r>
          </w:p>
        </w:tc>
      </w:tr>
      <w:tr w:rsidR="009C521C" w:rsidRPr="004F290D" w:rsidTr="009C521C">
        <w:tc>
          <w:tcPr>
            <w:tcW w:w="4395" w:type="dxa"/>
            <w:hideMark/>
          </w:tcPr>
          <w:p w:rsidR="009C521C" w:rsidRPr="009C521C" w:rsidRDefault="00C272F8">
            <w:pPr>
              <w:tabs>
                <w:tab w:val="left" w:pos="2835"/>
              </w:tabs>
              <w:jc w:val="both"/>
              <w:rPr>
                <w:szCs w:val="19"/>
                <w:lang w:val="fr-FR"/>
              </w:rPr>
            </w:pPr>
            <w:r w:rsidRPr="00C272F8">
              <w:rPr>
                <w:szCs w:val="19"/>
                <w:lang w:val="fr-FR"/>
              </w:rPr>
              <w:t>Nom de la personne à contacter :</w:t>
            </w:r>
          </w:p>
        </w:tc>
        <w:tc>
          <w:tcPr>
            <w:tcW w:w="4680" w:type="dxa"/>
            <w:hideMark/>
          </w:tcPr>
          <w:p w:rsidR="009C521C" w:rsidRPr="00C272F8" w:rsidRDefault="00C272F8">
            <w:pPr>
              <w:tabs>
                <w:tab w:val="left" w:pos="2835"/>
              </w:tabs>
              <w:jc w:val="both"/>
              <w:rPr>
                <w:szCs w:val="19"/>
                <w:lang w:val="fr-FR"/>
              </w:rPr>
            </w:pPr>
            <w:r>
              <w:rPr>
                <w:color w:val="0069B4"/>
                <w:szCs w:val="19"/>
              </w:rPr>
              <w:fldChar w:fldCharType="begin">
                <w:ffData>
                  <w:name w:val="Text5"/>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r w:rsidR="009C521C" w:rsidRPr="004F290D" w:rsidTr="009C521C">
        <w:tc>
          <w:tcPr>
            <w:tcW w:w="4395" w:type="dxa"/>
            <w:hideMark/>
          </w:tcPr>
          <w:p w:rsidR="009C521C" w:rsidRPr="00C272F8" w:rsidRDefault="00C272F8">
            <w:pPr>
              <w:tabs>
                <w:tab w:val="left" w:pos="2835"/>
              </w:tabs>
              <w:jc w:val="both"/>
              <w:rPr>
                <w:szCs w:val="19"/>
                <w:lang w:val="fr-FR"/>
              </w:rPr>
            </w:pPr>
            <w:r w:rsidRPr="00C272F8">
              <w:rPr>
                <w:szCs w:val="19"/>
                <w:lang w:val="fr-FR"/>
              </w:rPr>
              <w:t>Nom de l’autorité / du service :</w:t>
            </w:r>
          </w:p>
        </w:tc>
        <w:tc>
          <w:tcPr>
            <w:tcW w:w="4680" w:type="dxa"/>
            <w:hideMark/>
          </w:tcPr>
          <w:p w:rsidR="009C521C" w:rsidRPr="00C272F8" w:rsidRDefault="00C272F8">
            <w:pPr>
              <w:tabs>
                <w:tab w:val="left" w:pos="2835"/>
              </w:tabs>
              <w:jc w:val="both"/>
              <w:rPr>
                <w:szCs w:val="19"/>
                <w:lang w:val="fr-FR"/>
              </w:rPr>
            </w:pPr>
            <w:r>
              <w:rPr>
                <w:color w:val="0069B4"/>
                <w:szCs w:val="19"/>
              </w:rPr>
              <w:fldChar w:fldCharType="begin">
                <w:ffData>
                  <w:name w:val="Text5"/>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r w:rsidR="009C521C" w:rsidRPr="004F290D" w:rsidTr="009C521C">
        <w:tc>
          <w:tcPr>
            <w:tcW w:w="4395" w:type="dxa"/>
            <w:hideMark/>
          </w:tcPr>
          <w:p w:rsidR="009C521C" w:rsidRDefault="00C272F8">
            <w:pPr>
              <w:tabs>
                <w:tab w:val="left" w:pos="2835"/>
              </w:tabs>
              <w:jc w:val="both"/>
              <w:rPr>
                <w:szCs w:val="19"/>
              </w:rPr>
            </w:pPr>
            <w:r w:rsidRPr="00C272F8">
              <w:rPr>
                <w:szCs w:val="19"/>
              </w:rPr>
              <w:t>Téléphone :</w:t>
            </w:r>
          </w:p>
        </w:tc>
        <w:tc>
          <w:tcPr>
            <w:tcW w:w="4680" w:type="dxa"/>
            <w:hideMark/>
          </w:tcPr>
          <w:p w:rsidR="009C521C" w:rsidRPr="00C272F8" w:rsidRDefault="00C272F8">
            <w:pPr>
              <w:tabs>
                <w:tab w:val="left" w:pos="2835"/>
              </w:tabs>
              <w:jc w:val="both"/>
              <w:rPr>
                <w:szCs w:val="19"/>
                <w:lang w:val="fr-FR"/>
              </w:rPr>
            </w:pPr>
            <w:r>
              <w:rPr>
                <w:color w:val="0069B4"/>
                <w:szCs w:val="19"/>
              </w:rPr>
              <w:fldChar w:fldCharType="begin">
                <w:ffData>
                  <w:name w:val="Text5"/>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r w:rsidR="009C521C" w:rsidRPr="004F290D" w:rsidTr="009C521C">
        <w:tc>
          <w:tcPr>
            <w:tcW w:w="4395" w:type="dxa"/>
            <w:hideMark/>
          </w:tcPr>
          <w:p w:rsidR="009C521C" w:rsidRDefault="00C272F8">
            <w:pPr>
              <w:tabs>
                <w:tab w:val="left" w:pos="2835"/>
              </w:tabs>
              <w:jc w:val="both"/>
              <w:rPr>
                <w:szCs w:val="19"/>
              </w:rPr>
            </w:pPr>
            <w:r w:rsidRPr="00C272F8">
              <w:rPr>
                <w:szCs w:val="19"/>
              </w:rPr>
              <w:t>Courriel :</w:t>
            </w:r>
          </w:p>
        </w:tc>
        <w:tc>
          <w:tcPr>
            <w:tcW w:w="4680" w:type="dxa"/>
            <w:hideMark/>
          </w:tcPr>
          <w:p w:rsidR="009C521C" w:rsidRPr="00C272F8" w:rsidRDefault="00C272F8">
            <w:pPr>
              <w:tabs>
                <w:tab w:val="left" w:pos="2835"/>
              </w:tabs>
              <w:jc w:val="both"/>
              <w:rPr>
                <w:szCs w:val="19"/>
                <w:lang w:val="fr-FR"/>
              </w:rPr>
            </w:pPr>
            <w:r>
              <w:rPr>
                <w:color w:val="0069B4"/>
                <w:szCs w:val="19"/>
              </w:rPr>
              <w:fldChar w:fldCharType="begin">
                <w:ffData>
                  <w:name w:val="Text5"/>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9C521C" w:rsidRDefault="009C521C" w:rsidP="001F13A9">
      <w:pPr>
        <w:jc w:val="both"/>
        <w:rPr>
          <w:szCs w:val="19"/>
          <w:lang w:val="fr-FR"/>
        </w:rPr>
      </w:pPr>
    </w:p>
    <w:p w:rsidR="00F932E2" w:rsidRPr="00174D60" w:rsidRDefault="00F932E2" w:rsidP="001F13A9">
      <w:pPr>
        <w:jc w:val="both"/>
        <w:rPr>
          <w:szCs w:val="19"/>
          <w:lang w:val="fr-FR"/>
        </w:rPr>
      </w:pPr>
    </w:p>
    <w:p w:rsidR="001F13A9" w:rsidRPr="009C521C" w:rsidRDefault="00F932E2" w:rsidP="003E57EF">
      <w:pPr>
        <w:pStyle w:val="Heading1"/>
        <w:rPr>
          <w:color w:val="09295A"/>
          <w:lang w:val="fr-FR"/>
        </w:rPr>
      </w:pPr>
      <w:r w:rsidRPr="009C521C">
        <w:rPr>
          <w:color w:val="09295A"/>
          <w:lang w:val="fr-FR"/>
        </w:rPr>
        <w:t>PART</w:t>
      </w:r>
      <w:r w:rsidR="00E87193" w:rsidRPr="009C521C">
        <w:rPr>
          <w:color w:val="09295A"/>
          <w:lang w:val="fr-FR"/>
        </w:rPr>
        <w:t>IE</w:t>
      </w:r>
      <w:r w:rsidRPr="009C521C">
        <w:rPr>
          <w:color w:val="09295A"/>
          <w:lang w:val="fr-FR"/>
        </w:rPr>
        <w:t xml:space="preserve"> A: </w:t>
      </w:r>
      <w:r w:rsidR="00E87193" w:rsidRPr="009C521C">
        <w:rPr>
          <w:color w:val="09295A"/>
          <w:lang w:val="fr-FR"/>
        </w:rPr>
        <w:t>PARTENARIATS ENREGISTRÉS</w:t>
      </w:r>
    </w:p>
    <w:p w:rsidR="001F13A9" w:rsidRPr="00174D60" w:rsidRDefault="001F13A9" w:rsidP="004B41CE">
      <w:pPr>
        <w:tabs>
          <w:tab w:val="left" w:pos="567"/>
        </w:tabs>
        <w:jc w:val="both"/>
        <w:rPr>
          <w:b/>
          <w:szCs w:val="19"/>
          <w:lang w:val="fr-FR"/>
        </w:rPr>
      </w:pPr>
    </w:p>
    <w:p w:rsidR="00920B2A" w:rsidRPr="00174D60" w:rsidRDefault="00920B2A" w:rsidP="00920B2A">
      <w:pPr>
        <w:jc w:val="both"/>
        <w:rPr>
          <w:rFonts w:eastAsia="MS ??" w:cs="Arial"/>
          <w:szCs w:val="19"/>
          <w:lang w:val="fr-FR"/>
        </w:rPr>
      </w:pPr>
      <w:r w:rsidRPr="00174D60">
        <w:rPr>
          <w:rFonts w:eastAsia="MS ??" w:cs="Arial"/>
          <w:szCs w:val="19"/>
          <w:lang w:val="fr-FR"/>
        </w:rPr>
        <w:t>L’expression « </w:t>
      </w:r>
      <w:r w:rsidRPr="00174D60">
        <w:rPr>
          <w:rFonts w:eastAsia="MS ??" w:cs="Arial"/>
          <w:b/>
          <w:szCs w:val="19"/>
          <w:lang w:val="fr-FR"/>
        </w:rPr>
        <w:t>partenariat enregistré</w:t>
      </w:r>
      <w:r w:rsidRPr="00174D60">
        <w:rPr>
          <w:rFonts w:eastAsia="MS ??" w:cs="Arial"/>
          <w:szCs w:val="19"/>
          <w:lang w:val="fr-FR"/>
        </w:rPr>
        <w:t xml:space="preserve"> » renvoie à une forme de cohabitation hors mariage qui, en vertu du droit interne de l’État d’origine, implique de se soumettre à certaines formalités (c.-à-d., l’inscription dans un registre). </w:t>
      </w:r>
      <w:r w:rsidR="00E276CA" w:rsidRPr="00174D60">
        <w:rPr>
          <w:rFonts w:eastAsia="MS ??" w:cs="Arial"/>
          <w:szCs w:val="19"/>
          <w:lang w:val="fr-FR"/>
        </w:rPr>
        <w:t xml:space="preserve">Cette expression, telle qu’employée dans le présent document, a une signification large </w:t>
      </w:r>
      <w:r w:rsidRPr="00174D60">
        <w:rPr>
          <w:rFonts w:eastAsia="MS ??" w:cs="Arial"/>
          <w:szCs w:val="19"/>
          <w:lang w:val="fr-FR"/>
        </w:rPr>
        <w:t xml:space="preserve">(voir </w:t>
      </w:r>
      <w:r w:rsidRPr="00174D60">
        <w:rPr>
          <w:rFonts w:eastAsia="MS ??" w:cs="Arial"/>
          <w:i/>
          <w:szCs w:val="19"/>
          <w:lang w:val="fr-FR"/>
        </w:rPr>
        <w:t>supra</w:t>
      </w:r>
      <w:r w:rsidRPr="00174D60">
        <w:rPr>
          <w:rFonts w:eastAsia="MS ??" w:cs="Arial"/>
          <w:szCs w:val="19"/>
          <w:lang w:val="fr-FR"/>
        </w:rPr>
        <w:t xml:space="preserve"> para. 4).</w:t>
      </w:r>
    </w:p>
    <w:p w:rsidR="00E87193" w:rsidRPr="00174D60" w:rsidRDefault="00E87193" w:rsidP="004B41CE">
      <w:pPr>
        <w:pStyle w:val="ListParagraph"/>
        <w:tabs>
          <w:tab w:val="left" w:pos="567"/>
          <w:tab w:val="left" w:pos="709"/>
          <w:tab w:val="left" w:pos="851"/>
        </w:tabs>
        <w:ind w:left="0"/>
        <w:jc w:val="both"/>
        <w:rPr>
          <w:szCs w:val="19"/>
          <w:lang w:val="fr-FR"/>
        </w:rPr>
      </w:pPr>
    </w:p>
    <w:p w:rsidR="00FF7BFE" w:rsidRPr="009C521C" w:rsidRDefault="00F20E4A" w:rsidP="00F932E2">
      <w:pPr>
        <w:pStyle w:val="Heading2"/>
        <w:numPr>
          <w:ilvl w:val="0"/>
          <w:numId w:val="0"/>
        </w:numPr>
        <w:rPr>
          <w:color w:val="0069B4"/>
          <w:lang w:val="fr-FR"/>
        </w:rPr>
      </w:pPr>
      <w:r w:rsidRPr="009C521C">
        <w:rPr>
          <w:color w:val="0069B4"/>
          <w:lang w:val="fr-FR"/>
        </w:rPr>
        <w:t>A.1.</w:t>
      </w:r>
      <w:r w:rsidR="001B16B6" w:rsidRPr="009C521C">
        <w:rPr>
          <w:color w:val="0069B4"/>
          <w:lang w:val="fr-FR"/>
        </w:rPr>
        <w:t xml:space="preserve"> </w:t>
      </w:r>
      <w:r w:rsidR="00920B2A" w:rsidRPr="009C521C">
        <w:rPr>
          <w:color w:val="0069B4"/>
          <w:lang w:val="fr-FR"/>
        </w:rPr>
        <w:t>DROIT INTERNE</w:t>
      </w:r>
    </w:p>
    <w:p w:rsidR="00FF7BFE" w:rsidRPr="00174D60" w:rsidRDefault="00FF7BFE" w:rsidP="00FF7BFE">
      <w:pPr>
        <w:rPr>
          <w:lang w:val="fr-FR"/>
        </w:rPr>
      </w:pPr>
    </w:p>
    <w:p w:rsidR="001F13A9" w:rsidRPr="00174D60" w:rsidRDefault="001F13A9" w:rsidP="00EC3D0C">
      <w:pPr>
        <w:pStyle w:val="Heading3"/>
        <w:rPr>
          <w:lang w:val="fr-FR"/>
        </w:rPr>
      </w:pPr>
      <w:r w:rsidRPr="00174D60">
        <w:rPr>
          <w:lang w:val="fr-FR"/>
        </w:rPr>
        <w:t>Formation</w:t>
      </w:r>
      <w:r w:rsidR="00920B2A" w:rsidRPr="00174D60">
        <w:rPr>
          <w:lang w:val="fr-FR"/>
        </w:rPr>
        <w:t> </w:t>
      </w:r>
      <w:r w:rsidRPr="00174D60">
        <w:rPr>
          <w:lang w:val="fr-FR"/>
        </w:rPr>
        <w:t xml:space="preserve">: </w:t>
      </w:r>
    </w:p>
    <w:p w:rsidR="00CB16D1" w:rsidRPr="00174D60" w:rsidRDefault="00CB16D1" w:rsidP="008C48A3">
      <w:pPr>
        <w:rPr>
          <w:lang w:val="fr-FR"/>
        </w:rPr>
      </w:pPr>
    </w:p>
    <w:p w:rsidR="00FB1A21" w:rsidRPr="009C521C" w:rsidRDefault="00920B2A" w:rsidP="004D08AC">
      <w:pPr>
        <w:pStyle w:val="Heading4"/>
        <w:ind w:left="567" w:hanging="567"/>
        <w:rPr>
          <w:color w:val="0094D2"/>
          <w:lang w:val="fr-FR"/>
        </w:rPr>
      </w:pPr>
      <w:r w:rsidRPr="009C521C">
        <w:rPr>
          <w:color w:val="0094D2"/>
          <w:lang w:val="fr-FR"/>
        </w:rPr>
        <w:t>Pour tous les États </w:t>
      </w:r>
      <w:r w:rsidR="00FB1A21" w:rsidRPr="009C521C">
        <w:rPr>
          <w:color w:val="0094D2"/>
          <w:lang w:val="fr-FR"/>
        </w:rPr>
        <w:t xml:space="preserve">: </w:t>
      </w:r>
    </w:p>
    <w:p w:rsidR="00CB5079" w:rsidRPr="00174D60" w:rsidRDefault="00CB5079" w:rsidP="00462A27">
      <w:pPr>
        <w:rPr>
          <w:i/>
          <w:color w:val="2F5496" w:themeColor="accent5" w:themeShade="BF"/>
          <w:lang w:val="fr-FR"/>
        </w:rPr>
      </w:pPr>
    </w:p>
    <w:p w:rsidR="009D4BD3" w:rsidRPr="00174D60" w:rsidRDefault="00920B2A" w:rsidP="006D420C">
      <w:pPr>
        <w:pStyle w:val="Heading5"/>
        <w:tabs>
          <w:tab w:val="left" w:pos="1134"/>
        </w:tabs>
        <w:ind w:left="1134" w:hanging="567"/>
        <w:rPr>
          <w:lang w:val="fr-FR"/>
        </w:rPr>
      </w:pPr>
      <w:r w:rsidRPr="00174D60">
        <w:rPr>
          <w:lang w:val="fr-FR"/>
        </w:rPr>
        <w:t>La loi de votre État reconnaît-elle la possibilité d’enregistrer des partenariats ?</w:t>
      </w:r>
    </w:p>
    <w:tbl>
      <w:tblPr>
        <w:tblStyle w:val="TableGrid1"/>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7"/>
      </w:tblGrid>
      <w:tr w:rsidR="00C272F8" w:rsidTr="00C272F8">
        <w:trPr>
          <w:trHeight w:val="319"/>
        </w:trPr>
        <w:tc>
          <w:tcPr>
            <w:tcW w:w="8067" w:type="dxa"/>
            <w:vAlign w:val="center"/>
            <w:hideMark/>
          </w:tcPr>
          <w:p w:rsidR="00C272F8" w:rsidRDefault="00C272F8" w:rsidP="00C272F8">
            <w:pPr>
              <w:tabs>
                <w:tab w:val="left" w:pos="1134"/>
              </w:tabs>
              <w:ind w:firstLine="33"/>
              <w:outlineLvl w:val="4"/>
              <w:rPr>
                <w:szCs w:val="19"/>
              </w:rPr>
            </w:pPr>
            <w:r>
              <w:rPr>
                <w:szCs w:val="19"/>
              </w:rPr>
              <w:fldChar w:fldCharType="begin">
                <w:ffData>
                  <w:name w:val="Check5"/>
                  <w:enabled/>
                  <w:calcOnExit w:val="0"/>
                  <w:checkBox>
                    <w:sizeAuto/>
                    <w:default w:val="0"/>
                  </w:checkBox>
                </w:ffData>
              </w:fldChar>
            </w:r>
            <w:r>
              <w:rPr>
                <w:szCs w:val="19"/>
              </w:rPr>
              <w:instrText xml:space="preserve"> FORMCHECKBOX </w:instrText>
            </w:r>
            <w:r w:rsidR="004F290D">
              <w:rPr>
                <w:szCs w:val="19"/>
              </w:rPr>
            </w:r>
            <w:r w:rsidR="004F290D">
              <w:rPr>
                <w:szCs w:val="19"/>
              </w:rPr>
              <w:fldChar w:fldCharType="separate"/>
            </w:r>
            <w:r>
              <w:rPr>
                <w:szCs w:val="19"/>
              </w:rPr>
              <w:fldChar w:fldCharType="end"/>
            </w:r>
            <w:r>
              <w:rPr>
                <w:szCs w:val="19"/>
              </w:rPr>
              <w:t xml:space="preserve"> Oui</w:t>
            </w:r>
          </w:p>
        </w:tc>
      </w:tr>
      <w:tr w:rsidR="00C272F8" w:rsidTr="00C272F8">
        <w:trPr>
          <w:trHeight w:val="295"/>
        </w:trPr>
        <w:tc>
          <w:tcPr>
            <w:tcW w:w="8067" w:type="dxa"/>
            <w:vAlign w:val="center"/>
            <w:hideMark/>
          </w:tcPr>
          <w:p w:rsidR="00C272F8" w:rsidRDefault="00C272F8">
            <w:pPr>
              <w:tabs>
                <w:tab w:val="left" w:pos="1134"/>
              </w:tabs>
              <w:ind w:firstLine="33"/>
            </w:pPr>
            <w:r>
              <w:fldChar w:fldCharType="begin">
                <w:ffData>
                  <w:name w:val="Check2"/>
                  <w:enabled/>
                  <w:calcOnExit w:val="0"/>
                  <w:checkBox>
                    <w:sizeAuto/>
                    <w:default w:val="0"/>
                  </w:checkBox>
                </w:ffData>
              </w:fldChar>
            </w:r>
            <w:r>
              <w:instrText xml:space="preserve"> FORMCHECKBOX </w:instrText>
            </w:r>
            <w:r w:rsidR="004F290D">
              <w:fldChar w:fldCharType="separate"/>
            </w:r>
            <w:r>
              <w:fldChar w:fldCharType="end"/>
            </w:r>
            <w:r>
              <w:t xml:space="preserve"> Non</w:t>
            </w:r>
          </w:p>
        </w:tc>
      </w:tr>
    </w:tbl>
    <w:p w:rsidR="003139D7" w:rsidRPr="00174D60" w:rsidRDefault="003139D7" w:rsidP="0071016A">
      <w:pPr>
        <w:ind w:left="294" w:firstLine="426"/>
        <w:rPr>
          <w:lang w:val="fr-FR"/>
        </w:rPr>
      </w:pPr>
    </w:p>
    <w:p w:rsidR="00F20E4A" w:rsidRDefault="00920B2A" w:rsidP="00E10262">
      <w:pPr>
        <w:pStyle w:val="Heading5"/>
        <w:ind w:left="1134" w:hanging="567"/>
        <w:rPr>
          <w:lang w:val="fr-FR"/>
        </w:rPr>
      </w:pPr>
      <w:r w:rsidRPr="00174D60">
        <w:rPr>
          <w:lang w:val="fr-FR"/>
        </w:rPr>
        <w:t xml:space="preserve">Si la réponse est « Non », </w:t>
      </w:r>
      <w:r w:rsidR="00E10262" w:rsidRPr="00174D60">
        <w:rPr>
          <w:lang w:val="fr-FR"/>
        </w:rPr>
        <w:t>votre État envisage-</w:t>
      </w:r>
      <w:r w:rsidR="00CC1B27" w:rsidRPr="00174D60">
        <w:rPr>
          <w:lang w:val="fr-FR"/>
        </w:rPr>
        <w:t>t-il</w:t>
      </w:r>
      <w:r w:rsidR="00E10262" w:rsidRPr="00174D60">
        <w:rPr>
          <w:lang w:val="fr-FR"/>
        </w:rPr>
        <w:t xml:space="preserve"> ou examine-</w:t>
      </w:r>
      <w:r w:rsidR="00CC1B27" w:rsidRPr="00174D60">
        <w:rPr>
          <w:lang w:val="fr-FR"/>
        </w:rPr>
        <w:t>t-il</w:t>
      </w:r>
      <w:r w:rsidR="00E10262" w:rsidRPr="00174D60">
        <w:rPr>
          <w:lang w:val="fr-FR"/>
        </w:rPr>
        <w:t xml:space="preserve"> </w:t>
      </w:r>
      <w:r w:rsidR="006D45AD">
        <w:rPr>
          <w:lang w:val="fr-FR"/>
        </w:rPr>
        <w:t xml:space="preserve">la possibilité </w:t>
      </w:r>
      <w:r w:rsidR="00E10262" w:rsidRPr="00174D60">
        <w:rPr>
          <w:lang w:val="fr-FR"/>
        </w:rPr>
        <w:t>d’introduire les partenariats enregistrés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C272F8" w:rsidRPr="004F290D" w:rsidTr="00C272F8">
        <w:trPr>
          <w:trHeight w:val="319"/>
        </w:trPr>
        <w:tc>
          <w:tcPr>
            <w:tcW w:w="9072" w:type="dxa"/>
            <w:vAlign w:val="center"/>
            <w:hideMark/>
          </w:tcPr>
          <w:p w:rsidR="00C272F8" w:rsidRPr="00C272F8" w:rsidRDefault="00C272F8">
            <w:pPr>
              <w:ind w:firstLine="1026"/>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C272F8" w:rsidRPr="00174D60" w:rsidRDefault="00C272F8" w:rsidP="00347D5F">
      <w:pPr>
        <w:jc w:val="both"/>
        <w:rPr>
          <w:szCs w:val="19"/>
          <w:lang w:val="fr-FR"/>
        </w:rPr>
      </w:pPr>
    </w:p>
    <w:p w:rsidR="00E31148" w:rsidRPr="009C521C" w:rsidRDefault="00E10262" w:rsidP="00E10262">
      <w:pPr>
        <w:pStyle w:val="Heading4"/>
        <w:ind w:left="567" w:hanging="567"/>
        <w:rPr>
          <w:color w:val="0094D2"/>
          <w:lang w:val="fr-FR"/>
        </w:rPr>
      </w:pPr>
      <w:r w:rsidRPr="009C521C">
        <w:rPr>
          <w:color w:val="0094D2"/>
          <w:lang w:val="fr-FR"/>
        </w:rPr>
        <w:t>Pour les États qui reconnaissent la possibilité d’enregistrer un partenariat :</w:t>
      </w:r>
    </w:p>
    <w:p w:rsidR="00CB5079" w:rsidRPr="00174D60" w:rsidRDefault="00CB5079" w:rsidP="00B657C6">
      <w:pPr>
        <w:rPr>
          <w:i/>
          <w:color w:val="2E74B5" w:themeColor="accent1" w:themeShade="BF"/>
          <w:lang w:val="fr-FR"/>
        </w:rPr>
      </w:pPr>
    </w:p>
    <w:p w:rsidR="003A5B9A" w:rsidRPr="00174D60" w:rsidRDefault="00E10262" w:rsidP="00E10262">
      <w:pPr>
        <w:pStyle w:val="Heading5"/>
        <w:ind w:left="1134" w:hanging="567"/>
        <w:rPr>
          <w:lang w:val="fr-FR"/>
        </w:rPr>
      </w:pPr>
      <w:r w:rsidRPr="00174D60">
        <w:rPr>
          <w:lang w:val="fr-FR"/>
        </w:rPr>
        <w:t>Dans votre État, qui peut enregistrer un partenariat ?</w:t>
      </w:r>
      <w:r w:rsidR="003A5B9A" w:rsidRPr="00174D60">
        <w:rPr>
          <w:lang w:val="fr-FR"/>
        </w:rPr>
        <w:t xml:space="preserve"> </w:t>
      </w:r>
    </w:p>
    <w:p w:rsidR="003A5B9A" w:rsidRPr="00174D60" w:rsidRDefault="003A5B9A" w:rsidP="00BB51DD">
      <w:pPr>
        <w:rPr>
          <w:lang w:val="fr-FR"/>
        </w:rPr>
      </w:pPr>
    </w:p>
    <w:p w:rsidR="003A5B9A" w:rsidRPr="00174D60" w:rsidRDefault="00E10262" w:rsidP="00E10262">
      <w:pPr>
        <w:pStyle w:val="Heading6"/>
        <w:tabs>
          <w:tab w:val="clear" w:pos="1560"/>
          <w:tab w:val="left" w:pos="1701"/>
        </w:tabs>
        <w:ind w:left="1701" w:hanging="567"/>
        <w:rPr>
          <w:lang w:val="fr-FR"/>
        </w:rPr>
      </w:pPr>
      <w:r w:rsidRPr="00174D60">
        <w:rPr>
          <w:lang w:val="fr-FR"/>
        </w:rPr>
        <w:t xml:space="preserve">Uniquement les couples </w:t>
      </w:r>
      <w:r w:rsidR="00BC3874" w:rsidRPr="00174D60">
        <w:rPr>
          <w:lang w:val="fr-FR"/>
        </w:rPr>
        <w:t>hétérosexuels</w:t>
      </w:r>
    </w:p>
    <w:tbl>
      <w:tblPr>
        <w:tblStyle w:val="TableGrid1"/>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7"/>
      </w:tblGrid>
      <w:tr w:rsidR="00C272F8" w:rsidTr="00971D57">
        <w:trPr>
          <w:trHeight w:val="319"/>
        </w:trPr>
        <w:tc>
          <w:tcPr>
            <w:tcW w:w="8067" w:type="dxa"/>
            <w:vAlign w:val="center"/>
            <w:hideMark/>
          </w:tcPr>
          <w:p w:rsidR="00C272F8" w:rsidRDefault="00C272F8" w:rsidP="00C272F8">
            <w:pPr>
              <w:tabs>
                <w:tab w:val="left" w:pos="1134"/>
              </w:tabs>
              <w:ind w:firstLine="600"/>
              <w:outlineLvl w:val="4"/>
              <w:rPr>
                <w:szCs w:val="19"/>
              </w:rPr>
            </w:pPr>
            <w:r>
              <w:rPr>
                <w:szCs w:val="19"/>
              </w:rPr>
              <w:fldChar w:fldCharType="begin">
                <w:ffData>
                  <w:name w:val="Check5"/>
                  <w:enabled/>
                  <w:calcOnExit w:val="0"/>
                  <w:checkBox>
                    <w:sizeAuto/>
                    <w:default w:val="0"/>
                  </w:checkBox>
                </w:ffData>
              </w:fldChar>
            </w:r>
            <w:r>
              <w:rPr>
                <w:szCs w:val="19"/>
              </w:rPr>
              <w:instrText xml:space="preserve"> FORMCHECKBOX </w:instrText>
            </w:r>
            <w:r w:rsidR="004F290D">
              <w:rPr>
                <w:szCs w:val="19"/>
              </w:rPr>
            </w:r>
            <w:r w:rsidR="004F290D">
              <w:rPr>
                <w:szCs w:val="19"/>
              </w:rPr>
              <w:fldChar w:fldCharType="separate"/>
            </w:r>
            <w:r>
              <w:rPr>
                <w:szCs w:val="19"/>
              </w:rPr>
              <w:fldChar w:fldCharType="end"/>
            </w:r>
            <w:r>
              <w:rPr>
                <w:szCs w:val="19"/>
              </w:rPr>
              <w:t xml:space="preserve"> Oui</w:t>
            </w:r>
          </w:p>
        </w:tc>
      </w:tr>
      <w:tr w:rsidR="00C272F8" w:rsidTr="00971D57">
        <w:trPr>
          <w:trHeight w:val="295"/>
        </w:trPr>
        <w:tc>
          <w:tcPr>
            <w:tcW w:w="8067" w:type="dxa"/>
            <w:vAlign w:val="center"/>
            <w:hideMark/>
          </w:tcPr>
          <w:p w:rsidR="00C272F8" w:rsidRDefault="00C272F8" w:rsidP="00C272F8">
            <w:pPr>
              <w:tabs>
                <w:tab w:val="left" w:pos="1134"/>
              </w:tabs>
              <w:ind w:firstLine="600"/>
            </w:pPr>
            <w:r>
              <w:fldChar w:fldCharType="begin">
                <w:ffData>
                  <w:name w:val="Check2"/>
                  <w:enabled/>
                  <w:calcOnExit w:val="0"/>
                  <w:checkBox>
                    <w:sizeAuto/>
                    <w:default w:val="0"/>
                  </w:checkBox>
                </w:ffData>
              </w:fldChar>
            </w:r>
            <w:r>
              <w:instrText xml:space="preserve"> FORMCHECKBOX </w:instrText>
            </w:r>
            <w:r w:rsidR="004F290D">
              <w:fldChar w:fldCharType="separate"/>
            </w:r>
            <w:r>
              <w:fldChar w:fldCharType="end"/>
            </w:r>
            <w:r>
              <w:t xml:space="preserve"> Non</w:t>
            </w:r>
          </w:p>
        </w:tc>
      </w:tr>
    </w:tbl>
    <w:p w:rsidR="003A5B9A" w:rsidRPr="00174D60" w:rsidRDefault="003A5B9A" w:rsidP="00C272F8">
      <w:pPr>
        <w:ind w:left="851" w:firstLine="567"/>
        <w:rPr>
          <w:lang w:val="fr-FR"/>
        </w:rPr>
      </w:pPr>
    </w:p>
    <w:p w:rsidR="003A5B9A" w:rsidRPr="00174D60" w:rsidRDefault="00BC3874" w:rsidP="009D4BD3">
      <w:pPr>
        <w:pStyle w:val="Heading6"/>
        <w:tabs>
          <w:tab w:val="clear" w:pos="1560"/>
          <w:tab w:val="left" w:pos="1701"/>
        </w:tabs>
        <w:ind w:left="1701" w:hanging="567"/>
        <w:rPr>
          <w:lang w:val="fr-FR"/>
        </w:rPr>
      </w:pPr>
      <w:r w:rsidRPr="00174D60">
        <w:rPr>
          <w:lang w:val="fr-FR"/>
        </w:rPr>
        <w:t>Uniquement les couples homosexuels</w:t>
      </w:r>
    </w:p>
    <w:tbl>
      <w:tblPr>
        <w:tblStyle w:val="TableGrid1"/>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7"/>
      </w:tblGrid>
      <w:tr w:rsidR="00C272F8" w:rsidTr="00971D57">
        <w:trPr>
          <w:trHeight w:val="319"/>
        </w:trPr>
        <w:tc>
          <w:tcPr>
            <w:tcW w:w="8067" w:type="dxa"/>
            <w:vAlign w:val="center"/>
            <w:hideMark/>
          </w:tcPr>
          <w:p w:rsidR="00C272F8" w:rsidRDefault="00C272F8" w:rsidP="00971D57">
            <w:pPr>
              <w:tabs>
                <w:tab w:val="left" w:pos="1134"/>
              </w:tabs>
              <w:ind w:firstLine="600"/>
              <w:outlineLvl w:val="4"/>
              <w:rPr>
                <w:szCs w:val="19"/>
              </w:rPr>
            </w:pPr>
            <w:r>
              <w:rPr>
                <w:szCs w:val="19"/>
              </w:rPr>
              <w:fldChar w:fldCharType="begin">
                <w:ffData>
                  <w:name w:val="Check5"/>
                  <w:enabled/>
                  <w:calcOnExit w:val="0"/>
                  <w:checkBox>
                    <w:sizeAuto/>
                    <w:default w:val="0"/>
                  </w:checkBox>
                </w:ffData>
              </w:fldChar>
            </w:r>
            <w:r>
              <w:rPr>
                <w:szCs w:val="19"/>
              </w:rPr>
              <w:instrText xml:space="preserve"> FORMCHECKBOX </w:instrText>
            </w:r>
            <w:r w:rsidR="004F290D">
              <w:rPr>
                <w:szCs w:val="19"/>
              </w:rPr>
            </w:r>
            <w:r w:rsidR="004F290D">
              <w:rPr>
                <w:szCs w:val="19"/>
              </w:rPr>
              <w:fldChar w:fldCharType="separate"/>
            </w:r>
            <w:r>
              <w:rPr>
                <w:szCs w:val="19"/>
              </w:rPr>
              <w:fldChar w:fldCharType="end"/>
            </w:r>
            <w:r>
              <w:rPr>
                <w:szCs w:val="19"/>
              </w:rPr>
              <w:t xml:space="preserve"> Oui</w:t>
            </w:r>
          </w:p>
        </w:tc>
      </w:tr>
      <w:tr w:rsidR="00C272F8" w:rsidTr="00971D57">
        <w:trPr>
          <w:trHeight w:val="295"/>
        </w:trPr>
        <w:tc>
          <w:tcPr>
            <w:tcW w:w="8067" w:type="dxa"/>
            <w:vAlign w:val="center"/>
            <w:hideMark/>
          </w:tcPr>
          <w:p w:rsidR="00C272F8" w:rsidRDefault="00C272F8" w:rsidP="00971D57">
            <w:pPr>
              <w:tabs>
                <w:tab w:val="left" w:pos="1134"/>
              </w:tabs>
              <w:ind w:firstLine="600"/>
            </w:pPr>
            <w:r>
              <w:fldChar w:fldCharType="begin">
                <w:ffData>
                  <w:name w:val="Check2"/>
                  <w:enabled/>
                  <w:calcOnExit w:val="0"/>
                  <w:checkBox>
                    <w:sizeAuto/>
                    <w:default w:val="0"/>
                  </w:checkBox>
                </w:ffData>
              </w:fldChar>
            </w:r>
            <w:r>
              <w:instrText xml:space="preserve"> FORMCHECKBOX </w:instrText>
            </w:r>
            <w:r w:rsidR="004F290D">
              <w:fldChar w:fldCharType="separate"/>
            </w:r>
            <w:r>
              <w:fldChar w:fldCharType="end"/>
            </w:r>
            <w:r>
              <w:t xml:space="preserve"> Non</w:t>
            </w:r>
          </w:p>
        </w:tc>
      </w:tr>
    </w:tbl>
    <w:p w:rsidR="003A5B9A" w:rsidRDefault="003A5B9A" w:rsidP="008A1347">
      <w:pPr>
        <w:ind w:left="851"/>
        <w:rPr>
          <w:lang w:val="fr-FR"/>
        </w:rPr>
      </w:pPr>
    </w:p>
    <w:p w:rsidR="00C272F8" w:rsidRPr="00174D60" w:rsidRDefault="00C272F8" w:rsidP="008A1347">
      <w:pPr>
        <w:ind w:left="851"/>
        <w:rPr>
          <w:lang w:val="fr-FR"/>
        </w:rPr>
      </w:pPr>
    </w:p>
    <w:p w:rsidR="005E4BBE" w:rsidRPr="00174D60" w:rsidRDefault="00BC3874" w:rsidP="009D4BD3">
      <w:pPr>
        <w:pStyle w:val="Heading6"/>
        <w:tabs>
          <w:tab w:val="clear" w:pos="1560"/>
          <w:tab w:val="left" w:pos="1701"/>
        </w:tabs>
        <w:ind w:left="1701" w:hanging="567"/>
        <w:rPr>
          <w:lang w:val="fr-FR"/>
        </w:rPr>
      </w:pPr>
      <w:r w:rsidRPr="00174D60">
        <w:rPr>
          <w:lang w:val="fr-FR"/>
        </w:rPr>
        <w:lastRenderedPageBreak/>
        <w:t>Les couples hétérosexuels et homosexuels</w:t>
      </w:r>
    </w:p>
    <w:tbl>
      <w:tblPr>
        <w:tblStyle w:val="TableGrid1"/>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7"/>
      </w:tblGrid>
      <w:tr w:rsidR="00C272F8" w:rsidTr="00971D57">
        <w:trPr>
          <w:trHeight w:val="319"/>
        </w:trPr>
        <w:tc>
          <w:tcPr>
            <w:tcW w:w="8067" w:type="dxa"/>
            <w:vAlign w:val="center"/>
            <w:hideMark/>
          </w:tcPr>
          <w:p w:rsidR="00C272F8" w:rsidRDefault="00C272F8" w:rsidP="00971D57">
            <w:pPr>
              <w:tabs>
                <w:tab w:val="left" w:pos="1134"/>
              </w:tabs>
              <w:ind w:firstLine="600"/>
              <w:outlineLvl w:val="4"/>
              <w:rPr>
                <w:szCs w:val="19"/>
              </w:rPr>
            </w:pPr>
            <w:r>
              <w:rPr>
                <w:szCs w:val="19"/>
              </w:rPr>
              <w:fldChar w:fldCharType="begin">
                <w:ffData>
                  <w:name w:val="Check5"/>
                  <w:enabled/>
                  <w:calcOnExit w:val="0"/>
                  <w:checkBox>
                    <w:sizeAuto/>
                    <w:default w:val="0"/>
                  </w:checkBox>
                </w:ffData>
              </w:fldChar>
            </w:r>
            <w:r>
              <w:rPr>
                <w:szCs w:val="19"/>
              </w:rPr>
              <w:instrText xml:space="preserve"> FORMCHECKBOX </w:instrText>
            </w:r>
            <w:r w:rsidR="004F290D">
              <w:rPr>
                <w:szCs w:val="19"/>
              </w:rPr>
            </w:r>
            <w:r w:rsidR="004F290D">
              <w:rPr>
                <w:szCs w:val="19"/>
              </w:rPr>
              <w:fldChar w:fldCharType="separate"/>
            </w:r>
            <w:r>
              <w:rPr>
                <w:szCs w:val="19"/>
              </w:rPr>
              <w:fldChar w:fldCharType="end"/>
            </w:r>
            <w:r>
              <w:rPr>
                <w:szCs w:val="19"/>
              </w:rPr>
              <w:t xml:space="preserve"> Oui</w:t>
            </w:r>
          </w:p>
        </w:tc>
      </w:tr>
      <w:tr w:rsidR="00C272F8" w:rsidTr="00971D57">
        <w:trPr>
          <w:trHeight w:val="295"/>
        </w:trPr>
        <w:tc>
          <w:tcPr>
            <w:tcW w:w="8067" w:type="dxa"/>
            <w:vAlign w:val="center"/>
            <w:hideMark/>
          </w:tcPr>
          <w:p w:rsidR="00C272F8" w:rsidRDefault="00C272F8" w:rsidP="00971D57">
            <w:pPr>
              <w:tabs>
                <w:tab w:val="left" w:pos="1134"/>
              </w:tabs>
              <w:ind w:firstLine="600"/>
            </w:pPr>
            <w:r>
              <w:fldChar w:fldCharType="begin">
                <w:ffData>
                  <w:name w:val="Check2"/>
                  <w:enabled/>
                  <w:calcOnExit w:val="0"/>
                  <w:checkBox>
                    <w:sizeAuto/>
                    <w:default w:val="0"/>
                  </w:checkBox>
                </w:ffData>
              </w:fldChar>
            </w:r>
            <w:r>
              <w:instrText xml:space="preserve"> FORMCHECKBOX </w:instrText>
            </w:r>
            <w:r w:rsidR="004F290D">
              <w:fldChar w:fldCharType="separate"/>
            </w:r>
            <w:r>
              <w:fldChar w:fldCharType="end"/>
            </w:r>
            <w:r>
              <w:t xml:space="preserve"> Non</w:t>
            </w:r>
          </w:p>
        </w:tc>
      </w:tr>
    </w:tbl>
    <w:p w:rsidR="00CB5079" w:rsidRPr="00174D60" w:rsidRDefault="00CB5079" w:rsidP="008A1347">
      <w:pPr>
        <w:ind w:left="851"/>
        <w:rPr>
          <w:lang w:val="fr-FR"/>
        </w:rPr>
      </w:pPr>
    </w:p>
    <w:p w:rsidR="00C11F8B" w:rsidRDefault="00BC3874" w:rsidP="00BC3874">
      <w:pPr>
        <w:pStyle w:val="Heading5"/>
        <w:ind w:left="851" w:hanging="567"/>
        <w:rPr>
          <w:lang w:val="fr-FR"/>
        </w:rPr>
      </w:pPr>
      <w:r w:rsidRPr="00174D60">
        <w:rPr>
          <w:lang w:val="fr-FR"/>
        </w:rPr>
        <w:t>Si vous avez répondu « Oui » à la question (1) ou (2), votre État envisage-</w:t>
      </w:r>
      <w:r w:rsidR="00CC1B27" w:rsidRPr="00174D60">
        <w:rPr>
          <w:lang w:val="fr-FR"/>
        </w:rPr>
        <w:t>t-il</w:t>
      </w:r>
      <w:r w:rsidRPr="00174D60">
        <w:rPr>
          <w:lang w:val="fr-FR"/>
        </w:rPr>
        <w:t xml:space="preserve"> ou examine-</w:t>
      </w:r>
      <w:r w:rsidR="00CC1B27" w:rsidRPr="00174D60">
        <w:rPr>
          <w:lang w:val="fr-FR"/>
        </w:rPr>
        <w:t>t-il</w:t>
      </w:r>
      <w:r w:rsidRPr="00174D60">
        <w:rPr>
          <w:lang w:val="fr-FR"/>
        </w:rPr>
        <w:t xml:space="preserve"> la possibilité de modifier le régime de partenariats existant ?</w:t>
      </w:r>
      <w:r w:rsidR="00C11F8B" w:rsidRPr="00174D60">
        <w:rPr>
          <w:lang w:val="fr-FR"/>
        </w:rPr>
        <w:t xml:space="preserve"> </w:t>
      </w:r>
      <w:r w:rsidR="001C4E8D">
        <w:rPr>
          <w:lang w:val="fr-FR"/>
        </w:rPr>
        <w:t>(</w:t>
      </w:r>
      <w:r w:rsidR="00833353">
        <w:rPr>
          <w:lang w:val="fr-FR"/>
        </w:rPr>
        <w:t>S</w:t>
      </w:r>
      <w:r w:rsidR="001C4E8D">
        <w:rPr>
          <w:lang w:val="fr-FR"/>
        </w:rPr>
        <w:t>i oui, veuillez expliquer</w:t>
      </w:r>
      <w:r w:rsidR="00833353">
        <w:rPr>
          <w:lang w:val="fr-FR"/>
        </w:rPr>
        <w:t>.</w:t>
      </w:r>
      <w:r w:rsidR="001C4E8D">
        <w:rPr>
          <w:lang w:val="fr-FR"/>
        </w:rPr>
        <w:t>)</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C272F8" w:rsidRPr="004F290D" w:rsidTr="00971D57">
        <w:trPr>
          <w:trHeight w:val="319"/>
        </w:trPr>
        <w:tc>
          <w:tcPr>
            <w:tcW w:w="9072" w:type="dxa"/>
            <w:vAlign w:val="center"/>
            <w:hideMark/>
          </w:tcPr>
          <w:p w:rsidR="00C272F8" w:rsidRPr="00C272F8" w:rsidRDefault="00C272F8" w:rsidP="00C272F8">
            <w:pPr>
              <w:ind w:firstLine="74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C272F8" w:rsidRPr="00591E8A" w:rsidRDefault="00C272F8" w:rsidP="00591E8A">
      <w:pPr>
        <w:rPr>
          <w:lang w:val="fr-FR"/>
        </w:rPr>
      </w:pPr>
    </w:p>
    <w:p w:rsidR="00CB5079" w:rsidRPr="009C521C" w:rsidRDefault="00BC3874" w:rsidP="00BC3874">
      <w:pPr>
        <w:pStyle w:val="Heading4"/>
        <w:ind w:left="567" w:hanging="567"/>
        <w:rPr>
          <w:color w:val="0094D2"/>
          <w:lang w:val="fr-FR"/>
        </w:rPr>
      </w:pPr>
      <w:r w:rsidRPr="009C521C">
        <w:rPr>
          <w:color w:val="0094D2"/>
          <w:lang w:val="fr-FR"/>
        </w:rPr>
        <w:t>Pour les États qui reconnaissent la possibilité d’enregistrer des partenariats :</w:t>
      </w:r>
    </w:p>
    <w:p w:rsidR="00CB5079" w:rsidRPr="00174D60" w:rsidRDefault="00CB5079" w:rsidP="009C521C">
      <w:pPr>
        <w:tabs>
          <w:tab w:val="left" w:pos="3945"/>
        </w:tabs>
        <w:rPr>
          <w:rStyle w:val="Heading5Char"/>
          <w:lang w:val="fr-FR"/>
        </w:rPr>
      </w:pPr>
    </w:p>
    <w:p w:rsidR="001B16B6" w:rsidRPr="00174D60" w:rsidRDefault="00D12260" w:rsidP="00A26855">
      <w:pPr>
        <w:pStyle w:val="Heading5"/>
        <w:ind w:left="1134" w:hanging="567"/>
        <w:rPr>
          <w:lang w:val="fr-FR"/>
        </w:rPr>
      </w:pPr>
      <w:r w:rsidRPr="00174D60">
        <w:rPr>
          <w:rStyle w:val="Heading5Char"/>
          <w:lang w:val="fr-FR"/>
        </w:rPr>
        <w:t xml:space="preserve">Quelles sont les </w:t>
      </w:r>
      <w:r w:rsidR="004C233F">
        <w:rPr>
          <w:rStyle w:val="Heading5Char"/>
          <w:lang w:val="fr-FR"/>
        </w:rPr>
        <w:t>conditions requises</w:t>
      </w:r>
      <w:r w:rsidRPr="00174D60">
        <w:rPr>
          <w:rStyle w:val="Heading5Char"/>
          <w:lang w:val="fr-FR"/>
        </w:rPr>
        <w:t xml:space="preserve"> applicables </w:t>
      </w:r>
      <w:r w:rsidR="003B2CDB">
        <w:rPr>
          <w:rStyle w:val="Heading5Char"/>
          <w:lang w:val="fr-FR"/>
        </w:rPr>
        <w:t>à</w:t>
      </w:r>
      <w:r w:rsidRPr="00174D60">
        <w:rPr>
          <w:rStyle w:val="Heading5Char"/>
          <w:lang w:val="fr-FR"/>
        </w:rPr>
        <w:t xml:space="preserve"> la formation d’un partenariat enregistré ? (</w:t>
      </w:r>
      <w:r w:rsidR="00833353">
        <w:rPr>
          <w:rStyle w:val="Heading5Char"/>
          <w:lang w:val="fr-FR"/>
        </w:rPr>
        <w:t>S</w:t>
      </w:r>
      <w:r w:rsidRPr="00174D60">
        <w:rPr>
          <w:rStyle w:val="Heading5Char"/>
          <w:lang w:val="fr-FR"/>
        </w:rPr>
        <w:t>i la réponse dépend du type de partenariat enregistré (par ex.,</w:t>
      </w:r>
      <w:r w:rsidR="003B2CDB">
        <w:rPr>
          <w:rStyle w:val="Heading5Char"/>
          <w:lang w:val="fr-FR"/>
        </w:rPr>
        <w:t xml:space="preserve"> entre couples</w:t>
      </w:r>
      <w:r w:rsidRPr="00174D60">
        <w:rPr>
          <w:rStyle w:val="Heading5Char"/>
          <w:lang w:val="fr-FR"/>
        </w:rPr>
        <w:t xml:space="preserve"> homosexuels ou hétérosexuels), merci de bien vouloir répondre à la question pour chaque type de partenariat</w:t>
      </w:r>
      <w:r w:rsidR="00833353">
        <w:rPr>
          <w:rStyle w:val="Heading5Char"/>
          <w:lang w:val="fr-FR"/>
        </w:rPr>
        <w:t>.</w:t>
      </w:r>
      <w:r w:rsidRPr="00174D60">
        <w:rPr>
          <w:rStyle w:val="Heading5Char"/>
          <w:lang w:val="fr-FR"/>
        </w:rPr>
        <w:t>)</w:t>
      </w:r>
    </w:p>
    <w:p w:rsidR="001B16B6" w:rsidRPr="00174D60" w:rsidRDefault="001B16B6" w:rsidP="00BB51DD">
      <w:pPr>
        <w:ind w:left="426"/>
        <w:jc w:val="both"/>
        <w:rPr>
          <w:lang w:val="fr-FR"/>
        </w:rPr>
      </w:pPr>
    </w:p>
    <w:p w:rsidR="00EC0D27" w:rsidRPr="00174D60" w:rsidRDefault="00D12260" w:rsidP="009D4BD3">
      <w:pPr>
        <w:ind w:left="1134"/>
        <w:jc w:val="both"/>
        <w:rPr>
          <w:lang w:val="fr-FR"/>
        </w:rPr>
      </w:pPr>
      <w:r w:rsidRPr="00174D60">
        <w:rPr>
          <w:lang w:val="fr-FR"/>
        </w:rPr>
        <w:t xml:space="preserve">En particulier, la loi de votre État </w:t>
      </w:r>
      <w:r w:rsidR="003B2CDB">
        <w:rPr>
          <w:lang w:val="fr-FR"/>
        </w:rPr>
        <w:t>exige-t</w:t>
      </w:r>
      <w:r w:rsidRPr="00174D60">
        <w:rPr>
          <w:lang w:val="fr-FR"/>
        </w:rPr>
        <w:t xml:space="preserve">-elle </w:t>
      </w:r>
      <w:r w:rsidR="004C233F">
        <w:rPr>
          <w:lang w:val="fr-FR"/>
        </w:rPr>
        <w:t>qu’il soit satisfait aux conditions</w:t>
      </w:r>
      <w:r w:rsidR="00CC1B27" w:rsidRPr="00174D60">
        <w:rPr>
          <w:lang w:val="fr-FR"/>
        </w:rPr>
        <w:t xml:space="preserve"> suivantes</w:t>
      </w:r>
      <w:r w:rsidRPr="00174D60">
        <w:rPr>
          <w:lang w:val="fr-FR"/>
        </w:rPr>
        <w:t> ?</w:t>
      </w:r>
    </w:p>
    <w:p w:rsidR="00EC0D27" w:rsidRPr="00174D60" w:rsidRDefault="00EC0D27" w:rsidP="00BB51DD">
      <w:pPr>
        <w:ind w:left="426"/>
        <w:jc w:val="both"/>
        <w:rPr>
          <w:lang w:val="fr-FR"/>
        </w:rPr>
      </w:pPr>
    </w:p>
    <w:p w:rsidR="00D12260" w:rsidRPr="00174D60" w:rsidRDefault="00174774" w:rsidP="00314D35">
      <w:pPr>
        <w:pStyle w:val="Heading6"/>
        <w:tabs>
          <w:tab w:val="clear" w:pos="1560"/>
          <w:tab w:val="left" w:pos="1134"/>
        </w:tabs>
        <w:ind w:left="1701" w:hanging="567"/>
        <w:rPr>
          <w:lang w:val="fr-FR"/>
        </w:rPr>
      </w:pPr>
      <w:r w:rsidRPr="00174D60">
        <w:rPr>
          <w:lang w:val="fr-FR"/>
        </w:rPr>
        <w:t xml:space="preserve">Aucun des partenaires ne doit être </w:t>
      </w:r>
      <w:r w:rsidR="004C233F">
        <w:rPr>
          <w:lang w:val="fr-FR"/>
        </w:rPr>
        <w:t>lié</w:t>
      </w:r>
      <w:r w:rsidRPr="00174D60">
        <w:rPr>
          <w:lang w:val="fr-FR"/>
        </w:rPr>
        <w:t xml:space="preserve"> </w:t>
      </w:r>
      <w:r w:rsidR="00A26855" w:rsidRPr="00174D60">
        <w:rPr>
          <w:lang w:val="fr-FR"/>
        </w:rPr>
        <w:t xml:space="preserve">à un tiers </w:t>
      </w:r>
      <w:r w:rsidR="004C233F">
        <w:rPr>
          <w:lang w:val="fr-FR"/>
        </w:rPr>
        <w:t>par un mariage ou un partenariat</w:t>
      </w:r>
      <w:r w:rsidR="00833353">
        <w:rPr>
          <w:lang w:val="fr-FR"/>
        </w:rPr>
        <w:t>.</w:t>
      </w:r>
      <w:r w:rsidR="00A26855" w:rsidRPr="00174D60" w:rsidDel="00A8335E">
        <w:rPr>
          <w:szCs w:val="19"/>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C272F8" w:rsidRPr="004F290D" w:rsidTr="00971D57">
        <w:trPr>
          <w:trHeight w:val="319"/>
        </w:trPr>
        <w:tc>
          <w:tcPr>
            <w:tcW w:w="9072" w:type="dxa"/>
            <w:vAlign w:val="center"/>
            <w:hideMark/>
          </w:tcPr>
          <w:p w:rsidR="00C272F8" w:rsidRPr="00C272F8" w:rsidRDefault="00C272F8" w:rsidP="00C272F8">
            <w:pPr>
              <w:ind w:firstLine="159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D12260" w:rsidRPr="00174D60" w:rsidRDefault="00D12260" w:rsidP="00D12260">
      <w:pPr>
        <w:pStyle w:val="Heading6"/>
        <w:numPr>
          <w:ilvl w:val="0"/>
          <w:numId w:val="0"/>
        </w:numPr>
        <w:tabs>
          <w:tab w:val="clear" w:pos="1560"/>
          <w:tab w:val="left" w:pos="1134"/>
        </w:tabs>
        <w:ind w:left="1701"/>
        <w:rPr>
          <w:lang w:val="fr-FR"/>
        </w:rPr>
      </w:pPr>
    </w:p>
    <w:p w:rsidR="00A26855" w:rsidRPr="00174D60" w:rsidRDefault="00833353" w:rsidP="00314D35">
      <w:pPr>
        <w:pStyle w:val="Heading6"/>
        <w:tabs>
          <w:tab w:val="clear" w:pos="1560"/>
          <w:tab w:val="left" w:pos="1134"/>
        </w:tabs>
        <w:ind w:left="1701" w:hanging="567"/>
        <w:rPr>
          <w:lang w:val="fr-FR"/>
        </w:rPr>
      </w:pPr>
      <w:r>
        <w:rPr>
          <w:lang w:val="fr-FR"/>
        </w:rPr>
        <w:t>Il n’existe aucun</w:t>
      </w:r>
      <w:r w:rsidR="00145DE8">
        <w:rPr>
          <w:lang w:val="fr-FR"/>
        </w:rPr>
        <w:t xml:space="preserve"> </w:t>
      </w:r>
      <w:r w:rsidR="00A26855" w:rsidRPr="00174D60">
        <w:rPr>
          <w:lang w:val="fr-FR"/>
        </w:rPr>
        <w:t>lien de parenté entre les partenaires, qu’il s’agisse d’un lien par alliance, en raison d’une adoption ou par le sang</w:t>
      </w:r>
      <w:r>
        <w:rPr>
          <w:lang w:val="fr-FR"/>
        </w:rPr>
        <w:t>.</w:t>
      </w:r>
      <w:r w:rsidR="00A26855" w:rsidRPr="00174D60">
        <w:rPr>
          <w:lang w:val="fr-FR"/>
        </w:rPr>
        <w:t xml:space="preserve"> (</w:t>
      </w:r>
      <w:r>
        <w:rPr>
          <w:lang w:val="fr-FR"/>
        </w:rPr>
        <w:t>D</w:t>
      </w:r>
      <w:r w:rsidR="00A26855" w:rsidRPr="00174D60">
        <w:rPr>
          <w:lang w:val="fr-FR"/>
        </w:rPr>
        <w:t>ans ce dernier cas, quel est le degré de parenté accepté ?)</w:t>
      </w:r>
      <w:r w:rsidR="00A26855" w:rsidRPr="00174D60" w:rsidDel="00A8335E">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C272F8" w:rsidRPr="004F290D" w:rsidTr="00971D57">
        <w:trPr>
          <w:trHeight w:val="319"/>
        </w:trPr>
        <w:tc>
          <w:tcPr>
            <w:tcW w:w="9072" w:type="dxa"/>
            <w:vAlign w:val="center"/>
            <w:hideMark/>
          </w:tcPr>
          <w:p w:rsidR="00C272F8" w:rsidRPr="00C272F8" w:rsidRDefault="00C272F8" w:rsidP="00C272F8">
            <w:pPr>
              <w:ind w:firstLine="159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4C6401" w:rsidRPr="00174D60" w:rsidRDefault="004C6401" w:rsidP="00314D35">
      <w:pPr>
        <w:rPr>
          <w:lang w:val="fr-FR"/>
        </w:rPr>
      </w:pPr>
    </w:p>
    <w:p w:rsidR="00A26855" w:rsidRPr="004C233F" w:rsidRDefault="00833353" w:rsidP="0091798E">
      <w:pPr>
        <w:pStyle w:val="Heading6"/>
        <w:tabs>
          <w:tab w:val="clear" w:pos="1560"/>
          <w:tab w:val="left" w:pos="1134"/>
        </w:tabs>
        <w:ind w:left="1701" w:hanging="567"/>
        <w:rPr>
          <w:lang w:val="fr-FR"/>
        </w:rPr>
      </w:pPr>
      <w:r w:rsidRPr="00833353">
        <w:rPr>
          <w:lang w:val="fr-FR"/>
        </w:rPr>
        <w:t>Les deux partenaires doivent avoir atteint un âge minimum</w:t>
      </w:r>
      <w:r w:rsidR="004C233F">
        <w:rPr>
          <w:lang w:val="fr-FR"/>
        </w:rPr>
        <w:t xml:space="preserve"> po</w:t>
      </w:r>
      <w:r w:rsidR="00A26855" w:rsidRPr="004C233F">
        <w:rPr>
          <w:lang w:val="fr-FR"/>
        </w:rPr>
        <w:t>ur pouvoir enregistrer un partenariat. (Si oui, quel est l’âge minimum ?)</w:t>
      </w:r>
      <w:r w:rsidR="00A26855" w:rsidRPr="004C233F" w:rsidDel="00A8335E">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C272F8" w:rsidRPr="004F290D" w:rsidTr="00971D57">
        <w:trPr>
          <w:trHeight w:val="319"/>
        </w:trPr>
        <w:tc>
          <w:tcPr>
            <w:tcW w:w="9072" w:type="dxa"/>
            <w:vAlign w:val="center"/>
            <w:hideMark/>
          </w:tcPr>
          <w:p w:rsidR="00C272F8" w:rsidRPr="00C272F8" w:rsidRDefault="00C272F8" w:rsidP="00971D57">
            <w:pPr>
              <w:ind w:firstLine="159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A26855" w:rsidRPr="00174D60" w:rsidRDefault="00A26855" w:rsidP="00A26855">
      <w:pPr>
        <w:pStyle w:val="Heading6"/>
        <w:numPr>
          <w:ilvl w:val="0"/>
          <w:numId w:val="0"/>
        </w:numPr>
        <w:tabs>
          <w:tab w:val="clear" w:pos="1560"/>
          <w:tab w:val="left" w:pos="1134"/>
        </w:tabs>
        <w:ind w:left="1701"/>
        <w:rPr>
          <w:lang w:val="fr-FR"/>
        </w:rPr>
      </w:pPr>
    </w:p>
    <w:p w:rsidR="004C233F" w:rsidRPr="00174D60" w:rsidRDefault="004F290D" w:rsidP="004C233F">
      <w:pPr>
        <w:pStyle w:val="Heading6"/>
        <w:tabs>
          <w:tab w:val="clear" w:pos="1560"/>
          <w:tab w:val="left" w:pos="1701"/>
        </w:tabs>
        <w:ind w:left="1701" w:hanging="567"/>
        <w:rPr>
          <w:szCs w:val="19"/>
          <w:lang w:val="fr-FR"/>
        </w:rPr>
      </w:pPr>
      <w:r w:rsidRPr="004F290D">
        <w:rPr>
          <w:szCs w:val="19"/>
          <w:lang w:val="fr-FR"/>
        </w:rPr>
        <w:t>Les deux partenaires doivent jouir de la capacité mentale à consentir au partenariat.</w:t>
      </w:r>
      <w:r w:rsidR="004C233F" w:rsidRPr="00174D60">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C272F8" w:rsidRPr="004F290D" w:rsidTr="00971D57">
        <w:trPr>
          <w:trHeight w:val="319"/>
        </w:trPr>
        <w:tc>
          <w:tcPr>
            <w:tcW w:w="9072" w:type="dxa"/>
            <w:vAlign w:val="center"/>
            <w:hideMark/>
          </w:tcPr>
          <w:p w:rsidR="00C272F8" w:rsidRPr="00C272F8" w:rsidRDefault="00C272F8" w:rsidP="00971D57">
            <w:pPr>
              <w:ind w:firstLine="159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4C6401" w:rsidRPr="00174D60" w:rsidRDefault="004C6401" w:rsidP="00314D35">
      <w:pPr>
        <w:rPr>
          <w:lang w:val="fr-FR"/>
        </w:rPr>
      </w:pPr>
    </w:p>
    <w:p w:rsidR="00F20E4A" w:rsidRPr="004C233F" w:rsidRDefault="004C233F" w:rsidP="004C233F">
      <w:pPr>
        <w:pStyle w:val="Heading6"/>
        <w:tabs>
          <w:tab w:val="clear" w:pos="1560"/>
          <w:tab w:val="left" w:pos="1701"/>
        </w:tabs>
        <w:ind w:left="1701" w:hanging="567"/>
        <w:rPr>
          <w:lang w:val="fr-FR"/>
        </w:rPr>
      </w:pPr>
      <w:r w:rsidRPr="00174D60">
        <w:rPr>
          <w:lang w:val="fr-FR"/>
        </w:rPr>
        <w:t xml:space="preserve">Le </w:t>
      </w:r>
      <w:r w:rsidR="00833353" w:rsidRPr="00833353">
        <w:rPr>
          <w:lang w:val="fr-FR"/>
        </w:rPr>
        <w:t>consentement au partenariat doit être donné librement par le</w:t>
      </w:r>
      <w:r w:rsidRPr="00174D60">
        <w:rPr>
          <w:lang w:val="fr-FR"/>
        </w:rPr>
        <w:t>s deux partenaires.</w:t>
      </w:r>
      <w:r w:rsidR="00FC1D1A" w:rsidRPr="004C233F" w:rsidDel="00A8335E">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C272F8" w:rsidRPr="004F290D" w:rsidTr="00971D57">
        <w:trPr>
          <w:trHeight w:val="319"/>
        </w:trPr>
        <w:tc>
          <w:tcPr>
            <w:tcW w:w="9072" w:type="dxa"/>
            <w:vAlign w:val="center"/>
            <w:hideMark/>
          </w:tcPr>
          <w:p w:rsidR="00C272F8" w:rsidRPr="00C272F8" w:rsidRDefault="00C272F8" w:rsidP="00971D57">
            <w:pPr>
              <w:ind w:firstLine="159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4C6401" w:rsidRPr="00174D60" w:rsidRDefault="004C6401" w:rsidP="00314D35">
      <w:pPr>
        <w:rPr>
          <w:lang w:val="fr-FR"/>
        </w:rPr>
      </w:pPr>
    </w:p>
    <w:p w:rsidR="00FC1D1A" w:rsidRPr="00174D60" w:rsidRDefault="00FC1D1A" w:rsidP="00314D35">
      <w:pPr>
        <w:pStyle w:val="Heading6"/>
        <w:tabs>
          <w:tab w:val="clear" w:pos="1560"/>
          <w:tab w:val="left" w:pos="1134"/>
        </w:tabs>
        <w:ind w:left="1701" w:hanging="567"/>
        <w:rPr>
          <w:lang w:val="fr-FR"/>
        </w:rPr>
      </w:pPr>
      <w:r w:rsidRPr="00174D60">
        <w:rPr>
          <w:lang w:val="fr-FR"/>
        </w:rPr>
        <w:t xml:space="preserve">Veuillez mentionner toute autre </w:t>
      </w:r>
      <w:r w:rsidR="004C233F">
        <w:rPr>
          <w:lang w:val="fr-FR"/>
        </w:rPr>
        <w:t>condition</w:t>
      </w:r>
      <w:r w:rsidR="007F6329">
        <w:rPr>
          <w:lang w:val="fr-FR"/>
        </w:rPr>
        <w:t> </w:t>
      </w:r>
      <w:r w:rsidRPr="00174D60">
        <w:rPr>
          <w:lang w:val="fr-FR"/>
        </w:rPr>
        <w:t>:</w:t>
      </w:r>
      <w:r w:rsidRPr="00174D60" w:rsidDel="00A8335E">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C272F8" w:rsidRPr="004F290D" w:rsidTr="00971D57">
        <w:trPr>
          <w:trHeight w:val="319"/>
        </w:trPr>
        <w:tc>
          <w:tcPr>
            <w:tcW w:w="9072" w:type="dxa"/>
            <w:vAlign w:val="center"/>
            <w:hideMark/>
          </w:tcPr>
          <w:p w:rsidR="00C272F8" w:rsidRPr="00C272F8" w:rsidRDefault="00C272F8" w:rsidP="00971D57">
            <w:pPr>
              <w:ind w:firstLine="159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C272F8" w:rsidRPr="00174D60" w:rsidRDefault="00C272F8" w:rsidP="00314D35">
      <w:pPr>
        <w:ind w:left="567"/>
        <w:rPr>
          <w:lang w:val="fr-FR"/>
        </w:rPr>
      </w:pPr>
    </w:p>
    <w:p w:rsidR="00C11F8B" w:rsidRDefault="00FC1D1A" w:rsidP="00675D36">
      <w:pPr>
        <w:pStyle w:val="Heading5"/>
        <w:ind w:left="1134" w:hanging="567"/>
        <w:rPr>
          <w:lang w:val="fr-FR"/>
        </w:rPr>
      </w:pPr>
      <w:r w:rsidRPr="00174D60">
        <w:rPr>
          <w:lang w:val="fr-FR"/>
        </w:rPr>
        <w:t>Votre État envisage-</w:t>
      </w:r>
      <w:r w:rsidR="00CC1B27" w:rsidRPr="00174D60">
        <w:rPr>
          <w:lang w:val="fr-FR"/>
        </w:rPr>
        <w:t>t-il</w:t>
      </w:r>
      <w:r w:rsidRPr="00174D60">
        <w:rPr>
          <w:lang w:val="fr-FR"/>
        </w:rPr>
        <w:t xml:space="preserve"> ou examine-</w:t>
      </w:r>
      <w:r w:rsidR="00CC1B27" w:rsidRPr="00174D60">
        <w:rPr>
          <w:lang w:val="fr-FR"/>
        </w:rPr>
        <w:t>t-il</w:t>
      </w:r>
      <w:r w:rsidRPr="00174D60">
        <w:rPr>
          <w:lang w:val="fr-FR"/>
        </w:rPr>
        <w:t xml:space="preserve"> la possibilité d’effectuer des changements </w:t>
      </w:r>
      <w:r w:rsidR="00FC528A">
        <w:rPr>
          <w:lang w:val="fr-FR"/>
        </w:rPr>
        <w:t>quant</w:t>
      </w:r>
      <w:r w:rsidRPr="00174D60">
        <w:rPr>
          <w:lang w:val="fr-FR"/>
        </w:rPr>
        <w:t xml:space="preserve"> à ces </w:t>
      </w:r>
      <w:r w:rsidR="004C233F">
        <w:rPr>
          <w:lang w:val="fr-FR"/>
        </w:rPr>
        <w:t>conditions</w:t>
      </w:r>
      <w:r w:rsidRPr="00174D60">
        <w:rPr>
          <w:lang w:val="fr-FR"/>
        </w:rPr>
        <w:t> ?</w:t>
      </w:r>
      <w:r w:rsidR="001C4E8D">
        <w:rPr>
          <w:lang w:val="fr-FR"/>
        </w:rPr>
        <w:t xml:space="preserve"> </w:t>
      </w:r>
      <w:r w:rsidR="001C4E8D" w:rsidRPr="001C4E8D">
        <w:rPr>
          <w:lang w:val="fr-FR"/>
        </w:rPr>
        <w:t>(</w:t>
      </w:r>
      <w:r w:rsidR="00833353">
        <w:rPr>
          <w:lang w:val="fr-FR"/>
        </w:rPr>
        <w:t>S</w:t>
      </w:r>
      <w:r w:rsidR="001C4E8D" w:rsidRPr="001C4E8D">
        <w:rPr>
          <w:lang w:val="fr-FR"/>
        </w:rPr>
        <w:t>i oui, veuillez expliquer</w:t>
      </w:r>
      <w:r w:rsidR="00833353">
        <w:rPr>
          <w:lang w:val="fr-FR"/>
        </w:rPr>
        <w:t>.</w:t>
      </w:r>
      <w:r w:rsidR="001C4E8D" w:rsidRPr="001C4E8D">
        <w:rPr>
          <w:lang w:val="fr-FR"/>
        </w:rPr>
        <w:t>)</w:t>
      </w:r>
      <w:r w:rsidR="004C6401" w:rsidRPr="00174D60">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C272F8" w:rsidRPr="004F290D" w:rsidTr="00971D57">
        <w:trPr>
          <w:trHeight w:val="319"/>
        </w:trPr>
        <w:tc>
          <w:tcPr>
            <w:tcW w:w="9072" w:type="dxa"/>
            <w:vAlign w:val="center"/>
            <w:hideMark/>
          </w:tcPr>
          <w:p w:rsidR="00C272F8" w:rsidRPr="00C272F8" w:rsidRDefault="00C272F8" w:rsidP="00C272F8">
            <w:pPr>
              <w:ind w:firstLine="1026"/>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4C6401" w:rsidRPr="00174D60" w:rsidRDefault="004C6401" w:rsidP="004C6401">
      <w:pPr>
        <w:rPr>
          <w:lang w:val="fr-FR"/>
        </w:rPr>
      </w:pPr>
    </w:p>
    <w:p w:rsidR="001E114D" w:rsidRPr="00174D60" w:rsidRDefault="004016EC" w:rsidP="00EC3D0C">
      <w:pPr>
        <w:pStyle w:val="Heading3"/>
        <w:rPr>
          <w:lang w:val="fr-FR"/>
        </w:rPr>
      </w:pPr>
      <w:r w:rsidRPr="00174D60">
        <w:rPr>
          <w:lang w:val="fr-FR"/>
        </w:rPr>
        <w:t>Effets</w:t>
      </w:r>
      <w:r w:rsidR="00FC1D1A" w:rsidRPr="00174D60">
        <w:rPr>
          <w:lang w:val="fr-FR"/>
        </w:rPr>
        <w:t> </w:t>
      </w:r>
      <w:r w:rsidR="008C48A3" w:rsidRPr="00174D60">
        <w:rPr>
          <w:lang w:val="fr-FR"/>
        </w:rPr>
        <w:t xml:space="preserve">: </w:t>
      </w:r>
    </w:p>
    <w:p w:rsidR="00CB16D1" w:rsidRPr="00174D60" w:rsidDel="00A8335E" w:rsidRDefault="00CB16D1" w:rsidP="008C48A3">
      <w:pPr>
        <w:rPr>
          <w:lang w:val="fr-FR"/>
        </w:rPr>
      </w:pPr>
    </w:p>
    <w:p w:rsidR="00F702D0" w:rsidRPr="009C521C" w:rsidRDefault="00FC1D1A" w:rsidP="00FC1D1A">
      <w:pPr>
        <w:pStyle w:val="Heading4"/>
        <w:ind w:left="567" w:hanging="567"/>
        <w:rPr>
          <w:color w:val="0094D2"/>
          <w:lang w:val="fr-FR"/>
        </w:rPr>
      </w:pPr>
      <w:r w:rsidRPr="009C521C">
        <w:rPr>
          <w:color w:val="0094D2"/>
          <w:lang w:val="fr-FR"/>
        </w:rPr>
        <w:t>Pour les États qui reconnaissent la possibilité d’enregistrer des partenariats :</w:t>
      </w:r>
    </w:p>
    <w:p w:rsidR="00CB5079" w:rsidRPr="00174D60" w:rsidDel="00A8335E" w:rsidRDefault="00CB5079" w:rsidP="00462A27">
      <w:pPr>
        <w:rPr>
          <w:i/>
          <w:color w:val="2F5496" w:themeColor="accent5" w:themeShade="BF"/>
          <w:lang w:val="fr-FR"/>
        </w:rPr>
      </w:pPr>
    </w:p>
    <w:p w:rsidR="00FC1D1A" w:rsidRPr="00174D60" w:rsidRDefault="00FC1D1A" w:rsidP="009D4BD3">
      <w:pPr>
        <w:pStyle w:val="Heading5"/>
        <w:ind w:left="1134" w:hanging="567"/>
        <w:rPr>
          <w:lang w:val="fr-FR"/>
        </w:rPr>
      </w:pPr>
      <w:r w:rsidRPr="00174D60">
        <w:rPr>
          <w:lang w:val="fr-FR"/>
        </w:rPr>
        <w:t xml:space="preserve">En vertu du droit interne de votre État, quels sont les </w:t>
      </w:r>
      <w:r w:rsidRPr="00174D60">
        <w:rPr>
          <w:b/>
          <w:lang w:val="fr-FR"/>
        </w:rPr>
        <w:t>droits</w:t>
      </w:r>
      <w:r w:rsidRPr="00174D60">
        <w:rPr>
          <w:lang w:val="fr-FR"/>
        </w:rPr>
        <w:t xml:space="preserve"> et </w:t>
      </w:r>
      <w:r w:rsidRPr="00174D60">
        <w:rPr>
          <w:b/>
          <w:lang w:val="fr-FR"/>
        </w:rPr>
        <w:t>obligations</w:t>
      </w:r>
      <w:r w:rsidRPr="00174D60">
        <w:rPr>
          <w:lang w:val="fr-FR"/>
        </w:rPr>
        <w:t xml:space="preserve"> des partenaires enregistrés ?</w:t>
      </w:r>
    </w:p>
    <w:p w:rsidR="005E4BBE" w:rsidRPr="00174D60" w:rsidDel="00A8335E" w:rsidRDefault="005E4BBE" w:rsidP="008A1347">
      <w:pPr>
        <w:rPr>
          <w:lang w:val="fr-FR"/>
        </w:rPr>
      </w:pPr>
    </w:p>
    <w:p w:rsidR="00675D36" w:rsidRPr="00174D60" w:rsidRDefault="00675D36" w:rsidP="009D4BD3">
      <w:pPr>
        <w:ind w:left="1134"/>
        <w:jc w:val="both"/>
        <w:rPr>
          <w:lang w:val="fr-FR"/>
        </w:rPr>
      </w:pPr>
      <w:r w:rsidRPr="00174D60">
        <w:rPr>
          <w:lang w:val="fr-FR"/>
        </w:rPr>
        <w:t xml:space="preserve">Pour répondre à cette question, veuillez garder </w:t>
      </w:r>
      <w:r w:rsidR="00915D57" w:rsidRPr="00174D60">
        <w:rPr>
          <w:lang w:val="fr-FR"/>
        </w:rPr>
        <w:t xml:space="preserve">les thèmes suivants à l’esprit et </w:t>
      </w:r>
      <w:r w:rsidR="00974589" w:rsidRPr="00174D60">
        <w:rPr>
          <w:lang w:val="fr-FR"/>
        </w:rPr>
        <w:t>fournir le fondement juridique</w:t>
      </w:r>
      <w:r w:rsidR="001C4E8D">
        <w:rPr>
          <w:lang w:val="fr-FR"/>
        </w:rPr>
        <w:t xml:space="preserve"> (c.-à-d. règles juridiques ou jurisprudence)</w:t>
      </w:r>
      <w:r w:rsidR="00974589" w:rsidRPr="00174D60">
        <w:rPr>
          <w:lang w:val="fr-FR"/>
        </w:rPr>
        <w:t xml:space="preserve">. (Si votre réponse </w:t>
      </w:r>
      <w:r w:rsidR="00974589" w:rsidRPr="00174D60">
        <w:rPr>
          <w:rStyle w:val="Heading5Char"/>
          <w:lang w:val="fr-FR"/>
        </w:rPr>
        <w:t xml:space="preserve">dépend du type de partenariat enregistré (par ex., </w:t>
      </w:r>
      <w:r w:rsidR="006F0161">
        <w:rPr>
          <w:rStyle w:val="Heading5Char"/>
          <w:lang w:val="fr-FR"/>
        </w:rPr>
        <w:t xml:space="preserve">entre couples </w:t>
      </w:r>
      <w:r w:rsidR="00974589" w:rsidRPr="00174D60">
        <w:rPr>
          <w:rStyle w:val="Heading5Char"/>
          <w:lang w:val="fr-FR"/>
        </w:rPr>
        <w:t>homosexuels ou hétérosexuels), merci de bien vouloir répondre à la question pour chaque type de partenariat</w:t>
      </w:r>
      <w:r w:rsidR="004F290D">
        <w:rPr>
          <w:rStyle w:val="Heading5Char"/>
          <w:lang w:val="fr-FR"/>
        </w:rPr>
        <w:t>.</w:t>
      </w:r>
      <w:r w:rsidR="00974589" w:rsidRPr="00174D60">
        <w:rPr>
          <w:rStyle w:val="Heading5Char"/>
          <w:lang w:val="fr-FR"/>
        </w:rPr>
        <w:t>)</w:t>
      </w:r>
    </w:p>
    <w:p w:rsidR="001F13A9" w:rsidRPr="00174D60" w:rsidDel="00A8335E" w:rsidRDefault="001F13A9">
      <w:pPr>
        <w:pStyle w:val="ListParagraph"/>
        <w:ind w:left="1080"/>
        <w:jc w:val="both"/>
        <w:rPr>
          <w:szCs w:val="19"/>
          <w:lang w:val="fr-FR"/>
        </w:rPr>
      </w:pPr>
    </w:p>
    <w:p w:rsidR="00974589" w:rsidRPr="00174D60" w:rsidRDefault="00675D9D" w:rsidP="009D4BD3">
      <w:pPr>
        <w:pStyle w:val="Heading6"/>
        <w:tabs>
          <w:tab w:val="clear" w:pos="1560"/>
          <w:tab w:val="left" w:pos="1701"/>
        </w:tabs>
        <w:ind w:left="1701" w:hanging="567"/>
        <w:rPr>
          <w:lang w:val="fr-FR"/>
        </w:rPr>
      </w:pPr>
      <w:r>
        <w:rPr>
          <w:lang w:val="fr-FR"/>
        </w:rPr>
        <w:t>R</w:t>
      </w:r>
      <w:r w:rsidR="00974589" w:rsidRPr="00174D60">
        <w:rPr>
          <w:lang w:val="fr-FR"/>
        </w:rPr>
        <w:t xml:space="preserve">elation entre les partenaires, </w:t>
      </w:r>
      <w:r w:rsidR="006F0161">
        <w:rPr>
          <w:lang w:val="fr-FR"/>
        </w:rPr>
        <w:t>notamment</w:t>
      </w:r>
      <w:r w:rsidR="00974589" w:rsidRPr="00174D60">
        <w:rPr>
          <w:lang w:val="fr-FR"/>
        </w:rPr>
        <w:t>,</w:t>
      </w:r>
    </w:p>
    <w:p w:rsidR="001F13A9" w:rsidRDefault="001D58B0" w:rsidP="00974589">
      <w:pPr>
        <w:pStyle w:val="Heading7"/>
        <w:tabs>
          <w:tab w:val="clear" w:pos="1418"/>
          <w:tab w:val="left" w:pos="2268"/>
        </w:tabs>
        <w:ind w:left="2268" w:hanging="567"/>
        <w:rPr>
          <w:lang w:val="fr-FR"/>
        </w:rPr>
      </w:pPr>
      <w:r w:rsidRPr="00174D60">
        <w:rPr>
          <w:lang w:val="fr-FR"/>
        </w:rPr>
        <w:t>ob</w:t>
      </w:r>
      <w:r w:rsidR="00974589" w:rsidRPr="00174D60">
        <w:rPr>
          <w:lang w:val="fr-FR"/>
        </w:rPr>
        <w:t>ligations personnelles et devoirs des partenaires (par ex., obligation de diligence à l’égard du partenaire) :</w:t>
      </w:r>
      <w:r w:rsidR="00164D6F">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C272F8" w:rsidRPr="004F290D" w:rsidTr="00971D57">
        <w:trPr>
          <w:trHeight w:val="319"/>
        </w:trPr>
        <w:tc>
          <w:tcPr>
            <w:tcW w:w="9072" w:type="dxa"/>
            <w:vAlign w:val="center"/>
            <w:hideMark/>
          </w:tcPr>
          <w:p w:rsidR="00C272F8" w:rsidRPr="00C272F8" w:rsidRDefault="00C272F8" w:rsidP="00C272F8">
            <w:pPr>
              <w:ind w:firstLine="2160"/>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C272F8" w:rsidRPr="00C272F8" w:rsidDel="00A8335E" w:rsidRDefault="00C272F8" w:rsidP="00C272F8">
      <w:pPr>
        <w:rPr>
          <w:lang w:val="fr-FR"/>
        </w:rPr>
      </w:pPr>
    </w:p>
    <w:p w:rsidR="00D3446D" w:rsidRDefault="001D58B0" w:rsidP="009D4BD3">
      <w:pPr>
        <w:pStyle w:val="Heading7"/>
        <w:tabs>
          <w:tab w:val="clear" w:pos="1418"/>
          <w:tab w:val="left" w:pos="2268"/>
        </w:tabs>
        <w:ind w:left="2268" w:hanging="567"/>
        <w:rPr>
          <w:lang w:val="fr-FR"/>
        </w:rPr>
      </w:pPr>
      <w:r w:rsidRPr="00174D60">
        <w:rPr>
          <w:lang w:val="fr-FR"/>
        </w:rPr>
        <w:t>o</w:t>
      </w:r>
      <w:r w:rsidR="00974589" w:rsidRPr="00174D60">
        <w:rPr>
          <w:lang w:val="fr-FR"/>
        </w:rPr>
        <w:t>bligations alimentaires </w:t>
      </w:r>
      <w:r w:rsidR="001F13A9" w:rsidRPr="00174D60" w:rsidDel="00A8335E">
        <w:rPr>
          <w:lang w:val="fr-FR"/>
        </w:rPr>
        <w:t>:</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C272F8" w:rsidRPr="004F290D" w:rsidTr="00971D57">
        <w:trPr>
          <w:trHeight w:val="319"/>
        </w:trPr>
        <w:tc>
          <w:tcPr>
            <w:tcW w:w="9072" w:type="dxa"/>
            <w:vAlign w:val="center"/>
            <w:hideMark/>
          </w:tcPr>
          <w:p w:rsidR="00C272F8" w:rsidRPr="00C272F8" w:rsidRDefault="00C272F8" w:rsidP="00971D57">
            <w:pPr>
              <w:ind w:firstLine="2160"/>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C272F8" w:rsidRPr="00C272F8" w:rsidRDefault="00C272F8" w:rsidP="00C272F8">
      <w:pPr>
        <w:rPr>
          <w:lang w:val="fr-FR"/>
        </w:rPr>
      </w:pPr>
    </w:p>
    <w:p w:rsidR="001F13A9" w:rsidRDefault="001D58B0" w:rsidP="009D4BD3">
      <w:pPr>
        <w:pStyle w:val="Heading7"/>
        <w:tabs>
          <w:tab w:val="clear" w:pos="1418"/>
          <w:tab w:val="left" w:pos="2268"/>
        </w:tabs>
        <w:ind w:left="2268" w:hanging="567"/>
        <w:rPr>
          <w:lang w:val="fr-FR"/>
        </w:rPr>
      </w:pPr>
      <w:r w:rsidRPr="00174D60">
        <w:rPr>
          <w:lang w:val="fr-FR"/>
        </w:rPr>
        <w:t>p</w:t>
      </w:r>
      <w:r w:rsidR="00974589" w:rsidRPr="00174D60">
        <w:rPr>
          <w:lang w:val="fr-FR"/>
        </w:rPr>
        <w:t>ropriété</w:t>
      </w:r>
      <w:r w:rsidRPr="00174D60">
        <w:rPr>
          <w:lang w:val="fr-FR"/>
        </w:rPr>
        <w:t>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C272F8" w:rsidRPr="004F290D" w:rsidTr="00971D57">
        <w:trPr>
          <w:trHeight w:val="319"/>
        </w:trPr>
        <w:tc>
          <w:tcPr>
            <w:tcW w:w="9072" w:type="dxa"/>
            <w:vAlign w:val="center"/>
            <w:hideMark/>
          </w:tcPr>
          <w:p w:rsidR="00C272F8" w:rsidRPr="00C272F8" w:rsidRDefault="00C272F8" w:rsidP="00971D57">
            <w:pPr>
              <w:ind w:firstLine="2160"/>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C272F8" w:rsidRPr="00C272F8" w:rsidDel="00A8335E" w:rsidRDefault="00C272F8" w:rsidP="00C272F8">
      <w:pPr>
        <w:rPr>
          <w:lang w:val="fr-FR"/>
        </w:rPr>
      </w:pPr>
    </w:p>
    <w:p w:rsidR="001F13A9" w:rsidRDefault="001D58B0" w:rsidP="009D4BD3">
      <w:pPr>
        <w:pStyle w:val="Heading7"/>
        <w:tabs>
          <w:tab w:val="clear" w:pos="1418"/>
          <w:tab w:val="left" w:pos="2268"/>
        </w:tabs>
        <w:ind w:left="2268" w:hanging="567"/>
        <w:rPr>
          <w:lang w:val="fr-FR"/>
        </w:rPr>
      </w:pPr>
      <w:r w:rsidRPr="00174D60">
        <w:rPr>
          <w:rStyle w:val="Heading7Char"/>
          <w:lang w:val="fr-FR"/>
        </w:rPr>
        <w:t>succession </w:t>
      </w:r>
      <w:r w:rsidR="001F13A9" w:rsidRPr="00174D60" w:rsidDel="00A8335E">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C272F8" w:rsidRPr="004F290D" w:rsidTr="00971D57">
        <w:trPr>
          <w:trHeight w:val="319"/>
        </w:trPr>
        <w:tc>
          <w:tcPr>
            <w:tcW w:w="9072" w:type="dxa"/>
            <w:vAlign w:val="center"/>
            <w:hideMark/>
          </w:tcPr>
          <w:p w:rsidR="00C272F8" w:rsidRPr="00C272F8" w:rsidRDefault="00C272F8" w:rsidP="00971D57">
            <w:pPr>
              <w:ind w:firstLine="2160"/>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C272F8" w:rsidRPr="00C272F8" w:rsidDel="00A8335E" w:rsidRDefault="00C272F8" w:rsidP="00C272F8">
      <w:pPr>
        <w:rPr>
          <w:lang w:val="fr-FR"/>
        </w:rPr>
      </w:pPr>
    </w:p>
    <w:p w:rsidR="00C272F8" w:rsidRPr="00174D60" w:rsidDel="00A8335E" w:rsidRDefault="001D58B0" w:rsidP="009D4BD3">
      <w:pPr>
        <w:pStyle w:val="Heading7"/>
        <w:tabs>
          <w:tab w:val="clear" w:pos="1418"/>
          <w:tab w:val="left" w:pos="2268"/>
        </w:tabs>
        <w:ind w:left="2268" w:hanging="567"/>
        <w:rPr>
          <w:lang w:val="fr-FR"/>
        </w:rPr>
      </w:pPr>
      <w:r w:rsidRPr="00174D60">
        <w:rPr>
          <w:lang w:val="fr-FR"/>
        </w:rPr>
        <w:t>autre</w:t>
      </w:r>
      <w:r w:rsidR="001F13A9" w:rsidRPr="00174D60" w:rsidDel="00A8335E">
        <w:rPr>
          <w:lang w:val="fr-FR"/>
        </w:rPr>
        <w:t>(s)</w:t>
      </w:r>
      <w:r w:rsidRPr="00174D60">
        <w:rPr>
          <w:lang w:val="fr-FR"/>
        </w:rPr>
        <w:t> </w:t>
      </w:r>
      <w:r w:rsidR="001F13A9" w:rsidRPr="00174D60" w:rsidDel="00A8335E">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C272F8" w:rsidRPr="004F290D" w:rsidTr="00971D57">
        <w:trPr>
          <w:trHeight w:val="319"/>
        </w:trPr>
        <w:tc>
          <w:tcPr>
            <w:tcW w:w="9072" w:type="dxa"/>
            <w:vAlign w:val="center"/>
            <w:hideMark/>
          </w:tcPr>
          <w:p w:rsidR="00C272F8" w:rsidRPr="00C272F8" w:rsidRDefault="00C272F8" w:rsidP="00971D57">
            <w:pPr>
              <w:ind w:firstLine="2160"/>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1F13A9" w:rsidRPr="00174D60" w:rsidDel="00A8335E" w:rsidRDefault="001F13A9">
      <w:pPr>
        <w:pStyle w:val="ListParagraph"/>
        <w:tabs>
          <w:tab w:val="left" w:pos="2250"/>
        </w:tabs>
        <w:ind w:left="1890"/>
        <w:jc w:val="both"/>
        <w:rPr>
          <w:szCs w:val="19"/>
          <w:lang w:val="fr-FR"/>
        </w:rPr>
      </w:pPr>
    </w:p>
    <w:p w:rsidR="001F13A9" w:rsidRPr="00174D60" w:rsidDel="00A8335E" w:rsidRDefault="00675D9D" w:rsidP="004966B4">
      <w:pPr>
        <w:pStyle w:val="Heading6"/>
        <w:tabs>
          <w:tab w:val="clear" w:pos="1560"/>
          <w:tab w:val="left" w:pos="1701"/>
        </w:tabs>
        <w:ind w:left="1701" w:hanging="567"/>
        <w:rPr>
          <w:lang w:val="fr-FR"/>
        </w:rPr>
      </w:pPr>
      <w:r>
        <w:rPr>
          <w:lang w:val="fr-FR"/>
        </w:rPr>
        <w:t>E</w:t>
      </w:r>
      <w:r w:rsidR="001D58B0" w:rsidRPr="00174D60">
        <w:rPr>
          <w:lang w:val="fr-FR"/>
        </w:rPr>
        <w:t>nfants</w:t>
      </w:r>
      <w:r w:rsidR="001F13A9" w:rsidRPr="00174D60" w:rsidDel="00A8335E">
        <w:rPr>
          <w:lang w:val="fr-FR"/>
        </w:rPr>
        <w:t>,</w:t>
      </w:r>
      <w:r w:rsidR="002D679B">
        <w:rPr>
          <w:lang w:val="fr-FR"/>
        </w:rPr>
        <w:t xml:space="preserve"> notamment</w:t>
      </w:r>
      <w:r w:rsidR="001D58B0" w:rsidRPr="00174D60">
        <w:rPr>
          <w:lang w:val="fr-FR"/>
        </w:rPr>
        <w:t>,</w:t>
      </w:r>
    </w:p>
    <w:p w:rsidR="001F13A9" w:rsidRDefault="001D58B0" w:rsidP="004966B4">
      <w:pPr>
        <w:pStyle w:val="Heading7"/>
        <w:numPr>
          <w:ilvl w:val="0"/>
          <w:numId w:val="14"/>
        </w:numPr>
        <w:tabs>
          <w:tab w:val="clear" w:pos="1418"/>
          <w:tab w:val="left" w:pos="2268"/>
        </w:tabs>
        <w:ind w:firstLine="981"/>
        <w:rPr>
          <w:lang w:val="fr-FR"/>
        </w:rPr>
      </w:pPr>
      <w:r w:rsidRPr="00174D60">
        <w:rPr>
          <w:lang w:val="fr-FR"/>
        </w:rPr>
        <w:t>statut</w:t>
      </w:r>
      <w:r w:rsidRPr="00174D60" w:rsidDel="00A8335E">
        <w:rPr>
          <w:lang w:val="fr-FR"/>
        </w:rPr>
        <w:t xml:space="preserve"> parental</w:t>
      </w:r>
      <w:r w:rsidRPr="00174D60">
        <w:rPr>
          <w:lang w:val="fr-FR"/>
        </w:rPr>
        <w:t> </w:t>
      </w:r>
      <w:r w:rsidR="001F13A9" w:rsidRPr="00174D60" w:rsidDel="00A8335E">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C272F8" w:rsidRPr="004F290D" w:rsidTr="00971D57">
        <w:trPr>
          <w:trHeight w:val="319"/>
        </w:trPr>
        <w:tc>
          <w:tcPr>
            <w:tcW w:w="9072" w:type="dxa"/>
            <w:vAlign w:val="center"/>
            <w:hideMark/>
          </w:tcPr>
          <w:p w:rsidR="00C272F8" w:rsidRPr="00C272F8" w:rsidRDefault="00C272F8" w:rsidP="00971D57">
            <w:pPr>
              <w:ind w:firstLine="2160"/>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C272F8" w:rsidRPr="00C272F8" w:rsidDel="00A8335E" w:rsidRDefault="00C272F8" w:rsidP="00C272F8">
      <w:pPr>
        <w:rPr>
          <w:lang w:val="fr-FR"/>
        </w:rPr>
      </w:pPr>
    </w:p>
    <w:p w:rsidR="001F13A9" w:rsidRDefault="001D58B0" w:rsidP="004966B4">
      <w:pPr>
        <w:pStyle w:val="Heading7"/>
        <w:tabs>
          <w:tab w:val="clear" w:pos="1418"/>
          <w:tab w:val="left" w:pos="2268"/>
        </w:tabs>
        <w:ind w:left="2268" w:hanging="567"/>
        <w:rPr>
          <w:lang w:val="fr-FR"/>
        </w:rPr>
      </w:pPr>
      <w:r w:rsidRPr="00174D60">
        <w:rPr>
          <w:lang w:val="fr-FR"/>
        </w:rPr>
        <w:t xml:space="preserve">responsabilité </w:t>
      </w:r>
      <w:r w:rsidR="001F13A9" w:rsidRPr="00174D60" w:rsidDel="00A8335E">
        <w:rPr>
          <w:lang w:val="fr-FR"/>
        </w:rPr>
        <w:t>parental</w:t>
      </w:r>
      <w:r w:rsidRPr="00174D60">
        <w:rPr>
          <w:lang w:val="fr-FR"/>
        </w:rPr>
        <w:t>e </w:t>
      </w:r>
      <w:r w:rsidR="001F13A9" w:rsidRPr="00174D60" w:rsidDel="00A8335E">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C272F8" w:rsidRPr="004F290D" w:rsidTr="00971D57">
        <w:trPr>
          <w:trHeight w:val="319"/>
        </w:trPr>
        <w:tc>
          <w:tcPr>
            <w:tcW w:w="9072" w:type="dxa"/>
            <w:vAlign w:val="center"/>
            <w:hideMark/>
          </w:tcPr>
          <w:p w:rsidR="00C272F8" w:rsidRPr="00C272F8" w:rsidRDefault="00C272F8" w:rsidP="00971D57">
            <w:pPr>
              <w:ind w:firstLine="2160"/>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C272F8" w:rsidRPr="00C272F8" w:rsidDel="00A8335E" w:rsidRDefault="00C272F8" w:rsidP="00C272F8">
      <w:pPr>
        <w:rPr>
          <w:lang w:val="fr-FR"/>
        </w:rPr>
      </w:pPr>
    </w:p>
    <w:p w:rsidR="001F13A9" w:rsidRDefault="001D58B0" w:rsidP="004966B4">
      <w:pPr>
        <w:pStyle w:val="Heading7"/>
        <w:tabs>
          <w:tab w:val="clear" w:pos="1418"/>
          <w:tab w:val="left" w:pos="2268"/>
        </w:tabs>
        <w:ind w:left="2268" w:hanging="567"/>
        <w:rPr>
          <w:lang w:val="fr-FR"/>
        </w:rPr>
      </w:pPr>
      <w:r w:rsidRPr="00174D60">
        <w:rPr>
          <w:lang w:val="fr-FR"/>
        </w:rPr>
        <w:t>aliments destinés aux enfants </w:t>
      </w:r>
      <w:r w:rsidR="001F13A9" w:rsidRPr="00174D60" w:rsidDel="00A8335E">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C272F8" w:rsidRPr="004F290D" w:rsidTr="00971D57">
        <w:trPr>
          <w:trHeight w:val="319"/>
        </w:trPr>
        <w:tc>
          <w:tcPr>
            <w:tcW w:w="9072" w:type="dxa"/>
            <w:vAlign w:val="center"/>
            <w:hideMark/>
          </w:tcPr>
          <w:p w:rsidR="00C272F8" w:rsidRPr="00C272F8" w:rsidRDefault="00C272F8" w:rsidP="00971D57">
            <w:pPr>
              <w:ind w:firstLine="2160"/>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C272F8" w:rsidRPr="00C272F8" w:rsidDel="00A8335E" w:rsidRDefault="00C272F8" w:rsidP="00C272F8">
      <w:pPr>
        <w:rPr>
          <w:lang w:val="fr-FR"/>
        </w:rPr>
      </w:pPr>
    </w:p>
    <w:p w:rsidR="00D3446D" w:rsidRDefault="001F13A9" w:rsidP="004966B4">
      <w:pPr>
        <w:pStyle w:val="Heading7"/>
        <w:tabs>
          <w:tab w:val="clear" w:pos="1418"/>
          <w:tab w:val="left" w:pos="2268"/>
        </w:tabs>
        <w:ind w:left="2268" w:hanging="567"/>
        <w:rPr>
          <w:lang w:val="fr-FR"/>
        </w:rPr>
      </w:pPr>
      <w:r w:rsidRPr="00174D60" w:rsidDel="00A8335E">
        <w:rPr>
          <w:lang w:val="fr-FR"/>
        </w:rPr>
        <w:t>adoption</w:t>
      </w:r>
      <w:r w:rsidR="001D58B0" w:rsidRPr="00174D60">
        <w:rPr>
          <w:lang w:val="fr-FR"/>
        </w:rPr>
        <w:t> </w:t>
      </w:r>
      <w:r w:rsidRPr="00174D60" w:rsidDel="00A8335E">
        <w:rPr>
          <w:lang w:val="fr-FR"/>
        </w:rPr>
        <w:t>:</w:t>
      </w:r>
      <w:r w:rsidR="00C869C1" w:rsidRPr="00174D60" w:rsidDel="00A8335E">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C272F8" w:rsidRPr="004F290D" w:rsidTr="00971D57">
        <w:trPr>
          <w:trHeight w:val="319"/>
        </w:trPr>
        <w:tc>
          <w:tcPr>
            <w:tcW w:w="9072" w:type="dxa"/>
            <w:vAlign w:val="center"/>
            <w:hideMark/>
          </w:tcPr>
          <w:p w:rsidR="00C272F8" w:rsidRPr="00C272F8" w:rsidRDefault="00C272F8" w:rsidP="00971D57">
            <w:pPr>
              <w:ind w:firstLine="2160"/>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C272F8" w:rsidRPr="00C272F8" w:rsidRDefault="00C272F8" w:rsidP="00C272F8">
      <w:pPr>
        <w:rPr>
          <w:lang w:val="fr-FR"/>
        </w:rPr>
      </w:pPr>
    </w:p>
    <w:p w:rsidR="001F13A9" w:rsidRDefault="001D58B0" w:rsidP="004966B4">
      <w:pPr>
        <w:pStyle w:val="Heading7"/>
        <w:tabs>
          <w:tab w:val="clear" w:pos="1418"/>
          <w:tab w:val="left" w:pos="2268"/>
        </w:tabs>
        <w:ind w:left="2268" w:hanging="567"/>
        <w:rPr>
          <w:lang w:val="fr-FR"/>
        </w:rPr>
      </w:pPr>
      <w:r w:rsidRPr="00174D60">
        <w:rPr>
          <w:lang w:val="fr-FR"/>
        </w:rPr>
        <w:t>succession </w:t>
      </w:r>
      <w:r w:rsidR="00C869C1" w:rsidRPr="00174D60">
        <w:rPr>
          <w:lang w:val="fr-FR"/>
        </w:rPr>
        <w:t>:</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C272F8" w:rsidRPr="004F290D" w:rsidTr="00971D57">
        <w:trPr>
          <w:trHeight w:val="319"/>
        </w:trPr>
        <w:tc>
          <w:tcPr>
            <w:tcW w:w="9072" w:type="dxa"/>
            <w:vAlign w:val="center"/>
            <w:hideMark/>
          </w:tcPr>
          <w:p w:rsidR="00C272F8" w:rsidRPr="00C272F8" w:rsidRDefault="00C272F8" w:rsidP="00971D57">
            <w:pPr>
              <w:ind w:firstLine="2160"/>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C272F8" w:rsidRPr="00C272F8" w:rsidDel="00A8335E" w:rsidRDefault="00C272F8" w:rsidP="00C272F8">
      <w:pPr>
        <w:rPr>
          <w:lang w:val="fr-FR"/>
        </w:rPr>
      </w:pPr>
    </w:p>
    <w:p w:rsidR="001F13A9" w:rsidRDefault="001D58B0" w:rsidP="004966B4">
      <w:pPr>
        <w:pStyle w:val="Heading7"/>
        <w:tabs>
          <w:tab w:val="clear" w:pos="1418"/>
          <w:tab w:val="left" w:pos="2268"/>
        </w:tabs>
        <w:ind w:left="2268" w:hanging="567"/>
        <w:rPr>
          <w:lang w:val="fr-FR"/>
        </w:rPr>
      </w:pPr>
      <w:r w:rsidRPr="00174D60">
        <w:rPr>
          <w:lang w:val="fr-FR"/>
        </w:rPr>
        <w:t>reproduction médicalement assistée </w:t>
      </w:r>
      <w:r w:rsidR="001F13A9" w:rsidRPr="00174D60" w:rsidDel="00A8335E">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C272F8" w:rsidRPr="004F290D" w:rsidTr="00971D57">
        <w:trPr>
          <w:trHeight w:val="319"/>
        </w:trPr>
        <w:tc>
          <w:tcPr>
            <w:tcW w:w="9072" w:type="dxa"/>
            <w:vAlign w:val="center"/>
            <w:hideMark/>
          </w:tcPr>
          <w:p w:rsidR="00C272F8" w:rsidRPr="00C272F8" w:rsidRDefault="00C272F8" w:rsidP="00971D57">
            <w:pPr>
              <w:ind w:firstLine="2160"/>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C272F8" w:rsidRPr="00C272F8" w:rsidDel="00A8335E" w:rsidRDefault="00C272F8" w:rsidP="00C272F8">
      <w:pPr>
        <w:rPr>
          <w:lang w:val="fr-FR"/>
        </w:rPr>
      </w:pPr>
    </w:p>
    <w:p w:rsidR="001F13A9" w:rsidRDefault="001D58B0" w:rsidP="004966B4">
      <w:pPr>
        <w:pStyle w:val="Heading7"/>
        <w:tabs>
          <w:tab w:val="clear" w:pos="1418"/>
          <w:tab w:val="left" w:pos="2268"/>
        </w:tabs>
        <w:ind w:left="2268" w:hanging="567"/>
        <w:rPr>
          <w:lang w:val="fr-FR"/>
        </w:rPr>
      </w:pPr>
      <w:r w:rsidRPr="00174D60">
        <w:rPr>
          <w:lang w:val="fr-FR"/>
        </w:rPr>
        <w:t>maternité de substitution </w:t>
      </w:r>
      <w:r w:rsidR="001F13A9" w:rsidRPr="00174D60" w:rsidDel="00A8335E">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C272F8" w:rsidRPr="004F290D" w:rsidTr="00971D57">
        <w:trPr>
          <w:trHeight w:val="319"/>
        </w:trPr>
        <w:tc>
          <w:tcPr>
            <w:tcW w:w="9072" w:type="dxa"/>
            <w:vAlign w:val="center"/>
            <w:hideMark/>
          </w:tcPr>
          <w:p w:rsidR="00C272F8" w:rsidRPr="00C272F8" w:rsidRDefault="00C272F8" w:rsidP="00971D57">
            <w:pPr>
              <w:ind w:firstLine="2160"/>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C272F8" w:rsidRPr="00C272F8" w:rsidDel="00A8335E" w:rsidRDefault="00C272F8" w:rsidP="00C272F8">
      <w:pPr>
        <w:rPr>
          <w:lang w:val="fr-FR"/>
        </w:rPr>
      </w:pPr>
    </w:p>
    <w:p w:rsidR="001F13A9" w:rsidRDefault="001D58B0" w:rsidP="004966B4">
      <w:pPr>
        <w:pStyle w:val="Heading7"/>
        <w:tabs>
          <w:tab w:val="clear" w:pos="1418"/>
          <w:tab w:val="left" w:pos="2268"/>
        </w:tabs>
        <w:ind w:left="2268" w:hanging="567"/>
        <w:rPr>
          <w:lang w:val="fr-FR"/>
        </w:rPr>
      </w:pPr>
      <w:r w:rsidRPr="00174D60">
        <w:rPr>
          <w:lang w:val="fr-FR"/>
        </w:rPr>
        <w:t>autre</w:t>
      </w:r>
      <w:r w:rsidR="00C272F8">
        <w:rPr>
          <w:lang w:val="fr-FR"/>
        </w:rPr>
        <w:t>(s)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C272F8" w:rsidRPr="004F290D" w:rsidTr="00971D57">
        <w:trPr>
          <w:trHeight w:val="319"/>
        </w:trPr>
        <w:tc>
          <w:tcPr>
            <w:tcW w:w="9072" w:type="dxa"/>
            <w:vAlign w:val="center"/>
            <w:hideMark/>
          </w:tcPr>
          <w:p w:rsidR="00C272F8" w:rsidRPr="00C272F8" w:rsidRDefault="00C272F8" w:rsidP="00971D57">
            <w:pPr>
              <w:ind w:firstLine="2160"/>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C272F8" w:rsidRPr="00C272F8" w:rsidDel="00A8335E" w:rsidRDefault="00C272F8" w:rsidP="00C272F8">
      <w:pPr>
        <w:rPr>
          <w:lang w:val="fr-FR"/>
        </w:rPr>
      </w:pPr>
    </w:p>
    <w:p w:rsidR="001F13A9" w:rsidRPr="00174D60" w:rsidDel="00A8335E" w:rsidRDefault="00675D9D" w:rsidP="004966B4">
      <w:pPr>
        <w:pStyle w:val="Heading6"/>
        <w:tabs>
          <w:tab w:val="clear" w:pos="1560"/>
          <w:tab w:val="left" w:pos="1701"/>
        </w:tabs>
        <w:ind w:left="1701" w:hanging="567"/>
        <w:rPr>
          <w:lang w:val="fr-FR"/>
        </w:rPr>
      </w:pPr>
      <w:r>
        <w:rPr>
          <w:lang w:val="fr-FR"/>
        </w:rPr>
        <w:t>A</w:t>
      </w:r>
      <w:r w:rsidR="00760601" w:rsidRPr="00174D60">
        <w:rPr>
          <w:lang w:val="fr-FR"/>
        </w:rPr>
        <w:t>utres questions financières</w:t>
      </w:r>
      <w:r w:rsidR="001F13A9" w:rsidRPr="00174D60" w:rsidDel="00A8335E">
        <w:rPr>
          <w:lang w:val="fr-FR"/>
        </w:rPr>
        <w:t xml:space="preserve">, </w:t>
      </w:r>
      <w:r w:rsidR="00FC528A">
        <w:rPr>
          <w:lang w:val="fr-FR"/>
        </w:rPr>
        <w:t>notamment</w:t>
      </w:r>
      <w:r w:rsidR="001F13A9" w:rsidRPr="00174D60" w:rsidDel="00A8335E">
        <w:rPr>
          <w:lang w:val="fr-FR"/>
        </w:rPr>
        <w:t xml:space="preserve">, </w:t>
      </w:r>
    </w:p>
    <w:p w:rsidR="001F13A9" w:rsidRDefault="00FE4484" w:rsidP="00510D41">
      <w:pPr>
        <w:pStyle w:val="Heading7"/>
        <w:numPr>
          <w:ilvl w:val="0"/>
          <w:numId w:val="7"/>
        </w:numPr>
        <w:tabs>
          <w:tab w:val="clear" w:pos="1418"/>
          <w:tab w:val="left" w:pos="2268"/>
        </w:tabs>
        <w:ind w:left="2268" w:hanging="567"/>
        <w:rPr>
          <w:lang w:val="fr-FR"/>
        </w:rPr>
      </w:pPr>
      <w:r w:rsidRPr="00174D60" w:rsidDel="00A8335E">
        <w:rPr>
          <w:lang w:val="fr-FR"/>
        </w:rPr>
        <w:t xml:space="preserve">pensions, </w:t>
      </w:r>
      <w:r w:rsidR="00760601" w:rsidRPr="00174D60">
        <w:rPr>
          <w:lang w:val="fr-FR"/>
        </w:rPr>
        <w:t>y compris les prestations de sécurité sociale </w:t>
      </w:r>
      <w:r w:rsidR="001F13A9" w:rsidRPr="00174D60" w:rsidDel="00A8335E">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C272F8" w:rsidRPr="004F290D" w:rsidTr="00971D57">
        <w:trPr>
          <w:trHeight w:val="319"/>
        </w:trPr>
        <w:tc>
          <w:tcPr>
            <w:tcW w:w="9072" w:type="dxa"/>
            <w:vAlign w:val="center"/>
            <w:hideMark/>
          </w:tcPr>
          <w:p w:rsidR="00C272F8" w:rsidRPr="00C272F8" w:rsidRDefault="00C272F8" w:rsidP="00971D57">
            <w:pPr>
              <w:ind w:firstLine="2160"/>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C272F8" w:rsidRPr="00C272F8" w:rsidDel="00A8335E" w:rsidRDefault="00C272F8" w:rsidP="00C272F8">
      <w:pPr>
        <w:rPr>
          <w:lang w:val="fr-FR"/>
        </w:rPr>
      </w:pPr>
    </w:p>
    <w:p w:rsidR="001F13A9" w:rsidRDefault="00760601" w:rsidP="00510D41">
      <w:pPr>
        <w:pStyle w:val="Heading7"/>
        <w:tabs>
          <w:tab w:val="clear" w:pos="1418"/>
          <w:tab w:val="left" w:pos="2268"/>
        </w:tabs>
        <w:ind w:left="2268" w:hanging="567"/>
        <w:rPr>
          <w:lang w:val="fr-FR"/>
        </w:rPr>
      </w:pPr>
      <w:r w:rsidRPr="00174D60">
        <w:rPr>
          <w:lang w:val="fr-FR"/>
        </w:rPr>
        <w:t>autre</w:t>
      </w:r>
      <w:r w:rsidR="001F13A9" w:rsidRPr="00174D60" w:rsidDel="00A8335E">
        <w:rPr>
          <w:lang w:val="fr-FR"/>
        </w:rPr>
        <w:t xml:space="preserve">(s):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C272F8" w:rsidRPr="004F290D" w:rsidTr="00971D57">
        <w:trPr>
          <w:trHeight w:val="319"/>
        </w:trPr>
        <w:tc>
          <w:tcPr>
            <w:tcW w:w="9072" w:type="dxa"/>
            <w:vAlign w:val="center"/>
            <w:hideMark/>
          </w:tcPr>
          <w:p w:rsidR="00C272F8" w:rsidRPr="00C272F8" w:rsidRDefault="00C272F8" w:rsidP="00971D57">
            <w:pPr>
              <w:ind w:firstLine="2160"/>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C272F8" w:rsidRPr="00C272F8" w:rsidDel="00A8335E" w:rsidRDefault="00C272F8" w:rsidP="00C272F8">
      <w:pPr>
        <w:rPr>
          <w:lang w:val="fr-FR"/>
        </w:rPr>
      </w:pPr>
    </w:p>
    <w:p w:rsidR="00FF7BFE" w:rsidRDefault="00DC7109" w:rsidP="00DC7109">
      <w:pPr>
        <w:pStyle w:val="Heading5"/>
        <w:ind w:left="1134" w:hanging="567"/>
        <w:rPr>
          <w:lang w:val="fr-FR"/>
        </w:rPr>
      </w:pPr>
      <w:r w:rsidRPr="00174D60">
        <w:rPr>
          <w:lang w:val="fr-FR"/>
        </w:rPr>
        <w:t>V</w:t>
      </w:r>
      <w:r w:rsidR="00942E17" w:rsidRPr="00174D60">
        <w:rPr>
          <w:lang w:val="fr-FR"/>
        </w:rPr>
        <w:t>otre État envisage-</w:t>
      </w:r>
      <w:r w:rsidR="00CC1B27" w:rsidRPr="00174D60">
        <w:rPr>
          <w:lang w:val="fr-FR"/>
        </w:rPr>
        <w:t>t-il</w:t>
      </w:r>
      <w:r w:rsidR="00942E17" w:rsidRPr="00174D60">
        <w:rPr>
          <w:lang w:val="fr-FR"/>
        </w:rPr>
        <w:t xml:space="preserve"> ou examine-</w:t>
      </w:r>
      <w:r w:rsidR="00CC1B27" w:rsidRPr="00174D60">
        <w:rPr>
          <w:lang w:val="fr-FR"/>
        </w:rPr>
        <w:t>t-il</w:t>
      </w:r>
      <w:r w:rsidR="00942E17" w:rsidRPr="00174D60">
        <w:rPr>
          <w:lang w:val="fr-FR"/>
        </w:rPr>
        <w:t xml:space="preserve"> la possibilité d’effectuer des changements </w:t>
      </w:r>
      <w:r w:rsidR="00FC528A">
        <w:rPr>
          <w:lang w:val="fr-FR"/>
        </w:rPr>
        <w:t>quant</w:t>
      </w:r>
      <w:r w:rsidR="00942E17" w:rsidRPr="00174D60">
        <w:rPr>
          <w:lang w:val="fr-FR"/>
        </w:rPr>
        <w:t xml:space="preserve"> à ces </w:t>
      </w:r>
      <w:r w:rsidR="004016EC" w:rsidRPr="00174D60">
        <w:rPr>
          <w:lang w:val="fr-FR"/>
        </w:rPr>
        <w:t>effets</w:t>
      </w:r>
      <w:r w:rsidR="00942E17" w:rsidRPr="00174D60">
        <w:rPr>
          <w:lang w:val="fr-FR"/>
        </w:rPr>
        <w:t> ?</w:t>
      </w:r>
      <w:r w:rsidR="00C11F8B" w:rsidRPr="00174D60">
        <w:rPr>
          <w:lang w:val="fr-FR"/>
        </w:rPr>
        <w:t xml:space="preserve"> </w:t>
      </w:r>
      <w:r w:rsidR="001C4E8D" w:rsidRPr="00C272F8">
        <w:rPr>
          <w:lang w:val="fr-FR"/>
        </w:rPr>
        <w:t>(</w:t>
      </w:r>
      <w:r w:rsidR="00833353">
        <w:rPr>
          <w:lang w:val="fr-FR"/>
        </w:rPr>
        <w:t>S</w:t>
      </w:r>
      <w:r w:rsidR="001C4E8D" w:rsidRPr="00C272F8">
        <w:rPr>
          <w:lang w:val="fr-FR"/>
        </w:rPr>
        <w:t>i oui, veuillez expliquer</w:t>
      </w:r>
      <w:r w:rsidR="00833353">
        <w:rPr>
          <w:lang w:val="fr-FR"/>
        </w:rPr>
        <w:t>.</w:t>
      </w:r>
      <w:r w:rsidR="001C4E8D" w:rsidRPr="00C272F8">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C272F8" w:rsidRPr="004F290D" w:rsidTr="00971D57">
        <w:trPr>
          <w:trHeight w:val="319"/>
        </w:trPr>
        <w:tc>
          <w:tcPr>
            <w:tcW w:w="9072" w:type="dxa"/>
            <w:vAlign w:val="center"/>
            <w:hideMark/>
          </w:tcPr>
          <w:p w:rsidR="00C272F8" w:rsidRPr="00C272F8" w:rsidRDefault="00C272F8" w:rsidP="00C272F8">
            <w:pPr>
              <w:ind w:firstLine="1026"/>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C272F8" w:rsidRPr="00C272F8" w:rsidRDefault="00C272F8" w:rsidP="00C272F8">
      <w:pPr>
        <w:rPr>
          <w:lang w:val="fr-FR"/>
        </w:rPr>
      </w:pPr>
    </w:p>
    <w:p w:rsidR="00E41D0A" w:rsidRDefault="00E41D0A" w:rsidP="00FF7BFE">
      <w:pPr>
        <w:pStyle w:val="Heading3"/>
        <w:rPr>
          <w:lang w:val="fr-FR"/>
        </w:rPr>
      </w:pPr>
    </w:p>
    <w:p w:rsidR="00E41D0A" w:rsidRDefault="00E41D0A" w:rsidP="00FF7BFE">
      <w:pPr>
        <w:pStyle w:val="Heading3"/>
        <w:rPr>
          <w:lang w:val="fr-FR"/>
        </w:rPr>
      </w:pPr>
    </w:p>
    <w:p w:rsidR="00FF7BFE" w:rsidRPr="00174D60" w:rsidRDefault="002B1E7B" w:rsidP="00FF7BFE">
      <w:pPr>
        <w:pStyle w:val="Heading3"/>
        <w:rPr>
          <w:lang w:val="fr-FR"/>
        </w:rPr>
      </w:pPr>
      <w:r w:rsidRPr="00174D60">
        <w:rPr>
          <w:lang w:val="fr-FR"/>
        </w:rPr>
        <w:lastRenderedPageBreak/>
        <w:t>Annulation ou dissolution :</w:t>
      </w:r>
      <w:r w:rsidR="00FF7BFE" w:rsidRPr="00174D60">
        <w:rPr>
          <w:lang w:val="fr-FR"/>
        </w:rPr>
        <w:t xml:space="preserve"> </w:t>
      </w:r>
    </w:p>
    <w:p w:rsidR="00FF7BFE" w:rsidRPr="00174D60" w:rsidRDefault="00FF7BFE" w:rsidP="00FF7BFE">
      <w:pPr>
        <w:rPr>
          <w:lang w:val="fr-FR"/>
        </w:rPr>
      </w:pPr>
    </w:p>
    <w:p w:rsidR="002B1E7B" w:rsidRPr="009C521C" w:rsidRDefault="002B1E7B" w:rsidP="002B1E7B">
      <w:pPr>
        <w:pStyle w:val="Heading4"/>
        <w:ind w:left="567" w:hanging="567"/>
        <w:rPr>
          <w:color w:val="0094D2"/>
          <w:lang w:val="fr-FR"/>
        </w:rPr>
      </w:pPr>
      <w:r w:rsidRPr="009C521C">
        <w:rPr>
          <w:color w:val="0094D2"/>
          <w:lang w:val="fr-FR"/>
        </w:rPr>
        <w:t>Pour les États qui reconnaissent la possibilité d’enregistrer des partenariats :</w:t>
      </w:r>
    </w:p>
    <w:p w:rsidR="00FF7BFE" w:rsidRPr="00174D60" w:rsidRDefault="00FF7BFE" w:rsidP="00CB5079">
      <w:pPr>
        <w:ind w:left="426"/>
        <w:rPr>
          <w:lang w:val="fr-FR"/>
        </w:rPr>
      </w:pPr>
    </w:p>
    <w:p w:rsidR="00497A7E" w:rsidRPr="00174D60" w:rsidRDefault="00DC7109" w:rsidP="00DC7109">
      <w:pPr>
        <w:pStyle w:val="Heading5"/>
        <w:ind w:left="1134" w:hanging="567"/>
        <w:rPr>
          <w:lang w:val="fr-FR"/>
        </w:rPr>
      </w:pPr>
      <w:r w:rsidRPr="00174D60">
        <w:rPr>
          <w:lang w:val="fr-FR"/>
        </w:rPr>
        <w:t>Veuillez envisager la situation dans laquelle un couple a enregistré un partenariat dans votre État.</w:t>
      </w:r>
      <w:r w:rsidR="00FF7BFE" w:rsidRPr="00174D60">
        <w:rPr>
          <w:lang w:val="fr-FR"/>
        </w:rPr>
        <w:t xml:space="preserve"> </w:t>
      </w:r>
    </w:p>
    <w:p w:rsidR="00497A7E" w:rsidRPr="00174D60" w:rsidRDefault="00497A7E" w:rsidP="00510D41">
      <w:pPr>
        <w:ind w:left="1134" w:hanging="567"/>
        <w:rPr>
          <w:lang w:val="fr-FR"/>
        </w:rPr>
      </w:pPr>
    </w:p>
    <w:p w:rsidR="006D420C" w:rsidRDefault="00DC7109" w:rsidP="00DC7109">
      <w:pPr>
        <w:ind w:left="1134"/>
        <w:jc w:val="both"/>
        <w:rPr>
          <w:rStyle w:val="Heading5Char"/>
          <w:lang w:val="fr-FR"/>
        </w:rPr>
      </w:pPr>
      <w:r w:rsidRPr="00174D60">
        <w:rPr>
          <w:lang w:val="fr-FR"/>
        </w:rPr>
        <w:t>Votre État dispose-</w:t>
      </w:r>
      <w:r w:rsidR="00CC1B27" w:rsidRPr="00174D60">
        <w:rPr>
          <w:lang w:val="fr-FR"/>
        </w:rPr>
        <w:t>t-il</w:t>
      </w:r>
      <w:r w:rsidRPr="00174D60">
        <w:rPr>
          <w:lang w:val="fr-FR"/>
        </w:rPr>
        <w:t xml:space="preserve"> d’une procédure particulière pour l’</w:t>
      </w:r>
      <w:r w:rsidRPr="00174D60">
        <w:rPr>
          <w:b/>
          <w:lang w:val="fr-FR"/>
        </w:rPr>
        <w:t>annulation</w:t>
      </w:r>
      <w:r w:rsidRPr="00174D60">
        <w:rPr>
          <w:lang w:val="fr-FR"/>
        </w:rPr>
        <w:t xml:space="preserve"> et / ou la </w:t>
      </w:r>
      <w:r w:rsidRPr="00174D60">
        <w:rPr>
          <w:b/>
          <w:lang w:val="fr-FR"/>
        </w:rPr>
        <w:t>dissolution</w:t>
      </w:r>
      <w:r w:rsidRPr="00174D60">
        <w:rPr>
          <w:lang w:val="fr-FR"/>
        </w:rPr>
        <w:t xml:space="preserve"> du partenariat ? Veuillez décrire la procédure judiciaire ou administrative. (Si votre réponse </w:t>
      </w:r>
      <w:r w:rsidRPr="00174D60">
        <w:rPr>
          <w:rStyle w:val="Heading5Char"/>
          <w:lang w:val="fr-FR"/>
        </w:rPr>
        <w:t xml:space="preserve">dépend du type de partenariat enregistré (par ex., </w:t>
      </w:r>
      <w:r w:rsidR="00AA2A51">
        <w:rPr>
          <w:rStyle w:val="Heading5Char"/>
          <w:lang w:val="fr-FR"/>
        </w:rPr>
        <w:t xml:space="preserve">entre couples </w:t>
      </w:r>
      <w:r w:rsidRPr="00174D60">
        <w:rPr>
          <w:rStyle w:val="Heading5Char"/>
          <w:lang w:val="fr-FR"/>
        </w:rPr>
        <w:t>homosexuels ou hétérosexuels), merci de bien vouloir répondre à la question pour chaque type de partenariat</w:t>
      </w:r>
      <w:r w:rsidR="004F290D">
        <w:rPr>
          <w:rStyle w:val="Heading5Char"/>
          <w:lang w:val="fr-FR"/>
        </w:rPr>
        <w:t>.</w:t>
      </w:r>
      <w:r w:rsidRPr="00174D60">
        <w:rPr>
          <w:rStyle w:val="Heading5Char"/>
          <w:lang w:val="fr-FR"/>
        </w:rPr>
        <w:t>)</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6D420C" w:rsidRPr="004F290D" w:rsidTr="006D420C">
        <w:trPr>
          <w:trHeight w:val="319"/>
        </w:trPr>
        <w:tc>
          <w:tcPr>
            <w:tcW w:w="9072" w:type="dxa"/>
            <w:vAlign w:val="center"/>
            <w:hideMark/>
          </w:tcPr>
          <w:p w:rsidR="006D420C" w:rsidRPr="00C272F8" w:rsidRDefault="006D420C" w:rsidP="006D420C">
            <w:pPr>
              <w:ind w:firstLine="1026"/>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8A6D95" w:rsidRPr="00174D60" w:rsidRDefault="008A6D95" w:rsidP="00510D41">
      <w:pPr>
        <w:ind w:left="1134" w:hanging="567"/>
        <w:jc w:val="both"/>
        <w:rPr>
          <w:szCs w:val="19"/>
          <w:lang w:val="fr-FR"/>
        </w:rPr>
      </w:pPr>
    </w:p>
    <w:p w:rsidR="00711081" w:rsidRDefault="00DC7109" w:rsidP="00DC7109">
      <w:pPr>
        <w:pStyle w:val="Heading5"/>
        <w:ind w:left="1134" w:hanging="567"/>
        <w:rPr>
          <w:lang w:val="fr-FR"/>
        </w:rPr>
      </w:pPr>
      <w:r w:rsidRPr="00174D60">
        <w:rPr>
          <w:lang w:val="fr-FR"/>
        </w:rPr>
        <w:t>Votre État envisage-</w:t>
      </w:r>
      <w:r w:rsidR="00CC1B27" w:rsidRPr="00174D60">
        <w:rPr>
          <w:lang w:val="fr-FR"/>
        </w:rPr>
        <w:t>t-il</w:t>
      </w:r>
      <w:r w:rsidRPr="00174D60">
        <w:rPr>
          <w:lang w:val="fr-FR"/>
        </w:rPr>
        <w:t xml:space="preserve"> ou examine-</w:t>
      </w:r>
      <w:r w:rsidR="00CC1B27" w:rsidRPr="00174D60">
        <w:rPr>
          <w:lang w:val="fr-FR"/>
        </w:rPr>
        <w:t>t-il</w:t>
      </w:r>
      <w:r w:rsidRPr="00174D60">
        <w:rPr>
          <w:lang w:val="fr-FR"/>
        </w:rPr>
        <w:t xml:space="preserve"> la possibilité d’effectuer des changements </w:t>
      </w:r>
      <w:r w:rsidR="00FC528A">
        <w:rPr>
          <w:lang w:val="fr-FR"/>
        </w:rPr>
        <w:t>quant</w:t>
      </w:r>
      <w:r w:rsidRPr="00174D60">
        <w:rPr>
          <w:lang w:val="fr-FR"/>
        </w:rPr>
        <w:t xml:space="preserve"> aux conditions ou aux procédures d’annulation ou de dissolution d’un partenariat enregistré ?</w:t>
      </w:r>
      <w:r w:rsidR="00F162D5" w:rsidRPr="00174D60">
        <w:rPr>
          <w:lang w:val="fr-FR"/>
        </w:rPr>
        <w:t xml:space="preserve"> </w:t>
      </w:r>
      <w:r w:rsidR="001C4E8D" w:rsidRPr="006D420C">
        <w:rPr>
          <w:lang w:val="fr-FR"/>
        </w:rPr>
        <w:t>(</w:t>
      </w:r>
      <w:r w:rsidR="00833353">
        <w:rPr>
          <w:lang w:val="fr-FR"/>
        </w:rPr>
        <w:t>S</w:t>
      </w:r>
      <w:r w:rsidR="001C4E8D" w:rsidRPr="006D420C">
        <w:rPr>
          <w:lang w:val="fr-FR"/>
        </w:rPr>
        <w:t>i oui, veuillez expliquer</w:t>
      </w:r>
      <w:r w:rsidR="00833353">
        <w:rPr>
          <w:lang w:val="fr-FR"/>
        </w:rPr>
        <w:t>.</w:t>
      </w:r>
      <w:r w:rsidR="001C4E8D" w:rsidRPr="006D420C">
        <w:rPr>
          <w:lang w:val="fr-FR"/>
        </w:rPr>
        <w:t>)</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711081" w:rsidRPr="004F290D" w:rsidTr="00833353">
        <w:trPr>
          <w:trHeight w:val="319"/>
        </w:trPr>
        <w:tc>
          <w:tcPr>
            <w:tcW w:w="9072" w:type="dxa"/>
            <w:vAlign w:val="center"/>
            <w:hideMark/>
          </w:tcPr>
          <w:p w:rsidR="00711081" w:rsidRPr="00C272F8" w:rsidRDefault="00711081" w:rsidP="00833353">
            <w:pPr>
              <w:ind w:firstLine="1026"/>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35727E" w:rsidRPr="00174D60" w:rsidRDefault="0035727E" w:rsidP="00AF40E4">
      <w:pPr>
        <w:rPr>
          <w:lang w:val="fr-FR"/>
        </w:rPr>
      </w:pPr>
    </w:p>
    <w:p w:rsidR="00FF7BFE" w:rsidRPr="009C521C" w:rsidRDefault="00F20E4A" w:rsidP="00F932E2">
      <w:pPr>
        <w:pStyle w:val="Heading2"/>
        <w:numPr>
          <w:ilvl w:val="0"/>
          <w:numId w:val="0"/>
        </w:numPr>
        <w:rPr>
          <w:color w:val="0069B4"/>
          <w:lang w:val="fr-FR"/>
        </w:rPr>
      </w:pPr>
      <w:r w:rsidRPr="009C521C">
        <w:rPr>
          <w:color w:val="0069B4"/>
          <w:lang w:val="fr-FR"/>
        </w:rPr>
        <w:t>A.2</w:t>
      </w:r>
      <w:r w:rsidR="00925DD8" w:rsidRPr="009C521C">
        <w:rPr>
          <w:color w:val="0069B4"/>
          <w:lang w:val="fr-FR"/>
        </w:rPr>
        <w:t>.</w:t>
      </w:r>
      <w:r w:rsidRPr="009C521C">
        <w:rPr>
          <w:color w:val="0069B4"/>
          <w:lang w:val="fr-FR"/>
        </w:rPr>
        <w:t xml:space="preserve"> </w:t>
      </w:r>
      <w:r w:rsidR="00DC7109" w:rsidRPr="009C521C">
        <w:rPr>
          <w:color w:val="0069B4"/>
          <w:lang w:val="fr-FR"/>
        </w:rPr>
        <w:t>DROIT</w:t>
      </w:r>
      <w:r w:rsidRPr="009C521C">
        <w:rPr>
          <w:color w:val="0069B4"/>
          <w:lang w:val="fr-FR"/>
        </w:rPr>
        <w:t xml:space="preserve"> INTERNATIONAL </w:t>
      </w:r>
      <w:r w:rsidR="00DC7109" w:rsidRPr="009C521C">
        <w:rPr>
          <w:color w:val="0069B4"/>
          <w:lang w:val="fr-FR"/>
        </w:rPr>
        <w:t>PRIVÉ</w:t>
      </w:r>
      <w:r w:rsidRPr="009C521C">
        <w:rPr>
          <w:color w:val="0069B4"/>
          <w:lang w:val="fr-FR"/>
        </w:rPr>
        <w:t xml:space="preserve"> </w:t>
      </w:r>
    </w:p>
    <w:p w:rsidR="00FF7BFE" w:rsidRPr="00174D60" w:rsidRDefault="00FF7BFE" w:rsidP="00EF520D">
      <w:pPr>
        <w:jc w:val="both"/>
        <w:rPr>
          <w:szCs w:val="19"/>
          <w:lang w:val="fr-FR"/>
        </w:rPr>
      </w:pPr>
    </w:p>
    <w:p w:rsidR="002F1932" w:rsidRPr="00174D60" w:rsidRDefault="002F1932" w:rsidP="00161A9C">
      <w:pPr>
        <w:pStyle w:val="Heading3"/>
        <w:rPr>
          <w:lang w:val="fr-FR"/>
        </w:rPr>
      </w:pPr>
      <w:r w:rsidRPr="00174D60">
        <w:rPr>
          <w:lang w:val="fr-FR"/>
        </w:rPr>
        <w:t xml:space="preserve">Formation </w:t>
      </w:r>
      <w:r w:rsidR="00F35C51" w:rsidRPr="00174D60">
        <w:rPr>
          <w:lang w:val="fr-FR"/>
        </w:rPr>
        <w:t>(</w:t>
      </w:r>
      <w:r w:rsidR="00DC7109" w:rsidRPr="00174D60">
        <w:rPr>
          <w:lang w:val="fr-FR"/>
        </w:rPr>
        <w:t>dans les situations comprenant un élément d’extranéité</w:t>
      </w:r>
      <w:r w:rsidR="00F35C51" w:rsidRPr="00174D60">
        <w:rPr>
          <w:lang w:val="fr-FR"/>
        </w:rPr>
        <w:t>)</w:t>
      </w:r>
      <w:r w:rsidR="00DC7109" w:rsidRPr="00174D60">
        <w:rPr>
          <w:lang w:val="fr-FR"/>
        </w:rPr>
        <w:t> </w:t>
      </w:r>
      <w:r w:rsidRPr="00174D60">
        <w:rPr>
          <w:lang w:val="fr-FR"/>
        </w:rPr>
        <w:t xml:space="preserve">: </w:t>
      </w:r>
    </w:p>
    <w:p w:rsidR="002F1932" w:rsidRPr="00174D60" w:rsidRDefault="002F1932" w:rsidP="002F1932">
      <w:pPr>
        <w:rPr>
          <w:lang w:val="fr-FR"/>
        </w:rPr>
      </w:pPr>
    </w:p>
    <w:p w:rsidR="00DC7109" w:rsidRPr="009C521C" w:rsidRDefault="00DC7109" w:rsidP="00DC7109">
      <w:pPr>
        <w:pStyle w:val="Heading4"/>
        <w:ind w:left="567" w:hanging="567"/>
        <w:rPr>
          <w:color w:val="0094D2"/>
          <w:lang w:val="fr-FR"/>
        </w:rPr>
      </w:pPr>
      <w:r w:rsidRPr="009C521C">
        <w:rPr>
          <w:color w:val="0094D2"/>
          <w:lang w:val="fr-FR"/>
        </w:rPr>
        <w:t>Pour les États qui reconnaissent la possibilité d’enregistrer des partenariats :</w:t>
      </w:r>
    </w:p>
    <w:p w:rsidR="004D3E0C" w:rsidRPr="00174D60" w:rsidRDefault="004D3E0C" w:rsidP="00DC7109">
      <w:pPr>
        <w:rPr>
          <w:lang w:val="fr-FR"/>
        </w:rPr>
      </w:pPr>
    </w:p>
    <w:p w:rsidR="00DC7109" w:rsidRPr="00174D60" w:rsidRDefault="00DC7109" w:rsidP="00510D41">
      <w:pPr>
        <w:pStyle w:val="Heading5"/>
        <w:ind w:left="1134" w:hanging="567"/>
        <w:rPr>
          <w:lang w:val="fr-FR"/>
        </w:rPr>
      </w:pPr>
      <w:r w:rsidRPr="00174D60">
        <w:rPr>
          <w:lang w:val="fr-FR"/>
        </w:rPr>
        <w:t>La loi de votre État reconnaît-elle la possibilité d’enregistrer un partenariat si :</w:t>
      </w:r>
    </w:p>
    <w:p w:rsidR="002F1932" w:rsidRPr="00174D60" w:rsidRDefault="002F1932" w:rsidP="002F1932">
      <w:pPr>
        <w:jc w:val="both"/>
        <w:rPr>
          <w:szCs w:val="19"/>
          <w:lang w:val="fr-FR"/>
        </w:rPr>
      </w:pPr>
    </w:p>
    <w:p w:rsidR="002F1932" w:rsidRPr="00174D60" w:rsidRDefault="004F290D" w:rsidP="00DC7109">
      <w:pPr>
        <w:pStyle w:val="Heading6"/>
        <w:tabs>
          <w:tab w:val="clear" w:pos="1560"/>
          <w:tab w:val="left" w:pos="1701"/>
        </w:tabs>
        <w:ind w:left="1701" w:hanging="507"/>
        <w:rPr>
          <w:lang w:val="fr-FR"/>
        </w:rPr>
      </w:pPr>
      <w:r>
        <w:rPr>
          <w:lang w:val="fr-FR"/>
        </w:rPr>
        <w:t>u</w:t>
      </w:r>
      <w:r w:rsidR="00833353">
        <w:rPr>
          <w:lang w:val="fr-FR"/>
        </w:rPr>
        <w:t>n seul</w:t>
      </w:r>
      <w:r w:rsidR="00DC7109" w:rsidRPr="00174D60">
        <w:rPr>
          <w:lang w:val="fr-FR"/>
        </w:rPr>
        <w:t xml:space="preserve"> des partenaires est un ressortissant de votre État ?</w:t>
      </w:r>
      <w:r w:rsidR="002F1932" w:rsidRPr="00174D60">
        <w:rPr>
          <w:lang w:val="fr-FR"/>
        </w:rPr>
        <w:t xml:space="preserve"> </w:t>
      </w:r>
    </w:p>
    <w:p w:rsidR="00135873" w:rsidRPr="00174D60" w:rsidRDefault="002F1932" w:rsidP="00510D41">
      <w:pPr>
        <w:pStyle w:val="ListParagraph"/>
        <w:ind w:left="1701"/>
        <w:jc w:val="both"/>
        <w:rPr>
          <w:szCs w:val="19"/>
          <w:lang w:val="fr-FR"/>
        </w:rPr>
      </w:pPr>
      <w:r w:rsidRPr="00174D60">
        <w:rPr>
          <w:szCs w:val="19"/>
          <w:lang w:val="fr-FR"/>
        </w:rPr>
        <w:fldChar w:fldCharType="begin">
          <w:ffData>
            <w:name w:val="Check1"/>
            <w:enabled/>
            <w:calcOnExit w:val="0"/>
            <w:checkBox>
              <w:sizeAuto/>
              <w:default w:val="0"/>
            </w:checkBox>
          </w:ffData>
        </w:fldChar>
      </w:r>
      <w:bookmarkStart w:id="2" w:name="Check1"/>
      <w:r w:rsidRPr="00174D60">
        <w:rPr>
          <w:szCs w:val="19"/>
          <w:lang w:val="fr-FR"/>
        </w:rPr>
        <w:instrText xml:space="preserve"> FORMCHECKBOX </w:instrText>
      </w:r>
      <w:r w:rsidR="004F290D">
        <w:rPr>
          <w:szCs w:val="19"/>
          <w:lang w:val="fr-FR"/>
        </w:rPr>
      </w:r>
      <w:r w:rsidR="004F290D">
        <w:rPr>
          <w:szCs w:val="19"/>
          <w:lang w:val="fr-FR"/>
        </w:rPr>
        <w:fldChar w:fldCharType="separate"/>
      </w:r>
      <w:r w:rsidRPr="00174D60">
        <w:rPr>
          <w:szCs w:val="19"/>
          <w:lang w:val="fr-FR"/>
        </w:rPr>
        <w:fldChar w:fldCharType="end"/>
      </w:r>
      <w:bookmarkEnd w:id="2"/>
      <w:r w:rsidRPr="00174D60">
        <w:rPr>
          <w:szCs w:val="19"/>
          <w:lang w:val="fr-FR"/>
        </w:rPr>
        <w:t xml:space="preserve"> </w:t>
      </w:r>
      <w:r w:rsidR="00E10262" w:rsidRPr="00174D60">
        <w:rPr>
          <w:szCs w:val="19"/>
          <w:lang w:val="fr-FR"/>
        </w:rPr>
        <w:t>Oui</w:t>
      </w:r>
      <w:r w:rsidRPr="00174D60">
        <w:rPr>
          <w:szCs w:val="19"/>
          <w:lang w:val="fr-FR"/>
        </w:rPr>
        <w:tab/>
      </w:r>
    </w:p>
    <w:p w:rsidR="002F1932" w:rsidRDefault="00DC7109" w:rsidP="00510D41">
      <w:pPr>
        <w:pStyle w:val="ListParagraph"/>
        <w:ind w:left="1701"/>
        <w:jc w:val="both"/>
        <w:rPr>
          <w:szCs w:val="19"/>
          <w:lang w:val="fr-FR"/>
        </w:rPr>
      </w:pPr>
      <w:r w:rsidRPr="00174D60">
        <w:rPr>
          <w:szCs w:val="19"/>
          <w:lang w:val="fr-FR"/>
        </w:rPr>
        <w:t>Si</w:t>
      </w:r>
      <w:r w:rsidR="002F1932" w:rsidRPr="00174D60">
        <w:rPr>
          <w:szCs w:val="19"/>
          <w:lang w:val="fr-FR"/>
        </w:rPr>
        <w:t xml:space="preserve"> </w:t>
      </w:r>
      <w:r w:rsidR="00833353">
        <w:rPr>
          <w:szCs w:val="19"/>
          <w:lang w:val="fr-FR"/>
        </w:rPr>
        <w:t>o</w:t>
      </w:r>
      <w:r w:rsidR="00E10262" w:rsidRPr="00174D60">
        <w:rPr>
          <w:szCs w:val="19"/>
          <w:lang w:val="fr-FR"/>
        </w:rPr>
        <w:t>ui</w:t>
      </w:r>
      <w:r w:rsidR="002F1932" w:rsidRPr="00174D60">
        <w:rPr>
          <w:szCs w:val="19"/>
          <w:lang w:val="fr-FR"/>
        </w:rPr>
        <w:t xml:space="preserve">, </w:t>
      </w:r>
      <w:r w:rsidRPr="00174D60">
        <w:rPr>
          <w:szCs w:val="19"/>
          <w:lang w:val="fr-FR"/>
        </w:rPr>
        <w:t xml:space="preserve">y a-t-il des </w:t>
      </w:r>
      <w:r w:rsidR="00833353">
        <w:rPr>
          <w:szCs w:val="19"/>
          <w:lang w:val="fr-FR"/>
        </w:rPr>
        <w:t>conditions</w:t>
      </w:r>
      <w:r w:rsidRPr="00174D60">
        <w:rPr>
          <w:szCs w:val="19"/>
          <w:lang w:val="fr-FR"/>
        </w:rPr>
        <w:t xml:space="preserve"> supplémentaires (par ex., </w:t>
      </w:r>
      <w:r w:rsidR="00721F03">
        <w:rPr>
          <w:szCs w:val="19"/>
          <w:lang w:val="fr-FR"/>
        </w:rPr>
        <w:t xml:space="preserve">en termes de </w:t>
      </w:r>
      <w:r w:rsidRPr="00174D60">
        <w:rPr>
          <w:szCs w:val="19"/>
          <w:lang w:val="fr-FR"/>
        </w:rPr>
        <w:t>résidence habituelle)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E41D0A" w:rsidRPr="004F290D" w:rsidTr="00971D57">
        <w:trPr>
          <w:trHeight w:val="319"/>
        </w:trPr>
        <w:tc>
          <w:tcPr>
            <w:tcW w:w="9072" w:type="dxa"/>
            <w:vAlign w:val="center"/>
            <w:hideMark/>
          </w:tcPr>
          <w:p w:rsidR="00E41D0A" w:rsidRPr="00C272F8" w:rsidRDefault="00E41D0A" w:rsidP="00E41D0A">
            <w:pPr>
              <w:ind w:firstLine="159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2F1932" w:rsidRPr="00174D60" w:rsidRDefault="00135873" w:rsidP="00510D41">
      <w:pPr>
        <w:pStyle w:val="ListParagraph"/>
        <w:ind w:left="1701"/>
        <w:jc w:val="both"/>
        <w:rPr>
          <w:szCs w:val="19"/>
          <w:lang w:val="fr-FR"/>
        </w:rPr>
      </w:pPr>
      <w:r w:rsidRPr="00174D60">
        <w:rPr>
          <w:szCs w:val="19"/>
          <w:lang w:val="fr-FR"/>
        </w:rPr>
        <w:fldChar w:fldCharType="begin">
          <w:ffData>
            <w:name w:val="Check2"/>
            <w:enabled/>
            <w:calcOnExit w:val="0"/>
            <w:checkBox>
              <w:sizeAuto/>
              <w:default w:val="0"/>
            </w:checkBox>
          </w:ffData>
        </w:fldChar>
      </w:r>
      <w:bookmarkStart w:id="3" w:name="Check2"/>
      <w:r w:rsidRPr="00174D60">
        <w:rPr>
          <w:szCs w:val="19"/>
          <w:lang w:val="fr-FR"/>
        </w:rPr>
        <w:instrText xml:space="preserve"> FORMCHECKBOX </w:instrText>
      </w:r>
      <w:r w:rsidR="004F290D">
        <w:rPr>
          <w:szCs w:val="19"/>
          <w:lang w:val="fr-FR"/>
        </w:rPr>
      </w:r>
      <w:r w:rsidR="004F290D">
        <w:rPr>
          <w:szCs w:val="19"/>
          <w:lang w:val="fr-FR"/>
        </w:rPr>
        <w:fldChar w:fldCharType="separate"/>
      </w:r>
      <w:r w:rsidRPr="00174D60">
        <w:rPr>
          <w:szCs w:val="19"/>
          <w:lang w:val="fr-FR"/>
        </w:rPr>
        <w:fldChar w:fldCharType="end"/>
      </w:r>
      <w:bookmarkEnd w:id="3"/>
      <w:r w:rsidRPr="00174D60">
        <w:rPr>
          <w:szCs w:val="19"/>
          <w:lang w:val="fr-FR"/>
        </w:rPr>
        <w:t xml:space="preserve"> No</w:t>
      </w:r>
      <w:r w:rsidR="00DC7109" w:rsidRPr="00174D60">
        <w:rPr>
          <w:szCs w:val="19"/>
          <w:lang w:val="fr-FR"/>
        </w:rPr>
        <w:t>n</w:t>
      </w:r>
    </w:p>
    <w:p w:rsidR="00135873" w:rsidRPr="00174D60" w:rsidRDefault="00135873" w:rsidP="00135873">
      <w:pPr>
        <w:pStyle w:val="ListParagraph"/>
        <w:ind w:left="1276"/>
        <w:jc w:val="both"/>
        <w:rPr>
          <w:szCs w:val="19"/>
          <w:lang w:val="fr-FR"/>
        </w:rPr>
      </w:pPr>
    </w:p>
    <w:p w:rsidR="002F1932" w:rsidRPr="00174D60" w:rsidRDefault="00204991" w:rsidP="00DC7109">
      <w:pPr>
        <w:pStyle w:val="Heading6"/>
        <w:tabs>
          <w:tab w:val="clear" w:pos="1560"/>
          <w:tab w:val="left" w:pos="1701"/>
        </w:tabs>
        <w:ind w:left="1701" w:hanging="567"/>
        <w:rPr>
          <w:lang w:val="fr-FR"/>
        </w:rPr>
      </w:pPr>
      <w:r>
        <w:rPr>
          <w:lang w:val="fr-FR"/>
        </w:rPr>
        <w:t>a</w:t>
      </w:r>
      <w:r w:rsidR="00DC7109" w:rsidRPr="00174D60">
        <w:rPr>
          <w:lang w:val="fr-FR"/>
        </w:rPr>
        <w:t>ucun des partenaires n’est ressortissant de votre État ?</w:t>
      </w:r>
    </w:p>
    <w:p w:rsidR="002F1932" w:rsidRPr="00174D60" w:rsidRDefault="002F1932" w:rsidP="00510D41">
      <w:pPr>
        <w:pStyle w:val="ListParagraph"/>
        <w:tabs>
          <w:tab w:val="left" w:pos="1701"/>
        </w:tabs>
        <w:ind w:left="1701"/>
        <w:jc w:val="both"/>
        <w:rPr>
          <w:szCs w:val="19"/>
          <w:lang w:val="fr-FR"/>
        </w:rPr>
      </w:pPr>
      <w:r w:rsidRPr="00174D60">
        <w:rPr>
          <w:szCs w:val="19"/>
          <w:lang w:val="fr-FR"/>
        </w:rPr>
        <w:fldChar w:fldCharType="begin">
          <w:ffData>
            <w:name w:val="Check3"/>
            <w:enabled/>
            <w:calcOnExit w:val="0"/>
            <w:checkBox>
              <w:sizeAuto/>
              <w:default w:val="0"/>
            </w:checkBox>
          </w:ffData>
        </w:fldChar>
      </w:r>
      <w:bookmarkStart w:id="4" w:name="Check3"/>
      <w:r w:rsidRPr="00174D60">
        <w:rPr>
          <w:szCs w:val="19"/>
          <w:lang w:val="fr-FR"/>
        </w:rPr>
        <w:instrText xml:space="preserve"> FORMCHECKBOX </w:instrText>
      </w:r>
      <w:r w:rsidR="004F290D">
        <w:rPr>
          <w:szCs w:val="19"/>
          <w:lang w:val="fr-FR"/>
        </w:rPr>
      </w:r>
      <w:r w:rsidR="004F290D">
        <w:rPr>
          <w:szCs w:val="19"/>
          <w:lang w:val="fr-FR"/>
        </w:rPr>
        <w:fldChar w:fldCharType="separate"/>
      </w:r>
      <w:r w:rsidRPr="00174D60">
        <w:rPr>
          <w:szCs w:val="19"/>
          <w:lang w:val="fr-FR"/>
        </w:rPr>
        <w:fldChar w:fldCharType="end"/>
      </w:r>
      <w:bookmarkEnd w:id="4"/>
      <w:r w:rsidRPr="00174D60">
        <w:rPr>
          <w:szCs w:val="19"/>
          <w:lang w:val="fr-FR"/>
        </w:rPr>
        <w:t xml:space="preserve"> </w:t>
      </w:r>
      <w:r w:rsidR="00E10262" w:rsidRPr="00174D60">
        <w:rPr>
          <w:szCs w:val="19"/>
          <w:lang w:val="fr-FR"/>
        </w:rPr>
        <w:t>Oui</w:t>
      </w:r>
      <w:r w:rsidRPr="00174D60">
        <w:rPr>
          <w:szCs w:val="19"/>
          <w:lang w:val="fr-FR"/>
        </w:rPr>
        <w:t xml:space="preserve"> </w:t>
      </w:r>
      <w:r w:rsidRPr="00174D60">
        <w:rPr>
          <w:szCs w:val="19"/>
          <w:lang w:val="fr-FR"/>
        </w:rPr>
        <w:tab/>
      </w:r>
    </w:p>
    <w:p w:rsidR="002F1932" w:rsidRDefault="00721F03" w:rsidP="00510D41">
      <w:pPr>
        <w:pStyle w:val="ListParagraph"/>
        <w:tabs>
          <w:tab w:val="left" w:pos="1701"/>
        </w:tabs>
        <w:ind w:left="1701"/>
        <w:jc w:val="both"/>
        <w:rPr>
          <w:szCs w:val="19"/>
          <w:lang w:val="fr-FR"/>
        </w:rPr>
      </w:pPr>
      <w:r w:rsidRPr="00174D60">
        <w:rPr>
          <w:szCs w:val="19"/>
          <w:lang w:val="fr-FR"/>
        </w:rPr>
        <w:t xml:space="preserve">Si </w:t>
      </w:r>
      <w:r w:rsidR="00833353">
        <w:rPr>
          <w:szCs w:val="19"/>
          <w:lang w:val="fr-FR"/>
        </w:rPr>
        <w:t>o</w:t>
      </w:r>
      <w:r w:rsidRPr="00174D60">
        <w:rPr>
          <w:szCs w:val="19"/>
          <w:lang w:val="fr-FR"/>
        </w:rPr>
        <w:t xml:space="preserve">ui, y a-t-il des </w:t>
      </w:r>
      <w:r w:rsidR="00833353">
        <w:rPr>
          <w:szCs w:val="19"/>
          <w:lang w:val="fr-FR"/>
        </w:rPr>
        <w:t>conditions</w:t>
      </w:r>
      <w:r w:rsidRPr="00174D60">
        <w:rPr>
          <w:szCs w:val="19"/>
          <w:lang w:val="fr-FR"/>
        </w:rPr>
        <w:t xml:space="preserve"> supplémentaires (par ex., </w:t>
      </w:r>
      <w:r>
        <w:rPr>
          <w:szCs w:val="19"/>
          <w:lang w:val="fr-FR"/>
        </w:rPr>
        <w:t xml:space="preserve">en termes de </w:t>
      </w:r>
      <w:r w:rsidRPr="00174D60">
        <w:rPr>
          <w:szCs w:val="19"/>
          <w:lang w:val="fr-FR"/>
        </w:rPr>
        <w:t>résidence habituelle)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E41D0A" w:rsidRPr="004F290D" w:rsidTr="00971D57">
        <w:trPr>
          <w:trHeight w:val="319"/>
        </w:trPr>
        <w:tc>
          <w:tcPr>
            <w:tcW w:w="9072" w:type="dxa"/>
            <w:vAlign w:val="center"/>
            <w:hideMark/>
          </w:tcPr>
          <w:p w:rsidR="00E41D0A" w:rsidRPr="00C272F8" w:rsidRDefault="00E41D0A" w:rsidP="00E41D0A">
            <w:pPr>
              <w:ind w:firstLine="159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2F1932" w:rsidRPr="00174D60" w:rsidRDefault="00135873" w:rsidP="00510D41">
      <w:pPr>
        <w:pStyle w:val="ListParagraph"/>
        <w:tabs>
          <w:tab w:val="left" w:pos="1701"/>
        </w:tabs>
        <w:ind w:left="1701"/>
        <w:jc w:val="both"/>
        <w:rPr>
          <w:szCs w:val="19"/>
          <w:lang w:val="fr-FR"/>
        </w:rPr>
      </w:pPr>
      <w:r w:rsidRPr="00174D60">
        <w:rPr>
          <w:szCs w:val="19"/>
          <w:lang w:val="fr-FR"/>
        </w:rPr>
        <w:fldChar w:fldCharType="begin">
          <w:ffData>
            <w:name w:val="Check4"/>
            <w:enabled/>
            <w:calcOnExit w:val="0"/>
            <w:checkBox>
              <w:sizeAuto/>
              <w:default w:val="0"/>
            </w:checkBox>
          </w:ffData>
        </w:fldChar>
      </w:r>
      <w:bookmarkStart w:id="5" w:name="Check4"/>
      <w:r w:rsidRPr="00174D60">
        <w:rPr>
          <w:szCs w:val="19"/>
          <w:lang w:val="fr-FR"/>
        </w:rPr>
        <w:instrText xml:space="preserve"> FORMCHECKBOX </w:instrText>
      </w:r>
      <w:r w:rsidR="004F290D">
        <w:rPr>
          <w:szCs w:val="19"/>
          <w:lang w:val="fr-FR"/>
        </w:rPr>
      </w:r>
      <w:r w:rsidR="004F290D">
        <w:rPr>
          <w:szCs w:val="19"/>
          <w:lang w:val="fr-FR"/>
        </w:rPr>
        <w:fldChar w:fldCharType="separate"/>
      </w:r>
      <w:r w:rsidRPr="00174D60">
        <w:rPr>
          <w:szCs w:val="19"/>
          <w:lang w:val="fr-FR"/>
        </w:rPr>
        <w:fldChar w:fldCharType="end"/>
      </w:r>
      <w:bookmarkEnd w:id="5"/>
      <w:r w:rsidRPr="00174D60">
        <w:rPr>
          <w:szCs w:val="19"/>
          <w:lang w:val="fr-FR"/>
        </w:rPr>
        <w:t xml:space="preserve"> No</w:t>
      </w:r>
      <w:r w:rsidR="002117BF" w:rsidRPr="00174D60">
        <w:rPr>
          <w:szCs w:val="19"/>
          <w:lang w:val="fr-FR"/>
        </w:rPr>
        <w:t>n</w:t>
      </w:r>
    </w:p>
    <w:p w:rsidR="00135873" w:rsidRPr="00174D60" w:rsidRDefault="00135873" w:rsidP="00135873">
      <w:pPr>
        <w:pStyle w:val="ListParagraph"/>
        <w:tabs>
          <w:tab w:val="left" w:pos="2250"/>
        </w:tabs>
        <w:ind w:left="1276"/>
        <w:jc w:val="both"/>
        <w:rPr>
          <w:szCs w:val="19"/>
          <w:lang w:val="fr-FR"/>
        </w:rPr>
      </w:pPr>
    </w:p>
    <w:p w:rsidR="002F1932" w:rsidRPr="00174D60" w:rsidRDefault="004F290D" w:rsidP="004016EC">
      <w:pPr>
        <w:pStyle w:val="Heading6"/>
        <w:tabs>
          <w:tab w:val="clear" w:pos="1560"/>
          <w:tab w:val="left" w:pos="1701"/>
        </w:tabs>
        <w:ind w:left="1701" w:hanging="567"/>
        <w:rPr>
          <w:lang w:val="fr-FR"/>
        </w:rPr>
      </w:pPr>
      <w:r>
        <w:rPr>
          <w:lang w:val="fr-FR"/>
        </w:rPr>
        <w:t>u</w:t>
      </w:r>
      <w:r w:rsidR="00833353">
        <w:rPr>
          <w:lang w:val="fr-FR"/>
        </w:rPr>
        <w:t>n seul</w:t>
      </w:r>
      <w:r w:rsidR="007D586F" w:rsidRPr="00174D60">
        <w:rPr>
          <w:lang w:val="fr-FR"/>
        </w:rPr>
        <w:t xml:space="preserve"> des partenaires réside habituellement dans votre État</w:t>
      </w:r>
    </w:p>
    <w:p w:rsidR="002F1932" w:rsidRPr="00174D60" w:rsidRDefault="002F1932" w:rsidP="00510D41">
      <w:pPr>
        <w:pStyle w:val="ListParagraph"/>
        <w:tabs>
          <w:tab w:val="left" w:pos="1701"/>
        </w:tabs>
        <w:ind w:left="1701"/>
        <w:jc w:val="both"/>
        <w:rPr>
          <w:szCs w:val="19"/>
          <w:lang w:val="fr-FR"/>
        </w:rPr>
      </w:pPr>
      <w:r w:rsidRPr="00174D60">
        <w:rPr>
          <w:szCs w:val="19"/>
          <w:lang w:val="fr-FR"/>
        </w:rPr>
        <w:fldChar w:fldCharType="begin">
          <w:ffData>
            <w:name w:val="Check3"/>
            <w:enabled/>
            <w:calcOnExit w:val="0"/>
            <w:checkBox>
              <w:sizeAuto/>
              <w:default w:val="0"/>
            </w:checkBox>
          </w:ffData>
        </w:fldChar>
      </w:r>
      <w:r w:rsidRPr="00174D60">
        <w:rPr>
          <w:szCs w:val="19"/>
          <w:lang w:val="fr-FR"/>
        </w:rPr>
        <w:instrText xml:space="preserve"> FORMCHECKBOX </w:instrText>
      </w:r>
      <w:r w:rsidR="004F290D">
        <w:rPr>
          <w:szCs w:val="19"/>
          <w:lang w:val="fr-FR"/>
        </w:rPr>
      </w:r>
      <w:r w:rsidR="004F290D">
        <w:rPr>
          <w:szCs w:val="19"/>
          <w:lang w:val="fr-FR"/>
        </w:rPr>
        <w:fldChar w:fldCharType="separate"/>
      </w:r>
      <w:r w:rsidRPr="00174D60">
        <w:rPr>
          <w:szCs w:val="19"/>
          <w:lang w:val="fr-FR"/>
        </w:rPr>
        <w:fldChar w:fldCharType="end"/>
      </w:r>
      <w:r w:rsidRPr="00174D60">
        <w:rPr>
          <w:szCs w:val="19"/>
          <w:lang w:val="fr-FR"/>
        </w:rPr>
        <w:t xml:space="preserve"> </w:t>
      </w:r>
      <w:r w:rsidR="00E10262" w:rsidRPr="00174D60">
        <w:rPr>
          <w:szCs w:val="19"/>
          <w:lang w:val="fr-FR"/>
        </w:rPr>
        <w:t>Oui</w:t>
      </w:r>
      <w:r w:rsidRPr="00174D60">
        <w:rPr>
          <w:szCs w:val="19"/>
          <w:lang w:val="fr-FR"/>
        </w:rPr>
        <w:t xml:space="preserve"> </w:t>
      </w:r>
    </w:p>
    <w:p w:rsidR="002F1932" w:rsidRDefault="00721F03" w:rsidP="00510D41">
      <w:pPr>
        <w:pStyle w:val="ListParagraph"/>
        <w:tabs>
          <w:tab w:val="left" w:pos="1701"/>
        </w:tabs>
        <w:ind w:left="1701"/>
        <w:jc w:val="both"/>
        <w:rPr>
          <w:szCs w:val="19"/>
          <w:lang w:val="fr-FR"/>
        </w:rPr>
      </w:pPr>
      <w:r w:rsidRPr="00174D60">
        <w:rPr>
          <w:szCs w:val="19"/>
          <w:lang w:val="fr-FR"/>
        </w:rPr>
        <w:t xml:space="preserve">Si </w:t>
      </w:r>
      <w:r w:rsidR="00833353">
        <w:rPr>
          <w:szCs w:val="19"/>
          <w:lang w:val="fr-FR"/>
        </w:rPr>
        <w:t>o</w:t>
      </w:r>
      <w:r w:rsidRPr="00174D60">
        <w:rPr>
          <w:szCs w:val="19"/>
          <w:lang w:val="fr-FR"/>
        </w:rPr>
        <w:t xml:space="preserve">ui, y a-t-il des </w:t>
      </w:r>
      <w:r w:rsidR="00833353">
        <w:rPr>
          <w:szCs w:val="19"/>
          <w:lang w:val="fr-FR"/>
        </w:rPr>
        <w:t>conditions</w:t>
      </w:r>
      <w:r w:rsidRPr="00174D60">
        <w:rPr>
          <w:szCs w:val="19"/>
          <w:lang w:val="fr-FR"/>
        </w:rPr>
        <w:t xml:space="preserve"> supplémentaires (par ex., </w:t>
      </w:r>
      <w:r>
        <w:rPr>
          <w:szCs w:val="19"/>
          <w:lang w:val="fr-FR"/>
        </w:rPr>
        <w:t xml:space="preserve">en termes de </w:t>
      </w:r>
      <w:r w:rsidR="005926C4">
        <w:rPr>
          <w:szCs w:val="19"/>
          <w:lang w:val="fr-FR"/>
        </w:rPr>
        <w:t>nationalité</w:t>
      </w:r>
      <w:r w:rsidR="00E41D0A">
        <w:rPr>
          <w:szCs w:val="19"/>
          <w:lang w:val="fr-FR"/>
        </w:rPr>
        <w:t>)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E41D0A" w:rsidRPr="004F290D" w:rsidTr="00971D57">
        <w:trPr>
          <w:trHeight w:val="319"/>
        </w:trPr>
        <w:tc>
          <w:tcPr>
            <w:tcW w:w="9072" w:type="dxa"/>
            <w:vAlign w:val="center"/>
            <w:hideMark/>
          </w:tcPr>
          <w:p w:rsidR="00E41D0A" w:rsidRPr="00C272F8" w:rsidRDefault="00E41D0A" w:rsidP="00E41D0A">
            <w:pPr>
              <w:ind w:firstLine="159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2F1932" w:rsidRPr="00174D60" w:rsidRDefault="00135873" w:rsidP="00510D41">
      <w:pPr>
        <w:tabs>
          <w:tab w:val="left" w:pos="1701"/>
        </w:tabs>
        <w:ind w:left="1701"/>
        <w:jc w:val="both"/>
        <w:rPr>
          <w:szCs w:val="19"/>
          <w:lang w:val="fr-FR"/>
        </w:rPr>
      </w:pPr>
      <w:r w:rsidRPr="00174D60">
        <w:rPr>
          <w:szCs w:val="19"/>
          <w:lang w:val="fr-FR"/>
        </w:rPr>
        <w:fldChar w:fldCharType="begin">
          <w:ffData>
            <w:name w:val="Check4"/>
            <w:enabled/>
            <w:calcOnExit w:val="0"/>
            <w:checkBox>
              <w:sizeAuto/>
              <w:default w:val="0"/>
            </w:checkBox>
          </w:ffData>
        </w:fldChar>
      </w:r>
      <w:r w:rsidRPr="00174D60">
        <w:rPr>
          <w:szCs w:val="19"/>
          <w:lang w:val="fr-FR"/>
        </w:rPr>
        <w:instrText xml:space="preserve"> FORMCHECKBOX </w:instrText>
      </w:r>
      <w:r w:rsidR="004F290D">
        <w:rPr>
          <w:szCs w:val="19"/>
          <w:lang w:val="fr-FR"/>
        </w:rPr>
      </w:r>
      <w:r w:rsidR="004F290D">
        <w:rPr>
          <w:szCs w:val="19"/>
          <w:lang w:val="fr-FR"/>
        </w:rPr>
        <w:fldChar w:fldCharType="separate"/>
      </w:r>
      <w:r w:rsidRPr="00174D60">
        <w:rPr>
          <w:szCs w:val="19"/>
          <w:lang w:val="fr-FR"/>
        </w:rPr>
        <w:fldChar w:fldCharType="end"/>
      </w:r>
      <w:r w:rsidRPr="00174D60">
        <w:rPr>
          <w:szCs w:val="19"/>
          <w:lang w:val="fr-FR"/>
        </w:rPr>
        <w:t xml:space="preserve"> No</w:t>
      </w:r>
      <w:r w:rsidR="007D586F" w:rsidRPr="00174D60">
        <w:rPr>
          <w:szCs w:val="19"/>
          <w:lang w:val="fr-FR"/>
        </w:rPr>
        <w:t>n</w:t>
      </w:r>
    </w:p>
    <w:p w:rsidR="00135873" w:rsidRPr="00174D60" w:rsidRDefault="00135873" w:rsidP="00135873">
      <w:pPr>
        <w:pStyle w:val="ListParagraph"/>
        <w:tabs>
          <w:tab w:val="left" w:pos="2250"/>
        </w:tabs>
        <w:ind w:left="1276"/>
        <w:jc w:val="both"/>
        <w:rPr>
          <w:szCs w:val="19"/>
          <w:lang w:val="fr-FR"/>
        </w:rPr>
      </w:pPr>
    </w:p>
    <w:p w:rsidR="002F1932" w:rsidRPr="00174D60" w:rsidRDefault="00204991" w:rsidP="004016EC">
      <w:pPr>
        <w:pStyle w:val="Heading6"/>
        <w:tabs>
          <w:tab w:val="clear" w:pos="1560"/>
          <w:tab w:val="left" w:pos="1701"/>
        </w:tabs>
        <w:ind w:left="1701" w:hanging="567"/>
        <w:rPr>
          <w:lang w:val="fr-FR"/>
        </w:rPr>
      </w:pPr>
      <w:r>
        <w:rPr>
          <w:lang w:val="fr-FR"/>
        </w:rPr>
        <w:t>l</w:t>
      </w:r>
      <w:r w:rsidR="007D586F" w:rsidRPr="00174D60">
        <w:rPr>
          <w:lang w:val="fr-FR"/>
        </w:rPr>
        <w:t>es deux partenaires résident habituellement dans un autre État que le vôtre ?</w:t>
      </w:r>
      <w:r w:rsidR="002F1932" w:rsidRPr="00174D60">
        <w:rPr>
          <w:lang w:val="fr-FR"/>
        </w:rPr>
        <w:t xml:space="preserve"> </w:t>
      </w:r>
    </w:p>
    <w:p w:rsidR="002F1932" w:rsidRPr="00174D60" w:rsidRDefault="002F1932" w:rsidP="00510D41">
      <w:pPr>
        <w:pStyle w:val="ListParagraph"/>
        <w:tabs>
          <w:tab w:val="left" w:pos="1701"/>
        </w:tabs>
        <w:ind w:left="1701"/>
        <w:jc w:val="both"/>
        <w:rPr>
          <w:szCs w:val="19"/>
          <w:lang w:val="fr-FR"/>
        </w:rPr>
      </w:pPr>
      <w:r w:rsidRPr="00174D60">
        <w:rPr>
          <w:szCs w:val="19"/>
          <w:lang w:val="fr-FR"/>
        </w:rPr>
        <w:fldChar w:fldCharType="begin">
          <w:ffData>
            <w:name w:val="Check1"/>
            <w:enabled/>
            <w:calcOnExit w:val="0"/>
            <w:checkBox>
              <w:sizeAuto/>
              <w:default w:val="0"/>
            </w:checkBox>
          </w:ffData>
        </w:fldChar>
      </w:r>
      <w:r w:rsidRPr="00174D60">
        <w:rPr>
          <w:szCs w:val="19"/>
          <w:lang w:val="fr-FR"/>
        </w:rPr>
        <w:instrText xml:space="preserve"> FORMCHECKBOX </w:instrText>
      </w:r>
      <w:r w:rsidR="004F290D">
        <w:rPr>
          <w:szCs w:val="19"/>
          <w:lang w:val="fr-FR"/>
        </w:rPr>
      </w:r>
      <w:r w:rsidR="004F290D">
        <w:rPr>
          <w:szCs w:val="19"/>
          <w:lang w:val="fr-FR"/>
        </w:rPr>
        <w:fldChar w:fldCharType="separate"/>
      </w:r>
      <w:r w:rsidRPr="00174D60">
        <w:rPr>
          <w:szCs w:val="19"/>
          <w:lang w:val="fr-FR"/>
        </w:rPr>
        <w:fldChar w:fldCharType="end"/>
      </w:r>
      <w:r w:rsidRPr="00174D60">
        <w:rPr>
          <w:szCs w:val="19"/>
          <w:lang w:val="fr-FR"/>
        </w:rPr>
        <w:t xml:space="preserve"> </w:t>
      </w:r>
      <w:r w:rsidR="00E10262" w:rsidRPr="00174D60">
        <w:rPr>
          <w:szCs w:val="19"/>
          <w:lang w:val="fr-FR"/>
        </w:rPr>
        <w:t>Oui</w:t>
      </w:r>
    </w:p>
    <w:p w:rsidR="00721F03" w:rsidRDefault="00721F03" w:rsidP="00510D41">
      <w:pPr>
        <w:pStyle w:val="ListParagraph"/>
        <w:tabs>
          <w:tab w:val="left" w:pos="1701"/>
        </w:tabs>
        <w:ind w:left="1701"/>
        <w:jc w:val="both"/>
        <w:rPr>
          <w:szCs w:val="19"/>
          <w:lang w:val="fr-FR"/>
        </w:rPr>
      </w:pPr>
      <w:r w:rsidRPr="00174D60">
        <w:rPr>
          <w:szCs w:val="19"/>
          <w:lang w:val="fr-FR"/>
        </w:rPr>
        <w:t xml:space="preserve">Si </w:t>
      </w:r>
      <w:r w:rsidR="004F290D">
        <w:rPr>
          <w:szCs w:val="19"/>
          <w:lang w:val="fr-FR"/>
        </w:rPr>
        <w:t>o</w:t>
      </w:r>
      <w:r w:rsidRPr="00174D60">
        <w:rPr>
          <w:szCs w:val="19"/>
          <w:lang w:val="fr-FR"/>
        </w:rPr>
        <w:t xml:space="preserve">ui, y a-t-il des </w:t>
      </w:r>
      <w:r w:rsidR="004F290D">
        <w:rPr>
          <w:szCs w:val="19"/>
          <w:lang w:val="fr-FR"/>
        </w:rPr>
        <w:t>conditions</w:t>
      </w:r>
      <w:r w:rsidRPr="00174D60">
        <w:rPr>
          <w:szCs w:val="19"/>
          <w:lang w:val="fr-FR"/>
        </w:rPr>
        <w:t xml:space="preserve"> supplémentaires (par ex., </w:t>
      </w:r>
      <w:r>
        <w:rPr>
          <w:szCs w:val="19"/>
          <w:lang w:val="fr-FR"/>
        </w:rPr>
        <w:t xml:space="preserve">en termes de </w:t>
      </w:r>
      <w:r w:rsidR="005926C4">
        <w:rPr>
          <w:szCs w:val="19"/>
          <w:lang w:val="fr-FR"/>
        </w:rPr>
        <w:t>nationalité</w:t>
      </w:r>
      <w:r w:rsidRPr="00174D60">
        <w:rPr>
          <w:szCs w:val="19"/>
          <w:lang w:val="fr-FR"/>
        </w:rPr>
        <w:t>)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E41D0A" w:rsidRPr="004F290D" w:rsidTr="00971D57">
        <w:trPr>
          <w:trHeight w:val="319"/>
        </w:trPr>
        <w:tc>
          <w:tcPr>
            <w:tcW w:w="9072" w:type="dxa"/>
            <w:vAlign w:val="center"/>
            <w:hideMark/>
          </w:tcPr>
          <w:p w:rsidR="00E41D0A" w:rsidRPr="00C272F8" w:rsidRDefault="00E41D0A" w:rsidP="00E41D0A">
            <w:pPr>
              <w:ind w:firstLine="159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7F2CB2" w:rsidRPr="00174D60" w:rsidRDefault="00135873" w:rsidP="00510D41">
      <w:pPr>
        <w:pStyle w:val="ListParagraph"/>
        <w:tabs>
          <w:tab w:val="left" w:pos="1701"/>
        </w:tabs>
        <w:ind w:left="1701"/>
        <w:jc w:val="both"/>
        <w:rPr>
          <w:szCs w:val="19"/>
          <w:lang w:val="fr-FR"/>
        </w:rPr>
      </w:pPr>
      <w:r w:rsidRPr="00174D60">
        <w:rPr>
          <w:szCs w:val="19"/>
          <w:lang w:val="fr-FR"/>
        </w:rPr>
        <w:fldChar w:fldCharType="begin">
          <w:ffData>
            <w:name w:val="Check2"/>
            <w:enabled/>
            <w:calcOnExit w:val="0"/>
            <w:checkBox>
              <w:sizeAuto/>
              <w:default w:val="0"/>
            </w:checkBox>
          </w:ffData>
        </w:fldChar>
      </w:r>
      <w:r w:rsidRPr="00174D60">
        <w:rPr>
          <w:szCs w:val="19"/>
          <w:lang w:val="fr-FR"/>
        </w:rPr>
        <w:instrText xml:space="preserve"> FORMCHECKBOX </w:instrText>
      </w:r>
      <w:r w:rsidR="004F290D">
        <w:rPr>
          <w:szCs w:val="19"/>
          <w:lang w:val="fr-FR"/>
        </w:rPr>
      </w:r>
      <w:r w:rsidR="004F290D">
        <w:rPr>
          <w:szCs w:val="19"/>
          <w:lang w:val="fr-FR"/>
        </w:rPr>
        <w:fldChar w:fldCharType="separate"/>
      </w:r>
      <w:r w:rsidRPr="00174D60">
        <w:rPr>
          <w:szCs w:val="19"/>
          <w:lang w:val="fr-FR"/>
        </w:rPr>
        <w:fldChar w:fldCharType="end"/>
      </w:r>
      <w:r w:rsidRPr="00174D60">
        <w:rPr>
          <w:szCs w:val="19"/>
          <w:lang w:val="fr-FR"/>
        </w:rPr>
        <w:t xml:space="preserve"> No</w:t>
      </w:r>
      <w:r w:rsidR="007D586F" w:rsidRPr="00174D60">
        <w:rPr>
          <w:szCs w:val="19"/>
          <w:lang w:val="fr-FR"/>
        </w:rPr>
        <w:t>n</w:t>
      </w:r>
    </w:p>
    <w:p w:rsidR="00135873" w:rsidRDefault="00135873" w:rsidP="002F1932">
      <w:pPr>
        <w:pStyle w:val="ListParagraph"/>
        <w:ind w:left="1530" w:hanging="254"/>
        <w:jc w:val="both"/>
        <w:rPr>
          <w:szCs w:val="19"/>
          <w:lang w:val="fr-FR"/>
        </w:rPr>
      </w:pPr>
    </w:p>
    <w:p w:rsidR="00711081" w:rsidRDefault="00711081" w:rsidP="002F1932">
      <w:pPr>
        <w:pStyle w:val="ListParagraph"/>
        <w:ind w:left="1530" w:hanging="254"/>
        <w:jc w:val="both"/>
        <w:rPr>
          <w:szCs w:val="19"/>
          <w:lang w:val="fr-FR"/>
        </w:rPr>
      </w:pPr>
    </w:p>
    <w:p w:rsidR="00711081" w:rsidRDefault="00711081" w:rsidP="002F1932">
      <w:pPr>
        <w:pStyle w:val="ListParagraph"/>
        <w:ind w:left="1530" w:hanging="254"/>
        <w:jc w:val="both"/>
        <w:rPr>
          <w:szCs w:val="19"/>
          <w:lang w:val="fr-FR"/>
        </w:rPr>
      </w:pPr>
    </w:p>
    <w:p w:rsidR="00711081" w:rsidRDefault="00711081" w:rsidP="002F1932">
      <w:pPr>
        <w:pStyle w:val="ListParagraph"/>
        <w:ind w:left="1530" w:hanging="254"/>
        <w:jc w:val="both"/>
        <w:rPr>
          <w:szCs w:val="19"/>
          <w:lang w:val="fr-FR"/>
        </w:rPr>
      </w:pPr>
    </w:p>
    <w:p w:rsidR="00711081" w:rsidRDefault="00711081" w:rsidP="002F1932">
      <w:pPr>
        <w:pStyle w:val="ListParagraph"/>
        <w:ind w:left="1530" w:hanging="254"/>
        <w:jc w:val="both"/>
        <w:rPr>
          <w:szCs w:val="19"/>
          <w:lang w:val="fr-FR"/>
        </w:rPr>
      </w:pPr>
    </w:p>
    <w:p w:rsidR="00711081" w:rsidRPr="00174D60" w:rsidRDefault="00711081" w:rsidP="002F1932">
      <w:pPr>
        <w:pStyle w:val="ListParagraph"/>
        <w:ind w:left="1530" w:hanging="254"/>
        <w:jc w:val="both"/>
        <w:rPr>
          <w:szCs w:val="19"/>
          <w:lang w:val="fr-FR"/>
        </w:rPr>
      </w:pPr>
    </w:p>
    <w:p w:rsidR="00EE40B4" w:rsidRPr="00174D60" w:rsidRDefault="003D49A3" w:rsidP="004016EC">
      <w:pPr>
        <w:pStyle w:val="Heading5"/>
        <w:ind w:left="1134" w:hanging="567"/>
        <w:rPr>
          <w:lang w:val="fr-FR"/>
        </w:rPr>
      </w:pPr>
      <w:r w:rsidRPr="00174D60">
        <w:rPr>
          <w:lang w:val="fr-FR"/>
        </w:rPr>
        <w:lastRenderedPageBreak/>
        <w:t>Si la réponse à l’une quelconque de ces questions est « Oui » :</w:t>
      </w:r>
      <w:r w:rsidR="00EE40B4" w:rsidRPr="00174D60">
        <w:rPr>
          <w:lang w:val="fr-FR"/>
        </w:rPr>
        <w:t xml:space="preserve"> </w:t>
      </w:r>
    </w:p>
    <w:p w:rsidR="00EE40B4" w:rsidRPr="00174D60" w:rsidRDefault="00EE40B4" w:rsidP="007D6B0A">
      <w:pPr>
        <w:rPr>
          <w:lang w:val="fr-FR"/>
        </w:rPr>
      </w:pPr>
    </w:p>
    <w:p w:rsidR="00EE40B4" w:rsidRDefault="00D60394" w:rsidP="004016EC">
      <w:pPr>
        <w:pStyle w:val="Heading6"/>
        <w:tabs>
          <w:tab w:val="clear" w:pos="1560"/>
          <w:tab w:val="left" w:pos="1701"/>
        </w:tabs>
        <w:ind w:left="1701" w:hanging="567"/>
        <w:rPr>
          <w:lang w:val="fr-FR"/>
        </w:rPr>
      </w:pPr>
      <w:r w:rsidRPr="00174D60">
        <w:rPr>
          <w:lang w:val="fr-FR"/>
        </w:rPr>
        <w:t xml:space="preserve">La loi interne de votre État régit-elle les </w:t>
      </w:r>
      <w:r w:rsidR="00201568" w:rsidRPr="00174D60">
        <w:rPr>
          <w:b/>
          <w:i/>
          <w:lang w:val="fr-FR"/>
        </w:rPr>
        <w:t>conditions de forme</w:t>
      </w:r>
      <w:r w:rsidRPr="00174D60">
        <w:rPr>
          <w:b/>
          <w:lang w:val="fr-FR"/>
        </w:rPr>
        <w:t xml:space="preserve"> d</w:t>
      </w:r>
      <w:r w:rsidR="00201568" w:rsidRPr="00174D60">
        <w:rPr>
          <w:b/>
          <w:lang w:val="fr-FR"/>
        </w:rPr>
        <w:t>e l</w:t>
      </w:r>
      <w:r w:rsidRPr="00174D60">
        <w:rPr>
          <w:b/>
          <w:lang w:val="fr-FR"/>
        </w:rPr>
        <w:t>’enregistrement</w:t>
      </w:r>
      <w:r w:rsidRPr="00174D60">
        <w:rPr>
          <w:lang w:val="fr-FR"/>
        </w:rPr>
        <w:t>, ou, en vertu des règles de conflit de lois de votre État</w:t>
      </w:r>
      <w:r w:rsidR="002115B2" w:rsidRPr="00174D60">
        <w:rPr>
          <w:lang w:val="fr-FR"/>
        </w:rPr>
        <w:t>, la loi d’un autre État s’applique-</w:t>
      </w:r>
      <w:r w:rsidR="00244707" w:rsidRPr="00174D60">
        <w:rPr>
          <w:lang w:val="fr-FR"/>
        </w:rPr>
        <w:t>t-elle</w:t>
      </w:r>
      <w:r w:rsidR="004922AF">
        <w:rPr>
          <w:lang w:val="fr-FR"/>
        </w:rPr>
        <w:t> ? L</w:t>
      </w:r>
      <w:r w:rsidR="002115B2" w:rsidRPr="00174D60">
        <w:rPr>
          <w:lang w:val="fr-FR"/>
        </w:rPr>
        <w:t>e cas échéant, quelle(s) loi(s)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E41D0A" w:rsidRPr="004F290D" w:rsidTr="00971D57">
        <w:trPr>
          <w:trHeight w:val="319"/>
        </w:trPr>
        <w:tc>
          <w:tcPr>
            <w:tcW w:w="9072" w:type="dxa"/>
            <w:vAlign w:val="center"/>
            <w:hideMark/>
          </w:tcPr>
          <w:p w:rsidR="00E41D0A" w:rsidRPr="00C272F8" w:rsidRDefault="00E41D0A" w:rsidP="00E41D0A">
            <w:pPr>
              <w:ind w:firstLine="159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EE40B4" w:rsidRPr="00174D60" w:rsidRDefault="00EE40B4" w:rsidP="00E41D0A">
      <w:pPr>
        <w:tabs>
          <w:tab w:val="left" w:pos="1701"/>
        </w:tabs>
        <w:rPr>
          <w:lang w:val="fr-FR"/>
        </w:rPr>
      </w:pPr>
    </w:p>
    <w:p w:rsidR="00E41D0A" w:rsidRPr="00174D60" w:rsidRDefault="00201568" w:rsidP="004016EC">
      <w:pPr>
        <w:pStyle w:val="Heading6"/>
        <w:tabs>
          <w:tab w:val="clear" w:pos="1560"/>
          <w:tab w:val="left" w:pos="1701"/>
        </w:tabs>
        <w:ind w:left="1701" w:hanging="567"/>
        <w:rPr>
          <w:lang w:val="fr-FR"/>
        </w:rPr>
      </w:pPr>
      <w:r w:rsidRPr="00174D60">
        <w:rPr>
          <w:lang w:val="fr-FR"/>
        </w:rPr>
        <w:t xml:space="preserve">La loi interne de votre État régit-elle les </w:t>
      </w:r>
      <w:r w:rsidR="00BE2B65">
        <w:rPr>
          <w:b/>
          <w:lang w:val="fr-FR"/>
        </w:rPr>
        <w:t xml:space="preserve">conditions de </w:t>
      </w:r>
      <w:r w:rsidR="00BE2B65">
        <w:rPr>
          <w:b/>
          <w:i/>
          <w:lang w:val="fr-FR"/>
        </w:rPr>
        <w:t>fond</w:t>
      </w:r>
      <w:r w:rsidRPr="00174D60">
        <w:rPr>
          <w:b/>
          <w:lang w:val="fr-FR"/>
        </w:rPr>
        <w:t xml:space="preserve"> de l’enregistrement</w:t>
      </w:r>
      <w:r w:rsidRPr="00174D60">
        <w:rPr>
          <w:lang w:val="fr-FR"/>
        </w:rPr>
        <w:t xml:space="preserve"> ou, en vertu des règles de conflit de lois dans votre État, la loi d’un autre État s’applique-</w:t>
      </w:r>
      <w:r w:rsidR="00244707" w:rsidRPr="00174D60">
        <w:rPr>
          <w:lang w:val="fr-FR"/>
        </w:rPr>
        <w:t>t-elle</w:t>
      </w:r>
      <w:r w:rsidR="00BE2B65">
        <w:rPr>
          <w:lang w:val="fr-FR"/>
        </w:rPr>
        <w:t> ?</w:t>
      </w:r>
      <w:r w:rsidRPr="00174D60">
        <w:rPr>
          <w:lang w:val="fr-FR"/>
        </w:rPr>
        <w:t xml:space="preserve"> </w:t>
      </w:r>
      <w:r w:rsidR="00BE2B65">
        <w:rPr>
          <w:lang w:val="fr-FR"/>
        </w:rPr>
        <w:t>L</w:t>
      </w:r>
      <w:r w:rsidRPr="00174D60">
        <w:rPr>
          <w:lang w:val="fr-FR"/>
        </w:rPr>
        <w:t>e cas échéant, quelle(s) loi(s) ?</w:t>
      </w:r>
      <w:r w:rsidR="007F2CB2" w:rsidRPr="00174D60">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E41D0A" w:rsidRPr="004F290D" w:rsidTr="00971D57">
        <w:trPr>
          <w:trHeight w:val="319"/>
        </w:trPr>
        <w:tc>
          <w:tcPr>
            <w:tcW w:w="9072" w:type="dxa"/>
            <w:vAlign w:val="center"/>
            <w:hideMark/>
          </w:tcPr>
          <w:p w:rsidR="00E41D0A" w:rsidRPr="00C272F8" w:rsidRDefault="00E41D0A" w:rsidP="00E41D0A">
            <w:pPr>
              <w:ind w:firstLine="159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9A3565" w:rsidRPr="00174D60" w:rsidRDefault="009A3565" w:rsidP="0098462C">
      <w:pPr>
        <w:jc w:val="both"/>
        <w:rPr>
          <w:lang w:val="fr-FR"/>
        </w:rPr>
      </w:pPr>
    </w:p>
    <w:p w:rsidR="00C11F8B" w:rsidRPr="00174D60" w:rsidRDefault="004016EC" w:rsidP="00C11F8B">
      <w:pPr>
        <w:pStyle w:val="Heading3"/>
        <w:rPr>
          <w:lang w:val="fr-FR"/>
        </w:rPr>
      </w:pPr>
      <w:r w:rsidRPr="00174D60">
        <w:rPr>
          <w:lang w:val="fr-FR"/>
        </w:rPr>
        <w:t>Reconnaissance de la validité et des effets</w:t>
      </w:r>
      <w:r w:rsidR="004C0F3D" w:rsidRPr="00174D60">
        <w:rPr>
          <w:lang w:val="fr-FR"/>
        </w:rPr>
        <w:t xml:space="preserve"> d’un partenariat enregistré à l’étranger :</w:t>
      </w:r>
      <w:r w:rsidR="00C11F8B" w:rsidRPr="00174D60">
        <w:rPr>
          <w:lang w:val="fr-FR"/>
        </w:rPr>
        <w:t xml:space="preserve"> </w:t>
      </w:r>
    </w:p>
    <w:p w:rsidR="00C11F8B" w:rsidRPr="00174D60" w:rsidRDefault="00C11F8B" w:rsidP="00C11F8B">
      <w:pPr>
        <w:rPr>
          <w:lang w:val="fr-FR"/>
        </w:rPr>
      </w:pPr>
    </w:p>
    <w:p w:rsidR="00C11F8B" w:rsidRPr="009C521C" w:rsidRDefault="004C0F3D" w:rsidP="00510D41">
      <w:pPr>
        <w:pStyle w:val="Heading4"/>
        <w:ind w:left="567" w:hanging="567"/>
        <w:rPr>
          <w:color w:val="0094D2"/>
          <w:lang w:val="fr-FR"/>
        </w:rPr>
      </w:pPr>
      <w:r w:rsidRPr="009C521C">
        <w:rPr>
          <w:color w:val="0094D2"/>
          <w:lang w:val="fr-FR"/>
        </w:rPr>
        <w:t>Pour tous les États </w:t>
      </w:r>
      <w:r w:rsidR="00C11F8B" w:rsidRPr="009C521C">
        <w:rPr>
          <w:color w:val="0094D2"/>
          <w:lang w:val="fr-FR"/>
        </w:rPr>
        <w:t>:</w:t>
      </w:r>
    </w:p>
    <w:p w:rsidR="00C11F8B" w:rsidRPr="00174D60" w:rsidRDefault="00C11F8B" w:rsidP="00C11F8B">
      <w:pPr>
        <w:pStyle w:val="ListParagraph"/>
        <w:ind w:left="1080"/>
        <w:jc w:val="both"/>
        <w:rPr>
          <w:szCs w:val="19"/>
          <w:lang w:val="fr-FR"/>
        </w:rPr>
      </w:pPr>
    </w:p>
    <w:p w:rsidR="00616155" w:rsidRPr="00174D60" w:rsidRDefault="004C0F3D" w:rsidP="00C068CE">
      <w:pPr>
        <w:pStyle w:val="Heading5"/>
        <w:ind w:left="1134" w:hanging="567"/>
        <w:rPr>
          <w:lang w:val="fr-FR"/>
        </w:rPr>
      </w:pPr>
      <w:r w:rsidRPr="00174D60">
        <w:rPr>
          <w:lang w:val="fr-FR"/>
        </w:rPr>
        <w:t xml:space="preserve">La </w:t>
      </w:r>
      <w:r w:rsidRPr="00174D60">
        <w:rPr>
          <w:b/>
          <w:lang w:val="fr-FR"/>
        </w:rPr>
        <w:t>validité</w:t>
      </w:r>
      <w:r w:rsidRPr="00174D60">
        <w:rPr>
          <w:lang w:val="fr-FR"/>
        </w:rPr>
        <w:t xml:space="preserve"> d’un partenariat enregistré à l’étranger peut-elle être </w:t>
      </w:r>
      <w:r w:rsidRPr="00174D60">
        <w:rPr>
          <w:b/>
          <w:lang w:val="fr-FR"/>
        </w:rPr>
        <w:t>reconnue</w:t>
      </w:r>
      <w:r w:rsidRPr="00174D60">
        <w:rPr>
          <w:lang w:val="fr-FR"/>
        </w:rPr>
        <w:t xml:space="preserve"> dans votre État ?</w:t>
      </w:r>
      <w:r w:rsidR="00C11F8B" w:rsidRPr="00174D60">
        <w:rPr>
          <w:lang w:val="fr-FR"/>
        </w:rPr>
        <w:t xml:space="preserve"> </w:t>
      </w:r>
    </w:p>
    <w:tbl>
      <w:tblPr>
        <w:tblStyle w:val="TableGrid41"/>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E41D0A" w:rsidRPr="00E41D0A" w:rsidTr="00E41D0A">
        <w:trPr>
          <w:trHeight w:val="319"/>
        </w:trPr>
        <w:tc>
          <w:tcPr>
            <w:tcW w:w="9072" w:type="dxa"/>
            <w:vAlign w:val="center"/>
            <w:hideMark/>
          </w:tcPr>
          <w:p w:rsidR="00E41D0A" w:rsidRPr="00E41D0A" w:rsidRDefault="00E41D0A" w:rsidP="00E41D0A">
            <w:pPr>
              <w:spacing w:line="276" w:lineRule="auto"/>
              <w:ind w:left="1134" w:hanging="108"/>
            </w:pPr>
            <w:r w:rsidRPr="00E41D0A">
              <w:fldChar w:fldCharType="begin">
                <w:ffData>
                  <w:name w:val="Check1"/>
                  <w:enabled/>
                  <w:calcOnExit w:val="0"/>
                  <w:checkBox>
                    <w:sizeAuto/>
                    <w:default w:val="0"/>
                  </w:checkBox>
                </w:ffData>
              </w:fldChar>
            </w:r>
            <w:r w:rsidRPr="00E41D0A">
              <w:instrText xml:space="preserve"> FORMCHECKBOX </w:instrText>
            </w:r>
            <w:r w:rsidR="004F290D">
              <w:fldChar w:fldCharType="separate"/>
            </w:r>
            <w:r w:rsidRPr="00E41D0A">
              <w:fldChar w:fldCharType="end"/>
            </w:r>
            <w:r w:rsidRPr="00E41D0A">
              <w:t xml:space="preserve"> </w:t>
            </w:r>
            <w:r>
              <w:t>Oui</w:t>
            </w:r>
          </w:p>
        </w:tc>
      </w:tr>
      <w:tr w:rsidR="00E41D0A" w:rsidRPr="004F290D" w:rsidTr="00E41D0A">
        <w:trPr>
          <w:trHeight w:val="319"/>
        </w:trPr>
        <w:tc>
          <w:tcPr>
            <w:tcW w:w="9072" w:type="dxa"/>
            <w:vAlign w:val="center"/>
          </w:tcPr>
          <w:p w:rsidR="00E41D0A" w:rsidRPr="00E41D0A" w:rsidRDefault="00E41D0A" w:rsidP="00E41D0A">
            <w:pPr>
              <w:spacing w:line="276" w:lineRule="auto"/>
              <w:ind w:left="1310" w:hanging="284"/>
              <w:rPr>
                <w:color w:val="0069B4"/>
                <w:szCs w:val="19"/>
                <w:lang w:val="fr-FR"/>
              </w:rPr>
            </w:pPr>
            <w:r w:rsidRPr="00E41D0A">
              <w:fldChar w:fldCharType="begin">
                <w:ffData>
                  <w:name w:val="Check1"/>
                  <w:enabled/>
                  <w:calcOnExit w:val="0"/>
                  <w:checkBox>
                    <w:sizeAuto/>
                    <w:default w:val="0"/>
                  </w:checkBox>
                </w:ffData>
              </w:fldChar>
            </w:r>
            <w:r w:rsidRPr="00E41D0A">
              <w:rPr>
                <w:lang w:val="fr-FR"/>
              </w:rPr>
              <w:instrText xml:space="preserve"> FORMCHECKBOX </w:instrText>
            </w:r>
            <w:r w:rsidR="004F290D">
              <w:fldChar w:fldCharType="separate"/>
            </w:r>
            <w:r w:rsidRPr="00E41D0A">
              <w:fldChar w:fldCharType="end"/>
            </w:r>
            <w:r w:rsidRPr="00E41D0A">
              <w:rPr>
                <w:lang w:val="fr-FR"/>
              </w:rPr>
              <w:t xml:space="preserve"> Oui, sauf pour les situations dans lesquelles il y a un lien majeur avec mon État.</w:t>
            </w:r>
          </w:p>
        </w:tc>
      </w:tr>
      <w:tr w:rsidR="00E41D0A" w:rsidRPr="004F290D" w:rsidTr="00E41D0A">
        <w:trPr>
          <w:trHeight w:val="319"/>
        </w:trPr>
        <w:tc>
          <w:tcPr>
            <w:tcW w:w="9072" w:type="dxa"/>
            <w:vAlign w:val="center"/>
            <w:hideMark/>
          </w:tcPr>
          <w:p w:rsidR="00E41D0A" w:rsidRPr="00E41D0A" w:rsidRDefault="00E41D0A" w:rsidP="00E41D0A">
            <w:pPr>
              <w:ind w:left="1026"/>
              <w:outlineLvl w:val="4"/>
              <w:rPr>
                <w:color w:val="0069B4"/>
                <w:szCs w:val="19"/>
                <w:lang w:val="fr-FR"/>
              </w:rPr>
            </w:pPr>
            <w:r w:rsidRPr="00E41D0A">
              <w:rPr>
                <w:lang w:val="fr-FR"/>
              </w:rPr>
              <w:t>Veuillez indiquer quel(s) facteur(s) de rattachement pourrai(en)t empêcher la reconnaissance (par ex., absence de reconnaissance si l’un des partenaires ou les deux est / sont ressortissant(s) de votre État ou y réside(nt) habituellement).</w:t>
            </w:r>
          </w:p>
        </w:tc>
      </w:tr>
      <w:tr w:rsidR="00E41D0A" w:rsidRPr="004F290D" w:rsidTr="00E41D0A">
        <w:trPr>
          <w:trHeight w:val="319"/>
        </w:trPr>
        <w:tc>
          <w:tcPr>
            <w:tcW w:w="9072" w:type="dxa"/>
            <w:vAlign w:val="center"/>
            <w:hideMark/>
          </w:tcPr>
          <w:p w:rsidR="00E41D0A" w:rsidRPr="00E41D0A" w:rsidRDefault="00E41D0A" w:rsidP="00E41D0A">
            <w:pPr>
              <w:ind w:firstLine="1026"/>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r w:rsidR="00E41D0A" w:rsidRPr="004F290D" w:rsidTr="00E41D0A">
        <w:trPr>
          <w:trHeight w:val="319"/>
        </w:trPr>
        <w:tc>
          <w:tcPr>
            <w:tcW w:w="9072" w:type="dxa"/>
            <w:vAlign w:val="center"/>
            <w:hideMark/>
          </w:tcPr>
          <w:p w:rsidR="00E41D0A" w:rsidRPr="00E41D0A" w:rsidRDefault="00E41D0A" w:rsidP="00E41D0A">
            <w:pPr>
              <w:ind w:left="1310" w:hanging="284"/>
              <w:jc w:val="both"/>
              <w:rPr>
                <w:color w:val="0069B4"/>
                <w:szCs w:val="19"/>
                <w:lang w:val="fr-FR"/>
              </w:rPr>
            </w:pPr>
            <w:r w:rsidRPr="00E41D0A">
              <w:fldChar w:fldCharType="begin">
                <w:ffData>
                  <w:name w:val="Check1"/>
                  <w:enabled/>
                  <w:calcOnExit w:val="0"/>
                  <w:checkBox>
                    <w:sizeAuto/>
                    <w:default w:val="0"/>
                  </w:checkBox>
                </w:ffData>
              </w:fldChar>
            </w:r>
            <w:r w:rsidRPr="00E41D0A">
              <w:rPr>
                <w:lang w:val="fr-FR"/>
              </w:rPr>
              <w:instrText xml:space="preserve"> FORMCHECKBOX </w:instrText>
            </w:r>
            <w:r w:rsidR="004F290D">
              <w:fldChar w:fldCharType="separate"/>
            </w:r>
            <w:r w:rsidRPr="00E41D0A">
              <w:fldChar w:fldCharType="end"/>
            </w:r>
            <w:r w:rsidRPr="00E41D0A">
              <w:rPr>
                <w:lang w:val="fr-FR"/>
              </w:rPr>
              <w:t xml:space="preserve"> Oui, sauf exceptions (par ex., lorsqu’aucun lien matériel n’existe avec mon État ou, qu’aucun lien n’existe entre les partenaires et l’État d’enregistrement).</w:t>
            </w:r>
          </w:p>
        </w:tc>
      </w:tr>
      <w:tr w:rsidR="00E41D0A" w:rsidRPr="004F290D" w:rsidTr="00E41D0A">
        <w:trPr>
          <w:trHeight w:val="319"/>
        </w:trPr>
        <w:tc>
          <w:tcPr>
            <w:tcW w:w="9072" w:type="dxa"/>
            <w:vAlign w:val="center"/>
            <w:hideMark/>
          </w:tcPr>
          <w:p w:rsidR="00E41D0A" w:rsidRPr="00E41D0A" w:rsidRDefault="00E41D0A" w:rsidP="00E41D0A">
            <w:pPr>
              <w:ind w:left="1026"/>
              <w:jc w:val="both"/>
              <w:rPr>
                <w:lang w:val="fr-FR"/>
              </w:rPr>
            </w:pPr>
            <w:r w:rsidRPr="00E41D0A">
              <w:rPr>
                <w:lang w:val="fr-FR"/>
              </w:rPr>
              <w:t>Veuillez donner des détails de toute exception à la reconnaissance invoquée par votre État.</w:t>
            </w:r>
          </w:p>
        </w:tc>
      </w:tr>
      <w:tr w:rsidR="00E41D0A" w:rsidRPr="004F290D" w:rsidTr="00E41D0A">
        <w:trPr>
          <w:trHeight w:val="319"/>
        </w:trPr>
        <w:tc>
          <w:tcPr>
            <w:tcW w:w="9072" w:type="dxa"/>
            <w:vAlign w:val="center"/>
            <w:hideMark/>
          </w:tcPr>
          <w:p w:rsidR="00E41D0A" w:rsidRPr="00E41D0A" w:rsidRDefault="00E41D0A" w:rsidP="00E41D0A">
            <w:pPr>
              <w:ind w:firstLine="1026"/>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r w:rsidR="00E41D0A" w:rsidRPr="00E41D0A" w:rsidTr="00E41D0A">
        <w:trPr>
          <w:trHeight w:val="319"/>
        </w:trPr>
        <w:tc>
          <w:tcPr>
            <w:tcW w:w="9072" w:type="dxa"/>
            <w:vAlign w:val="center"/>
            <w:hideMark/>
          </w:tcPr>
          <w:p w:rsidR="00E41D0A" w:rsidRPr="00E41D0A" w:rsidRDefault="00E41D0A" w:rsidP="00E41D0A">
            <w:pPr>
              <w:ind w:firstLine="1026"/>
              <w:outlineLvl w:val="4"/>
              <w:rPr>
                <w:color w:val="0069B4"/>
                <w:szCs w:val="19"/>
              </w:rPr>
            </w:pPr>
            <w:r w:rsidRPr="00E41D0A">
              <w:fldChar w:fldCharType="begin">
                <w:ffData>
                  <w:name w:val="Check2"/>
                  <w:enabled/>
                  <w:calcOnExit w:val="0"/>
                  <w:checkBox>
                    <w:sizeAuto/>
                    <w:default w:val="0"/>
                  </w:checkBox>
                </w:ffData>
              </w:fldChar>
            </w:r>
            <w:r w:rsidRPr="00E41D0A">
              <w:instrText xml:space="preserve"> FORMCHECKBOX </w:instrText>
            </w:r>
            <w:r w:rsidR="004F290D">
              <w:fldChar w:fldCharType="separate"/>
            </w:r>
            <w:r w:rsidRPr="00E41D0A">
              <w:fldChar w:fldCharType="end"/>
            </w:r>
            <w:r w:rsidRPr="00E41D0A">
              <w:t xml:space="preserve"> No</w:t>
            </w:r>
            <w:r>
              <w:t>n</w:t>
            </w:r>
          </w:p>
        </w:tc>
      </w:tr>
    </w:tbl>
    <w:p w:rsidR="00AF2E1D" w:rsidRPr="00174D60" w:rsidRDefault="00AF2E1D" w:rsidP="007F3DE8">
      <w:pPr>
        <w:ind w:left="709"/>
        <w:rPr>
          <w:lang w:val="fr-FR"/>
        </w:rPr>
      </w:pPr>
    </w:p>
    <w:p w:rsidR="005B4686" w:rsidRPr="00174D60" w:rsidRDefault="005120DE" w:rsidP="00C068CE">
      <w:pPr>
        <w:pStyle w:val="Heading5"/>
        <w:ind w:left="1134" w:hanging="567"/>
        <w:rPr>
          <w:lang w:val="fr-FR"/>
        </w:rPr>
      </w:pPr>
      <w:r w:rsidRPr="00174D60">
        <w:rPr>
          <w:lang w:val="fr-FR"/>
        </w:rPr>
        <w:t xml:space="preserve">L’un quelconque des </w:t>
      </w:r>
      <w:r w:rsidRPr="00174D60">
        <w:rPr>
          <w:b/>
          <w:lang w:val="fr-FR"/>
        </w:rPr>
        <w:t>effets</w:t>
      </w:r>
      <w:r w:rsidRPr="00174D60">
        <w:rPr>
          <w:lang w:val="fr-FR"/>
        </w:rPr>
        <w:t xml:space="preserve"> suivants d’un partenariat enregistré à l’étranger serait-il </w:t>
      </w:r>
      <w:r w:rsidRPr="00174D60">
        <w:rPr>
          <w:b/>
          <w:lang w:val="fr-FR"/>
        </w:rPr>
        <w:t>reconnu</w:t>
      </w:r>
      <w:r w:rsidRPr="00174D60">
        <w:rPr>
          <w:lang w:val="fr-FR"/>
        </w:rPr>
        <w:t xml:space="preserve"> dans votre État ?</w:t>
      </w:r>
      <w:r w:rsidR="007F3DE8" w:rsidRPr="00174D60">
        <w:rPr>
          <w:lang w:val="fr-FR"/>
        </w:rPr>
        <w:t xml:space="preserve"> </w:t>
      </w:r>
    </w:p>
    <w:p w:rsidR="007436E6" w:rsidRPr="00174D60" w:rsidDel="00A8335E" w:rsidRDefault="005B4686" w:rsidP="007436E6">
      <w:pPr>
        <w:rPr>
          <w:szCs w:val="19"/>
          <w:lang w:val="fr-FR"/>
        </w:rPr>
      </w:pPr>
      <w:r w:rsidRPr="00174D60">
        <w:rPr>
          <w:lang w:val="fr-FR"/>
        </w:rPr>
        <w:tab/>
      </w:r>
      <w:r w:rsidRPr="00174D60">
        <w:rPr>
          <w:lang w:val="fr-FR"/>
        </w:rPr>
        <w:tab/>
      </w:r>
    </w:p>
    <w:p w:rsidR="005120DE" w:rsidRPr="00174D60" w:rsidRDefault="00675D9D" w:rsidP="005120DE">
      <w:pPr>
        <w:pStyle w:val="Heading6"/>
        <w:tabs>
          <w:tab w:val="clear" w:pos="1560"/>
          <w:tab w:val="left" w:pos="1701"/>
        </w:tabs>
        <w:ind w:left="1701" w:hanging="567"/>
        <w:rPr>
          <w:lang w:val="fr-FR"/>
        </w:rPr>
      </w:pPr>
      <w:r>
        <w:rPr>
          <w:lang w:val="fr-FR"/>
        </w:rPr>
        <w:t>R</w:t>
      </w:r>
      <w:r w:rsidR="005120DE" w:rsidRPr="00174D60">
        <w:rPr>
          <w:lang w:val="fr-FR"/>
        </w:rPr>
        <w:t xml:space="preserve">elation entre les partenaires, </w:t>
      </w:r>
      <w:r w:rsidR="00E01F1F">
        <w:rPr>
          <w:lang w:val="fr-FR"/>
        </w:rPr>
        <w:t>notamment,</w:t>
      </w:r>
    </w:p>
    <w:p w:rsidR="005120DE" w:rsidRDefault="005120DE" w:rsidP="00937DE3">
      <w:pPr>
        <w:pStyle w:val="Heading7"/>
        <w:numPr>
          <w:ilvl w:val="0"/>
          <w:numId w:val="16"/>
        </w:numPr>
        <w:tabs>
          <w:tab w:val="clear" w:pos="1418"/>
          <w:tab w:val="left" w:pos="2268"/>
        </w:tabs>
        <w:ind w:left="2268" w:hanging="567"/>
        <w:rPr>
          <w:lang w:val="fr-FR"/>
        </w:rPr>
      </w:pPr>
      <w:r w:rsidRPr="00174D60">
        <w:rPr>
          <w:lang w:val="fr-FR"/>
        </w:rPr>
        <w:t>obligations personnelles et devoirs des partenaires (par ex., obligation de diligence à l’égard du partenaire)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971D57" w:rsidRPr="004F290D" w:rsidTr="00971D57">
        <w:trPr>
          <w:trHeight w:val="319"/>
        </w:trPr>
        <w:tc>
          <w:tcPr>
            <w:tcW w:w="9072" w:type="dxa"/>
            <w:vAlign w:val="center"/>
            <w:hideMark/>
          </w:tcPr>
          <w:p w:rsidR="00971D57" w:rsidRPr="00C272F8" w:rsidRDefault="00971D57" w:rsidP="00971D57">
            <w:pPr>
              <w:ind w:firstLine="2160"/>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971D57" w:rsidRPr="00971D57" w:rsidDel="00A8335E" w:rsidRDefault="00971D57" w:rsidP="00971D57">
      <w:pPr>
        <w:rPr>
          <w:lang w:val="fr-FR"/>
        </w:rPr>
      </w:pPr>
    </w:p>
    <w:p w:rsidR="005120DE" w:rsidRDefault="005120DE" w:rsidP="005120DE">
      <w:pPr>
        <w:pStyle w:val="Heading7"/>
        <w:tabs>
          <w:tab w:val="clear" w:pos="1418"/>
          <w:tab w:val="left" w:pos="2268"/>
        </w:tabs>
        <w:ind w:left="2268" w:hanging="567"/>
        <w:rPr>
          <w:lang w:val="fr-FR"/>
        </w:rPr>
      </w:pPr>
      <w:r w:rsidRPr="00174D60">
        <w:rPr>
          <w:lang w:val="fr-FR"/>
        </w:rPr>
        <w:t>obligations alimentaires </w:t>
      </w:r>
      <w:r w:rsidR="00971D57">
        <w:rPr>
          <w:lang w:val="fr-FR"/>
        </w:rPr>
        <w:t>:</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971D57" w:rsidRPr="004F290D" w:rsidTr="00971D57">
        <w:trPr>
          <w:trHeight w:val="319"/>
        </w:trPr>
        <w:tc>
          <w:tcPr>
            <w:tcW w:w="9072" w:type="dxa"/>
            <w:vAlign w:val="center"/>
            <w:hideMark/>
          </w:tcPr>
          <w:p w:rsidR="00971D57" w:rsidRPr="00C272F8" w:rsidRDefault="00971D57" w:rsidP="00971D57">
            <w:pPr>
              <w:ind w:firstLine="2160"/>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971D57" w:rsidRPr="00971D57" w:rsidRDefault="00971D57" w:rsidP="00971D57">
      <w:pPr>
        <w:rPr>
          <w:lang w:val="fr-FR"/>
        </w:rPr>
      </w:pPr>
    </w:p>
    <w:p w:rsidR="005120DE" w:rsidRDefault="005120DE" w:rsidP="005120DE">
      <w:pPr>
        <w:pStyle w:val="Heading7"/>
        <w:tabs>
          <w:tab w:val="clear" w:pos="1418"/>
          <w:tab w:val="left" w:pos="2268"/>
        </w:tabs>
        <w:ind w:left="2268" w:hanging="567"/>
        <w:rPr>
          <w:lang w:val="fr-FR"/>
        </w:rPr>
      </w:pPr>
      <w:r w:rsidRPr="00174D60">
        <w:rPr>
          <w:lang w:val="fr-FR"/>
        </w:rPr>
        <w:t xml:space="preserve">propriété :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971D57" w:rsidRPr="004F290D" w:rsidTr="00971D57">
        <w:trPr>
          <w:trHeight w:val="319"/>
        </w:trPr>
        <w:tc>
          <w:tcPr>
            <w:tcW w:w="9072" w:type="dxa"/>
            <w:vAlign w:val="center"/>
            <w:hideMark/>
          </w:tcPr>
          <w:p w:rsidR="00971D57" w:rsidRPr="00C272F8" w:rsidRDefault="00971D57" w:rsidP="00971D57">
            <w:pPr>
              <w:ind w:firstLine="2160"/>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971D57" w:rsidRPr="00971D57" w:rsidDel="00A8335E" w:rsidRDefault="00971D57" w:rsidP="00971D57">
      <w:pPr>
        <w:rPr>
          <w:lang w:val="fr-FR"/>
        </w:rPr>
      </w:pPr>
    </w:p>
    <w:p w:rsidR="005120DE" w:rsidRDefault="005120DE" w:rsidP="005120DE">
      <w:pPr>
        <w:pStyle w:val="Heading7"/>
        <w:tabs>
          <w:tab w:val="clear" w:pos="1418"/>
          <w:tab w:val="left" w:pos="2268"/>
        </w:tabs>
        <w:ind w:left="2268" w:hanging="567"/>
        <w:rPr>
          <w:lang w:val="fr-FR"/>
        </w:rPr>
      </w:pPr>
      <w:r w:rsidRPr="00174D60">
        <w:rPr>
          <w:rStyle w:val="Heading7Char"/>
          <w:lang w:val="fr-FR"/>
        </w:rPr>
        <w:t>succession </w:t>
      </w:r>
      <w:r w:rsidRPr="00174D60" w:rsidDel="00A8335E">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971D57" w:rsidRPr="004F290D" w:rsidTr="00971D57">
        <w:trPr>
          <w:trHeight w:val="319"/>
        </w:trPr>
        <w:tc>
          <w:tcPr>
            <w:tcW w:w="9072" w:type="dxa"/>
            <w:vAlign w:val="center"/>
            <w:hideMark/>
          </w:tcPr>
          <w:p w:rsidR="00971D57" w:rsidRPr="00C272F8" w:rsidRDefault="00971D57" w:rsidP="00971D57">
            <w:pPr>
              <w:ind w:firstLine="2160"/>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971D57" w:rsidRPr="00971D57" w:rsidDel="00A8335E" w:rsidRDefault="00971D57" w:rsidP="00971D57">
      <w:pPr>
        <w:rPr>
          <w:lang w:val="fr-FR"/>
        </w:rPr>
      </w:pPr>
    </w:p>
    <w:p w:rsidR="005120DE" w:rsidRDefault="005120DE" w:rsidP="005120DE">
      <w:pPr>
        <w:pStyle w:val="Heading7"/>
        <w:tabs>
          <w:tab w:val="clear" w:pos="1418"/>
          <w:tab w:val="left" w:pos="2268"/>
        </w:tabs>
        <w:ind w:left="2268" w:hanging="567"/>
        <w:rPr>
          <w:lang w:val="fr-FR"/>
        </w:rPr>
      </w:pPr>
      <w:r w:rsidRPr="00174D60">
        <w:rPr>
          <w:lang w:val="fr-FR"/>
        </w:rPr>
        <w:t>autre</w:t>
      </w:r>
      <w:r w:rsidRPr="00174D60" w:rsidDel="00A8335E">
        <w:rPr>
          <w:lang w:val="fr-FR"/>
        </w:rPr>
        <w:t>(s)</w:t>
      </w:r>
      <w:r w:rsidRPr="00174D60">
        <w:rPr>
          <w:lang w:val="fr-FR"/>
        </w:rPr>
        <w:t> </w:t>
      </w:r>
      <w:r w:rsidRPr="00174D60" w:rsidDel="00A8335E">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971D57" w:rsidRPr="004F290D" w:rsidTr="00971D57">
        <w:trPr>
          <w:trHeight w:val="319"/>
        </w:trPr>
        <w:tc>
          <w:tcPr>
            <w:tcW w:w="9072" w:type="dxa"/>
            <w:vAlign w:val="center"/>
            <w:hideMark/>
          </w:tcPr>
          <w:p w:rsidR="00971D57" w:rsidRPr="00C272F8" w:rsidRDefault="00971D57" w:rsidP="00971D57">
            <w:pPr>
              <w:ind w:firstLine="2160"/>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971D57" w:rsidRPr="00971D57" w:rsidDel="00A8335E" w:rsidRDefault="00971D57" w:rsidP="00971D57">
      <w:pPr>
        <w:rPr>
          <w:lang w:val="fr-FR"/>
        </w:rPr>
      </w:pPr>
    </w:p>
    <w:p w:rsidR="005120DE" w:rsidRPr="00174D60" w:rsidDel="00A8335E" w:rsidRDefault="00675D9D" w:rsidP="00F845C0">
      <w:pPr>
        <w:pStyle w:val="Heading6"/>
        <w:tabs>
          <w:tab w:val="clear" w:pos="1560"/>
          <w:tab w:val="left" w:pos="1701"/>
        </w:tabs>
        <w:ind w:left="1701" w:hanging="567"/>
        <w:rPr>
          <w:lang w:val="fr-FR"/>
        </w:rPr>
      </w:pPr>
      <w:r>
        <w:rPr>
          <w:lang w:val="fr-FR"/>
        </w:rPr>
        <w:t>E</w:t>
      </w:r>
      <w:r w:rsidR="005120DE" w:rsidRPr="00174D60">
        <w:rPr>
          <w:lang w:val="fr-FR"/>
        </w:rPr>
        <w:t>nfants</w:t>
      </w:r>
      <w:r w:rsidR="005120DE" w:rsidRPr="00174D60" w:rsidDel="00A8335E">
        <w:rPr>
          <w:lang w:val="fr-FR"/>
        </w:rPr>
        <w:t>,</w:t>
      </w:r>
      <w:r w:rsidR="005120DE" w:rsidRPr="00174D60">
        <w:rPr>
          <w:lang w:val="fr-FR"/>
        </w:rPr>
        <w:t xml:space="preserve"> </w:t>
      </w:r>
      <w:r w:rsidR="00E01F1F">
        <w:rPr>
          <w:lang w:val="fr-FR"/>
        </w:rPr>
        <w:t>notamment</w:t>
      </w:r>
      <w:r w:rsidR="005120DE" w:rsidRPr="00174D60">
        <w:rPr>
          <w:lang w:val="fr-FR"/>
        </w:rPr>
        <w:t>,</w:t>
      </w:r>
    </w:p>
    <w:p w:rsidR="005120DE" w:rsidRPr="00971D57" w:rsidRDefault="005120DE" w:rsidP="00971D57">
      <w:pPr>
        <w:pStyle w:val="Heading7"/>
        <w:numPr>
          <w:ilvl w:val="0"/>
          <w:numId w:val="19"/>
        </w:numPr>
        <w:tabs>
          <w:tab w:val="clear" w:pos="1418"/>
          <w:tab w:val="left" w:pos="2268"/>
        </w:tabs>
        <w:ind w:left="2268" w:hanging="567"/>
        <w:rPr>
          <w:lang w:val="fr-FR"/>
        </w:rPr>
      </w:pPr>
      <w:r w:rsidRPr="00971D57">
        <w:rPr>
          <w:lang w:val="fr-FR"/>
        </w:rPr>
        <w:t>statut</w:t>
      </w:r>
      <w:r w:rsidRPr="00971D57" w:rsidDel="00A8335E">
        <w:rPr>
          <w:lang w:val="fr-FR"/>
        </w:rPr>
        <w:t xml:space="preserve"> parental</w:t>
      </w:r>
      <w:r w:rsidRPr="00971D57">
        <w:rPr>
          <w:lang w:val="fr-FR"/>
        </w:rPr>
        <w:t> </w:t>
      </w:r>
      <w:r w:rsidRPr="00971D57" w:rsidDel="00A8335E">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971D57" w:rsidRPr="004F290D" w:rsidTr="00971D57">
        <w:trPr>
          <w:trHeight w:val="319"/>
        </w:trPr>
        <w:tc>
          <w:tcPr>
            <w:tcW w:w="9072" w:type="dxa"/>
            <w:vAlign w:val="center"/>
            <w:hideMark/>
          </w:tcPr>
          <w:p w:rsidR="00971D57" w:rsidRPr="00C272F8" w:rsidRDefault="00971D57" w:rsidP="00971D57">
            <w:pPr>
              <w:ind w:firstLine="2160"/>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971D57" w:rsidRDefault="00971D57" w:rsidP="00971D57">
      <w:pPr>
        <w:rPr>
          <w:lang w:val="fr-FR"/>
        </w:rPr>
      </w:pPr>
    </w:p>
    <w:p w:rsidR="00F845C0" w:rsidRDefault="00F845C0" w:rsidP="00971D57">
      <w:pPr>
        <w:rPr>
          <w:lang w:val="fr-FR"/>
        </w:rPr>
      </w:pPr>
    </w:p>
    <w:p w:rsidR="00F845C0" w:rsidRPr="00971D57" w:rsidDel="00A8335E" w:rsidRDefault="00F845C0" w:rsidP="00971D57">
      <w:pPr>
        <w:rPr>
          <w:lang w:val="fr-FR"/>
        </w:rPr>
      </w:pPr>
    </w:p>
    <w:p w:rsidR="005120DE" w:rsidRDefault="005120DE" w:rsidP="005120DE">
      <w:pPr>
        <w:pStyle w:val="Heading7"/>
        <w:tabs>
          <w:tab w:val="clear" w:pos="1418"/>
          <w:tab w:val="left" w:pos="2268"/>
        </w:tabs>
        <w:ind w:left="2268" w:hanging="567"/>
        <w:rPr>
          <w:lang w:val="fr-FR"/>
        </w:rPr>
      </w:pPr>
      <w:r w:rsidRPr="00174D60">
        <w:rPr>
          <w:lang w:val="fr-FR"/>
        </w:rPr>
        <w:lastRenderedPageBreak/>
        <w:t xml:space="preserve">responsabilité </w:t>
      </w:r>
      <w:r w:rsidRPr="00174D60" w:rsidDel="00A8335E">
        <w:rPr>
          <w:lang w:val="fr-FR"/>
        </w:rPr>
        <w:t>parental</w:t>
      </w:r>
      <w:r w:rsidRPr="00174D60">
        <w:rPr>
          <w:lang w:val="fr-FR"/>
        </w:rPr>
        <w:t>e </w:t>
      </w:r>
      <w:r w:rsidRPr="00174D60" w:rsidDel="00A8335E">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971D57" w:rsidRPr="004F290D" w:rsidTr="00971D57">
        <w:trPr>
          <w:trHeight w:val="319"/>
        </w:trPr>
        <w:tc>
          <w:tcPr>
            <w:tcW w:w="9072" w:type="dxa"/>
            <w:vAlign w:val="center"/>
            <w:hideMark/>
          </w:tcPr>
          <w:p w:rsidR="00971D57" w:rsidRPr="00C272F8" w:rsidRDefault="00971D57" w:rsidP="00971D57">
            <w:pPr>
              <w:ind w:firstLine="2160"/>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971D57" w:rsidRPr="00971D57" w:rsidDel="00A8335E" w:rsidRDefault="00971D57" w:rsidP="00971D57">
      <w:pPr>
        <w:rPr>
          <w:lang w:val="fr-FR"/>
        </w:rPr>
      </w:pPr>
    </w:p>
    <w:p w:rsidR="005120DE" w:rsidRDefault="005120DE" w:rsidP="005120DE">
      <w:pPr>
        <w:pStyle w:val="Heading7"/>
        <w:tabs>
          <w:tab w:val="clear" w:pos="1418"/>
          <w:tab w:val="left" w:pos="2268"/>
        </w:tabs>
        <w:ind w:left="2268" w:hanging="567"/>
        <w:rPr>
          <w:lang w:val="fr-FR"/>
        </w:rPr>
      </w:pPr>
      <w:r w:rsidRPr="00174D60">
        <w:rPr>
          <w:lang w:val="fr-FR"/>
        </w:rPr>
        <w:t>aliments destinés aux enfants </w:t>
      </w:r>
      <w:r w:rsidRPr="00174D60" w:rsidDel="00A8335E">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971D57" w:rsidRPr="004F290D" w:rsidTr="00971D57">
        <w:trPr>
          <w:trHeight w:val="319"/>
        </w:trPr>
        <w:tc>
          <w:tcPr>
            <w:tcW w:w="9072" w:type="dxa"/>
            <w:vAlign w:val="center"/>
            <w:hideMark/>
          </w:tcPr>
          <w:p w:rsidR="00971D57" w:rsidRPr="00C272F8" w:rsidRDefault="00971D57" w:rsidP="00971D57">
            <w:pPr>
              <w:ind w:firstLine="2160"/>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971D57" w:rsidRPr="00971D57" w:rsidDel="00A8335E" w:rsidRDefault="00971D57" w:rsidP="00971D57">
      <w:pPr>
        <w:rPr>
          <w:lang w:val="fr-FR"/>
        </w:rPr>
      </w:pPr>
    </w:p>
    <w:p w:rsidR="005120DE" w:rsidRDefault="005120DE" w:rsidP="005120DE">
      <w:pPr>
        <w:pStyle w:val="Heading7"/>
        <w:tabs>
          <w:tab w:val="clear" w:pos="1418"/>
          <w:tab w:val="left" w:pos="2268"/>
        </w:tabs>
        <w:ind w:left="2268" w:hanging="567"/>
        <w:rPr>
          <w:lang w:val="fr-FR"/>
        </w:rPr>
      </w:pPr>
      <w:r w:rsidRPr="00174D60" w:rsidDel="00A8335E">
        <w:rPr>
          <w:lang w:val="fr-FR"/>
        </w:rPr>
        <w:t>adoption</w:t>
      </w:r>
      <w:r w:rsidRPr="00174D60">
        <w:rPr>
          <w:lang w:val="fr-FR"/>
        </w:rPr>
        <w:t> </w:t>
      </w:r>
      <w:r w:rsidRPr="00174D60" w:rsidDel="00A8335E">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971D57" w:rsidRPr="004F290D" w:rsidTr="00971D57">
        <w:trPr>
          <w:trHeight w:val="319"/>
        </w:trPr>
        <w:tc>
          <w:tcPr>
            <w:tcW w:w="9072" w:type="dxa"/>
            <w:vAlign w:val="center"/>
            <w:hideMark/>
          </w:tcPr>
          <w:p w:rsidR="00971D57" w:rsidRPr="00C272F8" w:rsidRDefault="00971D57" w:rsidP="00971D57">
            <w:pPr>
              <w:ind w:firstLine="2160"/>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971D57" w:rsidRPr="00971D57" w:rsidRDefault="00971D57" w:rsidP="00971D57">
      <w:pPr>
        <w:rPr>
          <w:lang w:val="fr-FR"/>
        </w:rPr>
      </w:pPr>
    </w:p>
    <w:p w:rsidR="005120DE" w:rsidRDefault="005120DE" w:rsidP="005120DE">
      <w:pPr>
        <w:pStyle w:val="Heading7"/>
        <w:tabs>
          <w:tab w:val="clear" w:pos="1418"/>
          <w:tab w:val="left" w:pos="2268"/>
        </w:tabs>
        <w:ind w:left="2268" w:hanging="567"/>
        <w:rPr>
          <w:lang w:val="fr-FR"/>
        </w:rPr>
      </w:pPr>
      <w:r w:rsidRPr="00174D60">
        <w:rPr>
          <w:lang w:val="fr-FR"/>
        </w:rPr>
        <w:t>succession :</w:t>
      </w:r>
      <w:r w:rsidRPr="00174D60" w:rsidDel="00A8335E">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971D57" w:rsidRPr="004F290D" w:rsidTr="00971D57">
        <w:trPr>
          <w:trHeight w:val="319"/>
        </w:trPr>
        <w:tc>
          <w:tcPr>
            <w:tcW w:w="9072" w:type="dxa"/>
            <w:vAlign w:val="center"/>
            <w:hideMark/>
          </w:tcPr>
          <w:p w:rsidR="00971D57" w:rsidRPr="00C272F8" w:rsidRDefault="00971D57" w:rsidP="00971D57">
            <w:pPr>
              <w:ind w:firstLine="2160"/>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971D57" w:rsidRPr="00971D57" w:rsidDel="00A8335E" w:rsidRDefault="00971D57" w:rsidP="00971D57">
      <w:pPr>
        <w:rPr>
          <w:lang w:val="fr-FR"/>
        </w:rPr>
      </w:pPr>
    </w:p>
    <w:p w:rsidR="005120DE" w:rsidRDefault="005120DE" w:rsidP="005120DE">
      <w:pPr>
        <w:pStyle w:val="Heading7"/>
        <w:tabs>
          <w:tab w:val="clear" w:pos="1418"/>
          <w:tab w:val="left" w:pos="2268"/>
        </w:tabs>
        <w:ind w:left="2268" w:hanging="567"/>
        <w:rPr>
          <w:lang w:val="fr-FR"/>
        </w:rPr>
      </w:pPr>
      <w:r w:rsidRPr="00174D60">
        <w:rPr>
          <w:lang w:val="fr-FR"/>
        </w:rPr>
        <w:t>reproduction médicalement assistée </w:t>
      </w:r>
      <w:r w:rsidRPr="00174D60" w:rsidDel="00A8335E">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971D57" w:rsidRPr="004F290D" w:rsidTr="00971D57">
        <w:trPr>
          <w:trHeight w:val="319"/>
        </w:trPr>
        <w:tc>
          <w:tcPr>
            <w:tcW w:w="9072" w:type="dxa"/>
            <w:vAlign w:val="center"/>
            <w:hideMark/>
          </w:tcPr>
          <w:p w:rsidR="00971D57" w:rsidRPr="00C272F8" w:rsidRDefault="00971D57" w:rsidP="00971D57">
            <w:pPr>
              <w:ind w:firstLine="2160"/>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971D57" w:rsidRPr="00971D57" w:rsidDel="00A8335E" w:rsidRDefault="00971D57" w:rsidP="00971D57">
      <w:pPr>
        <w:rPr>
          <w:lang w:val="fr-FR"/>
        </w:rPr>
      </w:pPr>
    </w:p>
    <w:p w:rsidR="005120DE" w:rsidRDefault="005120DE" w:rsidP="005120DE">
      <w:pPr>
        <w:pStyle w:val="Heading7"/>
        <w:tabs>
          <w:tab w:val="clear" w:pos="1418"/>
          <w:tab w:val="left" w:pos="2268"/>
        </w:tabs>
        <w:ind w:left="2268" w:hanging="567"/>
        <w:rPr>
          <w:lang w:val="fr-FR"/>
        </w:rPr>
      </w:pPr>
      <w:r w:rsidRPr="00174D60">
        <w:rPr>
          <w:lang w:val="fr-FR"/>
        </w:rPr>
        <w:t>maternité de substitution </w:t>
      </w:r>
      <w:r w:rsidRPr="00174D60" w:rsidDel="00A8335E">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971D57" w:rsidRPr="004F290D" w:rsidTr="00971D57">
        <w:trPr>
          <w:trHeight w:val="319"/>
        </w:trPr>
        <w:tc>
          <w:tcPr>
            <w:tcW w:w="9072" w:type="dxa"/>
            <w:vAlign w:val="center"/>
            <w:hideMark/>
          </w:tcPr>
          <w:p w:rsidR="00971D57" w:rsidRPr="00C272F8" w:rsidRDefault="00971D57" w:rsidP="00971D57">
            <w:pPr>
              <w:ind w:firstLine="2160"/>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971D57" w:rsidRPr="00971D57" w:rsidDel="00A8335E" w:rsidRDefault="00971D57" w:rsidP="00971D57">
      <w:pPr>
        <w:rPr>
          <w:b/>
          <w:lang w:val="fr-FR"/>
        </w:rPr>
      </w:pPr>
    </w:p>
    <w:p w:rsidR="005120DE" w:rsidRDefault="005120DE" w:rsidP="005120DE">
      <w:pPr>
        <w:pStyle w:val="Heading7"/>
        <w:tabs>
          <w:tab w:val="clear" w:pos="1418"/>
          <w:tab w:val="left" w:pos="2268"/>
        </w:tabs>
        <w:ind w:left="2268" w:hanging="567"/>
        <w:rPr>
          <w:lang w:val="fr-FR"/>
        </w:rPr>
      </w:pPr>
      <w:r w:rsidRPr="00174D60">
        <w:rPr>
          <w:lang w:val="fr-FR"/>
        </w:rPr>
        <w:t>autre</w:t>
      </w:r>
      <w:r w:rsidRPr="00174D60" w:rsidDel="00A8335E">
        <w:rPr>
          <w:lang w:val="fr-FR"/>
        </w:rPr>
        <w:t xml:space="preserve">(s):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971D57" w:rsidRPr="004F290D" w:rsidTr="00971D57">
        <w:trPr>
          <w:trHeight w:val="319"/>
        </w:trPr>
        <w:tc>
          <w:tcPr>
            <w:tcW w:w="9072" w:type="dxa"/>
            <w:vAlign w:val="center"/>
            <w:hideMark/>
          </w:tcPr>
          <w:p w:rsidR="00971D57" w:rsidRPr="00C272F8" w:rsidRDefault="00971D57" w:rsidP="00971D57">
            <w:pPr>
              <w:ind w:firstLine="2160"/>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971D57" w:rsidRPr="00971D57" w:rsidDel="00A8335E" w:rsidRDefault="00971D57" w:rsidP="00971D57">
      <w:pPr>
        <w:rPr>
          <w:lang w:val="fr-FR"/>
        </w:rPr>
      </w:pPr>
    </w:p>
    <w:p w:rsidR="005120DE" w:rsidRPr="00174D60" w:rsidDel="00A8335E" w:rsidRDefault="00675D9D" w:rsidP="005120DE">
      <w:pPr>
        <w:pStyle w:val="Heading6"/>
        <w:tabs>
          <w:tab w:val="clear" w:pos="1560"/>
          <w:tab w:val="left" w:pos="1701"/>
        </w:tabs>
        <w:ind w:left="1701" w:hanging="567"/>
        <w:rPr>
          <w:lang w:val="fr-FR"/>
        </w:rPr>
      </w:pPr>
      <w:r>
        <w:rPr>
          <w:lang w:val="fr-FR"/>
        </w:rPr>
        <w:t>A</w:t>
      </w:r>
      <w:r w:rsidR="005120DE" w:rsidRPr="00174D60">
        <w:rPr>
          <w:lang w:val="fr-FR"/>
        </w:rPr>
        <w:t>utres questions financières</w:t>
      </w:r>
      <w:r w:rsidR="005120DE" w:rsidRPr="00174D60" w:rsidDel="00A8335E">
        <w:rPr>
          <w:lang w:val="fr-FR"/>
        </w:rPr>
        <w:t xml:space="preserve">, </w:t>
      </w:r>
      <w:r w:rsidR="00E01F1F">
        <w:rPr>
          <w:lang w:val="fr-FR"/>
        </w:rPr>
        <w:t>notamment</w:t>
      </w:r>
      <w:r w:rsidR="005120DE" w:rsidRPr="00174D60" w:rsidDel="00A8335E">
        <w:rPr>
          <w:lang w:val="fr-FR"/>
        </w:rPr>
        <w:t xml:space="preserve">, </w:t>
      </w:r>
    </w:p>
    <w:p w:rsidR="005120DE" w:rsidRDefault="005120DE" w:rsidP="00971D57">
      <w:pPr>
        <w:pStyle w:val="Heading7"/>
        <w:numPr>
          <w:ilvl w:val="0"/>
          <w:numId w:val="20"/>
        </w:numPr>
        <w:tabs>
          <w:tab w:val="clear" w:pos="1418"/>
          <w:tab w:val="left" w:pos="2268"/>
        </w:tabs>
        <w:ind w:left="2268" w:hanging="567"/>
        <w:rPr>
          <w:lang w:val="fr-FR"/>
        </w:rPr>
      </w:pPr>
      <w:r w:rsidRPr="00971D57" w:rsidDel="00A8335E">
        <w:rPr>
          <w:lang w:val="fr-FR"/>
        </w:rPr>
        <w:t xml:space="preserve">pensions, </w:t>
      </w:r>
      <w:r w:rsidRPr="00971D57">
        <w:rPr>
          <w:lang w:val="fr-FR"/>
        </w:rPr>
        <w:t>y compris les prestations de sécurité sociale </w:t>
      </w:r>
      <w:r w:rsidRPr="00971D57" w:rsidDel="00A8335E">
        <w:rPr>
          <w:lang w:val="fr-FR"/>
        </w:rPr>
        <w:t>:</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971D57" w:rsidRPr="004F290D" w:rsidTr="00971D57">
        <w:trPr>
          <w:trHeight w:val="319"/>
        </w:trPr>
        <w:tc>
          <w:tcPr>
            <w:tcW w:w="9072" w:type="dxa"/>
            <w:vAlign w:val="center"/>
            <w:hideMark/>
          </w:tcPr>
          <w:p w:rsidR="00971D57" w:rsidRPr="00C272F8" w:rsidRDefault="00971D57" w:rsidP="00971D57">
            <w:pPr>
              <w:ind w:firstLine="2160"/>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971D57" w:rsidRPr="00971D57" w:rsidDel="00A8335E" w:rsidRDefault="00971D57" w:rsidP="00971D57">
      <w:pPr>
        <w:rPr>
          <w:lang w:val="fr-FR"/>
        </w:rPr>
      </w:pPr>
    </w:p>
    <w:p w:rsidR="005120DE" w:rsidRPr="00174D60" w:rsidDel="00A8335E" w:rsidRDefault="005120DE" w:rsidP="005120DE">
      <w:pPr>
        <w:pStyle w:val="Heading7"/>
        <w:tabs>
          <w:tab w:val="clear" w:pos="1418"/>
          <w:tab w:val="left" w:pos="2268"/>
        </w:tabs>
        <w:ind w:left="2268" w:hanging="567"/>
        <w:rPr>
          <w:lang w:val="fr-FR"/>
        </w:rPr>
      </w:pPr>
      <w:r w:rsidRPr="00174D60">
        <w:rPr>
          <w:lang w:val="fr-FR"/>
        </w:rPr>
        <w:t>autre</w:t>
      </w:r>
      <w:r w:rsidRPr="00174D60" w:rsidDel="00A8335E">
        <w:rPr>
          <w:lang w:val="fr-FR"/>
        </w:rPr>
        <w:t xml:space="preserve">(s):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971D57" w:rsidRPr="004F290D" w:rsidTr="00971D57">
        <w:trPr>
          <w:trHeight w:val="319"/>
        </w:trPr>
        <w:tc>
          <w:tcPr>
            <w:tcW w:w="9072" w:type="dxa"/>
            <w:vAlign w:val="center"/>
            <w:hideMark/>
          </w:tcPr>
          <w:p w:rsidR="00971D57" w:rsidRPr="00C272F8" w:rsidRDefault="00971D57" w:rsidP="00971D57">
            <w:pPr>
              <w:ind w:firstLine="2160"/>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7436E6" w:rsidRPr="00174D60" w:rsidRDefault="007436E6" w:rsidP="00F5526F">
      <w:pPr>
        <w:rPr>
          <w:lang w:val="fr-FR"/>
        </w:rPr>
      </w:pPr>
    </w:p>
    <w:p w:rsidR="0002260E" w:rsidRPr="00174D60" w:rsidRDefault="0051238C" w:rsidP="00C068CE">
      <w:pPr>
        <w:pStyle w:val="Heading6"/>
        <w:tabs>
          <w:tab w:val="clear" w:pos="1560"/>
          <w:tab w:val="left" w:pos="1701"/>
        </w:tabs>
        <w:ind w:left="1701" w:hanging="567"/>
        <w:rPr>
          <w:lang w:val="fr-FR"/>
        </w:rPr>
      </w:pPr>
      <w:r w:rsidRPr="00174D60">
        <w:rPr>
          <w:lang w:val="fr-FR"/>
        </w:rPr>
        <w:t>Le</w:t>
      </w:r>
      <w:r w:rsidR="0076109E" w:rsidRPr="00174D60">
        <w:rPr>
          <w:lang w:val="fr-FR"/>
        </w:rPr>
        <w:t xml:space="preserve"> partenariat enregistré représenterait-il un </w:t>
      </w:r>
      <w:r w:rsidR="00677CD2" w:rsidRPr="00174D60">
        <w:rPr>
          <w:lang w:val="fr-FR"/>
        </w:rPr>
        <w:t>obstacle à la conclusion ou à la formation, par l’un des partenaires, d’un mariage ou d’un nouveau partenariat avec un tiers ?</w:t>
      </w:r>
      <w:r w:rsidR="0002260E" w:rsidRPr="00174D60">
        <w:rPr>
          <w:lang w:val="fr-FR"/>
        </w:rPr>
        <w:t xml:space="preserve"> </w:t>
      </w:r>
    </w:p>
    <w:tbl>
      <w:tblPr>
        <w:tblStyle w:val="TableGrid1"/>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7"/>
      </w:tblGrid>
      <w:tr w:rsidR="00971D57" w:rsidRPr="00971D57" w:rsidTr="00971D57">
        <w:trPr>
          <w:trHeight w:val="319"/>
        </w:trPr>
        <w:tc>
          <w:tcPr>
            <w:tcW w:w="8067" w:type="dxa"/>
            <w:vAlign w:val="center"/>
            <w:hideMark/>
          </w:tcPr>
          <w:p w:rsidR="00971D57" w:rsidRPr="00971D57" w:rsidRDefault="00971D57" w:rsidP="00971D57">
            <w:pPr>
              <w:ind w:firstLine="600"/>
            </w:pPr>
            <w:r w:rsidRPr="00971D57">
              <w:fldChar w:fldCharType="begin">
                <w:ffData>
                  <w:name w:val="Check5"/>
                  <w:enabled/>
                  <w:calcOnExit w:val="0"/>
                  <w:checkBox>
                    <w:sizeAuto/>
                    <w:default w:val="0"/>
                  </w:checkBox>
                </w:ffData>
              </w:fldChar>
            </w:r>
            <w:r w:rsidRPr="00971D57">
              <w:instrText xml:space="preserve"> FORMCHECKBOX </w:instrText>
            </w:r>
            <w:r w:rsidR="004F290D">
              <w:fldChar w:fldCharType="separate"/>
            </w:r>
            <w:r w:rsidRPr="00971D57">
              <w:rPr>
                <w:lang w:val="fr-FR"/>
              </w:rPr>
              <w:fldChar w:fldCharType="end"/>
            </w:r>
            <w:r w:rsidRPr="00971D57">
              <w:t xml:space="preserve"> Oui</w:t>
            </w:r>
          </w:p>
        </w:tc>
      </w:tr>
      <w:tr w:rsidR="00971D57" w:rsidRPr="00971D57" w:rsidTr="00971D57">
        <w:trPr>
          <w:trHeight w:val="295"/>
        </w:trPr>
        <w:tc>
          <w:tcPr>
            <w:tcW w:w="8067" w:type="dxa"/>
            <w:vAlign w:val="center"/>
            <w:hideMark/>
          </w:tcPr>
          <w:p w:rsidR="00971D57" w:rsidRPr="00971D57" w:rsidRDefault="00971D57" w:rsidP="00971D57">
            <w:pPr>
              <w:ind w:firstLine="600"/>
            </w:pPr>
            <w:r w:rsidRPr="00971D57">
              <w:fldChar w:fldCharType="begin">
                <w:ffData>
                  <w:name w:val="Check2"/>
                  <w:enabled/>
                  <w:calcOnExit w:val="0"/>
                  <w:checkBox>
                    <w:sizeAuto/>
                    <w:default w:val="0"/>
                  </w:checkBox>
                </w:ffData>
              </w:fldChar>
            </w:r>
            <w:r w:rsidRPr="00971D57">
              <w:instrText xml:space="preserve"> FORMCHECKBOX </w:instrText>
            </w:r>
            <w:r w:rsidR="004F290D">
              <w:fldChar w:fldCharType="separate"/>
            </w:r>
            <w:r w:rsidRPr="00971D57">
              <w:rPr>
                <w:lang w:val="fr-FR"/>
              </w:rPr>
              <w:fldChar w:fldCharType="end"/>
            </w:r>
            <w:r w:rsidRPr="00971D57">
              <w:t xml:space="preserve"> Non</w:t>
            </w:r>
          </w:p>
        </w:tc>
      </w:tr>
    </w:tbl>
    <w:p w:rsidR="0002260E" w:rsidRPr="00174D60" w:rsidRDefault="0002260E" w:rsidP="0002260E">
      <w:pPr>
        <w:rPr>
          <w:lang w:val="fr-FR"/>
        </w:rPr>
      </w:pPr>
    </w:p>
    <w:p w:rsidR="0002260E" w:rsidRPr="00174D60" w:rsidRDefault="00E66716" w:rsidP="00C068CE">
      <w:pPr>
        <w:pStyle w:val="Heading6"/>
        <w:tabs>
          <w:tab w:val="clear" w:pos="1560"/>
          <w:tab w:val="left" w:pos="1701"/>
        </w:tabs>
        <w:ind w:left="1701" w:hanging="567"/>
        <w:rPr>
          <w:lang w:val="fr-FR"/>
        </w:rPr>
      </w:pPr>
      <w:r w:rsidRPr="00174D60">
        <w:rPr>
          <w:lang w:val="fr-FR"/>
        </w:rPr>
        <w:t>Le nom déclaré par les partenaires au moment de l’enregistrement de leur partenariat peut-il être reconnu dans votre État ?</w:t>
      </w:r>
    </w:p>
    <w:tbl>
      <w:tblPr>
        <w:tblStyle w:val="TableGrid1"/>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7"/>
      </w:tblGrid>
      <w:tr w:rsidR="00971D57" w:rsidRPr="00971D57" w:rsidTr="00971D57">
        <w:trPr>
          <w:trHeight w:val="319"/>
        </w:trPr>
        <w:tc>
          <w:tcPr>
            <w:tcW w:w="8067" w:type="dxa"/>
            <w:vAlign w:val="center"/>
            <w:hideMark/>
          </w:tcPr>
          <w:p w:rsidR="00971D57" w:rsidRPr="00971D57" w:rsidRDefault="00971D57" w:rsidP="00971D57">
            <w:pPr>
              <w:ind w:firstLine="600"/>
            </w:pPr>
            <w:r w:rsidRPr="00971D57">
              <w:fldChar w:fldCharType="begin">
                <w:ffData>
                  <w:name w:val="Check5"/>
                  <w:enabled/>
                  <w:calcOnExit w:val="0"/>
                  <w:checkBox>
                    <w:sizeAuto/>
                    <w:default w:val="0"/>
                  </w:checkBox>
                </w:ffData>
              </w:fldChar>
            </w:r>
            <w:r w:rsidRPr="00971D57">
              <w:instrText xml:space="preserve"> FORMCHECKBOX </w:instrText>
            </w:r>
            <w:r w:rsidR="004F290D">
              <w:fldChar w:fldCharType="separate"/>
            </w:r>
            <w:r w:rsidRPr="00971D57">
              <w:rPr>
                <w:lang w:val="fr-FR"/>
              </w:rPr>
              <w:fldChar w:fldCharType="end"/>
            </w:r>
            <w:r w:rsidRPr="00971D57">
              <w:t xml:space="preserve"> Oui</w:t>
            </w:r>
          </w:p>
        </w:tc>
      </w:tr>
      <w:tr w:rsidR="00971D57" w:rsidRPr="00971D57" w:rsidTr="00971D57">
        <w:trPr>
          <w:trHeight w:val="295"/>
        </w:trPr>
        <w:tc>
          <w:tcPr>
            <w:tcW w:w="8067" w:type="dxa"/>
            <w:vAlign w:val="center"/>
            <w:hideMark/>
          </w:tcPr>
          <w:p w:rsidR="00971D57" w:rsidRPr="00971D57" w:rsidRDefault="00971D57" w:rsidP="00971D57">
            <w:pPr>
              <w:ind w:firstLine="600"/>
            </w:pPr>
            <w:r w:rsidRPr="00971D57">
              <w:fldChar w:fldCharType="begin">
                <w:ffData>
                  <w:name w:val="Check2"/>
                  <w:enabled/>
                  <w:calcOnExit w:val="0"/>
                  <w:checkBox>
                    <w:sizeAuto/>
                    <w:default w:val="0"/>
                  </w:checkBox>
                </w:ffData>
              </w:fldChar>
            </w:r>
            <w:r w:rsidRPr="00971D57">
              <w:instrText xml:space="preserve"> FORMCHECKBOX </w:instrText>
            </w:r>
            <w:r w:rsidR="004F290D">
              <w:fldChar w:fldCharType="separate"/>
            </w:r>
            <w:r w:rsidRPr="00971D57">
              <w:rPr>
                <w:lang w:val="fr-FR"/>
              </w:rPr>
              <w:fldChar w:fldCharType="end"/>
            </w:r>
            <w:r w:rsidRPr="00971D57">
              <w:t xml:space="preserve"> Non</w:t>
            </w:r>
          </w:p>
        </w:tc>
      </w:tr>
    </w:tbl>
    <w:p w:rsidR="0002260E" w:rsidRPr="00174D60" w:rsidDel="00A8335E" w:rsidRDefault="0002260E" w:rsidP="00971D57">
      <w:pPr>
        <w:ind w:hanging="142"/>
        <w:rPr>
          <w:lang w:val="fr-FR"/>
        </w:rPr>
      </w:pPr>
    </w:p>
    <w:p w:rsidR="00971D57" w:rsidRDefault="00561EF1" w:rsidP="009D3062">
      <w:pPr>
        <w:pStyle w:val="Heading5"/>
        <w:ind w:left="1134" w:hanging="567"/>
        <w:rPr>
          <w:lang w:val="fr-FR"/>
        </w:rPr>
      </w:pPr>
      <w:r w:rsidRPr="00174D60">
        <w:rPr>
          <w:lang w:val="fr-FR"/>
        </w:rPr>
        <w:t xml:space="preserve">Si votre réponse à la question a. est « Oui » ou « Oui, sauf pour les situations dans lesquelles il y a un lien majeur avec mon État », quelles sont les </w:t>
      </w:r>
      <w:r w:rsidR="009D3062" w:rsidRPr="00174D60">
        <w:rPr>
          <w:b/>
          <w:lang w:val="fr-FR"/>
        </w:rPr>
        <w:t>conditions requises pour la reconnaissance</w:t>
      </w:r>
      <w:r w:rsidR="009D3062" w:rsidRPr="00174D60">
        <w:rPr>
          <w:lang w:val="fr-FR"/>
        </w:rPr>
        <w:t xml:space="preserve"> de la </w:t>
      </w:r>
      <w:r w:rsidR="009D3062" w:rsidRPr="00174D60">
        <w:rPr>
          <w:b/>
          <w:lang w:val="fr-FR"/>
        </w:rPr>
        <w:t>validité</w:t>
      </w:r>
      <w:r w:rsidR="009D3062" w:rsidRPr="00174D60">
        <w:rPr>
          <w:lang w:val="fr-FR"/>
        </w:rPr>
        <w:t xml:space="preserve"> des partenariats enregistrés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971D57" w:rsidRPr="004F290D" w:rsidTr="00971D57">
        <w:trPr>
          <w:trHeight w:val="319"/>
        </w:trPr>
        <w:tc>
          <w:tcPr>
            <w:tcW w:w="9072" w:type="dxa"/>
            <w:vAlign w:val="center"/>
            <w:hideMark/>
          </w:tcPr>
          <w:p w:rsidR="00971D57" w:rsidRPr="00C272F8" w:rsidRDefault="00971D57" w:rsidP="00971D57">
            <w:pPr>
              <w:ind w:firstLine="1026"/>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AF2E1D" w:rsidRPr="00174D60" w:rsidRDefault="00AF2E1D" w:rsidP="00AF2E1D">
      <w:pPr>
        <w:rPr>
          <w:lang w:val="fr-FR"/>
        </w:rPr>
      </w:pPr>
    </w:p>
    <w:p w:rsidR="00A9070F" w:rsidRPr="00174D60" w:rsidRDefault="009D3062" w:rsidP="009D3062">
      <w:pPr>
        <w:ind w:left="1134"/>
        <w:jc w:val="both"/>
        <w:rPr>
          <w:lang w:val="fr-FR"/>
        </w:rPr>
      </w:pPr>
      <w:r w:rsidRPr="00174D60">
        <w:rPr>
          <w:lang w:val="fr-FR"/>
        </w:rPr>
        <w:t>En particulier, la loi de votre État exige-</w:t>
      </w:r>
      <w:r w:rsidR="00244707" w:rsidRPr="00174D60">
        <w:rPr>
          <w:lang w:val="fr-FR"/>
        </w:rPr>
        <w:t>t-elle</w:t>
      </w:r>
      <w:r w:rsidR="00E01F1F">
        <w:rPr>
          <w:lang w:val="fr-FR"/>
        </w:rPr>
        <w:t xml:space="preserve"> qu’il soit satisfait à</w:t>
      </w:r>
      <w:r w:rsidRPr="00174D60">
        <w:rPr>
          <w:lang w:val="fr-FR"/>
        </w:rPr>
        <w:t xml:space="preserve"> l’une quelconque des conditions suivantes ?</w:t>
      </w:r>
      <w:r w:rsidR="00A9070F" w:rsidRPr="00174D60">
        <w:rPr>
          <w:lang w:val="fr-FR"/>
        </w:rPr>
        <w:t xml:space="preserve"> </w:t>
      </w:r>
    </w:p>
    <w:p w:rsidR="00A9070F" w:rsidRPr="00174D60" w:rsidRDefault="00A9070F" w:rsidP="00A9070F">
      <w:pPr>
        <w:ind w:left="654"/>
        <w:rPr>
          <w:lang w:val="fr-FR"/>
        </w:rPr>
      </w:pPr>
    </w:p>
    <w:p w:rsidR="00AF40E4" w:rsidRPr="00174D60" w:rsidRDefault="00952E1A" w:rsidP="00C068CE">
      <w:pPr>
        <w:pStyle w:val="Heading6"/>
        <w:tabs>
          <w:tab w:val="clear" w:pos="1560"/>
          <w:tab w:val="left" w:pos="1701"/>
        </w:tabs>
        <w:ind w:left="1701" w:hanging="567"/>
        <w:rPr>
          <w:lang w:val="fr-FR"/>
        </w:rPr>
      </w:pPr>
      <w:r>
        <w:rPr>
          <w:lang w:val="fr-FR"/>
        </w:rPr>
        <w:t>L</w:t>
      </w:r>
      <w:r w:rsidR="00833353">
        <w:rPr>
          <w:lang w:val="fr-FR"/>
        </w:rPr>
        <w:t>e</w:t>
      </w:r>
      <w:r>
        <w:rPr>
          <w:lang w:val="fr-FR"/>
        </w:rPr>
        <w:t xml:space="preserve"> </w:t>
      </w:r>
      <w:r w:rsidR="009D3062" w:rsidRPr="00174D60">
        <w:rPr>
          <w:lang w:val="fr-FR"/>
        </w:rPr>
        <w:t xml:space="preserve">partenariat enregistré </w:t>
      </w:r>
      <w:r w:rsidR="00833353" w:rsidRPr="00833353">
        <w:rPr>
          <w:lang w:val="fr-FR"/>
        </w:rPr>
        <w:t>doit être valable au regard</w:t>
      </w:r>
      <w:r w:rsidR="009D3062" w:rsidRPr="00174D60">
        <w:rPr>
          <w:lang w:val="fr-FR"/>
        </w:rPr>
        <w:t xml:space="preserve"> </w:t>
      </w:r>
      <w:r w:rsidR="00464C82">
        <w:rPr>
          <w:lang w:val="fr-FR"/>
        </w:rPr>
        <w:t>d</w:t>
      </w:r>
      <w:r w:rsidR="009D3062" w:rsidRPr="00174D60">
        <w:rPr>
          <w:lang w:val="fr-FR"/>
        </w:rPr>
        <w:t xml:space="preserve">u droit interne ou </w:t>
      </w:r>
      <w:r w:rsidR="0032315F">
        <w:rPr>
          <w:lang w:val="fr-FR"/>
        </w:rPr>
        <w:t>des</w:t>
      </w:r>
      <w:r w:rsidR="009D3062" w:rsidRPr="00174D60">
        <w:rPr>
          <w:lang w:val="fr-FR"/>
        </w:rPr>
        <w:t xml:space="preserve"> règles de conflit de lois de l’État dans lequel l’enregistrement a eu lieu.</w:t>
      </w:r>
      <w:r w:rsidR="00A9070F" w:rsidRPr="00174D60">
        <w:rPr>
          <w:lang w:val="fr-FR"/>
        </w:rPr>
        <w:t xml:space="preserve"> </w:t>
      </w:r>
    </w:p>
    <w:tbl>
      <w:tblPr>
        <w:tblStyle w:val="TableGrid1"/>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7"/>
      </w:tblGrid>
      <w:tr w:rsidR="00971D57" w:rsidRPr="00971D57" w:rsidTr="00971D57">
        <w:trPr>
          <w:trHeight w:val="319"/>
        </w:trPr>
        <w:tc>
          <w:tcPr>
            <w:tcW w:w="8067" w:type="dxa"/>
            <w:vAlign w:val="center"/>
            <w:hideMark/>
          </w:tcPr>
          <w:p w:rsidR="00971D57" w:rsidRPr="00971D57" w:rsidRDefault="00971D57" w:rsidP="00971D57">
            <w:pPr>
              <w:ind w:firstLine="600"/>
            </w:pPr>
            <w:r w:rsidRPr="00971D57">
              <w:fldChar w:fldCharType="begin">
                <w:ffData>
                  <w:name w:val="Check5"/>
                  <w:enabled/>
                  <w:calcOnExit w:val="0"/>
                  <w:checkBox>
                    <w:sizeAuto/>
                    <w:default w:val="0"/>
                  </w:checkBox>
                </w:ffData>
              </w:fldChar>
            </w:r>
            <w:r w:rsidRPr="00971D57">
              <w:instrText xml:space="preserve"> FORMCHECKBOX </w:instrText>
            </w:r>
            <w:r w:rsidR="004F290D">
              <w:fldChar w:fldCharType="separate"/>
            </w:r>
            <w:r w:rsidRPr="00971D57">
              <w:rPr>
                <w:lang w:val="fr-FR"/>
              </w:rPr>
              <w:fldChar w:fldCharType="end"/>
            </w:r>
            <w:r w:rsidRPr="00971D57">
              <w:t xml:space="preserve"> Oui</w:t>
            </w:r>
          </w:p>
        </w:tc>
      </w:tr>
      <w:tr w:rsidR="00971D57" w:rsidRPr="00971D57" w:rsidTr="00971D57">
        <w:trPr>
          <w:trHeight w:val="295"/>
        </w:trPr>
        <w:tc>
          <w:tcPr>
            <w:tcW w:w="8067" w:type="dxa"/>
            <w:vAlign w:val="center"/>
            <w:hideMark/>
          </w:tcPr>
          <w:p w:rsidR="00971D57" w:rsidRPr="00971D57" w:rsidRDefault="00971D57" w:rsidP="00971D57">
            <w:pPr>
              <w:ind w:firstLine="600"/>
            </w:pPr>
            <w:r w:rsidRPr="00971D57">
              <w:fldChar w:fldCharType="begin">
                <w:ffData>
                  <w:name w:val="Check2"/>
                  <w:enabled/>
                  <w:calcOnExit w:val="0"/>
                  <w:checkBox>
                    <w:sizeAuto/>
                    <w:default w:val="0"/>
                  </w:checkBox>
                </w:ffData>
              </w:fldChar>
            </w:r>
            <w:r w:rsidRPr="00971D57">
              <w:instrText xml:space="preserve"> FORMCHECKBOX </w:instrText>
            </w:r>
            <w:r w:rsidR="004F290D">
              <w:fldChar w:fldCharType="separate"/>
            </w:r>
            <w:r w:rsidRPr="00971D57">
              <w:rPr>
                <w:lang w:val="fr-FR"/>
              </w:rPr>
              <w:fldChar w:fldCharType="end"/>
            </w:r>
            <w:r w:rsidRPr="00971D57">
              <w:t xml:space="preserve"> Non</w:t>
            </w:r>
          </w:p>
        </w:tc>
      </w:tr>
    </w:tbl>
    <w:p w:rsidR="009D3062" w:rsidRPr="00174D60" w:rsidRDefault="009D3062" w:rsidP="00E30370">
      <w:pPr>
        <w:ind w:left="1701"/>
        <w:rPr>
          <w:lang w:val="fr-FR"/>
        </w:rPr>
      </w:pPr>
    </w:p>
    <w:p w:rsidR="00907594" w:rsidRPr="00174D60" w:rsidRDefault="00833353" w:rsidP="00F845C0">
      <w:pPr>
        <w:pStyle w:val="Heading6"/>
        <w:tabs>
          <w:tab w:val="clear" w:pos="1560"/>
          <w:tab w:val="left" w:pos="1701"/>
        </w:tabs>
        <w:ind w:left="1701" w:hanging="567"/>
        <w:rPr>
          <w:lang w:val="fr-FR"/>
        </w:rPr>
      </w:pPr>
      <w:r>
        <w:rPr>
          <w:lang w:val="fr-FR"/>
        </w:rPr>
        <w:t>U</w:t>
      </w:r>
      <w:r w:rsidR="009D3062" w:rsidRPr="00174D60">
        <w:rPr>
          <w:lang w:val="fr-FR"/>
        </w:rPr>
        <w:t>n acte d’état civil prouvant (l’existence) et la validité du partenariat enregistré</w:t>
      </w:r>
      <w:r>
        <w:rPr>
          <w:lang w:val="fr-FR"/>
        </w:rPr>
        <w:t xml:space="preserve"> est établi</w:t>
      </w:r>
      <w:r w:rsidR="009D3062" w:rsidRPr="00174D60">
        <w:rPr>
          <w:lang w:val="fr-FR"/>
        </w:rPr>
        <w:t>.</w:t>
      </w:r>
      <w:r w:rsidR="00A9070F" w:rsidRPr="00174D60">
        <w:rPr>
          <w:lang w:val="fr-FR"/>
        </w:rPr>
        <w:t xml:space="preserve"> </w:t>
      </w:r>
    </w:p>
    <w:tbl>
      <w:tblPr>
        <w:tblStyle w:val="TableGrid1"/>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7"/>
      </w:tblGrid>
      <w:tr w:rsidR="00971D57" w:rsidRPr="00971D57" w:rsidTr="00971D57">
        <w:trPr>
          <w:trHeight w:val="319"/>
        </w:trPr>
        <w:tc>
          <w:tcPr>
            <w:tcW w:w="8067" w:type="dxa"/>
            <w:vAlign w:val="center"/>
            <w:hideMark/>
          </w:tcPr>
          <w:p w:rsidR="00971D57" w:rsidRPr="00971D57" w:rsidRDefault="00971D57" w:rsidP="00971D57">
            <w:pPr>
              <w:ind w:firstLine="600"/>
            </w:pPr>
            <w:r w:rsidRPr="00971D57">
              <w:fldChar w:fldCharType="begin">
                <w:ffData>
                  <w:name w:val="Check5"/>
                  <w:enabled/>
                  <w:calcOnExit w:val="0"/>
                  <w:checkBox>
                    <w:sizeAuto/>
                    <w:default w:val="0"/>
                  </w:checkBox>
                </w:ffData>
              </w:fldChar>
            </w:r>
            <w:r w:rsidRPr="00971D57">
              <w:instrText xml:space="preserve"> FORMCHECKBOX </w:instrText>
            </w:r>
            <w:r w:rsidR="004F290D">
              <w:fldChar w:fldCharType="separate"/>
            </w:r>
            <w:r w:rsidRPr="00971D57">
              <w:rPr>
                <w:lang w:val="fr-FR"/>
              </w:rPr>
              <w:fldChar w:fldCharType="end"/>
            </w:r>
            <w:r w:rsidRPr="00971D57">
              <w:t xml:space="preserve"> Oui</w:t>
            </w:r>
          </w:p>
        </w:tc>
      </w:tr>
      <w:tr w:rsidR="00971D57" w:rsidRPr="00971D57" w:rsidTr="00971D57">
        <w:trPr>
          <w:trHeight w:val="295"/>
        </w:trPr>
        <w:tc>
          <w:tcPr>
            <w:tcW w:w="8067" w:type="dxa"/>
            <w:vAlign w:val="center"/>
            <w:hideMark/>
          </w:tcPr>
          <w:p w:rsidR="00971D57" w:rsidRPr="00971D57" w:rsidRDefault="00971D57" w:rsidP="00971D57">
            <w:pPr>
              <w:ind w:firstLine="600"/>
            </w:pPr>
            <w:r w:rsidRPr="00971D57">
              <w:fldChar w:fldCharType="begin">
                <w:ffData>
                  <w:name w:val="Check2"/>
                  <w:enabled/>
                  <w:calcOnExit w:val="0"/>
                  <w:checkBox>
                    <w:sizeAuto/>
                    <w:default w:val="0"/>
                  </w:checkBox>
                </w:ffData>
              </w:fldChar>
            </w:r>
            <w:r w:rsidRPr="00971D57">
              <w:instrText xml:space="preserve"> FORMCHECKBOX </w:instrText>
            </w:r>
            <w:r w:rsidR="004F290D">
              <w:fldChar w:fldCharType="separate"/>
            </w:r>
            <w:r w:rsidRPr="00971D57">
              <w:rPr>
                <w:lang w:val="fr-FR"/>
              </w:rPr>
              <w:fldChar w:fldCharType="end"/>
            </w:r>
            <w:r w:rsidRPr="00971D57">
              <w:t xml:space="preserve"> Non</w:t>
            </w:r>
          </w:p>
        </w:tc>
      </w:tr>
    </w:tbl>
    <w:p w:rsidR="00AF40E4" w:rsidRPr="00174D60" w:rsidRDefault="00AF40E4" w:rsidP="005F7B9A">
      <w:pPr>
        <w:ind w:left="1276"/>
        <w:jc w:val="both"/>
        <w:rPr>
          <w:lang w:val="fr-FR"/>
        </w:rPr>
      </w:pPr>
    </w:p>
    <w:p w:rsidR="00AF40E4" w:rsidRPr="00174D60" w:rsidRDefault="00952E1A" w:rsidP="007D7962">
      <w:pPr>
        <w:pStyle w:val="Heading6"/>
        <w:tabs>
          <w:tab w:val="clear" w:pos="1560"/>
          <w:tab w:val="left" w:pos="1701"/>
        </w:tabs>
        <w:ind w:left="1701" w:hanging="507"/>
        <w:rPr>
          <w:lang w:val="fr-FR"/>
        </w:rPr>
      </w:pPr>
      <w:r w:rsidRPr="00174D60">
        <w:rPr>
          <w:lang w:val="fr-FR"/>
        </w:rPr>
        <w:t>Aucun des partenaires n</w:t>
      </w:r>
      <w:r w:rsidR="00833353">
        <w:rPr>
          <w:lang w:val="fr-FR"/>
        </w:rPr>
        <w:t>’est</w:t>
      </w:r>
      <w:r w:rsidRPr="00174D60">
        <w:rPr>
          <w:lang w:val="fr-FR"/>
        </w:rPr>
        <w:t xml:space="preserve"> </w:t>
      </w:r>
      <w:r>
        <w:rPr>
          <w:lang w:val="fr-FR"/>
        </w:rPr>
        <w:t>lié</w:t>
      </w:r>
      <w:r w:rsidRPr="00174D60">
        <w:rPr>
          <w:lang w:val="fr-FR"/>
        </w:rPr>
        <w:t xml:space="preserve"> à un tiers </w:t>
      </w:r>
      <w:r>
        <w:rPr>
          <w:lang w:val="fr-FR"/>
        </w:rPr>
        <w:t>par un mariage ou un partenariat</w:t>
      </w:r>
      <w:r w:rsidR="007D7962" w:rsidRPr="00174D60">
        <w:rPr>
          <w:lang w:val="fr-FR"/>
        </w:rPr>
        <w:t>.</w:t>
      </w:r>
    </w:p>
    <w:tbl>
      <w:tblPr>
        <w:tblStyle w:val="TableGrid1"/>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7"/>
      </w:tblGrid>
      <w:tr w:rsidR="00971D57" w:rsidRPr="00971D57" w:rsidTr="00971D57">
        <w:trPr>
          <w:trHeight w:val="319"/>
        </w:trPr>
        <w:tc>
          <w:tcPr>
            <w:tcW w:w="8067" w:type="dxa"/>
            <w:vAlign w:val="center"/>
            <w:hideMark/>
          </w:tcPr>
          <w:p w:rsidR="00971D57" w:rsidRPr="00971D57" w:rsidRDefault="00971D57" w:rsidP="00971D57">
            <w:pPr>
              <w:ind w:firstLine="600"/>
            </w:pPr>
            <w:r w:rsidRPr="00971D57">
              <w:fldChar w:fldCharType="begin">
                <w:ffData>
                  <w:name w:val="Check5"/>
                  <w:enabled/>
                  <w:calcOnExit w:val="0"/>
                  <w:checkBox>
                    <w:sizeAuto/>
                    <w:default w:val="0"/>
                  </w:checkBox>
                </w:ffData>
              </w:fldChar>
            </w:r>
            <w:r w:rsidRPr="00971D57">
              <w:instrText xml:space="preserve"> FORMCHECKBOX </w:instrText>
            </w:r>
            <w:r w:rsidR="004F290D">
              <w:fldChar w:fldCharType="separate"/>
            </w:r>
            <w:r w:rsidRPr="00971D57">
              <w:rPr>
                <w:lang w:val="fr-FR"/>
              </w:rPr>
              <w:fldChar w:fldCharType="end"/>
            </w:r>
            <w:r w:rsidRPr="00971D57">
              <w:t xml:space="preserve"> Oui</w:t>
            </w:r>
          </w:p>
        </w:tc>
      </w:tr>
      <w:tr w:rsidR="00971D57" w:rsidRPr="00971D57" w:rsidTr="00971D57">
        <w:trPr>
          <w:trHeight w:val="295"/>
        </w:trPr>
        <w:tc>
          <w:tcPr>
            <w:tcW w:w="8067" w:type="dxa"/>
            <w:vAlign w:val="center"/>
            <w:hideMark/>
          </w:tcPr>
          <w:p w:rsidR="00971D57" w:rsidRPr="00971D57" w:rsidRDefault="00971D57" w:rsidP="00971D57">
            <w:pPr>
              <w:ind w:firstLine="600"/>
            </w:pPr>
            <w:r w:rsidRPr="00971D57">
              <w:fldChar w:fldCharType="begin">
                <w:ffData>
                  <w:name w:val="Check2"/>
                  <w:enabled/>
                  <w:calcOnExit w:val="0"/>
                  <w:checkBox>
                    <w:sizeAuto/>
                    <w:default w:val="0"/>
                  </w:checkBox>
                </w:ffData>
              </w:fldChar>
            </w:r>
            <w:r w:rsidRPr="00971D57">
              <w:instrText xml:space="preserve"> FORMCHECKBOX </w:instrText>
            </w:r>
            <w:r w:rsidR="004F290D">
              <w:fldChar w:fldCharType="separate"/>
            </w:r>
            <w:r w:rsidRPr="00971D57">
              <w:rPr>
                <w:lang w:val="fr-FR"/>
              </w:rPr>
              <w:fldChar w:fldCharType="end"/>
            </w:r>
            <w:r w:rsidRPr="00971D57">
              <w:t xml:space="preserve"> Non</w:t>
            </w:r>
          </w:p>
        </w:tc>
      </w:tr>
    </w:tbl>
    <w:p w:rsidR="00AF40E4" w:rsidRPr="00174D60" w:rsidRDefault="00AF40E4" w:rsidP="005F7B9A">
      <w:pPr>
        <w:ind w:left="1276"/>
        <w:rPr>
          <w:lang w:val="fr-FR"/>
        </w:rPr>
      </w:pPr>
    </w:p>
    <w:p w:rsidR="00AF40E4" w:rsidRPr="00174D60" w:rsidRDefault="00833353" w:rsidP="00F20A65">
      <w:pPr>
        <w:pStyle w:val="Heading6"/>
        <w:tabs>
          <w:tab w:val="clear" w:pos="1560"/>
          <w:tab w:val="left" w:pos="1701"/>
        </w:tabs>
        <w:ind w:left="1701" w:hanging="507"/>
        <w:rPr>
          <w:szCs w:val="19"/>
          <w:lang w:val="fr-FR"/>
        </w:rPr>
      </w:pPr>
      <w:r>
        <w:rPr>
          <w:szCs w:val="19"/>
          <w:lang w:val="fr-FR"/>
        </w:rPr>
        <w:t>Il n’existe aucun</w:t>
      </w:r>
      <w:r w:rsidR="00F20A65" w:rsidRPr="00174D60">
        <w:rPr>
          <w:szCs w:val="19"/>
          <w:lang w:val="fr-FR"/>
        </w:rPr>
        <w:t xml:space="preserve"> lien de parenté entre les partenaires, </w:t>
      </w:r>
      <w:r w:rsidR="00F20A65" w:rsidRPr="00174D60">
        <w:rPr>
          <w:lang w:val="fr-FR"/>
        </w:rPr>
        <w:t>qu’il s’agisse d’un lien par alliance, en raison d’une adoption ou par le sang</w:t>
      </w:r>
      <w:r>
        <w:rPr>
          <w:lang w:val="fr-FR"/>
        </w:rPr>
        <w:t>.</w:t>
      </w:r>
      <w:r w:rsidR="00F20A65" w:rsidRPr="00174D60">
        <w:rPr>
          <w:lang w:val="fr-FR"/>
        </w:rPr>
        <w:t xml:space="preserve"> (</w:t>
      </w:r>
      <w:r>
        <w:rPr>
          <w:lang w:val="fr-FR"/>
        </w:rPr>
        <w:t>D</w:t>
      </w:r>
      <w:r w:rsidR="00F20A65" w:rsidRPr="00174D60">
        <w:rPr>
          <w:lang w:val="fr-FR"/>
        </w:rPr>
        <w:t>ans ce dernier cas, quel est le degré de parenté accepté ?)</w:t>
      </w:r>
      <w:r w:rsidR="00971D57" w:rsidRPr="00174D60">
        <w:rPr>
          <w:szCs w:val="19"/>
          <w:lang w:val="fr-FR"/>
        </w:rPr>
        <w:t xml:space="preserve"> </w:t>
      </w:r>
    </w:p>
    <w:tbl>
      <w:tblPr>
        <w:tblStyle w:val="TableGrid1"/>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7"/>
      </w:tblGrid>
      <w:tr w:rsidR="00971D57" w:rsidRPr="00833353" w:rsidTr="00971D57">
        <w:trPr>
          <w:trHeight w:val="319"/>
        </w:trPr>
        <w:tc>
          <w:tcPr>
            <w:tcW w:w="8067" w:type="dxa"/>
            <w:vAlign w:val="center"/>
            <w:hideMark/>
          </w:tcPr>
          <w:p w:rsidR="00971D57" w:rsidRPr="00833353" w:rsidRDefault="00971D57" w:rsidP="00971D57">
            <w:pPr>
              <w:ind w:firstLine="600"/>
              <w:rPr>
                <w:lang w:val="fr-FR"/>
              </w:rPr>
            </w:pPr>
            <w:r w:rsidRPr="00971D57">
              <w:fldChar w:fldCharType="begin">
                <w:ffData>
                  <w:name w:val="Check5"/>
                  <w:enabled/>
                  <w:calcOnExit w:val="0"/>
                  <w:checkBox>
                    <w:sizeAuto/>
                    <w:default w:val="0"/>
                  </w:checkBox>
                </w:ffData>
              </w:fldChar>
            </w:r>
            <w:r w:rsidRPr="00833353">
              <w:rPr>
                <w:lang w:val="fr-FR"/>
              </w:rPr>
              <w:instrText xml:space="preserve"> FORMCHECKBOX </w:instrText>
            </w:r>
            <w:r w:rsidR="004F290D">
              <w:fldChar w:fldCharType="separate"/>
            </w:r>
            <w:r w:rsidRPr="00971D57">
              <w:rPr>
                <w:lang w:val="fr-FR"/>
              </w:rPr>
              <w:fldChar w:fldCharType="end"/>
            </w:r>
            <w:r w:rsidRPr="00833353">
              <w:rPr>
                <w:lang w:val="fr-FR"/>
              </w:rPr>
              <w:t xml:space="preserve"> Oui</w:t>
            </w:r>
          </w:p>
        </w:tc>
      </w:tr>
      <w:tr w:rsidR="00971D57" w:rsidRPr="00833353" w:rsidTr="00971D57">
        <w:trPr>
          <w:trHeight w:val="295"/>
        </w:trPr>
        <w:tc>
          <w:tcPr>
            <w:tcW w:w="8067" w:type="dxa"/>
            <w:vAlign w:val="center"/>
            <w:hideMark/>
          </w:tcPr>
          <w:p w:rsidR="00971D57" w:rsidRPr="00833353" w:rsidRDefault="00971D57" w:rsidP="00971D57">
            <w:pPr>
              <w:ind w:firstLine="600"/>
              <w:rPr>
                <w:lang w:val="fr-FR"/>
              </w:rPr>
            </w:pPr>
            <w:r w:rsidRPr="00971D57">
              <w:fldChar w:fldCharType="begin">
                <w:ffData>
                  <w:name w:val="Check2"/>
                  <w:enabled/>
                  <w:calcOnExit w:val="0"/>
                  <w:checkBox>
                    <w:sizeAuto/>
                    <w:default w:val="0"/>
                  </w:checkBox>
                </w:ffData>
              </w:fldChar>
            </w:r>
            <w:r w:rsidRPr="00833353">
              <w:rPr>
                <w:lang w:val="fr-FR"/>
              </w:rPr>
              <w:instrText xml:space="preserve"> FORMCHECKBOX </w:instrText>
            </w:r>
            <w:r w:rsidR="004F290D">
              <w:fldChar w:fldCharType="separate"/>
            </w:r>
            <w:r w:rsidRPr="00971D57">
              <w:rPr>
                <w:lang w:val="fr-FR"/>
              </w:rPr>
              <w:fldChar w:fldCharType="end"/>
            </w:r>
            <w:r w:rsidRPr="00833353">
              <w:rPr>
                <w:lang w:val="fr-FR"/>
              </w:rPr>
              <w:t xml:space="preserve"> Non</w:t>
            </w:r>
          </w:p>
        </w:tc>
      </w:tr>
      <w:tr w:rsidR="00971D57" w:rsidRPr="004F290D" w:rsidTr="00971D57">
        <w:trPr>
          <w:trHeight w:val="295"/>
        </w:trPr>
        <w:tc>
          <w:tcPr>
            <w:tcW w:w="8067" w:type="dxa"/>
            <w:vAlign w:val="center"/>
          </w:tcPr>
          <w:p w:rsidR="00971D57" w:rsidRPr="00971D57" w:rsidRDefault="00971D57" w:rsidP="00971D57">
            <w:pPr>
              <w:ind w:firstLine="600"/>
              <w:rPr>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AF40E4" w:rsidRPr="00174D60" w:rsidRDefault="00AF40E4" w:rsidP="005F7B9A">
      <w:pPr>
        <w:ind w:left="1276"/>
        <w:rPr>
          <w:lang w:val="fr-FR"/>
        </w:rPr>
      </w:pPr>
    </w:p>
    <w:p w:rsidR="00AF40E4" w:rsidRPr="00622DC5" w:rsidRDefault="00B95D53" w:rsidP="0091798E">
      <w:pPr>
        <w:pStyle w:val="Heading6"/>
        <w:tabs>
          <w:tab w:val="clear" w:pos="1560"/>
          <w:tab w:val="left" w:pos="1701"/>
        </w:tabs>
        <w:ind w:left="1701" w:hanging="567"/>
        <w:rPr>
          <w:szCs w:val="19"/>
          <w:lang w:val="fr-FR"/>
        </w:rPr>
      </w:pPr>
      <w:r w:rsidRPr="00B95D53">
        <w:rPr>
          <w:lang w:val="fr-FR"/>
        </w:rPr>
        <w:t xml:space="preserve">Les deux partenaires </w:t>
      </w:r>
      <w:r>
        <w:rPr>
          <w:lang w:val="fr-FR"/>
        </w:rPr>
        <w:t>avaient atteint l’</w:t>
      </w:r>
      <w:r w:rsidR="00622DC5" w:rsidRPr="00622DC5">
        <w:rPr>
          <w:lang w:val="fr-FR"/>
        </w:rPr>
        <w:t xml:space="preserve">âge minimum </w:t>
      </w:r>
      <w:r>
        <w:rPr>
          <w:lang w:val="fr-FR"/>
        </w:rPr>
        <w:t>requis</w:t>
      </w:r>
      <w:r w:rsidR="00622DC5" w:rsidRPr="00622DC5">
        <w:rPr>
          <w:lang w:val="fr-FR"/>
        </w:rPr>
        <w:t xml:space="preserve"> au </w:t>
      </w:r>
      <w:r>
        <w:rPr>
          <w:lang w:val="fr-FR"/>
        </w:rPr>
        <w:t>moment</w:t>
      </w:r>
      <w:r w:rsidR="00622DC5" w:rsidRPr="00622DC5">
        <w:rPr>
          <w:lang w:val="fr-FR"/>
        </w:rPr>
        <w:t xml:space="preserve"> </w:t>
      </w:r>
      <w:r w:rsidR="001F7DB0">
        <w:rPr>
          <w:lang w:val="fr-FR"/>
        </w:rPr>
        <w:t>d’</w:t>
      </w:r>
      <w:r w:rsidR="00622DC5" w:rsidRPr="00622DC5">
        <w:rPr>
          <w:lang w:val="fr-FR"/>
        </w:rPr>
        <w:t xml:space="preserve">enregistrer </w:t>
      </w:r>
      <w:r w:rsidR="001F7DB0">
        <w:rPr>
          <w:lang w:val="fr-FR"/>
        </w:rPr>
        <w:t>le</w:t>
      </w:r>
      <w:r w:rsidR="00622DC5" w:rsidRPr="00622DC5">
        <w:rPr>
          <w:lang w:val="fr-FR"/>
        </w:rPr>
        <w:t xml:space="preserve"> partenariat</w:t>
      </w:r>
      <w:r w:rsidR="00F20A65" w:rsidRPr="00622DC5">
        <w:rPr>
          <w:lang w:val="fr-FR"/>
        </w:rPr>
        <w:t>.</w:t>
      </w:r>
    </w:p>
    <w:tbl>
      <w:tblPr>
        <w:tblStyle w:val="TableGrid1"/>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7"/>
      </w:tblGrid>
      <w:tr w:rsidR="00971D57" w:rsidRPr="00971D57" w:rsidTr="00971D57">
        <w:trPr>
          <w:trHeight w:val="319"/>
        </w:trPr>
        <w:tc>
          <w:tcPr>
            <w:tcW w:w="8067" w:type="dxa"/>
            <w:vAlign w:val="center"/>
            <w:hideMark/>
          </w:tcPr>
          <w:p w:rsidR="00971D57" w:rsidRPr="00971D57" w:rsidRDefault="00971D57" w:rsidP="00971D57">
            <w:pPr>
              <w:ind w:firstLine="600"/>
            </w:pPr>
            <w:r w:rsidRPr="00971D57">
              <w:fldChar w:fldCharType="begin">
                <w:ffData>
                  <w:name w:val="Check5"/>
                  <w:enabled/>
                  <w:calcOnExit w:val="0"/>
                  <w:checkBox>
                    <w:sizeAuto/>
                    <w:default w:val="0"/>
                  </w:checkBox>
                </w:ffData>
              </w:fldChar>
            </w:r>
            <w:r w:rsidRPr="00971D57">
              <w:instrText xml:space="preserve"> FORMCHECKBOX </w:instrText>
            </w:r>
            <w:r w:rsidR="004F290D">
              <w:fldChar w:fldCharType="separate"/>
            </w:r>
            <w:r w:rsidRPr="00971D57">
              <w:rPr>
                <w:lang w:val="fr-FR"/>
              </w:rPr>
              <w:fldChar w:fldCharType="end"/>
            </w:r>
            <w:r w:rsidRPr="00971D57">
              <w:t xml:space="preserve"> Oui</w:t>
            </w:r>
          </w:p>
        </w:tc>
      </w:tr>
      <w:tr w:rsidR="00971D57" w:rsidRPr="00971D57" w:rsidTr="00971D57">
        <w:trPr>
          <w:trHeight w:val="295"/>
        </w:trPr>
        <w:tc>
          <w:tcPr>
            <w:tcW w:w="8067" w:type="dxa"/>
            <w:vAlign w:val="center"/>
            <w:hideMark/>
          </w:tcPr>
          <w:p w:rsidR="00971D57" w:rsidRPr="00971D57" w:rsidRDefault="00971D57" w:rsidP="00971D57">
            <w:pPr>
              <w:ind w:firstLine="600"/>
            </w:pPr>
            <w:r w:rsidRPr="00971D57">
              <w:fldChar w:fldCharType="begin">
                <w:ffData>
                  <w:name w:val="Check2"/>
                  <w:enabled/>
                  <w:calcOnExit w:val="0"/>
                  <w:checkBox>
                    <w:sizeAuto/>
                    <w:default w:val="0"/>
                  </w:checkBox>
                </w:ffData>
              </w:fldChar>
            </w:r>
            <w:r w:rsidRPr="00971D57">
              <w:instrText xml:space="preserve"> FORMCHECKBOX </w:instrText>
            </w:r>
            <w:r w:rsidR="004F290D">
              <w:fldChar w:fldCharType="separate"/>
            </w:r>
            <w:r w:rsidRPr="00971D57">
              <w:rPr>
                <w:lang w:val="fr-FR"/>
              </w:rPr>
              <w:fldChar w:fldCharType="end"/>
            </w:r>
            <w:r w:rsidRPr="00971D57">
              <w:t xml:space="preserve"> Non</w:t>
            </w:r>
          </w:p>
        </w:tc>
      </w:tr>
    </w:tbl>
    <w:p w:rsidR="00A9070F" w:rsidRPr="00174D60" w:rsidRDefault="00A9070F" w:rsidP="00BF76BC">
      <w:pPr>
        <w:ind w:left="273" w:firstLine="1428"/>
        <w:rPr>
          <w:lang w:val="fr-FR"/>
        </w:rPr>
      </w:pPr>
    </w:p>
    <w:p w:rsidR="00AF40E4" w:rsidRPr="00174D60" w:rsidRDefault="00AF40E4" w:rsidP="005F7B9A">
      <w:pPr>
        <w:ind w:left="1276"/>
        <w:rPr>
          <w:lang w:val="fr-FR"/>
        </w:rPr>
      </w:pPr>
    </w:p>
    <w:p w:rsidR="00AF40E4" w:rsidRPr="00622DC5" w:rsidRDefault="001F7DB0" w:rsidP="0091798E">
      <w:pPr>
        <w:pStyle w:val="Heading6"/>
        <w:tabs>
          <w:tab w:val="clear" w:pos="1560"/>
          <w:tab w:val="left" w:pos="1701"/>
        </w:tabs>
        <w:ind w:left="1701" w:hanging="567"/>
        <w:rPr>
          <w:szCs w:val="19"/>
          <w:lang w:val="fr-FR"/>
        </w:rPr>
      </w:pPr>
      <w:r>
        <w:rPr>
          <w:szCs w:val="19"/>
          <w:lang w:val="fr-FR"/>
        </w:rPr>
        <w:t>L</w:t>
      </w:r>
      <w:r w:rsidR="00622DC5" w:rsidRPr="00622DC5">
        <w:rPr>
          <w:szCs w:val="19"/>
          <w:lang w:val="fr-FR"/>
        </w:rPr>
        <w:t xml:space="preserve">es deux partenaires </w:t>
      </w:r>
      <w:r>
        <w:rPr>
          <w:szCs w:val="19"/>
          <w:lang w:val="fr-FR"/>
        </w:rPr>
        <w:t>jouissaient</w:t>
      </w:r>
      <w:r w:rsidR="00622DC5" w:rsidRPr="00622DC5">
        <w:rPr>
          <w:szCs w:val="19"/>
          <w:lang w:val="fr-FR"/>
        </w:rPr>
        <w:t xml:space="preserve"> de la capacité </w:t>
      </w:r>
      <w:r>
        <w:rPr>
          <w:szCs w:val="19"/>
          <w:lang w:val="fr-FR"/>
        </w:rPr>
        <w:t xml:space="preserve">mentale </w:t>
      </w:r>
      <w:r w:rsidR="00622DC5" w:rsidRPr="00622DC5">
        <w:rPr>
          <w:szCs w:val="19"/>
          <w:lang w:val="fr-FR"/>
        </w:rPr>
        <w:t>à consentir</w:t>
      </w:r>
      <w:r w:rsidR="00622DC5">
        <w:rPr>
          <w:szCs w:val="19"/>
          <w:lang w:val="fr-FR"/>
        </w:rPr>
        <w:t xml:space="preserve"> au par</w:t>
      </w:r>
      <w:r w:rsidR="00F20A65" w:rsidRPr="00622DC5">
        <w:rPr>
          <w:szCs w:val="19"/>
          <w:lang w:val="fr-FR"/>
        </w:rPr>
        <w:t>tenariat.</w:t>
      </w:r>
      <w:r w:rsidR="00AF40E4" w:rsidRPr="00622DC5">
        <w:rPr>
          <w:lang w:val="fr-FR"/>
        </w:rPr>
        <w:t xml:space="preserve"> </w:t>
      </w:r>
    </w:p>
    <w:tbl>
      <w:tblPr>
        <w:tblStyle w:val="TableGrid1"/>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7"/>
      </w:tblGrid>
      <w:tr w:rsidR="00971D57" w:rsidRPr="00971D57" w:rsidTr="00971D57">
        <w:trPr>
          <w:trHeight w:val="319"/>
        </w:trPr>
        <w:tc>
          <w:tcPr>
            <w:tcW w:w="8067" w:type="dxa"/>
            <w:vAlign w:val="center"/>
            <w:hideMark/>
          </w:tcPr>
          <w:p w:rsidR="00971D57" w:rsidRPr="00971D57" w:rsidRDefault="00971D57" w:rsidP="00971D57">
            <w:pPr>
              <w:ind w:firstLine="600"/>
            </w:pPr>
            <w:r w:rsidRPr="00971D57">
              <w:fldChar w:fldCharType="begin">
                <w:ffData>
                  <w:name w:val="Check5"/>
                  <w:enabled/>
                  <w:calcOnExit w:val="0"/>
                  <w:checkBox>
                    <w:sizeAuto/>
                    <w:default w:val="0"/>
                  </w:checkBox>
                </w:ffData>
              </w:fldChar>
            </w:r>
            <w:r w:rsidRPr="00971D57">
              <w:instrText xml:space="preserve"> FORMCHECKBOX </w:instrText>
            </w:r>
            <w:r w:rsidR="004F290D">
              <w:fldChar w:fldCharType="separate"/>
            </w:r>
            <w:r w:rsidRPr="00971D57">
              <w:rPr>
                <w:lang w:val="fr-FR"/>
              </w:rPr>
              <w:fldChar w:fldCharType="end"/>
            </w:r>
            <w:r w:rsidRPr="00971D57">
              <w:t xml:space="preserve"> Oui</w:t>
            </w:r>
          </w:p>
        </w:tc>
      </w:tr>
      <w:tr w:rsidR="00971D57" w:rsidRPr="00971D57" w:rsidTr="00971D57">
        <w:trPr>
          <w:trHeight w:val="295"/>
        </w:trPr>
        <w:tc>
          <w:tcPr>
            <w:tcW w:w="8067" w:type="dxa"/>
            <w:vAlign w:val="center"/>
            <w:hideMark/>
          </w:tcPr>
          <w:p w:rsidR="00971D57" w:rsidRPr="00971D57" w:rsidRDefault="00971D57" w:rsidP="00971D57">
            <w:pPr>
              <w:ind w:firstLine="600"/>
            </w:pPr>
            <w:r w:rsidRPr="00971D57">
              <w:fldChar w:fldCharType="begin">
                <w:ffData>
                  <w:name w:val="Check2"/>
                  <w:enabled/>
                  <w:calcOnExit w:val="0"/>
                  <w:checkBox>
                    <w:sizeAuto/>
                    <w:default w:val="0"/>
                  </w:checkBox>
                </w:ffData>
              </w:fldChar>
            </w:r>
            <w:r w:rsidRPr="00971D57">
              <w:instrText xml:space="preserve"> FORMCHECKBOX </w:instrText>
            </w:r>
            <w:r w:rsidR="004F290D">
              <w:fldChar w:fldCharType="separate"/>
            </w:r>
            <w:r w:rsidRPr="00971D57">
              <w:rPr>
                <w:lang w:val="fr-FR"/>
              </w:rPr>
              <w:fldChar w:fldCharType="end"/>
            </w:r>
            <w:r w:rsidRPr="00971D57">
              <w:t xml:space="preserve"> Non</w:t>
            </w:r>
          </w:p>
        </w:tc>
      </w:tr>
    </w:tbl>
    <w:p w:rsidR="005F7B9A" w:rsidRPr="00174D60" w:rsidRDefault="005F7B9A" w:rsidP="005F7B9A">
      <w:pPr>
        <w:ind w:left="1276"/>
        <w:rPr>
          <w:lang w:val="fr-FR"/>
        </w:rPr>
      </w:pPr>
    </w:p>
    <w:p w:rsidR="00AF40E4" w:rsidRPr="00174D60" w:rsidRDefault="001F7DB0" w:rsidP="00C068CE">
      <w:pPr>
        <w:pStyle w:val="Heading6"/>
        <w:tabs>
          <w:tab w:val="clear" w:pos="1560"/>
          <w:tab w:val="left" w:pos="1701"/>
        </w:tabs>
        <w:ind w:left="1701" w:hanging="567"/>
        <w:rPr>
          <w:lang w:val="fr-FR"/>
        </w:rPr>
      </w:pPr>
      <w:r w:rsidRPr="001F7DB0">
        <w:rPr>
          <w:lang w:val="fr-FR"/>
        </w:rPr>
        <w:t>Les deux partenaires ont donné librement leur consentement au partenariat</w:t>
      </w:r>
      <w:r>
        <w:rPr>
          <w:lang w:val="fr-FR"/>
        </w:rPr>
        <w:t>.</w:t>
      </w:r>
    </w:p>
    <w:tbl>
      <w:tblPr>
        <w:tblStyle w:val="TableGrid1"/>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7"/>
      </w:tblGrid>
      <w:tr w:rsidR="00971D57" w:rsidRPr="00971D57" w:rsidTr="00971D57">
        <w:trPr>
          <w:trHeight w:val="319"/>
        </w:trPr>
        <w:tc>
          <w:tcPr>
            <w:tcW w:w="8067" w:type="dxa"/>
            <w:vAlign w:val="center"/>
            <w:hideMark/>
          </w:tcPr>
          <w:p w:rsidR="00971D57" w:rsidRPr="00971D57" w:rsidRDefault="00971D57" w:rsidP="00971D57">
            <w:pPr>
              <w:ind w:firstLine="600"/>
            </w:pPr>
            <w:r w:rsidRPr="00971D57">
              <w:fldChar w:fldCharType="begin">
                <w:ffData>
                  <w:name w:val="Check5"/>
                  <w:enabled/>
                  <w:calcOnExit w:val="0"/>
                  <w:checkBox>
                    <w:sizeAuto/>
                    <w:default w:val="0"/>
                  </w:checkBox>
                </w:ffData>
              </w:fldChar>
            </w:r>
            <w:r w:rsidRPr="00971D57">
              <w:instrText xml:space="preserve"> FORMCHECKBOX </w:instrText>
            </w:r>
            <w:r w:rsidR="004F290D">
              <w:fldChar w:fldCharType="separate"/>
            </w:r>
            <w:r w:rsidRPr="00971D57">
              <w:rPr>
                <w:lang w:val="fr-FR"/>
              </w:rPr>
              <w:fldChar w:fldCharType="end"/>
            </w:r>
            <w:r w:rsidRPr="00971D57">
              <w:t xml:space="preserve"> Oui</w:t>
            </w:r>
          </w:p>
        </w:tc>
      </w:tr>
      <w:tr w:rsidR="00971D57" w:rsidRPr="00971D57" w:rsidTr="00971D57">
        <w:trPr>
          <w:trHeight w:val="295"/>
        </w:trPr>
        <w:tc>
          <w:tcPr>
            <w:tcW w:w="8067" w:type="dxa"/>
            <w:vAlign w:val="center"/>
            <w:hideMark/>
          </w:tcPr>
          <w:p w:rsidR="00971D57" w:rsidRPr="00971D57" w:rsidRDefault="00971D57" w:rsidP="00971D57">
            <w:pPr>
              <w:ind w:firstLine="600"/>
            </w:pPr>
            <w:r w:rsidRPr="00971D57">
              <w:fldChar w:fldCharType="begin">
                <w:ffData>
                  <w:name w:val="Check2"/>
                  <w:enabled/>
                  <w:calcOnExit w:val="0"/>
                  <w:checkBox>
                    <w:sizeAuto/>
                    <w:default w:val="0"/>
                  </w:checkBox>
                </w:ffData>
              </w:fldChar>
            </w:r>
            <w:r w:rsidRPr="00971D57">
              <w:instrText xml:space="preserve"> FORMCHECKBOX </w:instrText>
            </w:r>
            <w:r w:rsidR="004F290D">
              <w:fldChar w:fldCharType="separate"/>
            </w:r>
            <w:r w:rsidRPr="00971D57">
              <w:rPr>
                <w:lang w:val="fr-FR"/>
              </w:rPr>
              <w:fldChar w:fldCharType="end"/>
            </w:r>
            <w:r w:rsidRPr="00971D57">
              <w:t xml:space="preserve"> Non</w:t>
            </w:r>
          </w:p>
        </w:tc>
      </w:tr>
    </w:tbl>
    <w:p w:rsidR="005F7B9A" w:rsidRPr="00174D60" w:rsidRDefault="005F7B9A" w:rsidP="005F7B9A">
      <w:pPr>
        <w:ind w:left="1276"/>
        <w:rPr>
          <w:lang w:val="fr-FR"/>
        </w:rPr>
      </w:pPr>
    </w:p>
    <w:p w:rsidR="00AF40E4" w:rsidRPr="00174D60" w:rsidRDefault="001F7DB0" w:rsidP="007D7962">
      <w:pPr>
        <w:pStyle w:val="Heading6"/>
        <w:tabs>
          <w:tab w:val="clear" w:pos="1560"/>
          <w:tab w:val="left" w:pos="1701"/>
        </w:tabs>
        <w:ind w:left="1701" w:hanging="567"/>
        <w:rPr>
          <w:lang w:val="fr-FR"/>
        </w:rPr>
      </w:pPr>
      <w:r w:rsidRPr="001F7DB0">
        <w:rPr>
          <w:lang w:val="fr-FR"/>
        </w:rPr>
        <w:t>Les effets du partenariat sous l’empire du droit applicable sont similaires à ceux du mariage</w:t>
      </w:r>
      <w:r>
        <w:rPr>
          <w:lang w:val="fr-FR"/>
        </w:rPr>
        <w:t>.</w:t>
      </w:r>
    </w:p>
    <w:tbl>
      <w:tblPr>
        <w:tblStyle w:val="TableGrid1"/>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7"/>
      </w:tblGrid>
      <w:tr w:rsidR="00971D57" w:rsidRPr="00971D57" w:rsidTr="00971D57">
        <w:trPr>
          <w:trHeight w:val="319"/>
        </w:trPr>
        <w:tc>
          <w:tcPr>
            <w:tcW w:w="8067" w:type="dxa"/>
            <w:vAlign w:val="center"/>
            <w:hideMark/>
          </w:tcPr>
          <w:p w:rsidR="00971D57" w:rsidRPr="00971D57" w:rsidRDefault="00971D57" w:rsidP="00971D57">
            <w:pPr>
              <w:ind w:firstLine="600"/>
            </w:pPr>
            <w:r w:rsidRPr="00971D57">
              <w:fldChar w:fldCharType="begin">
                <w:ffData>
                  <w:name w:val="Check5"/>
                  <w:enabled/>
                  <w:calcOnExit w:val="0"/>
                  <w:checkBox>
                    <w:sizeAuto/>
                    <w:default w:val="0"/>
                  </w:checkBox>
                </w:ffData>
              </w:fldChar>
            </w:r>
            <w:r w:rsidRPr="00971D57">
              <w:instrText xml:space="preserve"> FORMCHECKBOX </w:instrText>
            </w:r>
            <w:r w:rsidR="004F290D">
              <w:fldChar w:fldCharType="separate"/>
            </w:r>
            <w:r w:rsidRPr="00971D57">
              <w:rPr>
                <w:lang w:val="fr-FR"/>
              </w:rPr>
              <w:fldChar w:fldCharType="end"/>
            </w:r>
            <w:r w:rsidRPr="00971D57">
              <w:t xml:space="preserve"> Oui</w:t>
            </w:r>
          </w:p>
        </w:tc>
      </w:tr>
      <w:tr w:rsidR="00971D57" w:rsidRPr="00971D57" w:rsidTr="00971D57">
        <w:trPr>
          <w:trHeight w:val="295"/>
        </w:trPr>
        <w:tc>
          <w:tcPr>
            <w:tcW w:w="8067" w:type="dxa"/>
            <w:vAlign w:val="center"/>
            <w:hideMark/>
          </w:tcPr>
          <w:p w:rsidR="00971D57" w:rsidRPr="00971D57" w:rsidRDefault="00971D57" w:rsidP="00971D57">
            <w:pPr>
              <w:ind w:firstLine="600"/>
            </w:pPr>
            <w:r w:rsidRPr="00971D57">
              <w:fldChar w:fldCharType="begin">
                <w:ffData>
                  <w:name w:val="Check2"/>
                  <w:enabled/>
                  <w:calcOnExit w:val="0"/>
                  <w:checkBox>
                    <w:sizeAuto/>
                    <w:default w:val="0"/>
                  </w:checkBox>
                </w:ffData>
              </w:fldChar>
            </w:r>
            <w:r w:rsidRPr="00971D57">
              <w:instrText xml:space="preserve"> FORMCHECKBOX </w:instrText>
            </w:r>
            <w:r w:rsidR="004F290D">
              <w:fldChar w:fldCharType="separate"/>
            </w:r>
            <w:r w:rsidRPr="00971D57">
              <w:rPr>
                <w:lang w:val="fr-FR"/>
              </w:rPr>
              <w:fldChar w:fldCharType="end"/>
            </w:r>
            <w:r w:rsidRPr="00971D57">
              <w:t xml:space="preserve"> Non</w:t>
            </w:r>
          </w:p>
        </w:tc>
      </w:tr>
    </w:tbl>
    <w:p w:rsidR="00AF40E4" w:rsidRPr="00174D60" w:rsidRDefault="00AF40E4" w:rsidP="007F3DE8">
      <w:pPr>
        <w:ind w:left="851"/>
        <w:rPr>
          <w:lang w:val="fr-FR"/>
        </w:rPr>
      </w:pPr>
    </w:p>
    <w:p w:rsidR="003139D7" w:rsidRPr="00174D60" w:rsidRDefault="001F7DB0" w:rsidP="00711081">
      <w:pPr>
        <w:pStyle w:val="Heading6"/>
        <w:tabs>
          <w:tab w:val="clear" w:pos="1560"/>
          <w:tab w:val="left" w:pos="1701"/>
        </w:tabs>
        <w:ind w:left="1701" w:hanging="567"/>
        <w:rPr>
          <w:lang w:val="fr-FR"/>
        </w:rPr>
      </w:pPr>
      <w:r w:rsidRPr="001F7DB0">
        <w:rPr>
          <w:lang w:val="fr-FR"/>
        </w:rPr>
        <w:t>Les effets produits par le partenariat dans l’État où il a été enregistré n’excèdent pas les effets des partenariats enregistrés en vertu du droit de votre État.</w:t>
      </w:r>
    </w:p>
    <w:tbl>
      <w:tblPr>
        <w:tblStyle w:val="TableGrid1"/>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7"/>
      </w:tblGrid>
      <w:tr w:rsidR="00971D57" w:rsidRPr="00971D57" w:rsidTr="00971D57">
        <w:trPr>
          <w:trHeight w:val="319"/>
        </w:trPr>
        <w:tc>
          <w:tcPr>
            <w:tcW w:w="8067" w:type="dxa"/>
            <w:vAlign w:val="center"/>
            <w:hideMark/>
          </w:tcPr>
          <w:p w:rsidR="00971D57" w:rsidRPr="00971D57" w:rsidRDefault="00971D57" w:rsidP="00971D57">
            <w:pPr>
              <w:ind w:firstLine="600"/>
            </w:pPr>
            <w:r w:rsidRPr="00971D57">
              <w:fldChar w:fldCharType="begin">
                <w:ffData>
                  <w:name w:val="Check5"/>
                  <w:enabled/>
                  <w:calcOnExit w:val="0"/>
                  <w:checkBox>
                    <w:sizeAuto/>
                    <w:default w:val="0"/>
                  </w:checkBox>
                </w:ffData>
              </w:fldChar>
            </w:r>
            <w:r w:rsidRPr="00971D57">
              <w:instrText xml:space="preserve"> FORMCHECKBOX </w:instrText>
            </w:r>
            <w:r w:rsidR="004F290D">
              <w:fldChar w:fldCharType="separate"/>
            </w:r>
            <w:r w:rsidRPr="00971D57">
              <w:rPr>
                <w:lang w:val="fr-FR"/>
              </w:rPr>
              <w:fldChar w:fldCharType="end"/>
            </w:r>
            <w:r w:rsidRPr="00971D57">
              <w:t xml:space="preserve"> Oui</w:t>
            </w:r>
          </w:p>
        </w:tc>
      </w:tr>
      <w:tr w:rsidR="00971D57" w:rsidRPr="00971D57" w:rsidTr="00971D57">
        <w:trPr>
          <w:trHeight w:val="295"/>
        </w:trPr>
        <w:tc>
          <w:tcPr>
            <w:tcW w:w="8067" w:type="dxa"/>
            <w:vAlign w:val="center"/>
            <w:hideMark/>
          </w:tcPr>
          <w:p w:rsidR="00971D57" w:rsidRPr="00971D57" w:rsidRDefault="00971D57" w:rsidP="00971D57">
            <w:pPr>
              <w:ind w:firstLine="600"/>
            </w:pPr>
            <w:r w:rsidRPr="00971D57">
              <w:fldChar w:fldCharType="begin">
                <w:ffData>
                  <w:name w:val="Check2"/>
                  <w:enabled/>
                  <w:calcOnExit w:val="0"/>
                  <w:checkBox>
                    <w:sizeAuto/>
                    <w:default w:val="0"/>
                  </w:checkBox>
                </w:ffData>
              </w:fldChar>
            </w:r>
            <w:r w:rsidRPr="00971D57">
              <w:instrText xml:space="preserve"> FORMCHECKBOX </w:instrText>
            </w:r>
            <w:r w:rsidR="004F290D">
              <w:fldChar w:fldCharType="separate"/>
            </w:r>
            <w:r w:rsidRPr="00971D57">
              <w:rPr>
                <w:lang w:val="fr-FR"/>
              </w:rPr>
              <w:fldChar w:fldCharType="end"/>
            </w:r>
            <w:r w:rsidRPr="00971D57">
              <w:t xml:space="preserve"> Non</w:t>
            </w:r>
          </w:p>
        </w:tc>
      </w:tr>
      <w:tr w:rsidR="00971D57" w:rsidRPr="004F290D" w:rsidTr="00971D57">
        <w:trPr>
          <w:trHeight w:val="295"/>
        </w:trPr>
        <w:tc>
          <w:tcPr>
            <w:tcW w:w="8067" w:type="dxa"/>
            <w:vAlign w:val="center"/>
          </w:tcPr>
          <w:p w:rsidR="00971D57" w:rsidRPr="00971D57" w:rsidRDefault="00971D57" w:rsidP="001F7DB0">
            <w:pPr>
              <w:ind w:left="924" w:hanging="323"/>
              <w:jc w:val="both"/>
              <w:rPr>
                <w:lang w:val="fr-FR"/>
              </w:rPr>
            </w:pPr>
            <w:r w:rsidRPr="00174D60">
              <w:rPr>
                <w:lang w:val="fr-FR"/>
              </w:rPr>
              <w:fldChar w:fldCharType="begin">
                <w:ffData>
                  <w:name w:val="Check2"/>
                  <w:enabled/>
                  <w:calcOnExit w:val="0"/>
                  <w:checkBox>
                    <w:sizeAuto/>
                    <w:default w:val="0"/>
                  </w:checkBox>
                </w:ffData>
              </w:fldChar>
            </w:r>
            <w:r w:rsidRPr="00174D60">
              <w:rPr>
                <w:lang w:val="fr-FR"/>
              </w:rPr>
              <w:instrText xml:space="preserve"> FORMCHECKBOX </w:instrText>
            </w:r>
            <w:r w:rsidR="004F290D">
              <w:rPr>
                <w:lang w:val="fr-FR"/>
              </w:rPr>
            </w:r>
            <w:r w:rsidR="004F290D">
              <w:rPr>
                <w:lang w:val="fr-FR"/>
              </w:rPr>
              <w:fldChar w:fldCharType="separate"/>
            </w:r>
            <w:r w:rsidRPr="00174D60">
              <w:rPr>
                <w:lang w:val="fr-FR"/>
              </w:rPr>
              <w:fldChar w:fldCharType="end"/>
            </w:r>
            <w:r w:rsidRPr="00174D60">
              <w:rPr>
                <w:lang w:val="fr-FR"/>
              </w:rPr>
              <w:t xml:space="preserve"> Sans objet (</w:t>
            </w:r>
            <w:r w:rsidR="001F7DB0">
              <w:rPr>
                <w:lang w:val="fr-FR"/>
              </w:rPr>
              <w:t>M</w:t>
            </w:r>
            <w:r w:rsidRPr="00174D60">
              <w:rPr>
                <w:lang w:val="fr-FR"/>
              </w:rPr>
              <w:t>on État ne reconnaît pas la possibilité d’enregistrer un partenariat</w:t>
            </w:r>
            <w:r w:rsidR="001F7DB0">
              <w:rPr>
                <w:lang w:val="fr-FR"/>
              </w:rPr>
              <w:t>.</w:t>
            </w:r>
            <w:r w:rsidRPr="00174D60">
              <w:rPr>
                <w:lang w:val="fr-FR"/>
              </w:rPr>
              <w:t>)</w:t>
            </w:r>
          </w:p>
        </w:tc>
      </w:tr>
    </w:tbl>
    <w:p w:rsidR="00371F13" w:rsidRPr="00174D60" w:rsidRDefault="00371F13" w:rsidP="00371F13">
      <w:pPr>
        <w:pStyle w:val="ListParagraph"/>
        <w:rPr>
          <w:lang w:val="fr-FR"/>
        </w:rPr>
      </w:pPr>
    </w:p>
    <w:p w:rsidR="00371F13" w:rsidRPr="00174D60" w:rsidRDefault="00905941" w:rsidP="00C515FF">
      <w:pPr>
        <w:pStyle w:val="Heading6"/>
        <w:tabs>
          <w:tab w:val="clear" w:pos="1560"/>
          <w:tab w:val="left" w:pos="1701"/>
        </w:tabs>
        <w:ind w:left="1701" w:hanging="567"/>
        <w:rPr>
          <w:lang w:val="fr-FR"/>
        </w:rPr>
      </w:pPr>
      <w:r w:rsidRPr="00174D60">
        <w:rPr>
          <w:lang w:val="fr-FR"/>
        </w:rPr>
        <w:t>Toute autre exigence pour la reconnaissance de (l’existence et de) la validité d’un partenariat enregistré (veuillez préciser) :</w:t>
      </w:r>
      <w:r w:rsidR="0002260E" w:rsidRPr="00174D60">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F77780" w:rsidRPr="004F290D" w:rsidTr="0085045D">
        <w:trPr>
          <w:trHeight w:val="319"/>
        </w:trPr>
        <w:tc>
          <w:tcPr>
            <w:tcW w:w="9072" w:type="dxa"/>
            <w:vAlign w:val="center"/>
            <w:hideMark/>
          </w:tcPr>
          <w:p w:rsidR="00F77780" w:rsidRPr="00C272F8" w:rsidRDefault="00F77780" w:rsidP="00F77780">
            <w:pPr>
              <w:ind w:firstLine="159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0B0959" w:rsidRPr="00174D60" w:rsidRDefault="000B0959" w:rsidP="000B0959">
      <w:pPr>
        <w:rPr>
          <w:lang w:val="fr-FR"/>
        </w:rPr>
      </w:pPr>
    </w:p>
    <w:p w:rsidR="009F35B3" w:rsidRPr="00174D60" w:rsidRDefault="009F35B3" w:rsidP="009F35B3">
      <w:pPr>
        <w:pStyle w:val="Heading6"/>
        <w:tabs>
          <w:tab w:val="clear" w:pos="1560"/>
          <w:tab w:val="left" w:pos="1701"/>
        </w:tabs>
        <w:ind w:left="1701" w:hanging="567"/>
        <w:rPr>
          <w:szCs w:val="19"/>
          <w:lang w:val="fr-FR"/>
        </w:rPr>
      </w:pPr>
      <w:r w:rsidRPr="00174D60">
        <w:rPr>
          <w:lang w:val="fr-FR"/>
        </w:rPr>
        <w:t>La reconnaissance de (l’existence ou de) la validité d’un partenariat enregistré</w:t>
      </w:r>
      <w:r w:rsidR="001F7DB0">
        <w:rPr>
          <w:lang w:val="fr-FR"/>
        </w:rPr>
        <w:t>,</w:t>
      </w:r>
      <w:r w:rsidRPr="00174D60">
        <w:rPr>
          <w:lang w:val="fr-FR"/>
        </w:rPr>
        <w:t xml:space="preserve"> ou de ses effets</w:t>
      </w:r>
      <w:r w:rsidR="001F7DB0">
        <w:rPr>
          <w:lang w:val="fr-FR"/>
        </w:rPr>
        <w:t>,</w:t>
      </w:r>
      <w:r w:rsidRPr="00174D60">
        <w:rPr>
          <w:lang w:val="fr-FR"/>
        </w:rPr>
        <w:t xml:space="preserve"> peut-elle ou doit-elle être refusée si </w:t>
      </w:r>
      <w:r w:rsidR="00B16CEA">
        <w:rPr>
          <w:lang w:val="fr-FR"/>
        </w:rPr>
        <w:t>elle</w:t>
      </w:r>
      <w:r w:rsidRPr="00174D60">
        <w:rPr>
          <w:lang w:val="fr-FR"/>
        </w:rPr>
        <w:t xml:space="preserve"> s’avère </w:t>
      </w:r>
      <w:r w:rsidR="00B16CEA">
        <w:rPr>
          <w:lang w:val="fr-FR"/>
        </w:rPr>
        <w:t xml:space="preserve">manifestement </w:t>
      </w:r>
      <w:r w:rsidRPr="00174D60">
        <w:rPr>
          <w:lang w:val="fr-FR"/>
        </w:rPr>
        <w:t xml:space="preserve">contraire à l’ordre public ? Si </w:t>
      </w:r>
      <w:r w:rsidR="001F7DB0">
        <w:rPr>
          <w:lang w:val="fr-FR"/>
        </w:rPr>
        <w:t>o</w:t>
      </w:r>
      <w:r w:rsidRPr="00174D60">
        <w:rPr>
          <w:lang w:val="fr-FR"/>
        </w:rPr>
        <w:t xml:space="preserve">ui, dans quelles circonstances ? </w:t>
      </w:r>
    </w:p>
    <w:tbl>
      <w:tblPr>
        <w:tblStyle w:val="TableGrid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34718E" w:rsidTr="0034718E">
        <w:trPr>
          <w:trHeight w:val="319"/>
        </w:trPr>
        <w:tc>
          <w:tcPr>
            <w:tcW w:w="9060" w:type="dxa"/>
            <w:vAlign w:val="center"/>
            <w:hideMark/>
          </w:tcPr>
          <w:p w:rsidR="0034718E" w:rsidRDefault="0034718E" w:rsidP="0034718E">
            <w:pPr>
              <w:tabs>
                <w:tab w:val="left" w:pos="1134"/>
              </w:tabs>
              <w:ind w:firstLine="1593"/>
              <w:outlineLvl w:val="4"/>
              <w:rPr>
                <w:szCs w:val="19"/>
              </w:rPr>
            </w:pPr>
            <w:r>
              <w:rPr>
                <w:szCs w:val="19"/>
              </w:rPr>
              <w:fldChar w:fldCharType="begin">
                <w:ffData>
                  <w:name w:val="Check5"/>
                  <w:enabled/>
                  <w:calcOnExit w:val="0"/>
                  <w:checkBox>
                    <w:sizeAuto/>
                    <w:default w:val="0"/>
                  </w:checkBox>
                </w:ffData>
              </w:fldChar>
            </w:r>
            <w:r>
              <w:rPr>
                <w:szCs w:val="19"/>
              </w:rPr>
              <w:instrText xml:space="preserve"> FORMCHECKBOX </w:instrText>
            </w:r>
            <w:r w:rsidR="004F290D">
              <w:rPr>
                <w:szCs w:val="19"/>
              </w:rPr>
            </w:r>
            <w:r w:rsidR="004F290D">
              <w:rPr>
                <w:szCs w:val="19"/>
              </w:rPr>
              <w:fldChar w:fldCharType="separate"/>
            </w:r>
            <w:r>
              <w:rPr>
                <w:szCs w:val="19"/>
              </w:rPr>
              <w:fldChar w:fldCharType="end"/>
            </w:r>
            <w:r>
              <w:rPr>
                <w:szCs w:val="19"/>
              </w:rPr>
              <w:t xml:space="preserve"> Oui</w:t>
            </w:r>
          </w:p>
        </w:tc>
      </w:tr>
      <w:tr w:rsidR="0034718E" w:rsidRPr="004F290D" w:rsidTr="0034718E">
        <w:trPr>
          <w:trHeight w:val="319"/>
        </w:trPr>
        <w:tc>
          <w:tcPr>
            <w:tcW w:w="9060" w:type="dxa"/>
            <w:vAlign w:val="center"/>
            <w:hideMark/>
          </w:tcPr>
          <w:p w:rsidR="0034718E" w:rsidRPr="0034718E" w:rsidRDefault="0034718E">
            <w:pPr>
              <w:ind w:firstLine="159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r w:rsidR="0034718E" w:rsidTr="0034718E">
        <w:trPr>
          <w:trHeight w:val="295"/>
        </w:trPr>
        <w:tc>
          <w:tcPr>
            <w:tcW w:w="9060" w:type="dxa"/>
            <w:vAlign w:val="center"/>
            <w:hideMark/>
          </w:tcPr>
          <w:p w:rsidR="0034718E" w:rsidRDefault="0034718E">
            <w:pPr>
              <w:ind w:firstLine="1593"/>
            </w:pPr>
            <w:r>
              <w:fldChar w:fldCharType="begin">
                <w:ffData>
                  <w:name w:val="Check2"/>
                  <w:enabled/>
                  <w:calcOnExit w:val="0"/>
                  <w:checkBox>
                    <w:sizeAuto/>
                    <w:default w:val="0"/>
                  </w:checkBox>
                </w:ffData>
              </w:fldChar>
            </w:r>
            <w:r>
              <w:instrText xml:space="preserve"> FORMCHECKBOX </w:instrText>
            </w:r>
            <w:r w:rsidR="004F290D">
              <w:fldChar w:fldCharType="separate"/>
            </w:r>
            <w:r>
              <w:fldChar w:fldCharType="end"/>
            </w:r>
            <w:r>
              <w:t xml:space="preserve"> Non</w:t>
            </w:r>
          </w:p>
        </w:tc>
      </w:tr>
    </w:tbl>
    <w:p w:rsidR="00BA0BBD" w:rsidRDefault="00BA0BBD" w:rsidP="000B0959">
      <w:pPr>
        <w:rPr>
          <w:lang w:val="fr-FR"/>
        </w:rPr>
      </w:pPr>
    </w:p>
    <w:p w:rsidR="00711081" w:rsidRDefault="00711081" w:rsidP="000B0959">
      <w:pPr>
        <w:rPr>
          <w:lang w:val="fr-FR"/>
        </w:rPr>
      </w:pPr>
    </w:p>
    <w:p w:rsidR="00711081" w:rsidRDefault="00711081" w:rsidP="000B0959">
      <w:pPr>
        <w:rPr>
          <w:lang w:val="fr-FR"/>
        </w:rPr>
      </w:pPr>
    </w:p>
    <w:p w:rsidR="00711081" w:rsidRDefault="00711081" w:rsidP="000B0959">
      <w:pPr>
        <w:rPr>
          <w:lang w:val="fr-FR"/>
        </w:rPr>
      </w:pPr>
    </w:p>
    <w:p w:rsidR="00711081" w:rsidRPr="00174D60" w:rsidRDefault="00711081" w:rsidP="000B0959">
      <w:pPr>
        <w:rPr>
          <w:lang w:val="fr-FR"/>
        </w:rPr>
      </w:pPr>
    </w:p>
    <w:p w:rsidR="009F35B3" w:rsidRPr="00174D60" w:rsidRDefault="009F35B3" w:rsidP="00BF76BC">
      <w:pPr>
        <w:pStyle w:val="Heading5"/>
        <w:ind w:left="1134" w:hanging="567"/>
        <w:rPr>
          <w:lang w:val="fr-FR"/>
        </w:rPr>
      </w:pPr>
      <w:r w:rsidRPr="00174D60">
        <w:rPr>
          <w:lang w:val="fr-FR"/>
        </w:rPr>
        <w:lastRenderedPageBreak/>
        <w:t>Vo</w:t>
      </w:r>
      <w:r w:rsidR="00701FA6">
        <w:rPr>
          <w:lang w:val="fr-FR"/>
        </w:rPr>
        <w:t>s</w:t>
      </w:r>
      <w:r w:rsidRPr="00174D60">
        <w:rPr>
          <w:lang w:val="fr-FR"/>
        </w:rPr>
        <w:t xml:space="preserve"> réponse</w:t>
      </w:r>
      <w:r w:rsidR="00701FA6">
        <w:rPr>
          <w:lang w:val="fr-FR"/>
        </w:rPr>
        <w:t>s</w:t>
      </w:r>
      <w:r w:rsidRPr="00174D60">
        <w:rPr>
          <w:lang w:val="fr-FR"/>
        </w:rPr>
        <w:t xml:space="preserve"> aux questions précédentes seraient-elles différentes si une question liée à la validité ou aux effets d’un partenariat enregistré intervenait</w:t>
      </w:r>
      <w:r w:rsidR="009B7685">
        <w:rPr>
          <w:lang w:val="fr-FR"/>
        </w:rPr>
        <w:t xml:space="preserve">, </w:t>
      </w:r>
      <w:r w:rsidR="009B7685" w:rsidRPr="00174D60">
        <w:rPr>
          <w:lang w:val="fr-FR"/>
        </w:rPr>
        <w:t>devant les autorités de votre État</w:t>
      </w:r>
      <w:r w:rsidR="009B7685">
        <w:rPr>
          <w:lang w:val="fr-FR"/>
        </w:rPr>
        <w:t>,</w:t>
      </w:r>
      <w:r w:rsidR="009B7685" w:rsidRPr="00174D60">
        <w:rPr>
          <w:lang w:val="fr-FR"/>
        </w:rPr>
        <w:t xml:space="preserve"> </w:t>
      </w:r>
      <w:r w:rsidR="00FB2B68" w:rsidRPr="00174D60">
        <w:rPr>
          <w:lang w:val="fr-FR"/>
        </w:rPr>
        <w:t>sous</w:t>
      </w:r>
      <w:r w:rsidR="00093C26">
        <w:rPr>
          <w:lang w:val="fr-FR"/>
        </w:rPr>
        <w:t xml:space="preserve"> la</w:t>
      </w:r>
      <w:r w:rsidR="00FB2B68" w:rsidRPr="00174D60">
        <w:rPr>
          <w:lang w:val="fr-FR"/>
        </w:rPr>
        <w:t xml:space="preserve"> forme d’une </w:t>
      </w:r>
      <w:r w:rsidR="00FB2B68" w:rsidRPr="00174D60">
        <w:rPr>
          <w:b/>
          <w:lang w:val="fr-FR"/>
        </w:rPr>
        <w:t xml:space="preserve">question </w:t>
      </w:r>
      <w:r w:rsidR="009F221F">
        <w:rPr>
          <w:b/>
          <w:lang w:val="fr-FR"/>
        </w:rPr>
        <w:t>préalable</w:t>
      </w:r>
      <w:r w:rsidR="00FB2B68" w:rsidRPr="00174D60">
        <w:rPr>
          <w:lang w:val="fr-FR"/>
        </w:rPr>
        <w:t xml:space="preserve"> dans le cadre d’une autre question de droit international privé (par ex., </w:t>
      </w:r>
      <w:r w:rsidR="0088540F">
        <w:rPr>
          <w:lang w:val="fr-FR"/>
        </w:rPr>
        <w:t>dans une affaire</w:t>
      </w:r>
      <w:r w:rsidR="00FB2B68" w:rsidRPr="00174D60">
        <w:rPr>
          <w:lang w:val="fr-FR"/>
        </w:rPr>
        <w:t xml:space="preserve"> de recouvrement des aliments ou de succession) ?</w:t>
      </w:r>
      <w:r w:rsidR="00DA4960">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34718E" w:rsidRPr="004F290D" w:rsidTr="0085045D">
        <w:trPr>
          <w:trHeight w:val="319"/>
        </w:trPr>
        <w:tc>
          <w:tcPr>
            <w:tcW w:w="9072" w:type="dxa"/>
            <w:vAlign w:val="center"/>
            <w:hideMark/>
          </w:tcPr>
          <w:p w:rsidR="0034718E" w:rsidRPr="00C272F8" w:rsidRDefault="0034718E" w:rsidP="0034718E">
            <w:pPr>
              <w:ind w:firstLine="1026"/>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34718E" w:rsidRDefault="0034718E" w:rsidP="00907594">
      <w:pPr>
        <w:pStyle w:val="Heading3"/>
        <w:rPr>
          <w:lang w:val="fr-FR"/>
        </w:rPr>
      </w:pPr>
    </w:p>
    <w:p w:rsidR="00907594" w:rsidRPr="00174D60" w:rsidRDefault="004C0F3D" w:rsidP="00907594">
      <w:pPr>
        <w:pStyle w:val="Heading3"/>
        <w:rPr>
          <w:lang w:val="fr-FR"/>
        </w:rPr>
      </w:pPr>
      <w:r w:rsidRPr="00174D60">
        <w:rPr>
          <w:lang w:val="fr-FR"/>
        </w:rPr>
        <w:t>Reconnaissance de l’annulation ou de la dissolution d’un partenariat enregistré à l’étranger :</w:t>
      </w:r>
      <w:r w:rsidR="00907594" w:rsidRPr="00174D60">
        <w:rPr>
          <w:lang w:val="fr-FR"/>
        </w:rPr>
        <w:t xml:space="preserve"> </w:t>
      </w:r>
    </w:p>
    <w:p w:rsidR="00907594" w:rsidRPr="00174D60" w:rsidRDefault="00907594" w:rsidP="00907594">
      <w:pPr>
        <w:rPr>
          <w:lang w:val="fr-FR"/>
        </w:rPr>
      </w:pPr>
    </w:p>
    <w:p w:rsidR="00907594" w:rsidRPr="009C521C" w:rsidRDefault="004C0F3D" w:rsidP="00BF76BC">
      <w:pPr>
        <w:pStyle w:val="Heading4"/>
        <w:ind w:left="567" w:hanging="567"/>
        <w:rPr>
          <w:color w:val="0094D2"/>
          <w:lang w:val="fr-FR"/>
        </w:rPr>
      </w:pPr>
      <w:r w:rsidRPr="009C521C">
        <w:rPr>
          <w:color w:val="0094D2"/>
          <w:lang w:val="fr-FR"/>
        </w:rPr>
        <w:t>Pour tous les États membres </w:t>
      </w:r>
      <w:r w:rsidR="00907594" w:rsidRPr="009C521C">
        <w:rPr>
          <w:color w:val="0094D2"/>
          <w:lang w:val="fr-FR"/>
        </w:rPr>
        <w:t>:</w:t>
      </w:r>
    </w:p>
    <w:p w:rsidR="00907594" w:rsidRPr="00174D60" w:rsidRDefault="00907594" w:rsidP="000B0959">
      <w:pPr>
        <w:rPr>
          <w:lang w:val="fr-FR"/>
        </w:rPr>
      </w:pPr>
    </w:p>
    <w:p w:rsidR="004C0F3D" w:rsidRPr="00174D60" w:rsidRDefault="00BC5F51" w:rsidP="00BF76BC">
      <w:pPr>
        <w:ind w:left="567"/>
        <w:jc w:val="both"/>
        <w:rPr>
          <w:lang w:val="fr-FR"/>
        </w:rPr>
      </w:pPr>
      <w:r>
        <w:rPr>
          <w:lang w:val="fr-FR"/>
        </w:rPr>
        <w:t>Veuillez envisager</w:t>
      </w:r>
      <w:r w:rsidR="00FB2B68" w:rsidRPr="00174D60">
        <w:rPr>
          <w:lang w:val="fr-FR"/>
        </w:rPr>
        <w:t xml:space="preserve"> la situation dans laquelle les partenaires ont enregistré leur partenariat dans l’État X. Leur partenariat a ensuite fait l’objet d’une dissolution ou d’une annulation dans ce même État ou dans un État tiers.</w:t>
      </w:r>
    </w:p>
    <w:p w:rsidR="002B73D4" w:rsidRPr="00174D60" w:rsidRDefault="002B73D4" w:rsidP="00FB192A">
      <w:pPr>
        <w:ind w:left="426"/>
        <w:jc w:val="both"/>
        <w:rPr>
          <w:lang w:val="fr-FR"/>
        </w:rPr>
      </w:pPr>
    </w:p>
    <w:p w:rsidR="00FB2B68" w:rsidRPr="00174D60" w:rsidRDefault="00FB2B68" w:rsidP="00FB2B68">
      <w:pPr>
        <w:ind w:left="567"/>
        <w:jc w:val="both"/>
        <w:rPr>
          <w:lang w:val="fr-FR"/>
        </w:rPr>
      </w:pPr>
      <w:r w:rsidRPr="00174D60">
        <w:rPr>
          <w:lang w:val="fr-FR"/>
        </w:rPr>
        <w:t>L’</w:t>
      </w:r>
      <w:r w:rsidRPr="00174D60">
        <w:rPr>
          <w:b/>
          <w:lang w:val="fr-FR"/>
        </w:rPr>
        <w:t>annulation</w:t>
      </w:r>
      <w:r w:rsidRPr="00174D60">
        <w:rPr>
          <w:lang w:val="fr-FR"/>
        </w:rPr>
        <w:t xml:space="preserve"> ou la </w:t>
      </w:r>
      <w:r w:rsidRPr="00174D60">
        <w:rPr>
          <w:b/>
          <w:lang w:val="fr-FR"/>
        </w:rPr>
        <w:t>dissolution</w:t>
      </w:r>
      <w:r w:rsidRPr="00174D60">
        <w:rPr>
          <w:lang w:val="fr-FR"/>
        </w:rPr>
        <w:t xml:space="preserve"> du partenariat p</w:t>
      </w:r>
      <w:r w:rsidR="00BC5F51">
        <w:rPr>
          <w:lang w:val="fr-FR"/>
        </w:rPr>
        <w:t>eu</w:t>
      </w:r>
      <w:r w:rsidRPr="00174D60">
        <w:rPr>
          <w:lang w:val="fr-FR"/>
        </w:rPr>
        <w:t xml:space="preserve">t-elle être </w:t>
      </w:r>
      <w:r w:rsidRPr="00174D60">
        <w:rPr>
          <w:b/>
          <w:lang w:val="fr-FR"/>
        </w:rPr>
        <w:t>reconnue</w:t>
      </w:r>
      <w:r w:rsidRPr="00174D60">
        <w:rPr>
          <w:lang w:val="fr-FR"/>
        </w:rPr>
        <w:t xml:space="preserve"> dans votre État ? Dans l’affirmative, sous quelles conditions ?</w:t>
      </w:r>
    </w:p>
    <w:tbl>
      <w:tblPr>
        <w:tblStyle w:val="TableGrid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34718E" w:rsidTr="0034718E">
        <w:trPr>
          <w:trHeight w:val="319"/>
        </w:trPr>
        <w:tc>
          <w:tcPr>
            <w:tcW w:w="9060" w:type="dxa"/>
            <w:vAlign w:val="center"/>
            <w:hideMark/>
          </w:tcPr>
          <w:p w:rsidR="0034718E" w:rsidRDefault="0034718E" w:rsidP="0034718E">
            <w:pPr>
              <w:ind w:firstLine="459"/>
              <w:outlineLvl w:val="4"/>
              <w:rPr>
                <w:szCs w:val="19"/>
              </w:rPr>
            </w:pPr>
            <w:r>
              <w:rPr>
                <w:szCs w:val="19"/>
              </w:rPr>
              <w:fldChar w:fldCharType="begin">
                <w:ffData>
                  <w:name w:val="Check5"/>
                  <w:enabled/>
                  <w:calcOnExit w:val="0"/>
                  <w:checkBox>
                    <w:sizeAuto/>
                    <w:default w:val="0"/>
                  </w:checkBox>
                </w:ffData>
              </w:fldChar>
            </w:r>
            <w:r>
              <w:rPr>
                <w:szCs w:val="19"/>
              </w:rPr>
              <w:instrText xml:space="preserve"> FORMCHECKBOX </w:instrText>
            </w:r>
            <w:r w:rsidR="004F290D">
              <w:rPr>
                <w:szCs w:val="19"/>
              </w:rPr>
            </w:r>
            <w:r w:rsidR="004F290D">
              <w:rPr>
                <w:szCs w:val="19"/>
              </w:rPr>
              <w:fldChar w:fldCharType="separate"/>
            </w:r>
            <w:r>
              <w:rPr>
                <w:szCs w:val="19"/>
              </w:rPr>
              <w:fldChar w:fldCharType="end"/>
            </w:r>
            <w:r>
              <w:rPr>
                <w:szCs w:val="19"/>
              </w:rPr>
              <w:t xml:space="preserve"> Oui</w:t>
            </w:r>
          </w:p>
        </w:tc>
      </w:tr>
      <w:tr w:rsidR="0034718E" w:rsidRPr="004F290D" w:rsidTr="0034718E">
        <w:trPr>
          <w:trHeight w:val="319"/>
        </w:trPr>
        <w:tc>
          <w:tcPr>
            <w:tcW w:w="9060" w:type="dxa"/>
            <w:vAlign w:val="center"/>
            <w:hideMark/>
          </w:tcPr>
          <w:p w:rsidR="0034718E" w:rsidRPr="0034718E" w:rsidRDefault="0034718E">
            <w:pPr>
              <w:ind w:firstLine="459"/>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r w:rsidR="0034718E" w:rsidTr="0034718E">
        <w:trPr>
          <w:trHeight w:val="295"/>
        </w:trPr>
        <w:tc>
          <w:tcPr>
            <w:tcW w:w="9060" w:type="dxa"/>
            <w:vAlign w:val="center"/>
            <w:hideMark/>
          </w:tcPr>
          <w:p w:rsidR="0034718E" w:rsidRDefault="0034718E">
            <w:pPr>
              <w:ind w:firstLine="459"/>
            </w:pPr>
            <w:r>
              <w:fldChar w:fldCharType="begin">
                <w:ffData>
                  <w:name w:val="Check2"/>
                  <w:enabled/>
                  <w:calcOnExit w:val="0"/>
                  <w:checkBox>
                    <w:sizeAuto/>
                    <w:default w:val="0"/>
                  </w:checkBox>
                </w:ffData>
              </w:fldChar>
            </w:r>
            <w:r>
              <w:instrText xml:space="preserve"> FORMCHECKBOX </w:instrText>
            </w:r>
            <w:r w:rsidR="004F290D">
              <w:fldChar w:fldCharType="separate"/>
            </w:r>
            <w:r>
              <w:fldChar w:fldCharType="end"/>
            </w:r>
            <w:r>
              <w:t xml:space="preserve"> Non</w:t>
            </w:r>
          </w:p>
        </w:tc>
      </w:tr>
      <w:tr w:rsidR="0034718E" w:rsidRPr="004F290D" w:rsidTr="0034718E">
        <w:trPr>
          <w:trHeight w:val="295"/>
        </w:trPr>
        <w:tc>
          <w:tcPr>
            <w:tcW w:w="9060" w:type="dxa"/>
            <w:vAlign w:val="center"/>
            <w:hideMark/>
          </w:tcPr>
          <w:p w:rsidR="0034718E" w:rsidRPr="0034718E" w:rsidRDefault="0034718E">
            <w:pPr>
              <w:ind w:firstLine="459"/>
              <w:rPr>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r w:rsidR="0034718E" w:rsidRPr="004F290D" w:rsidTr="0034718E">
        <w:trPr>
          <w:trHeight w:val="295"/>
        </w:trPr>
        <w:tc>
          <w:tcPr>
            <w:tcW w:w="9060" w:type="dxa"/>
            <w:vAlign w:val="center"/>
            <w:hideMark/>
          </w:tcPr>
          <w:p w:rsidR="0034718E" w:rsidRPr="0034718E" w:rsidRDefault="0034718E" w:rsidP="004F290D">
            <w:pPr>
              <w:ind w:left="743" w:hanging="284"/>
              <w:rPr>
                <w:lang w:val="fr-FR"/>
              </w:rPr>
            </w:pPr>
            <w:r>
              <w:fldChar w:fldCharType="begin">
                <w:ffData>
                  <w:name w:val="Check2"/>
                  <w:enabled/>
                  <w:calcOnExit w:val="0"/>
                  <w:checkBox>
                    <w:sizeAuto/>
                    <w:default w:val="0"/>
                  </w:checkBox>
                </w:ffData>
              </w:fldChar>
            </w:r>
            <w:r w:rsidRPr="0034718E">
              <w:rPr>
                <w:lang w:val="fr-FR"/>
              </w:rPr>
              <w:instrText xml:space="preserve"> FORMCHECKBOX </w:instrText>
            </w:r>
            <w:r w:rsidR="004F290D">
              <w:fldChar w:fldCharType="separate"/>
            </w:r>
            <w:r>
              <w:fldChar w:fldCharType="end"/>
            </w:r>
            <w:r w:rsidRPr="0034718E">
              <w:rPr>
                <w:lang w:val="fr-FR"/>
              </w:rPr>
              <w:t xml:space="preserve"> Sans objet (Mon État ne reconnaîtrait ni la validité ni les effets de ce partenariat</w:t>
            </w:r>
            <w:r w:rsidR="004F290D">
              <w:rPr>
                <w:lang w:val="fr-FR"/>
              </w:rPr>
              <w:t>.</w:t>
            </w:r>
            <w:r w:rsidRPr="0034718E">
              <w:rPr>
                <w:lang w:val="fr-FR"/>
              </w:rPr>
              <w:t>)</w:t>
            </w:r>
          </w:p>
        </w:tc>
      </w:tr>
    </w:tbl>
    <w:p w:rsidR="0034718E" w:rsidRPr="0034718E" w:rsidRDefault="0034718E" w:rsidP="00BF76BC">
      <w:pPr>
        <w:ind w:left="567"/>
        <w:rPr>
          <w:lang w:val="fr-FR"/>
        </w:rPr>
      </w:pPr>
    </w:p>
    <w:p w:rsidR="007A2320" w:rsidRPr="009C521C" w:rsidRDefault="007A2320" w:rsidP="007A2320">
      <w:pPr>
        <w:pStyle w:val="Heading4"/>
        <w:ind w:left="567" w:hanging="567"/>
        <w:rPr>
          <w:color w:val="0094D2"/>
          <w:lang w:val="fr-FR"/>
        </w:rPr>
      </w:pPr>
      <w:r w:rsidRPr="009C521C">
        <w:rPr>
          <w:color w:val="0094D2"/>
          <w:lang w:val="fr-FR"/>
        </w:rPr>
        <w:t>Pour les États qui reconnaissent la possibilité d’enregistrer des partenariats :</w:t>
      </w:r>
    </w:p>
    <w:p w:rsidR="00FB192A" w:rsidRPr="00174D60" w:rsidRDefault="00FB192A" w:rsidP="000B0959">
      <w:pPr>
        <w:rPr>
          <w:lang w:val="fr-FR"/>
        </w:rPr>
      </w:pPr>
    </w:p>
    <w:p w:rsidR="007A2320" w:rsidRPr="00174D60" w:rsidRDefault="00BC5F51" w:rsidP="00BF76BC">
      <w:pPr>
        <w:ind w:left="567"/>
        <w:jc w:val="both"/>
        <w:rPr>
          <w:lang w:val="fr-FR"/>
        </w:rPr>
      </w:pPr>
      <w:r>
        <w:rPr>
          <w:lang w:val="fr-FR"/>
        </w:rPr>
        <w:t>Veuillez e</w:t>
      </w:r>
      <w:r w:rsidR="007A2320" w:rsidRPr="00174D60">
        <w:rPr>
          <w:lang w:val="fr-FR"/>
        </w:rPr>
        <w:t xml:space="preserve">nvisager </w:t>
      </w:r>
      <w:r w:rsidR="00EA108D">
        <w:rPr>
          <w:lang w:val="fr-FR"/>
        </w:rPr>
        <w:t>la</w:t>
      </w:r>
      <w:r w:rsidR="007A2320" w:rsidRPr="00174D60">
        <w:rPr>
          <w:lang w:val="fr-FR"/>
        </w:rPr>
        <w:t xml:space="preserve"> situation dans laquelle les partenaires ont enregistré leur partenariat dans votre État. Ce partenariat a par la suite été dissout ou annulé dans un État </w:t>
      </w:r>
      <w:r w:rsidR="007A2320" w:rsidRPr="00174D60">
        <w:rPr>
          <w:i/>
          <w:lang w:val="fr-FR"/>
        </w:rPr>
        <w:t>étranger</w:t>
      </w:r>
      <w:r w:rsidR="007A2320" w:rsidRPr="00174D60">
        <w:rPr>
          <w:lang w:val="fr-FR"/>
        </w:rPr>
        <w:t>.</w:t>
      </w:r>
    </w:p>
    <w:p w:rsidR="005103D9" w:rsidRDefault="007A2320" w:rsidP="00BF76BC">
      <w:pPr>
        <w:ind w:left="567"/>
        <w:jc w:val="both"/>
        <w:rPr>
          <w:lang w:val="fr-FR"/>
        </w:rPr>
      </w:pPr>
      <w:r w:rsidRPr="00174D60">
        <w:rPr>
          <w:lang w:val="fr-FR"/>
        </w:rPr>
        <w:t xml:space="preserve">Une telle </w:t>
      </w:r>
      <w:r w:rsidRPr="00174D60">
        <w:rPr>
          <w:b/>
          <w:lang w:val="fr-FR"/>
        </w:rPr>
        <w:t>dissolution</w:t>
      </w:r>
      <w:r w:rsidRPr="00174D60">
        <w:rPr>
          <w:lang w:val="fr-FR"/>
        </w:rPr>
        <w:t xml:space="preserve"> ou </w:t>
      </w:r>
      <w:r w:rsidRPr="00174D60">
        <w:rPr>
          <w:b/>
          <w:lang w:val="fr-FR"/>
        </w:rPr>
        <w:t>annulation</w:t>
      </w:r>
      <w:r w:rsidRPr="00174D60">
        <w:rPr>
          <w:lang w:val="fr-FR"/>
        </w:rPr>
        <w:t xml:space="preserve"> serait-elle reconnue dans votre État ? </w:t>
      </w:r>
    </w:p>
    <w:p w:rsidR="007A2320" w:rsidRPr="00174D60" w:rsidRDefault="007A2320" w:rsidP="00BF76BC">
      <w:pPr>
        <w:ind w:left="567"/>
        <w:jc w:val="both"/>
        <w:rPr>
          <w:lang w:val="fr-FR"/>
        </w:rPr>
      </w:pPr>
      <w:r w:rsidRPr="00174D60">
        <w:rPr>
          <w:lang w:val="fr-FR"/>
        </w:rPr>
        <w:t>Dans l’affirmative, sous quelles conditions ?</w:t>
      </w:r>
    </w:p>
    <w:tbl>
      <w:tblPr>
        <w:tblStyle w:val="TableGrid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4718E" w:rsidRPr="00971D57" w:rsidTr="0034718E">
        <w:trPr>
          <w:trHeight w:val="319"/>
        </w:trPr>
        <w:tc>
          <w:tcPr>
            <w:tcW w:w="9072" w:type="dxa"/>
            <w:vAlign w:val="center"/>
            <w:hideMark/>
          </w:tcPr>
          <w:p w:rsidR="0034718E" w:rsidRPr="00971D57" w:rsidRDefault="0034718E" w:rsidP="0034718E">
            <w:pPr>
              <w:ind w:firstLine="459"/>
            </w:pPr>
            <w:r w:rsidRPr="00971D57">
              <w:fldChar w:fldCharType="begin">
                <w:ffData>
                  <w:name w:val="Check5"/>
                  <w:enabled/>
                  <w:calcOnExit w:val="0"/>
                  <w:checkBox>
                    <w:sizeAuto/>
                    <w:default w:val="0"/>
                  </w:checkBox>
                </w:ffData>
              </w:fldChar>
            </w:r>
            <w:r w:rsidRPr="00971D57">
              <w:instrText xml:space="preserve"> FORMCHECKBOX </w:instrText>
            </w:r>
            <w:r w:rsidR="004F290D">
              <w:fldChar w:fldCharType="separate"/>
            </w:r>
            <w:r w:rsidRPr="00971D57">
              <w:rPr>
                <w:lang w:val="fr-FR"/>
              </w:rPr>
              <w:fldChar w:fldCharType="end"/>
            </w:r>
            <w:r w:rsidRPr="00971D57">
              <w:t xml:space="preserve"> Oui</w:t>
            </w:r>
          </w:p>
        </w:tc>
      </w:tr>
      <w:tr w:rsidR="0034718E" w:rsidRPr="004F290D" w:rsidTr="0034718E">
        <w:trPr>
          <w:trHeight w:val="319"/>
        </w:trPr>
        <w:tc>
          <w:tcPr>
            <w:tcW w:w="9072" w:type="dxa"/>
            <w:vAlign w:val="center"/>
          </w:tcPr>
          <w:p w:rsidR="0034718E" w:rsidRPr="0034718E" w:rsidRDefault="0034718E" w:rsidP="0034718E">
            <w:pPr>
              <w:ind w:firstLine="459"/>
              <w:rPr>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r w:rsidR="0034718E" w:rsidRPr="00971D57" w:rsidTr="0034718E">
        <w:trPr>
          <w:trHeight w:val="295"/>
        </w:trPr>
        <w:tc>
          <w:tcPr>
            <w:tcW w:w="9072" w:type="dxa"/>
            <w:vAlign w:val="center"/>
            <w:hideMark/>
          </w:tcPr>
          <w:p w:rsidR="0034718E" w:rsidRPr="00971D57" w:rsidRDefault="0034718E" w:rsidP="0034718E">
            <w:pPr>
              <w:ind w:firstLine="459"/>
            </w:pPr>
            <w:r w:rsidRPr="00971D57">
              <w:fldChar w:fldCharType="begin">
                <w:ffData>
                  <w:name w:val="Check2"/>
                  <w:enabled/>
                  <w:calcOnExit w:val="0"/>
                  <w:checkBox>
                    <w:sizeAuto/>
                    <w:default w:val="0"/>
                  </w:checkBox>
                </w:ffData>
              </w:fldChar>
            </w:r>
            <w:r w:rsidRPr="00971D57">
              <w:instrText xml:space="preserve"> FORMCHECKBOX </w:instrText>
            </w:r>
            <w:r w:rsidR="004F290D">
              <w:fldChar w:fldCharType="separate"/>
            </w:r>
            <w:r w:rsidRPr="00971D57">
              <w:rPr>
                <w:lang w:val="fr-FR"/>
              </w:rPr>
              <w:fldChar w:fldCharType="end"/>
            </w:r>
            <w:r w:rsidRPr="00971D57">
              <w:t xml:space="preserve"> Non</w:t>
            </w:r>
          </w:p>
        </w:tc>
      </w:tr>
      <w:tr w:rsidR="0034718E" w:rsidRPr="004F290D" w:rsidTr="0034718E">
        <w:trPr>
          <w:trHeight w:val="295"/>
        </w:trPr>
        <w:tc>
          <w:tcPr>
            <w:tcW w:w="9072" w:type="dxa"/>
            <w:vAlign w:val="center"/>
          </w:tcPr>
          <w:p w:rsidR="0034718E" w:rsidRPr="0034718E" w:rsidRDefault="0034718E" w:rsidP="0034718E">
            <w:pPr>
              <w:ind w:firstLine="459"/>
              <w:rPr>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5B4686" w:rsidRPr="00174D60" w:rsidRDefault="005B4686" w:rsidP="00FB192A">
      <w:pPr>
        <w:rPr>
          <w:lang w:val="fr-FR"/>
        </w:rPr>
      </w:pPr>
    </w:p>
    <w:p w:rsidR="003E57EF" w:rsidRPr="00174D60" w:rsidRDefault="007A2320" w:rsidP="003E57EF">
      <w:pPr>
        <w:pStyle w:val="Heading3"/>
        <w:rPr>
          <w:lang w:val="fr-FR"/>
        </w:rPr>
      </w:pPr>
      <w:r w:rsidRPr="00174D60">
        <w:rPr>
          <w:lang w:val="fr-FR"/>
        </w:rPr>
        <w:t>Compétence </w:t>
      </w:r>
      <w:r w:rsidR="003E57EF" w:rsidRPr="00174D60">
        <w:rPr>
          <w:lang w:val="fr-FR"/>
        </w:rPr>
        <w:t>:</w:t>
      </w:r>
    </w:p>
    <w:p w:rsidR="003E57EF" w:rsidRPr="00174D60" w:rsidRDefault="003E57EF" w:rsidP="003E57EF">
      <w:pPr>
        <w:pStyle w:val="ListParagraph"/>
        <w:ind w:left="630"/>
        <w:jc w:val="both"/>
        <w:rPr>
          <w:szCs w:val="19"/>
          <w:lang w:val="fr-FR"/>
        </w:rPr>
      </w:pPr>
    </w:p>
    <w:p w:rsidR="007A2320" w:rsidRPr="009C521C" w:rsidRDefault="007A2320" w:rsidP="007A2320">
      <w:pPr>
        <w:pStyle w:val="Heading4"/>
        <w:ind w:left="567" w:hanging="567"/>
        <w:rPr>
          <w:color w:val="0094D2"/>
          <w:lang w:val="fr-FR"/>
        </w:rPr>
      </w:pPr>
      <w:r w:rsidRPr="009C521C">
        <w:rPr>
          <w:color w:val="0094D2"/>
          <w:lang w:val="fr-FR"/>
        </w:rPr>
        <w:t>Pour les États qui reconnaissent la possibilité d’enregistrer des partenariats :</w:t>
      </w:r>
    </w:p>
    <w:p w:rsidR="004D3E0C" w:rsidRPr="00174D60" w:rsidRDefault="004D3E0C" w:rsidP="004D3E0C">
      <w:pPr>
        <w:rPr>
          <w:lang w:val="fr-FR"/>
        </w:rPr>
      </w:pPr>
    </w:p>
    <w:p w:rsidR="00FB192A" w:rsidRPr="00174D60" w:rsidRDefault="007A2320" w:rsidP="007A2320">
      <w:pPr>
        <w:pStyle w:val="Heading5"/>
        <w:ind w:left="1134" w:hanging="567"/>
        <w:rPr>
          <w:lang w:val="fr-FR"/>
        </w:rPr>
      </w:pPr>
      <w:r w:rsidRPr="00174D60">
        <w:rPr>
          <w:lang w:val="fr-FR"/>
        </w:rPr>
        <w:t>Veuillez indiquer toute</w:t>
      </w:r>
      <w:r w:rsidR="00394DEA" w:rsidRPr="00174D60">
        <w:rPr>
          <w:lang w:val="fr-FR"/>
        </w:rPr>
        <w:t>(s)</w:t>
      </w:r>
      <w:r w:rsidRPr="00174D60">
        <w:rPr>
          <w:lang w:val="fr-FR"/>
        </w:rPr>
        <w:t xml:space="preserve"> règle</w:t>
      </w:r>
      <w:r w:rsidR="00394DEA" w:rsidRPr="00174D60">
        <w:rPr>
          <w:lang w:val="fr-FR"/>
        </w:rPr>
        <w:t>(s)</w:t>
      </w:r>
      <w:r w:rsidRPr="00174D60">
        <w:rPr>
          <w:lang w:val="fr-FR"/>
        </w:rPr>
        <w:t xml:space="preserve"> spécifique</w:t>
      </w:r>
      <w:r w:rsidR="00394DEA" w:rsidRPr="00174D60">
        <w:rPr>
          <w:lang w:val="fr-FR"/>
        </w:rPr>
        <w:t>(s)</w:t>
      </w:r>
      <w:r w:rsidRPr="00174D60">
        <w:rPr>
          <w:lang w:val="fr-FR"/>
        </w:rPr>
        <w:t xml:space="preserve"> applicable</w:t>
      </w:r>
      <w:r w:rsidR="00394DEA" w:rsidRPr="00174D60">
        <w:rPr>
          <w:lang w:val="fr-FR"/>
        </w:rPr>
        <w:t>(s)</w:t>
      </w:r>
      <w:r w:rsidRPr="00174D60">
        <w:rPr>
          <w:lang w:val="fr-FR"/>
        </w:rPr>
        <w:t xml:space="preserve"> dans votre État concernant la </w:t>
      </w:r>
      <w:r w:rsidRPr="00174D60">
        <w:rPr>
          <w:b/>
          <w:lang w:val="fr-FR"/>
        </w:rPr>
        <w:t>compétence</w:t>
      </w:r>
      <w:r w:rsidRPr="00174D60">
        <w:rPr>
          <w:lang w:val="fr-FR"/>
        </w:rPr>
        <w:t xml:space="preserve"> des autorités de votre État </w:t>
      </w:r>
      <w:r w:rsidR="00FC528A">
        <w:rPr>
          <w:lang w:val="fr-FR"/>
        </w:rPr>
        <w:t>quant</w:t>
      </w:r>
      <w:r w:rsidRPr="00174D60">
        <w:rPr>
          <w:lang w:val="fr-FR"/>
        </w:rPr>
        <w:t xml:space="preserve"> à la </w:t>
      </w:r>
      <w:r w:rsidRPr="00174D60">
        <w:rPr>
          <w:b/>
          <w:lang w:val="fr-FR"/>
        </w:rPr>
        <w:t>validité</w:t>
      </w:r>
      <w:r w:rsidRPr="00174D60">
        <w:rPr>
          <w:lang w:val="fr-FR"/>
        </w:rPr>
        <w:t xml:space="preserve"> </w:t>
      </w:r>
    </w:p>
    <w:p w:rsidR="00B01774" w:rsidRPr="00174D60" w:rsidRDefault="00B01774" w:rsidP="00B01774">
      <w:pPr>
        <w:rPr>
          <w:lang w:val="fr-FR"/>
        </w:rPr>
      </w:pPr>
    </w:p>
    <w:p w:rsidR="00C70510" w:rsidRPr="00174D60" w:rsidRDefault="003017D2" w:rsidP="007A2320">
      <w:pPr>
        <w:pStyle w:val="Heading6"/>
        <w:tabs>
          <w:tab w:val="clear" w:pos="1560"/>
          <w:tab w:val="left" w:pos="1701"/>
        </w:tabs>
        <w:ind w:left="1701" w:hanging="567"/>
        <w:rPr>
          <w:lang w:val="fr-FR"/>
        </w:rPr>
      </w:pPr>
      <w:r>
        <w:rPr>
          <w:lang w:val="fr-FR"/>
        </w:rPr>
        <w:t>d</w:t>
      </w:r>
      <w:r w:rsidR="007A2320" w:rsidRPr="00174D60">
        <w:rPr>
          <w:lang w:val="fr-FR"/>
        </w:rPr>
        <w:t>’un partenariat enregistré dans votre État</w:t>
      </w:r>
      <w:r w:rsidR="001E3F29" w:rsidRPr="00174D60">
        <w:rPr>
          <w:lang w:val="fr-FR"/>
        </w:rPr>
        <w:t>.</w:t>
      </w:r>
      <w:r w:rsidR="00FB192A" w:rsidRPr="00174D60">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34718E" w:rsidRPr="004F290D" w:rsidTr="0085045D">
        <w:trPr>
          <w:trHeight w:val="319"/>
        </w:trPr>
        <w:tc>
          <w:tcPr>
            <w:tcW w:w="9072" w:type="dxa"/>
            <w:vAlign w:val="center"/>
            <w:hideMark/>
          </w:tcPr>
          <w:p w:rsidR="0034718E" w:rsidRPr="00C272F8" w:rsidRDefault="0034718E" w:rsidP="0034718E">
            <w:pPr>
              <w:ind w:firstLine="159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FB192A" w:rsidRPr="00174D60" w:rsidRDefault="00FB192A" w:rsidP="00BF76BC">
      <w:pPr>
        <w:tabs>
          <w:tab w:val="left" w:pos="1701"/>
        </w:tabs>
        <w:ind w:left="1701" w:hanging="567"/>
        <w:rPr>
          <w:lang w:val="fr-FR"/>
        </w:rPr>
      </w:pPr>
    </w:p>
    <w:p w:rsidR="00C70510" w:rsidRPr="00174D60" w:rsidRDefault="003017D2" w:rsidP="007A2320">
      <w:pPr>
        <w:pStyle w:val="Heading6"/>
        <w:tabs>
          <w:tab w:val="clear" w:pos="1560"/>
          <w:tab w:val="left" w:pos="1701"/>
        </w:tabs>
        <w:ind w:left="1701" w:hanging="567"/>
        <w:rPr>
          <w:lang w:val="fr-FR"/>
        </w:rPr>
      </w:pPr>
      <w:r>
        <w:rPr>
          <w:lang w:val="fr-FR"/>
        </w:rPr>
        <w:t>d</w:t>
      </w:r>
      <w:r w:rsidR="007A2320" w:rsidRPr="00174D60">
        <w:rPr>
          <w:lang w:val="fr-FR"/>
        </w:rPr>
        <w:t>’un partenariat enregistré dans un État étranger</w:t>
      </w:r>
      <w:r w:rsidR="001E3F29" w:rsidRPr="00174D60">
        <w:rPr>
          <w:lang w:val="fr-FR"/>
        </w:rPr>
        <w:t>.</w:t>
      </w:r>
      <w:r w:rsidR="00FB192A" w:rsidRPr="00174D60">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34718E" w:rsidRPr="004F290D" w:rsidTr="0085045D">
        <w:trPr>
          <w:trHeight w:val="319"/>
        </w:trPr>
        <w:tc>
          <w:tcPr>
            <w:tcW w:w="9072" w:type="dxa"/>
            <w:vAlign w:val="center"/>
            <w:hideMark/>
          </w:tcPr>
          <w:p w:rsidR="0034718E" w:rsidRPr="00C272F8" w:rsidRDefault="0034718E" w:rsidP="0034718E">
            <w:pPr>
              <w:ind w:firstLine="159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C70510" w:rsidRPr="00174D60" w:rsidRDefault="00C70510" w:rsidP="00C70510">
      <w:pPr>
        <w:rPr>
          <w:lang w:val="fr-FR"/>
        </w:rPr>
      </w:pPr>
    </w:p>
    <w:p w:rsidR="00414BDD" w:rsidRPr="00174D60" w:rsidRDefault="007A2320" w:rsidP="00B40668">
      <w:pPr>
        <w:pStyle w:val="Heading5"/>
        <w:ind w:left="1134" w:hanging="567"/>
        <w:rPr>
          <w:lang w:val="fr-FR"/>
        </w:rPr>
      </w:pPr>
      <w:r w:rsidRPr="00174D60">
        <w:rPr>
          <w:lang w:val="fr-FR"/>
        </w:rPr>
        <w:t xml:space="preserve">Veuillez indiquer </w:t>
      </w:r>
      <w:r w:rsidR="00394DEA" w:rsidRPr="00174D60">
        <w:rPr>
          <w:lang w:val="fr-FR"/>
        </w:rPr>
        <w:t xml:space="preserve">toute(s) règle(s) spécifique(s) applicable(s) </w:t>
      </w:r>
      <w:r w:rsidRPr="00174D60">
        <w:rPr>
          <w:lang w:val="fr-FR"/>
        </w:rPr>
        <w:t xml:space="preserve">dans votre État concernant la </w:t>
      </w:r>
      <w:r w:rsidRPr="00174D60">
        <w:rPr>
          <w:b/>
          <w:lang w:val="fr-FR"/>
        </w:rPr>
        <w:t>compétence</w:t>
      </w:r>
      <w:r w:rsidRPr="00174D60">
        <w:rPr>
          <w:lang w:val="fr-FR"/>
        </w:rPr>
        <w:t xml:space="preserve"> des autorités de votre État eu égard à </w:t>
      </w:r>
      <w:r w:rsidR="00A366CD" w:rsidRPr="00174D60">
        <w:rPr>
          <w:lang w:val="fr-FR"/>
        </w:rPr>
        <w:t>l’</w:t>
      </w:r>
      <w:r w:rsidRPr="00174D60">
        <w:rPr>
          <w:b/>
          <w:lang w:val="fr-FR"/>
        </w:rPr>
        <w:t>annulation</w:t>
      </w:r>
      <w:r w:rsidRPr="00174D60">
        <w:rPr>
          <w:lang w:val="fr-FR"/>
        </w:rPr>
        <w:t xml:space="preserve"> ou à la </w:t>
      </w:r>
      <w:r w:rsidRPr="00174D60">
        <w:rPr>
          <w:b/>
          <w:lang w:val="fr-FR"/>
        </w:rPr>
        <w:t>dissolution</w:t>
      </w:r>
    </w:p>
    <w:p w:rsidR="00414BDD" w:rsidRPr="00174D60" w:rsidRDefault="00414BDD" w:rsidP="00414BDD">
      <w:pPr>
        <w:rPr>
          <w:lang w:val="fr-FR"/>
        </w:rPr>
      </w:pPr>
    </w:p>
    <w:p w:rsidR="00A366CD" w:rsidRPr="00174D60" w:rsidRDefault="003017D2" w:rsidP="00A366CD">
      <w:pPr>
        <w:pStyle w:val="Heading6"/>
        <w:tabs>
          <w:tab w:val="clear" w:pos="1560"/>
          <w:tab w:val="left" w:pos="1701"/>
        </w:tabs>
        <w:ind w:left="1701" w:hanging="567"/>
        <w:rPr>
          <w:lang w:val="fr-FR"/>
        </w:rPr>
      </w:pPr>
      <w:r>
        <w:rPr>
          <w:lang w:val="fr-FR"/>
        </w:rPr>
        <w:t>d</w:t>
      </w:r>
      <w:r w:rsidR="00A366CD" w:rsidRPr="00174D60">
        <w:rPr>
          <w:lang w:val="fr-FR"/>
        </w:rPr>
        <w:t xml:space="preserve">’un partenariat enregistré dans votre État.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34718E" w:rsidRPr="004F290D" w:rsidTr="0085045D">
        <w:trPr>
          <w:trHeight w:val="319"/>
        </w:trPr>
        <w:tc>
          <w:tcPr>
            <w:tcW w:w="9072" w:type="dxa"/>
            <w:vAlign w:val="center"/>
            <w:hideMark/>
          </w:tcPr>
          <w:p w:rsidR="0034718E" w:rsidRPr="00C272F8" w:rsidRDefault="0034718E" w:rsidP="0034718E">
            <w:pPr>
              <w:ind w:firstLine="159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A366CD" w:rsidRPr="00174D60" w:rsidRDefault="00A366CD" w:rsidP="00A366CD">
      <w:pPr>
        <w:tabs>
          <w:tab w:val="left" w:pos="1701"/>
        </w:tabs>
        <w:ind w:left="1701" w:hanging="567"/>
        <w:rPr>
          <w:lang w:val="fr-FR"/>
        </w:rPr>
      </w:pPr>
    </w:p>
    <w:p w:rsidR="00A366CD" w:rsidRPr="00174D60" w:rsidRDefault="003017D2" w:rsidP="00A366CD">
      <w:pPr>
        <w:pStyle w:val="Heading6"/>
        <w:tabs>
          <w:tab w:val="clear" w:pos="1560"/>
          <w:tab w:val="left" w:pos="1701"/>
        </w:tabs>
        <w:ind w:left="1701" w:hanging="567"/>
        <w:rPr>
          <w:lang w:val="fr-FR"/>
        </w:rPr>
      </w:pPr>
      <w:r>
        <w:rPr>
          <w:lang w:val="fr-FR"/>
        </w:rPr>
        <w:t>d</w:t>
      </w:r>
      <w:r w:rsidR="00A366CD" w:rsidRPr="00174D60">
        <w:rPr>
          <w:lang w:val="fr-FR"/>
        </w:rPr>
        <w:t xml:space="preserve">’un partenariat enregistré dans un État étranger.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34718E" w:rsidRPr="004F290D" w:rsidTr="0085045D">
        <w:trPr>
          <w:trHeight w:val="319"/>
        </w:trPr>
        <w:tc>
          <w:tcPr>
            <w:tcW w:w="9072" w:type="dxa"/>
            <w:vAlign w:val="center"/>
            <w:hideMark/>
          </w:tcPr>
          <w:p w:rsidR="0034718E" w:rsidRPr="00C272F8" w:rsidRDefault="0034718E" w:rsidP="0034718E">
            <w:pPr>
              <w:ind w:firstLine="159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C70510" w:rsidRPr="00174D60" w:rsidRDefault="00C70510" w:rsidP="00FB192A">
      <w:pPr>
        <w:rPr>
          <w:lang w:val="fr-FR"/>
        </w:rPr>
      </w:pPr>
    </w:p>
    <w:p w:rsidR="00C70510" w:rsidRPr="00174D60" w:rsidRDefault="00A366CD" w:rsidP="00B01774">
      <w:pPr>
        <w:pStyle w:val="Heading3"/>
        <w:rPr>
          <w:lang w:val="fr-FR"/>
        </w:rPr>
      </w:pPr>
      <w:r w:rsidRPr="00174D60">
        <w:rPr>
          <w:lang w:val="fr-FR"/>
        </w:rPr>
        <w:lastRenderedPageBreak/>
        <w:t>Droit a</w:t>
      </w:r>
      <w:r w:rsidR="00B01774" w:rsidRPr="00174D60">
        <w:rPr>
          <w:lang w:val="fr-FR"/>
        </w:rPr>
        <w:t>pplicable (</w:t>
      </w:r>
      <w:r w:rsidRPr="00174D60">
        <w:rPr>
          <w:lang w:val="fr-FR"/>
        </w:rPr>
        <w:t>conflit de lois</w:t>
      </w:r>
      <w:r w:rsidR="00B01774" w:rsidRPr="00174D60">
        <w:rPr>
          <w:lang w:val="fr-FR"/>
        </w:rPr>
        <w:t>)</w:t>
      </w:r>
      <w:r w:rsidRPr="00174D60">
        <w:rPr>
          <w:lang w:val="fr-FR"/>
        </w:rPr>
        <w:t> </w:t>
      </w:r>
      <w:r w:rsidR="00C70510" w:rsidRPr="00174D60">
        <w:rPr>
          <w:lang w:val="fr-FR"/>
        </w:rPr>
        <w:t>:</w:t>
      </w:r>
    </w:p>
    <w:p w:rsidR="00C70510" w:rsidRPr="00174D60" w:rsidRDefault="00C70510" w:rsidP="00FB192A">
      <w:pPr>
        <w:rPr>
          <w:lang w:val="fr-FR"/>
        </w:rPr>
      </w:pPr>
    </w:p>
    <w:p w:rsidR="00A366CD" w:rsidRPr="009C521C" w:rsidRDefault="00A366CD" w:rsidP="00A366CD">
      <w:pPr>
        <w:pStyle w:val="Heading4"/>
        <w:ind w:left="567" w:hanging="567"/>
        <w:rPr>
          <w:color w:val="0094D2"/>
          <w:lang w:val="fr-FR"/>
        </w:rPr>
      </w:pPr>
      <w:r w:rsidRPr="009C521C">
        <w:rPr>
          <w:color w:val="0094D2"/>
          <w:lang w:val="fr-FR"/>
        </w:rPr>
        <w:t>Pour les États qui reconnaissent la possibilité d’enregistrer des partenariats :</w:t>
      </w:r>
    </w:p>
    <w:p w:rsidR="00B01774" w:rsidRPr="00174D60" w:rsidRDefault="00B01774" w:rsidP="00B01774">
      <w:pPr>
        <w:jc w:val="both"/>
        <w:rPr>
          <w:lang w:val="fr-FR"/>
        </w:rPr>
      </w:pPr>
    </w:p>
    <w:p w:rsidR="00C70510" w:rsidRDefault="00394DEA" w:rsidP="00394DEA">
      <w:pPr>
        <w:pStyle w:val="Heading5"/>
        <w:ind w:left="1134" w:hanging="567"/>
        <w:rPr>
          <w:lang w:val="fr-FR"/>
        </w:rPr>
      </w:pPr>
      <w:r w:rsidRPr="00174D60">
        <w:rPr>
          <w:lang w:val="fr-FR"/>
        </w:rPr>
        <w:t>Veuillez signaler toute règle(s) spécifique(s) de conflit de lois applicable(s) dans votre État concernant la validité ou tout effet, ou la dissolution ou l’annulation</w:t>
      </w:r>
      <w:r w:rsidR="003273BE">
        <w:rPr>
          <w:lang w:val="fr-FR"/>
        </w:rPr>
        <w:t>,</w:t>
      </w:r>
      <w:r w:rsidRPr="00174D60">
        <w:rPr>
          <w:lang w:val="fr-FR"/>
        </w:rPr>
        <w:t xml:space="preserve"> d’un partenariat enregistré.</w:t>
      </w:r>
      <w:r w:rsidR="00835718" w:rsidRPr="00174D60">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34718E" w:rsidRPr="004F290D" w:rsidTr="0085045D">
        <w:trPr>
          <w:trHeight w:val="319"/>
        </w:trPr>
        <w:tc>
          <w:tcPr>
            <w:tcW w:w="9072" w:type="dxa"/>
            <w:vAlign w:val="center"/>
            <w:hideMark/>
          </w:tcPr>
          <w:p w:rsidR="0034718E" w:rsidRPr="00C272F8" w:rsidRDefault="0034718E" w:rsidP="0085045D">
            <w:pPr>
              <w:ind w:firstLine="1026"/>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7D6B0A" w:rsidRPr="00174D60" w:rsidRDefault="007D6B0A" w:rsidP="00BF76BC">
      <w:pPr>
        <w:ind w:left="1134" w:hanging="567"/>
        <w:rPr>
          <w:lang w:val="fr-FR"/>
        </w:rPr>
      </w:pPr>
    </w:p>
    <w:p w:rsidR="0098462C" w:rsidRPr="00174D60" w:rsidRDefault="00394DEA" w:rsidP="00085A31">
      <w:pPr>
        <w:pStyle w:val="Heading5"/>
        <w:ind w:left="1134" w:hanging="567"/>
        <w:rPr>
          <w:lang w:val="fr-FR"/>
        </w:rPr>
      </w:pPr>
      <w:r w:rsidRPr="00174D60">
        <w:rPr>
          <w:lang w:val="fr-FR"/>
        </w:rPr>
        <w:t xml:space="preserve">En particulier, veuillez expliquer la méthode utilisée par votre État pour déterminer la loi applicable, c’est-à-dire, l’application, exclusive, du droit interne aux effets d’un partenariat ; l’application du droit de la résidence </w:t>
      </w:r>
      <w:r w:rsidR="001C4E8D">
        <w:rPr>
          <w:lang w:val="fr-FR"/>
        </w:rPr>
        <w:t xml:space="preserve">habituelle </w:t>
      </w:r>
      <w:r w:rsidRPr="00174D60">
        <w:rPr>
          <w:lang w:val="fr-FR"/>
        </w:rPr>
        <w:t xml:space="preserve">commune des partenaires ; l’application du droit du lieu d’enregistrement du partenariat (règle </w:t>
      </w:r>
      <w:r w:rsidR="00085A31" w:rsidRPr="00174D60">
        <w:rPr>
          <w:lang w:val="fr-FR"/>
        </w:rPr>
        <w:t xml:space="preserve">de la </w:t>
      </w:r>
      <w:r w:rsidR="00085A31" w:rsidRPr="00174D60">
        <w:rPr>
          <w:i/>
          <w:lang w:val="fr-FR"/>
        </w:rPr>
        <w:t>lex loci registrationis</w:t>
      </w:r>
      <w:r w:rsidR="00085A31" w:rsidRPr="00174D60">
        <w:rPr>
          <w:lang w:val="fr-FR"/>
        </w:rPr>
        <w:t xml:space="preserve">). (Voir Doc. prél. No 5 de mars 2015, para. 49 et s.)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34718E" w:rsidRPr="004F290D" w:rsidTr="0085045D">
        <w:trPr>
          <w:trHeight w:val="319"/>
        </w:trPr>
        <w:tc>
          <w:tcPr>
            <w:tcW w:w="9072" w:type="dxa"/>
            <w:vAlign w:val="center"/>
            <w:hideMark/>
          </w:tcPr>
          <w:p w:rsidR="0034718E" w:rsidRPr="00C272F8" w:rsidRDefault="0034718E" w:rsidP="0085045D">
            <w:pPr>
              <w:ind w:firstLine="1026"/>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835718" w:rsidRPr="00174D60" w:rsidRDefault="00835718" w:rsidP="00835718">
      <w:pPr>
        <w:rPr>
          <w:lang w:val="fr-FR"/>
        </w:rPr>
      </w:pPr>
    </w:p>
    <w:p w:rsidR="00A366CD" w:rsidRPr="009C521C" w:rsidRDefault="00A366CD" w:rsidP="00A366CD">
      <w:pPr>
        <w:pStyle w:val="Heading4"/>
        <w:ind w:left="567" w:hanging="567"/>
        <w:rPr>
          <w:color w:val="0094D2"/>
          <w:lang w:val="fr-FR"/>
        </w:rPr>
      </w:pPr>
      <w:r w:rsidRPr="009C521C">
        <w:rPr>
          <w:color w:val="0094D2"/>
          <w:lang w:val="fr-FR"/>
        </w:rPr>
        <w:t>Pour les États qui reconnaissent la possibilité d’enregistrer des partenariats :</w:t>
      </w:r>
    </w:p>
    <w:p w:rsidR="00250FBF" w:rsidRPr="00174D60" w:rsidRDefault="00250FBF" w:rsidP="008A1347">
      <w:pPr>
        <w:rPr>
          <w:lang w:val="fr-FR"/>
        </w:rPr>
      </w:pPr>
    </w:p>
    <w:p w:rsidR="005D17D6" w:rsidRDefault="00B40668" w:rsidP="001C4E8D">
      <w:pPr>
        <w:ind w:left="567"/>
        <w:jc w:val="both"/>
        <w:rPr>
          <w:lang w:val="fr-FR"/>
        </w:rPr>
      </w:pPr>
      <w:r w:rsidRPr="00174D60">
        <w:rPr>
          <w:lang w:val="fr-FR"/>
        </w:rPr>
        <w:t>Votre État envisage-</w:t>
      </w:r>
      <w:r w:rsidR="00CC1B27" w:rsidRPr="00174D60">
        <w:rPr>
          <w:lang w:val="fr-FR"/>
        </w:rPr>
        <w:t>t-il</w:t>
      </w:r>
      <w:r w:rsidRPr="00174D60">
        <w:rPr>
          <w:lang w:val="fr-FR"/>
        </w:rPr>
        <w:t xml:space="preserve"> ou examine-</w:t>
      </w:r>
      <w:r w:rsidR="00CC1B27" w:rsidRPr="00174D60">
        <w:rPr>
          <w:lang w:val="fr-FR"/>
        </w:rPr>
        <w:t>t-il</w:t>
      </w:r>
      <w:r w:rsidRPr="00174D60">
        <w:rPr>
          <w:lang w:val="fr-FR"/>
        </w:rPr>
        <w:t xml:space="preserve"> la possibilité d’effectuer des changements </w:t>
      </w:r>
      <w:r w:rsidR="00FC528A">
        <w:rPr>
          <w:lang w:val="fr-FR"/>
        </w:rPr>
        <w:t>quant</w:t>
      </w:r>
      <w:r w:rsidRPr="00174D60">
        <w:rPr>
          <w:lang w:val="fr-FR"/>
        </w:rPr>
        <w:t xml:space="preserve"> aux règles de conflit de lois et à d’autres aspects d</w:t>
      </w:r>
      <w:r w:rsidR="003E5D28">
        <w:rPr>
          <w:lang w:val="fr-FR"/>
        </w:rPr>
        <w:t>e</w:t>
      </w:r>
      <w:r w:rsidRPr="00174D60">
        <w:rPr>
          <w:lang w:val="fr-FR"/>
        </w:rPr>
        <w:t xml:space="preserve"> droit international privé </w:t>
      </w:r>
      <w:r w:rsidR="003E5D28">
        <w:rPr>
          <w:lang w:val="fr-FR"/>
        </w:rPr>
        <w:t xml:space="preserve">dans le cadre </w:t>
      </w:r>
      <w:r w:rsidRPr="00174D60">
        <w:rPr>
          <w:lang w:val="fr-FR"/>
        </w:rPr>
        <w:t>des partenariats enregistrés (</w:t>
      </w:r>
      <w:r w:rsidR="00ED7241" w:rsidRPr="00174D60">
        <w:rPr>
          <w:lang w:val="fr-FR"/>
        </w:rPr>
        <w:t>c.-à-d.</w:t>
      </w:r>
      <w:r w:rsidRPr="00174D60">
        <w:rPr>
          <w:lang w:val="fr-FR"/>
        </w:rPr>
        <w:t>, concernant la formation d’un partenariat, la reconnaissance de la validité et des effets d’un partenariat enregistré à l’étranger ou la reconnaissance de l’annulation ou de la dissolution d’un partenariat) ?</w:t>
      </w:r>
      <w:r w:rsidR="001C4E8D">
        <w:rPr>
          <w:lang w:val="fr-FR"/>
        </w:rPr>
        <w:t xml:space="preserve"> (</w:t>
      </w:r>
      <w:r w:rsidR="001F7DB0">
        <w:rPr>
          <w:lang w:val="fr-FR"/>
        </w:rPr>
        <w:t>S</w:t>
      </w:r>
      <w:r w:rsidR="001C4E8D">
        <w:rPr>
          <w:lang w:val="fr-FR"/>
        </w:rPr>
        <w:t>i oui, veuillez expliquer</w:t>
      </w:r>
      <w:r w:rsidR="001F7DB0">
        <w:rPr>
          <w:lang w:val="fr-FR"/>
        </w:rPr>
        <w:t>.</w:t>
      </w:r>
      <w:r w:rsidR="001C4E8D">
        <w:rPr>
          <w:lang w:val="fr-FR"/>
        </w:rPr>
        <w:t>)</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34718E" w:rsidRPr="004F290D" w:rsidTr="0085045D">
        <w:trPr>
          <w:trHeight w:val="319"/>
        </w:trPr>
        <w:tc>
          <w:tcPr>
            <w:tcW w:w="9072" w:type="dxa"/>
            <w:vAlign w:val="center"/>
            <w:hideMark/>
          </w:tcPr>
          <w:p w:rsidR="0034718E" w:rsidRPr="00C272F8" w:rsidRDefault="0034718E" w:rsidP="0034718E">
            <w:pPr>
              <w:ind w:firstLine="459"/>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CD2417" w:rsidRPr="00174D60" w:rsidRDefault="00CD2417" w:rsidP="00CD2417">
      <w:pPr>
        <w:ind w:left="426"/>
        <w:jc w:val="both"/>
        <w:rPr>
          <w:lang w:val="fr-FR"/>
        </w:rPr>
      </w:pPr>
    </w:p>
    <w:p w:rsidR="00347D5F" w:rsidRPr="00174D60" w:rsidRDefault="00B40668" w:rsidP="00F932E2">
      <w:pPr>
        <w:pStyle w:val="Heading2"/>
        <w:numPr>
          <w:ilvl w:val="0"/>
          <w:numId w:val="0"/>
        </w:numPr>
        <w:rPr>
          <w:lang w:val="fr-FR"/>
        </w:rPr>
      </w:pPr>
      <w:r w:rsidRPr="00174D60">
        <w:rPr>
          <w:lang w:val="fr-FR"/>
        </w:rPr>
        <w:t xml:space="preserve">Problèmes </w:t>
      </w:r>
      <w:r w:rsidR="00053D51">
        <w:rPr>
          <w:lang w:val="fr-FR"/>
        </w:rPr>
        <w:t>juridiques</w:t>
      </w:r>
      <w:r w:rsidRPr="00174D60">
        <w:rPr>
          <w:lang w:val="fr-FR"/>
        </w:rPr>
        <w:t xml:space="preserve"> et </w:t>
      </w:r>
      <w:r w:rsidR="00053D51">
        <w:rPr>
          <w:lang w:val="fr-FR"/>
        </w:rPr>
        <w:t>pratiques</w:t>
      </w:r>
      <w:r w:rsidRPr="00174D60">
        <w:rPr>
          <w:lang w:val="fr-FR"/>
        </w:rPr>
        <w:t> </w:t>
      </w:r>
      <w:r w:rsidR="00451612" w:rsidRPr="00174D60">
        <w:rPr>
          <w:lang w:val="fr-FR"/>
        </w:rPr>
        <w:t xml:space="preserve">: </w:t>
      </w:r>
    </w:p>
    <w:p w:rsidR="00451612" w:rsidRPr="00174D60" w:rsidRDefault="00451612" w:rsidP="008A1347">
      <w:pPr>
        <w:rPr>
          <w:lang w:val="fr-FR"/>
        </w:rPr>
      </w:pPr>
    </w:p>
    <w:p w:rsidR="008A23D0" w:rsidRPr="009C521C" w:rsidRDefault="00B40668" w:rsidP="00BF76BC">
      <w:pPr>
        <w:pStyle w:val="Heading4"/>
        <w:ind w:left="567" w:hanging="567"/>
        <w:rPr>
          <w:color w:val="0094D2"/>
          <w:lang w:val="fr-FR"/>
        </w:rPr>
      </w:pPr>
      <w:r w:rsidRPr="009C521C">
        <w:rPr>
          <w:color w:val="0094D2"/>
          <w:lang w:val="fr-FR"/>
        </w:rPr>
        <w:t>Pour tous les États </w:t>
      </w:r>
      <w:r w:rsidR="008A23D0" w:rsidRPr="009C521C">
        <w:rPr>
          <w:color w:val="0094D2"/>
          <w:lang w:val="fr-FR"/>
        </w:rPr>
        <w:t>:</w:t>
      </w:r>
    </w:p>
    <w:p w:rsidR="008A23D0" w:rsidRPr="00174D60" w:rsidRDefault="008A23D0" w:rsidP="00A26C8D">
      <w:pPr>
        <w:ind w:left="426"/>
        <w:jc w:val="both"/>
        <w:rPr>
          <w:lang w:val="fr-FR"/>
        </w:rPr>
      </w:pPr>
    </w:p>
    <w:p w:rsidR="00B40668" w:rsidRPr="00174D60" w:rsidRDefault="00B40668" w:rsidP="00BF76BC">
      <w:pPr>
        <w:pStyle w:val="Heading5"/>
        <w:ind w:left="1134" w:hanging="567"/>
        <w:rPr>
          <w:lang w:val="fr-FR"/>
        </w:rPr>
      </w:pPr>
      <w:r w:rsidRPr="00174D60">
        <w:rPr>
          <w:lang w:val="fr-FR"/>
        </w:rPr>
        <w:t xml:space="preserve">Avez-vous connaissance de quelconques problèmes </w:t>
      </w:r>
      <w:r w:rsidR="00BD1B05" w:rsidRPr="00174D60">
        <w:rPr>
          <w:lang w:val="fr-FR"/>
        </w:rPr>
        <w:t xml:space="preserve">juridiques </w:t>
      </w:r>
      <w:r w:rsidRPr="00174D60">
        <w:rPr>
          <w:lang w:val="fr-FR"/>
        </w:rPr>
        <w:t xml:space="preserve">et / ou </w:t>
      </w:r>
      <w:r w:rsidR="00BD1B05" w:rsidRPr="00174D60">
        <w:rPr>
          <w:lang w:val="fr-FR"/>
        </w:rPr>
        <w:t xml:space="preserve">pratiques </w:t>
      </w:r>
      <w:r w:rsidRPr="00174D60">
        <w:rPr>
          <w:lang w:val="fr-FR"/>
        </w:rPr>
        <w:t xml:space="preserve">survenus dans votre État dans le contexte de partenariats enregistrés lorsqu’ils impliquent des éléments d’extranéité ? Dans l’affirmative, veuillez </w:t>
      </w:r>
      <w:r w:rsidR="00BD1B05">
        <w:rPr>
          <w:lang w:val="fr-FR"/>
        </w:rPr>
        <w:t xml:space="preserve">les </w:t>
      </w:r>
      <w:r w:rsidRPr="00174D60">
        <w:rPr>
          <w:lang w:val="fr-FR"/>
        </w:rPr>
        <w:t>décrire brièvement.</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34718E" w:rsidRPr="004F290D" w:rsidTr="0085045D">
        <w:trPr>
          <w:trHeight w:val="319"/>
        </w:trPr>
        <w:tc>
          <w:tcPr>
            <w:tcW w:w="9072" w:type="dxa"/>
            <w:vAlign w:val="center"/>
            <w:hideMark/>
          </w:tcPr>
          <w:p w:rsidR="0034718E" w:rsidRPr="00C272F8" w:rsidRDefault="0034718E" w:rsidP="0085045D">
            <w:pPr>
              <w:ind w:firstLine="1026"/>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8A23D0" w:rsidRPr="00174D60" w:rsidRDefault="008A23D0" w:rsidP="00BF76BC">
      <w:pPr>
        <w:ind w:left="1134" w:hanging="567"/>
        <w:jc w:val="both"/>
        <w:rPr>
          <w:lang w:val="fr-FR"/>
        </w:rPr>
      </w:pPr>
    </w:p>
    <w:p w:rsidR="00451612" w:rsidRDefault="00B40668" w:rsidP="009D6969">
      <w:pPr>
        <w:pStyle w:val="Heading5"/>
        <w:ind w:left="1134" w:hanging="567"/>
        <w:rPr>
          <w:lang w:val="fr-FR"/>
        </w:rPr>
      </w:pPr>
      <w:r w:rsidRPr="00174D60">
        <w:rPr>
          <w:lang w:val="fr-FR"/>
        </w:rPr>
        <w:t xml:space="preserve">En particulier, avez-vous connaissance d’une situation dans laquelle les partenaires enregistrés auraient perdu les droits qu’ils avaient acquis en vertu du droit de l’État d’enregistrement du partenariat après avoir déménagé dans un autre État ? </w:t>
      </w:r>
      <w:r w:rsidR="009D6969" w:rsidRPr="00174D60">
        <w:rPr>
          <w:lang w:val="fr-FR"/>
        </w:rPr>
        <w:t xml:space="preserve">Dans l’affirmative, veuillez </w:t>
      </w:r>
      <w:r w:rsidR="00A24AD7">
        <w:rPr>
          <w:lang w:val="fr-FR"/>
        </w:rPr>
        <w:t>préciser</w:t>
      </w:r>
      <w:r w:rsidR="009D6969" w:rsidRPr="00174D60">
        <w:rPr>
          <w:lang w:val="fr-FR"/>
        </w:rPr>
        <w:t xml:space="preserve"> brièvement.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34718E" w:rsidRPr="004F290D" w:rsidTr="0085045D">
        <w:trPr>
          <w:trHeight w:val="319"/>
        </w:trPr>
        <w:tc>
          <w:tcPr>
            <w:tcW w:w="9072" w:type="dxa"/>
            <w:vAlign w:val="center"/>
            <w:hideMark/>
          </w:tcPr>
          <w:p w:rsidR="0034718E" w:rsidRPr="00C272F8" w:rsidRDefault="0034718E" w:rsidP="0085045D">
            <w:pPr>
              <w:ind w:firstLine="1026"/>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56742D" w:rsidRPr="00174D60" w:rsidRDefault="0056742D" w:rsidP="00AB1975">
      <w:pPr>
        <w:rPr>
          <w:lang w:val="fr-FR"/>
        </w:rPr>
      </w:pPr>
    </w:p>
    <w:p w:rsidR="001F13A9" w:rsidRPr="00174D60" w:rsidRDefault="00F932E2" w:rsidP="00AB1975">
      <w:pPr>
        <w:pStyle w:val="Heading1"/>
        <w:ind w:left="0" w:firstLine="0"/>
        <w:rPr>
          <w:color w:val="2F5496" w:themeColor="accent5" w:themeShade="BF"/>
          <w:lang w:val="fr-FR"/>
        </w:rPr>
      </w:pPr>
      <w:r w:rsidRPr="00174D60">
        <w:rPr>
          <w:color w:val="2F5496" w:themeColor="accent5" w:themeShade="BF"/>
          <w:lang w:val="fr-FR"/>
        </w:rPr>
        <w:t>PART</w:t>
      </w:r>
      <w:r w:rsidR="009D6969" w:rsidRPr="00174D60">
        <w:rPr>
          <w:color w:val="2F5496" w:themeColor="accent5" w:themeShade="BF"/>
          <w:lang w:val="fr-FR"/>
        </w:rPr>
        <w:t>IE</w:t>
      </w:r>
      <w:r w:rsidRPr="00174D60">
        <w:rPr>
          <w:color w:val="2F5496" w:themeColor="accent5" w:themeShade="BF"/>
          <w:lang w:val="fr-FR"/>
        </w:rPr>
        <w:t xml:space="preserve"> B</w:t>
      </w:r>
      <w:r w:rsidR="009D6969" w:rsidRPr="00174D60">
        <w:rPr>
          <w:color w:val="2F5496" w:themeColor="accent5" w:themeShade="BF"/>
          <w:lang w:val="fr-FR"/>
        </w:rPr>
        <w:t> </w:t>
      </w:r>
      <w:r w:rsidRPr="00174D60">
        <w:rPr>
          <w:color w:val="2F5496" w:themeColor="accent5" w:themeShade="BF"/>
          <w:lang w:val="fr-FR"/>
        </w:rPr>
        <w:t xml:space="preserve">: </w:t>
      </w:r>
      <w:r w:rsidR="009D6969" w:rsidRPr="00174D60">
        <w:rPr>
          <w:color w:val="2F5496" w:themeColor="accent5" w:themeShade="BF"/>
          <w:lang w:val="fr-FR"/>
        </w:rPr>
        <w:t>CONCUBINAGE</w:t>
      </w:r>
    </w:p>
    <w:p w:rsidR="001F13A9" w:rsidRPr="00174D60" w:rsidRDefault="001F13A9" w:rsidP="001F13A9">
      <w:pPr>
        <w:pStyle w:val="ListParagraph"/>
        <w:tabs>
          <w:tab w:val="left" w:pos="142"/>
        </w:tabs>
        <w:jc w:val="both"/>
        <w:rPr>
          <w:b/>
          <w:szCs w:val="19"/>
          <w:lang w:val="fr-FR"/>
        </w:rPr>
      </w:pPr>
    </w:p>
    <w:p w:rsidR="00BE3D2D" w:rsidRPr="00174D60" w:rsidRDefault="00BE3D2D" w:rsidP="00BE3D2D">
      <w:pPr>
        <w:jc w:val="both"/>
        <w:rPr>
          <w:rFonts w:eastAsia="MS ??" w:cs="Arial"/>
          <w:szCs w:val="19"/>
          <w:lang w:val="fr-FR"/>
        </w:rPr>
      </w:pPr>
      <w:r w:rsidRPr="00174D60">
        <w:rPr>
          <w:rFonts w:eastAsia="MS ??" w:cs="Arial"/>
          <w:szCs w:val="19"/>
          <w:lang w:val="fr-FR"/>
        </w:rPr>
        <w:t xml:space="preserve">Le terme </w:t>
      </w:r>
      <w:r w:rsidRPr="00174D60">
        <w:rPr>
          <w:rFonts w:eastAsia="MS ??" w:cs="Arial"/>
          <w:b/>
          <w:szCs w:val="19"/>
          <w:lang w:val="fr-FR"/>
        </w:rPr>
        <w:t>« concubinage »</w:t>
      </w:r>
      <w:r w:rsidRPr="00174D60">
        <w:rPr>
          <w:rFonts w:eastAsia="MS ??" w:cs="Arial"/>
          <w:szCs w:val="19"/>
          <w:lang w:val="fr-FR"/>
        </w:rPr>
        <w:t xml:space="preserve"> renvoie à l’union de fait formée par la cohabitation effective des parties sans enregistrement a</w:t>
      </w:r>
      <w:r w:rsidR="00ED7241">
        <w:rPr>
          <w:rFonts w:eastAsia="MS ??" w:cs="Arial"/>
          <w:szCs w:val="19"/>
          <w:lang w:val="fr-FR"/>
        </w:rPr>
        <w:t>u</w:t>
      </w:r>
      <w:r w:rsidRPr="00174D60">
        <w:rPr>
          <w:rFonts w:eastAsia="MS ??" w:cs="Arial"/>
          <w:szCs w:val="19"/>
          <w:lang w:val="fr-FR"/>
        </w:rPr>
        <w:t xml:space="preserve">près d’une autorité (voir </w:t>
      </w:r>
      <w:r w:rsidRPr="00174D60">
        <w:rPr>
          <w:rFonts w:eastAsia="MS ??" w:cs="Arial"/>
          <w:i/>
          <w:szCs w:val="19"/>
          <w:lang w:val="fr-FR"/>
        </w:rPr>
        <w:t>supra</w:t>
      </w:r>
      <w:r w:rsidRPr="00174D60">
        <w:rPr>
          <w:rFonts w:eastAsia="MS ??" w:cs="Arial"/>
          <w:szCs w:val="19"/>
          <w:lang w:val="fr-FR"/>
        </w:rPr>
        <w:t>, para. 4).</w:t>
      </w:r>
    </w:p>
    <w:p w:rsidR="001F13A9" w:rsidRPr="00174D60" w:rsidRDefault="001F13A9" w:rsidP="001F13A9">
      <w:pPr>
        <w:jc w:val="both"/>
        <w:rPr>
          <w:szCs w:val="19"/>
          <w:lang w:val="fr-FR"/>
        </w:rPr>
      </w:pPr>
    </w:p>
    <w:p w:rsidR="00161A9C" w:rsidRPr="009C521C" w:rsidRDefault="00125464" w:rsidP="00161A9C">
      <w:pPr>
        <w:pStyle w:val="Heading2"/>
        <w:numPr>
          <w:ilvl w:val="0"/>
          <w:numId w:val="0"/>
        </w:numPr>
        <w:rPr>
          <w:color w:val="0069B4"/>
          <w:lang w:val="fr-FR"/>
        </w:rPr>
      </w:pPr>
      <w:r w:rsidRPr="009C521C">
        <w:rPr>
          <w:color w:val="0069B4"/>
          <w:lang w:val="fr-FR"/>
        </w:rPr>
        <w:t xml:space="preserve">B.1. </w:t>
      </w:r>
      <w:r w:rsidR="00BE3D2D" w:rsidRPr="009C521C">
        <w:rPr>
          <w:color w:val="0069B4"/>
          <w:lang w:val="fr-FR"/>
        </w:rPr>
        <w:t>DROIT INTERNE</w:t>
      </w:r>
    </w:p>
    <w:p w:rsidR="00161A9C" w:rsidRPr="00174D60" w:rsidRDefault="00161A9C" w:rsidP="001F13A9">
      <w:pPr>
        <w:jc w:val="both"/>
        <w:rPr>
          <w:szCs w:val="19"/>
          <w:lang w:val="fr-FR"/>
        </w:rPr>
      </w:pPr>
    </w:p>
    <w:p w:rsidR="00BA0A16" w:rsidRPr="00174D60" w:rsidRDefault="00BE3D2D" w:rsidP="00EC3D0C">
      <w:pPr>
        <w:pStyle w:val="Heading3"/>
        <w:rPr>
          <w:lang w:val="fr-FR"/>
        </w:rPr>
      </w:pPr>
      <w:r w:rsidRPr="00174D60">
        <w:rPr>
          <w:lang w:val="fr-FR"/>
        </w:rPr>
        <w:t>Régime juridique et effets :</w:t>
      </w:r>
    </w:p>
    <w:p w:rsidR="001F13A9" w:rsidRPr="00174D60" w:rsidRDefault="001F13A9" w:rsidP="00BA0A16">
      <w:pPr>
        <w:rPr>
          <w:lang w:val="fr-FR"/>
        </w:rPr>
      </w:pPr>
      <w:r w:rsidRPr="00174D60">
        <w:rPr>
          <w:lang w:val="fr-FR"/>
        </w:rPr>
        <w:t xml:space="preserve"> </w:t>
      </w:r>
    </w:p>
    <w:p w:rsidR="000B7778" w:rsidRPr="009C521C" w:rsidRDefault="00BE3D2D" w:rsidP="0056742D">
      <w:pPr>
        <w:pStyle w:val="Heading4"/>
        <w:ind w:left="567" w:hanging="567"/>
        <w:rPr>
          <w:color w:val="0094D2"/>
          <w:lang w:val="fr-FR"/>
        </w:rPr>
      </w:pPr>
      <w:r w:rsidRPr="009C521C">
        <w:rPr>
          <w:color w:val="0094D2"/>
          <w:lang w:val="fr-FR"/>
        </w:rPr>
        <w:t>Pour tous les États </w:t>
      </w:r>
      <w:r w:rsidR="000B7778" w:rsidRPr="009C521C">
        <w:rPr>
          <w:color w:val="0094D2"/>
          <w:lang w:val="fr-FR"/>
        </w:rPr>
        <w:t xml:space="preserve">: </w:t>
      </w:r>
    </w:p>
    <w:p w:rsidR="000B7778" w:rsidRPr="00174D60" w:rsidRDefault="000B7778" w:rsidP="00F40F93">
      <w:pPr>
        <w:ind w:left="426"/>
        <w:rPr>
          <w:lang w:val="fr-FR"/>
        </w:rPr>
      </w:pPr>
    </w:p>
    <w:p w:rsidR="00BE3D2D" w:rsidRPr="00174D60" w:rsidRDefault="00BE3D2D" w:rsidP="0056742D">
      <w:pPr>
        <w:pStyle w:val="Heading5"/>
        <w:ind w:left="1134" w:hanging="567"/>
        <w:rPr>
          <w:lang w:val="fr-FR"/>
        </w:rPr>
      </w:pPr>
      <w:r w:rsidRPr="00174D60">
        <w:rPr>
          <w:lang w:val="fr-FR"/>
        </w:rPr>
        <w:t xml:space="preserve">Le droit interne de votre État </w:t>
      </w:r>
      <w:r w:rsidR="00296410" w:rsidRPr="00174D60">
        <w:rPr>
          <w:lang w:val="fr-FR"/>
        </w:rPr>
        <w:t>établit</w:t>
      </w:r>
      <w:r w:rsidR="005E5C98">
        <w:rPr>
          <w:lang w:val="fr-FR"/>
        </w:rPr>
        <w:t>-il</w:t>
      </w:r>
      <w:r w:rsidR="00296410" w:rsidRPr="00174D60">
        <w:rPr>
          <w:lang w:val="fr-FR"/>
        </w:rPr>
        <w:t xml:space="preserve"> un </w:t>
      </w:r>
      <w:r w:rsidR="00296410" w:rsidRPr="00174D60">
        <w:rPr>
          <w:b/>
          <w:lang w:val="fr-FR"/>
        </w:rPr>
        <w:t xml:space="preserve">régime juridique </w:t>
      </w:r>
      <w:r w:rsidR="0088645C">
        <w:rPr>
          <w:b/>
          <w:lang w:val="fr-FR"/>
        </w:rPr>
        <w:t>particulier</w:t>
      </w:r>
      <w:r w:rsidR="00296410" w:rsidRPr="00174D60">
        <w:rPr>
          <w:lang w:val="fr-FR"/>
        </w:rPr>
        <w:t xml:space="preserve"> pour le concubinage ?</w:t>
      </w:r>
      <w:r w:rsidR="00DA4960">
        <w:rPr>
          <w:lang w:val="fr-FR"/>
        </w:rPr>
        <w:t xml:space="preserve"> (</w:t>
      </w:r>
      <w:r w:rsidR="001F7DB0">
        <w:rPr>
          <w:lang w:val="fr-FR"/>
        </w:rPr>
        <w:t>S</w:t>
      </w:r>
      <w:r w:rsidR="00DA4960">
        <w:rPr>
          <w:lang w:val="fr-FR"/>
        </w:rPr>
        <w:t>i oui, veuillez expliquer</w:t>
      </w:r>
      <w:r w:rsidR="001F7DB0">
        <w:rPr>
          <w:lang w:val="fr-FR"/>
        </w:rPr>
        <w:t>.</w:t>
      </w:r>
      <w:r w:rsidR="00DA4960">
        <w:rPr>
          <w:lang w:val="fr-FR"/>
        </w:rPr>
        <w:t>)</w:t>
      </w:r>
    </w:p>
    <w:tbl>
      <w:tblPr>
        <w:tblStyle w:val="TableGrid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34718E" w:rsidTr="0034718E">
        <w:trPr>
          <w:trHeight w:val="319"/>
        </w:trPr>
        <w:tc>
          <w:tcPr>
            <w:tcW w:w="9060" w:type="dxa"/>
            <w:vAlign w:val="center"/>
            <w:hideMark/>
          </w:tcPr>
          <w:p w:rsidR="0034718E" w:rsidRDefault="0034718E" w:rsidP="0034718E">
            <w:pPr>
              <w:ind w:firstLine="1026"/>
              <w:outlineLvl w:val="4"/>
              <w:rPr>
                <w:szCs w:val="19"/>
              </w:rPr>
            </w:pPr>
            <w:r>
              <w:rPr>
                <w:szCs w:val="19"/>
              </w:rPr>
              <w:fldChar w:fldCharType="begin">
                <w:ffData>
                  <w:name w:val="Check5"/>
                  <w:enabled/>
                  <w:calcOnExit w:val="0"/>
                  <w:checkBox>
                    <w:sizeAuto/>
                    <w:default w:val="0"/>
                  </w:checkBox>
                </w:ffData>
              </w:fldChar>
            </w:r>
            <w:r>
              <w:rPr>
                <w:szCs w:val="19"/>
              </w:rPr>
              <w:instrText xml:space="preserve"> FORMCHECKBOX </w:instrText>
            </w:r>
            <w:r w:rsidR="004F290D">
              <w:rPr>
                <w:szCs w:val="19"/>
              </w:rPr>
            </w:r>
            <w:r w:rsidR="004F290D">
              <w:rPr>
                <w:szCs w:val="19"/>
              </w:rPr>
              <w:fldChar w:fldCharType="separate"/>
            </w:r>
            <w:r>
              <w:rPr>
                <w:szCs w:val="19"/>
              </w:rPr>
              <w:fldChar w:fldCharType="end"/>
            </w:r>
            <w:r>
              <w:rPr>
                <w:szCs w:val="19"/>
              </w:rPr>
              <w:t xml:space="preserve"> Oui</w:t>
            </w:r>
          </w:p>
        </w:tc>
      </w:tr>
      <w:tr w:rsidR="0034718E" w:rsidRPr="004F290D" w:rsidTr="0034718E">
        <w:trPr>
          <w:trHeight w:val="319"/>
        </w:trPr>
        <w:tc>
          <w:tcPr>
            <w:tcW w:w="9060" w:type="dxa"/>
            <w:vAlign w:val="center"/>
            <w:hideMark/>
          </w:tcPr>
          <w:p w:rsidR="0034718E" w:rsidRPr="0034718E" w:rsidRDefault="0034718E">
            <w:pPr>
              <w:ind w:firstLine="1026"/>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r w:rsidR="0034718E" w:rsidTr="0034718E">
        <w:trPr>
          <w:trHeight w:val="295"/>
        </w:trPr>
        <w:tc>
          <w:tcPr>
            <w:tcW w:w="9060" w:type="dxa"/>
            <w:vAlign w:val="center"/>
            <w:hideMark/>
          </w:tcPr>
          <w:p w:rsidR="0034718E" w:rsidRDefault="0034718E" w:rsidP="0034718E">
            <w:pPr>
              <w:ind w:firstLine="1026"/>
            </w:pPr>
            <w:r>
              <w:fldChar w:fldCharType="begin">
                <w:ffData>
                  <w:name w:val="Check2"/>
                  <w:enabled/>
                  <w:calcOnExit w:val="0"/>
                  <w:checkBox>
                    <w:sizeAuto/>
                    <w:default w:val="0"/>
                  </w:checkBox>
                </w:ffData>
              </w:fldChar>
            </w:r>
            <w:r>
              <w:instrText xml:space="preserve"> FORMCHECKBOX </w:instrText>
            </w:r>
            <w:r w:rsidR="004F290D">
              <w:fldChar w:fldCharType="separate"/>
            </w:r>
            <w:r>
              <w:fldChar w:fldCharType="end"/>
            </w:r>
            <w:r>
              <w:t xml:space="preserve"> Non</w:t>
            </w:r>
          </w:p>
        </w:tc>
      </w:tr>
    </w:tbl>
    <w:p w:rsidR="00161A9C" w:rsidRPr="00174D60" w:rsidRDefault="00161A9C" w:rsidP="00D0386E">
      <w:pPr>
        <w:jc w:val="both"/>
        <w:rPr>
          <w:szCs w:val="19"/>
          <w:lang w:val="fr-FR"/>
        </w:rPr>
      </w:pPr>
    </w:p>
    <w:p w:rsidR="00296410" w:rsidRPr="00174D60" w:rsidRDefault="00F9239E" w:rsidP="0056742D">
      <w:pPr>
        <w:pStyle w:val="Heading5"/>
        <w:ind w:left="1134" w:hanging="567"/>
        <w:rPr>
          <w:lang w:val="fr-FR"/>
        </w:rPr>
      </w:pPr>
      <w:r w:rsidRPr="00174D60">
        <w:rPr>
          <w:lang w:val="fr-FR"/>
        </w:rPr>
        <w:lastRenderedPageBreak/>
        <w:t xml:space="preserve">Si la réponse est </w:t>
      </w:r>
      <w:r w:rsidR="001F7DB0">
        <w:rPr>
          <w:lang w:val="fr-FR"/>
        </w:rPr>
        <w:t>« N</w:t>
      </w:r>
      <w:r w:rsidRPr="00174D60">
        <w:rPr>
          <w:lang w:val="fr-FR"/>
        </w:rPr>
        <w:t>on</w:t>
      </w:r>
      <w:r w:rsidR="001F7DB0">
        <w:rPr>
          <w:lang w:val="fr-FR"/>
        </w:rPr>
        <w:t> »</w:t>
      </w:r>
      <w:r w:rsidRPr="00174D60">
        <w:rPr>
          <w:lang w:val="fr-FR"/>
        </w:rPr>
        <w:t>, le droit interne de votre État</w:t>
      </w:r>
      <w:r w:rsidR="0004542C" w:rsidRPr="00174D60">
        <w:rPr>
          <w:lang w:val="fr-FR"/>
        </w:rPr>
        <w:t xml:space="preserve"> attribu</w:t>
      </w:r>
      <w:r w:rsidR="008F7E64" w:rsidRPr="00174D60">
        <w:rPr>
          <w:lang w:val="fr-FR"/>
        </w:rPr>
        <w:t>e-</w:t>
      </w:r>
      <w:r w:rsidR="0004542C" w:rsidRPr="00174D60">
        <w:rPr>
          <w:lang w:val="fr-FR"/>
        </w:rPr>
        <w:t>t</w:t>
      </w:r>
      <w:r w:rsidR="008F7E64" w:rsidRPr="00174D60">
        <w:rPr>
          <w:lang w:val="fr-FR"/>
        </w:rPr>
        <w:t>-</w:t>
      </w:r>
      <w:r w:rsidR="00B64FEC">
        <w:rPr>
          <w:lang w:val="fr-FR"/>
        </w:rPr>
        <w:t>il</w:t>
      </w:r>
      <w:r w:rsidR="0004542C" w:rsidRPr="00174D60">
        <w:rPr>
          <w:lang w:val="fr-FR"/>
        </w:rPr>
        <w:t xml:space="preserve"> </w:t>
      </w:r>
      <w:r w:rsidR="0004542C" w:rsidRPr="00174D60">
        <w:rPr>
          <w:b/>
          <w:lang w:val="fr-FR"/>
        </w:rPr>
        <w:t>certains effets juridiques</w:t>
      </w:r>
      <w:r w:rsidR="0004542C" w:rsidRPr="00174D60">
        <w:rPr>
          <w:lang w:val="fr-FR"/>
        </w:rPr>
        <w:t xml:space="preserve"> au (à certains aspects du) concubinage ?</w:t>
      </w:r>
      <w:r w:rsidR="00DA4960">
        <w:rPr>
          <w:lang w:val="fr-FR"/>
        </w:rPr>
        <w:t xml:space="preserve"> (</w:t>
      </w:r>
      <w:r w:rsidR="001F7DB0">
        <w:rPr>
          <w:lang w:val="fr-FR"/>
        </w:rPr>
        <w:t>S</w:t>
      </w:r>
      <w:r w:rsidR="00DA4960">
        <w:rPr>
          <w:lang w:val="fr-FR"/>
        </w:rPr>
        <w:t>i oui, veuillez expliquer</w:t>
      </w:r>
      <w:r w:rsidR="001F7DB0">
        <w:rPr>
          <w:lang w:val="fr-FR"/>
        </w:rPr>
        <w:t>.</w:t>
      </w:r>
      <w:r w:rsidR="00DA4960">
        <w:rPr>
          <w:lang w:val="fr-FR"/>
        </w:rPr>
        <w:t>)</w:t>
      </w:r>
    </w:p>
    <w:tbl>
      <w:tblPr>
        <w:tblStyle w:val="TableGrid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34718E" w:rsidTr="0085045D">
        <w:trPr>
          <w:trHeight w:val="319"/>
        </w:trPr>
        <w:tc>
          <w:tcPr>
            <w:tcW w:w="9060" w:type="dxa"/>
            <w:vAlign w:val="center"/>
            <w:hideMark/>
          </w:tcPr>
          <w:p w:rsidR="0034718E" w:rsidRDefault="0034718E" w:rsidP="0085045D">
            <w:pPr>
              <w:ind w:firstLine="1026"/>
              <w:outlineLvl w:val="4"/>
              <w:rPr>
                <w:szCs w:val="19"/>
              </w:rPr>
            </w:pPr>
            <w:r>
              <w:rPr>
                <w:szCs w:val="19"/>
              </w:rPr>
              <w:fldChar w:fldCharType="begin">
                <w:ffData>
                  <w:name w:val="Check5"/>
                  <w:enabled/>
                  <w:calcOnExit w:val="0"/>
                  <w:checkBox>
                    <w:sizeAuto/>
                    <w:default w:val="0"/>
                  </w:checkBox>
                </w:ffData>
              </w:fldChar>
            </w:r>
            <w:r>
              <w:rPr>
                <w:szCs w:val="19"/>
              </w:rPr>
              <w:instrText xml:space="preserve"> FORMCHECKBOX </w:instrText>
            </w:r>
            <w:r w:rsidR="004F290D">
              <w:rPr>
                <w:szCs w:val="19"/>
              </w:rPr>
            </w:r>
            <w:r w:rsidR="004F290D">
              <w:rPr>
                <w:szCs w:val="19"/>
              </w:rPr>
              <w:fldChar w:fldCharType="separate"/>
            </w:r>
            <w:r>
              <w:rPr>
                <w:szCs w:val="19"/>
              </w:rPr>
              <w:fldChar w:fldCharType="end"/>
            </w:r>
            <w:r>
              <w:rPr>
                <w:szCs w:val="19"/>
              </w:rPr>
              <w:t xml:space="preserve"> Oui</w:t>
            </w:r>
          </w:p>
        </w:tc>
      </w:tr>
      <w:tr w:rsidR="0034718E" w:rsidRPr="004F290D" w:rsidTr="0085045D">
        <w:trPr>
          <w:trHeight w:val="319"/>
        </w:trPr>
        <w:tc>
          <w:tcPr>
            <w:tcW w:w="9060" w:type="dxa"/>
            <w:vAlign w:val="center"/>
            <w:hideMark/>
          </w:tcPr>
          <w:p w:rsidR="0034718E" w:rsidRPr="0034718E" w:rsidRDefault="0034718E" w:rsidP="0085045D">
            <w:pPr>
              <w:ind w:firstLine="1026"/>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r w:rsidR="0034718E" w:rsidTr="0085045D">
        <w:trPr>
          <w:trHeight w:val="295"/>
        </w:trPr>
        <w:tc>
          <w:tcPr>
            <w:tcW w:w="9060" w:type="dxa"/>
            <w:vAlign w:val="center"/>
            <w:hideMark/>
          </w:tcPr>
          <w:p w:rsidR="0034718E" w:rsidRDefault="0034718E" w:rsidP="0085045D">
            <w:pPr>
              <w:ind w:firstLine="1026"/>
            </w:pPr>
            <w:r>
              <w:fldChar w:fldCharType="begin">
                <w:ffData>
                  <w:name w:val="Check2"/>
                  <w:enabled/>
                  <w:calcOnExit w:val="0"/>
                  <w:checkBox>
                    <w:sizeAuto/>
                    <w:default w:val="0"/>
                  </w:checkBox>
                </w:ffData>
              </w:fldChar>
            </w:r>
            <w:r>
              <w:instrText xml:space="preserve"> FORMCHECKBOX </w:instrText>
            </w:r>
            <w:r w:rsidR="004F290D">
              <w:fldChar w:fldCharType="separate"/>
            </w:r>
            <w:r>
              <w:fldChar w:fldCharType="end"/>
            </w:r>
            <w:r>
              <w:t xml:space="preserve"> Non</w:t>
            </w:r>
          </w:p>
        </w:tc>
      </w:tr>
    </w:tbl>
    <w:p w:rsidR="00161A9C" w:rsidRPr="00174D60" w:rsidRDefault="00161A9C" w:rsidP="00161A9C">
      <w:pPr>
        <w:rPr>
          <w:lang w:val="fr-FR"/>
        </w:rPr>
      </w:pPr>
    </w:p>
    <w:p w:rsidR="00FA6F3F" w:rsidRPr="009C521C" w:rsidRDefault="00FA6F3F" w:rsidP="00FA6F3F">
      <w:pPr>
        <w:pStyle w:val="Heading4"/>
        <w:ind w:left="567" w:hanging="567"/>
        <w:rPr>
          <w:color w:val="0094D2"/>
          <w:lang w:val="fr-FR"/>
        </w:rPr>
      </w:pPr>
      <w:r w:rsidRPr="009C521C">
        <w:rPr>
          <w:color w:val="0094D2"/>
          <w:lang w:val="fr-FR"/>
        </w:rPr>
        <w:t>Pour les États qui établissent un régime juridique spécial pour le concubinage ou qui lui attribuent certains effets juridiques (ou à certains de ces aspects) :</w:t>
      </w:r>
    </w:p>
    <w:p w:rsidR="00161A9C" w:rsidRPr="00174D60" w:rsidRDefault="00161A9C" w:rsidP="00161A9C">
      <w:pPr>
        <w:rPr>
          <w:lang w:val="fr-FR"/>
        </w:rPr>
      </w:pPr>
    </w:p>
    <w:p w:rsidR="004E0029" w:rsidRPr="00174D60" w:rsidRDefault="004E0029" w:rsidP="0056742D">
      <w:pPr>
        <w:ind w:left="567"/>
        <w:jc w:val="both"/>
        <w:rPr>
          <w:lang w:val="fr-FR"/>
        </w:rPr>
      </w:pPr>
      <w:r w:rsidRPr="00174D60">
        <w:rPr>
          <w:lang w:val="fr-FR"/>
        </w:rPr>
        <w:t xml:space="preserve">Quels sont les </w:t>
      </w:r>
      <w:r w:rsidRPr="00174D60">
        <w:rPr>
          <w:b/>
          <w:lang w:val="fr-FR"/>
        </w:rPr>
        <w:t xml:space="preserve">droits </w:t>
      </w:r>
      <w:r w:rsidRPr="00174D60">
        <w:rPr>
          <w:lang w:val="fr-FR"/>
        </w:rPr>
        <w:t xml:space="preserve">et </w:t>
      </w:r>
      <w:r w:rsidRPr="00174D60">
        <w:rPr>
          <w:b/>
          <w:lang w:val="fr-FR"/>
        </w:rPr>
        <w:t>obligations</w:t>
      </w:r>
      <w:r w:rsidRPr="00174D60">
        <w:rPr>
          <w:lang w:val="fr-FR"/>
        </w:rPr>
        <w:t xml:space="preserve"> des concubins en vertu du droit de votre État ? </w:t>
      </w:r>
      <w:r w:rsidR="00FF2815">
        <w:rPr>
          <w:lang w:val="fr-FR"/>
        </w:rPr>
        <w:t>Y</w:t>
      </w:r>
      <w:r w:rsidR="000A226F" w:rsidRPr="00174D60">
        <w:rPr>
          <w:lang w:val="fr-FR"/>
        </w:rPr>
        <w:t xml:space="preserve"> a-t-il des </w:t>
      </w:r>
      <w:r w:rsidR="00FF2815">
        <w:rPr>
          <w:lang w:val="fr-FR"/>
        </w:rPr>
        <w:t>conditions à satisfaire</w:t>
      </w:r>
      <w:r w:rsidR="000A226F" w:rsidRPr="00174D60">
        <w:rPr>
          <w:lang w:val="fr-FR"/>
        </w:rPr>
        <w:t xml:space="preserve"> avant que ces droits et obligations ne soient reconnus ?</w:t>
      </w:r>
    </w:p>
    <w:p w:rsidR="004E0029" w:rsidRPr="00174D60" w:rsidRDefault="004E0029" w:rsidP="0056742D">
      <w:pPr>
        <w:ind w:left="567"/>
        <w:jc w:val="both"/>
        <w:rPr>
          <w:lang w:val="fr-FR"/>
        </w:rPr>
      </w:pPr>
    </w:p>
    <w:p w:rsidR="000A226F" w:rsidRPr="00174D60" w:rsidRDefault="000A226F" w:rsidP="000A226F">
      <w:pPr>
        <w:ind w:left="567"/>
        <w:jc w:val="both"/>
        <w:rPr>
          <w:lang w:val="fr-FR"/>
        </w:rPr>
      </w:pPr>
      <w:r w:rsidRPr="00174D60">
        <w:rPr>
          <w:lang w:val="fr-FR"/>
        </w:rPr>
        <w:t xml:space="preserve">Pour répondre à ces deux questions, veuillez garder les thèmes suivants à l’esprit et fournir le fondement juridique. (c.-à-d., règles juridiques ou jurisprudence). (Si votre réponse </w:t>
      </w:r>
      <w:r w:rsidRPr="00174D60">
        <w:rPr>
          <w:rStyle w:val="Heading5Char"/>
          <w:lang w:val="fr-FR"/>
        </w:rPr>
        <w:t>dépend du type de concubinage (par ex., entre couples homosexuels ou hétérosexuels), merci de bien vouloir répondre à la question pour chaque type de concubinage) :</w:t>
      </w:r>
    </w:p>
    <w:p w:rsidR="00161A9C" w:rsidRPr="00174D60" w:rsidRDefault="00161A9C" w:rsidP="00161A9C">
      <w:pPr>
        <w:pStyle w:val="ListParagraph"/>
        <w:ind w:left="1080"/>
        <w:jc w:val="both"/>
        <w:rPr>
          <w:szCs w:val="19"/>
          <w:lang w:val="fr-FR"/>
        </w:rPr>
      </w:pPr>
    </w:p>
    <w:p w:rsidR="000A226F" w:rsidRPr="00174D60" w:rsidRDefault="000A226F" w:rsidP="0085045D">
      <w:pPr>
        <w:pStyle w:val="Heading5"/>
        <w:ind w:left="1134" w:hanging="567"/>
        <w:rPr>
          <w:lang w:val="fr-FR"/>
        </w:rPr>
      </w:pPr>
      <w:r w:rsidRPr="00174D60">
        <w:rPr>
          <w:lang w:val="fr-FR"/>
        </w:rPr>
        <w:t xml:space="preserve">Relation entre les concubins, </w:t>
      </w:r>
      <w:r w:rsidR="00E97424">
        <w:rPr>
          <w:lang w:val="fr-FR"/>
        </w:rPr>
        <w:t>notamment,</w:t>
      </w:r>
    </w:p>
    <w:p w:rsidR="000A226F" w:rsidRDefault="000A226F" w:rsidP="0085045D">
      <w:pPr>
        <w:pStyle w:val="Heading6"/>
        <w:tabs>
          <w:tab w:val="clear" w:pos="1560"/>
          <w:tab w:val="left" w:pos="1701"/>
        </w:tabs>
        <w:ind w:left="1701" w:hanging="567"/>
        <w:rPr>
          <w:lang w:val="fr-FR"/>
        </w:rPr>
      </w:pPr>
      <w:r w:rsidRPr="00174D60">
        <w:rPr>
          <w:lang w:val="fr-FR"/>
        </w:rPr>
        <w:t>obligations personnelles et devoirs des concubins (par ex., obligation de diligence à l’égard du concubin) :</w:t>
      </w:r>
      <w:r w:rsidR="00164D6F">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34718E" w:rsidRPr="004F290D" w:rsidTr="0085045D">
        <w:trPr>
          <w:trHeight w:val="319"/>
        </w:trPr>
        <w:tc>
          <w:tcPr>
            <w:tcW w:w="9072" w:type="dxa"/>
            <w:vAlign w:val="center"/>
            <w:hideMark/>
          </w:tcPr>
          <w:p w:rsidR="0034718E" w:rsidRPr="00C272F8" w:rsidRDefault="0034718E" w:rsidP="0085045D">
            <w:pPr>
              <w:ind w:firstLine="159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34718E" w:rsidRPr="0034718E" w:rsidDel="00A8335E" w:rsidRDefault="0034718E" w:rsidP="0034718E">
      <w:pPr>
        <w:rPr>
          <w:lang w:val="fr-FR"/>
        </w:rPr>
      </w:pPr>
    </w:p>
    <w:p w:rsidR="000A226F" w:rsidRDefault="000A226F" w:rsidP="0085045D">
      <w:pPr>
        <w:pStyle w:val="Heading6"/>
        <w:tabs>
          <w:tab w:val="clear" w:pos="1560"/>
          <w:tab w:val="left" w:pos="1701"/>
        </w:tabs>
        <w:ind w:left="1701" w:hanging="567"/>
        <w:rPr>
          <w:lang w:val="fr-FR"/>
        </w:rPr>
      </w:pPr>
      <w:r w:rsidRPr="00174D60">
        <w:rPr>
          <w:lang w:val="fr-FR"/>
        </w:rPr>
        <w:t>obligations alimentaires </w:t>
      </w:r>
      <w:r w:rsidRPr="00174D60" w:rsidDel="00A8335E">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34718E" w:rsidRPr="004F290D" w:rsidTr="0085045D">
        <w:trPr>
          <w:trHeight w:val="319"/>
        </w:trPr>
        <w:tc>
          <w:tcPr>
            <w:tcW w:w="9072" w:type="dxa"/>
            <w:vAlign w:val="center"/>
            <w:hideMark/>
          </w:tcPr>
          <w:p w:rsidR="0034718E" w:rsidRPr="00C272F8" w:rsidRDefault="0034718E" w:rsidP="0085045D">
            <w:pPr>
              <w:ind w:firstLine="159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34718E" w:rsidRPr="0034718E" w:rsidRDefault="0034718E" w:rsidP="0034718E">
      <w:pPr>
        <w:rPr>
          <w:lang w:val="fr-FR"/>
        </w:rPr>
      </w:pPr>
    </w:p>
    <w:p w:rsidR="000A226F" w:rsidRDefault="000A226F" w:rsidP="0085045D">
      <w:pPr>
        <w:pStyle w:val="Heading6"/>
        <w:tabs>
          <w:tab w:val="clear" w:pos="1560"/>
          <w:tab w:val="left" w:pos="1701"/>
        </w:tabs>
        <w:ind w:left="1701" w:hanging="567"/>
        <w:rPr>
          <w:lang w:val="fr-FR"/>
        </w:rPr>
      </w:pPr>
      <w:r w:rsidRPr="00174D60">
        <w:rPr>
          <w:lang w:val="fr-FR"/>
        </w:rPr>
        <w:t xml:space="preserve">propriété :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34718E" w:rsidRPr="004F290D" w:rsidTr="0085045D">
        <w:trPr>
          <w:trHeight w:val="319"/>
        </w:trPr>
        <w:tc>
          <w:tcPr>
            <w:tcW w:w="9072" w:type="dxa"/>
            <w:vAlign w:val="center"/>
            <w:hideMark/>
          </w:tcPr>
          <w:p w:rsidR="0034718E" w:rsidRPr="00C272F8" w:rsidRDefault="0034718E" w:rsidP="0085045D">
            <w:pPr>
              <w:ind w:firstLine="159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34718E" w:rsidRPr="0034718E" w:rsidDel="00A8335E" w:rsidRDefault="0034718E" w:rsidP="0034718E">
      <w:pPr>
        <w:rPr>
          <w:lang w:val="fr-FR"/>
        </w:rPr>
      </w:pPr>
    </w:p>
    <w:p w:rsidR="000A226F" w:rsidRDefault="000A226F" w:rsidP="0085045D">
      <w:pPr>
        <w:pStyle w:val="Heading6"/>
        <w:tabs>
          <w:tab w:val="clear" w:pos="1560"/>
          <w:tab w:val="left" w:pos="1701"/>
        </w:tabs>
        <w:ind w:left="1701" w:hanging="567"/>
        <w:rPr>
          <w:lang w:val="fr-FR"/>
        </w:rPr>
      </w:pPr>
      <w:r w:rsidRPr="00174D60">
        <w:rPr>
          <w:rStyle w:val="Heading7Char"/>
          <w:lang w:val="fr-FR"/>
        </w:rPr>
        <w:t>succession </w:t>
      </w:r>
      <w:r w:rsidRPr="00174D60" w:rsidDel="00A8335E">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34718E" w:rsidRPr="004F290D" w:rsidTr="0085045D">
        <w:trPr>
          <w:trHeight w:val="319"/>
        </w:trPr>
        <w:tc>
          <w:tcPr>
            <w:tcW w:w="9072" w:type="dxa"/>
            <w:vAlign w:val="center"/>
            <w:hideMark/>
          </w:tcPr>
          <w:p w:rsidR="0034718E" w:rsidRPr="00C272F8" w:rsidRDefault="0034718E" w:rsidP="0085045D">
            <w:pPr>
              <w:ind w:firstLine="159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34718E" w:rsidRPr="0034718E" w:rsidDel="00A8335E" w:rsidRDefault="0034718E" w:rsidP="0034718E">
      <w:pPr>
        <w:rPr>
          <w:lang w:val="fr-FR"/>
        </w:rPr>
      </w:pPr>
    </w:p>
    <w:p w:rsidR="000A226F" w:rsidRDefault="000A226F" w:rsidP="0085045D">
      <w:pPr>
        <w:pStyle w:val="Heading6"/>
        <w:tabs>
          <w:tab w:val="clear" w:pos="1560"/>
          <w:tab w:val="left" w:pos="1701"/>
        </w:tabs>
        <w:ind w:left="1701" w:hanging="567"/>
        <w:rPr>
          <w:lang w:val="fr-FR"/>
        </w:rPr>
      </w:pPr>
      <w:r w:rsidRPr="00174D60">
        <w:rPr>
          <w:lang w:val="fr-FR"/>
        </w:rPr>
        <w:t>autre</w:t>
      </w:r>
      <w:r w:rsidRPr="00174D60" w:rsidDel="00A8335E">
        <w:rPr>
          <w:lang w:val="fr-FR"/>
        </w:rPr>
        <w:t>(s)</w:t>
      </w:r>
      <w:r w:rsidRPr="00174D60">
        <w:rPr>
          <w:lang w:val="fr-FR"/>
        </w:rPr>
        <w:t> </w:t>
      </w:r>
      <w:r w:rsidRPr="00174D60" w:rsidDel="00A8335E">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34718E" w:rsidRPr="004F290D" w:rsidTr="0085045D">
        <w:trPr>
          <w:trHeight w:val="319"/>
        </w:trPr>
        <w:tc>
          <w:tcPr>
            <w:tcW w:w="9072" w:type="dxa"/>
            <w:vAlign w:val="center"/>
            <w:hideMark/>
          </w:tcPr>
          <w:p w:rsidR="0034718E" w:rsidRPr="00C272F8" w:rsidRDefault="0034718E" w:rsidP="0085045D">
            <w:pPr>
              <w:ind w:firstLine="159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34718E" w:rsidRPr="0034718E" w:rsidDel="00A8335E" w:rsidRDefault="0034718E" w:rsidP="0034718E">
      <w:pPr>
        <w:rPr>
          <w:lang w:val="fr-FR"/>
        </w:rPr>
      </w:pPr>
    </w:p>
    <w:p w:rsidR="000A226F" w:rsidRPr="00174D60" w:rsidDel="00A8335E" w:rsidRDefault="000A226F" w:rsidP="000A226F">
      <w:pPr>
        <w:pStyle w:val="ListParagraph"/>
        <w:tabs>
          <w:tab w:val="left" w:pos="2250"/>
        </w:tabs>
        <w:ind w:left="1890"/>
        <w:jc w:val="both"/>
        <w:rPr>
          <w:szCs w:val="19"/>
          <w:lang w:val="fr-FR"/>
        </w:rPr>
      </w:pPr>
    </w:p>
    <w:p w:rsidR="000A226F" w:rsidRPr="00174D60" w:rsidDel="00A8335E" w:rsidRDefault="00675D9D" w:rsidP="0085045D">
      <w:pPr>
        <w:pStyle w:val="Heading5"/>
        <w:ind w:left="1134" w:hanging="567"/>
        <w:rPr>
          <w:lang w:val="fr-FR"/>
        </w:rPr>
      </w:pPr>
      <w:r>
        <w:rPr>
          <w:lang w:val="fr-FR"/>
        </w:rPr>
        <w:t>E</w:t>
      </w:r>
      <w:r w:rsidR="000A226F" w:rsidRPr="00174D60">
        <w:rPr>
          <w:lang w:val="fr-FR"/>
        </w:rPr>
        <w:t>nfants</w:t>
      </w:r>
      <w:r w:rsidR="000A226F" w:rsidRPr="00174D60" w:rsidDel="00A8335E">
        <w:rPr>
          <w:lang w:val="fr-FR"/>
        </w:rPr>
        <w:t>,</w:t>
      </w:r>
      <w:r w:rsidR="000A226F" w:rsidRPr="00174D60">
        <w:rPr>
          <w:lang w:val="fr-FR"/>
        </w:rPr>
        <w:t xml:space="preserve"> </w:t>
      </w:r>
      <w:r w:rsidR="00E97424">
        <w:rPr>
          <w:lang w:val="fr-FR"/>
        </w:rPr>
        <w:t>notamment</w:t>
      </w:r>
      <w:r w:rsidR="000A226F" w:rsidRPr="00174D60">
        <w:rPr>
          <w:lang w:val="fr-FR"/>
        </w:rPr>
        <w:t>,</w:t>
      </w:r>
    </w:p>
    <w:p w:rsidR="000A226F" w:rsidRPr="00D44162" w:rsidRDefault="000A226F" w:rsidP="0085045D">
      <w:pPr>
        <w:pStyle w:val="Heading6"/>
        <w:tabs>
          <w:tab w:val="clear" w:pos="1560"/>
          <w:tab w:val="left" w:pos="1701"/>
        </w:tabs>
        <w:ind w:left="1701" w:hanging="567"/>
        <w:rPr>
          <w:lang w:val="fr-FR"/>
        </w:rPr>
      </w:pPr>
      <w:r w:rsidRPr="00D44162">
        <w:rPr>
          <w:lang w:val="fr-FR"/>
        </w:rPr>
        <w:t>statut</w:t>
      </w:r>
      <w:r w:rsidRPr="00D44162" w:rsidDel="00A8335E">
        <w:rPr>
          <w:lang w:val="fr-FR"/>
        </w:rPr>
        <w:t xml:space="preserve"> parental</w:t>
      </w:r>
      <w:r w:rsidRPr="00D44162">
        <w:rPr>
          <w:lang w:val="fr-FR"/>
        </w:rPr>
        <w:t> </w:t>
      </w:r>
      <w:r w:rsidRPr="00D44162" w:rsidDel="00A8335E">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34718E" w:rsidRPr="004F290D" w:rsidTr="0085045D">
        <w:trPr>
          <w:trHeight w:val="319"/>
        </w:trPr>
        <w:tc>
          <w:tcPr>
            <w:tcW w:w="9072" w:type="dxa"/>
            <w:vAlign w:val="center"/>
            <w:hideMark/>
          </w:tcPr>
          <w:p w:rsidR="0034718E" w:rsidRPr="00C272F8" w:rsidRDefault="0034718E" w:rsidP="0085045D">
            <w:pPr>
              <w:ind w:firstLine="159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34718E" w:rsidRPr="0034718E" w:rsidDel="00A8335E" w:rsidRDefault="0034718E" w:rsidP="0034718E">
      <w:pPr>
        <w:rPr>
          <w:lang w:val="fr-FR"/>
        </w:rPr>
      </w:pPr>
    </w:p>
    <w:p w:rsidR="000A226F" w:rsidRDefault="000A226F" w:rsidP="0085045D">
      <w:pPr>
        <w:pStyle w:val="Heading6"/>
        <w:tabs>
          <w:tab w:val="clear" w:pos="1560"/>
          <w:tab w:val="left" w:pos="1701"/>
        </w:tabs>
        <w:ind w:left="1701" w:hanging="567"/>
        <w:rPr>
          <w:lang w:val="fr-FR"/>
        </w:rPr>
      </w:pPr>
      <w:r w:rsidRPr="00174D60">
        <w:rPr>
          <w:lang w:val="fr-FR"/>
        </w:rPr>
        <w:t xml:space="preserve">responsabilité </w:t>
      </w:r>
      <w:r w:rsidRPr="00174D60" w:rsidDel="00A8335E">
        <w:rPr>
          <w:lang w:val="fr-FR"/>
        </w:rPr>
        <w:t>parental</w:t>
      </w:r>
      <w:r w:rsidRPr="00174D60">
        <w:rPr>
          <w:lang w:val="fr-FR"/>
        </w:rPr>
        <w:t>e </w:t>
      </w:r>
      <w:r w:rsidRPr="00174D60" w:rsidDel="00A8335E">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34718E" w:rsidRPr="004F290D" w:rsidTr="0085045D">
        <w:trPr>
          <w:trHeight w:val="319"/>
        </w:trPr>
        <w:tc>
          <w:tcPr>
            <w:tcW w:w="9072" w:type="dxa"/>
            <w:vAlign w:val="center"/>
            <w:hideMark/>
          </w:tcPr>
          <w:p w:rsidR="0034718E" w:rsidRPr="00C272F8" w:rsidRDefault="0034718E" w:rsidP="0085045D">
            <w:pPr>
              <w:ind w:firstLine="159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34718E" w:rsidRPr="0034718E" w:rsidDel="00A8335E" w:rsidRDefault="0034718E" w:rsidP="0034718E">
      <w:pPr>
        <w:rPr>
          <w:lang w:val="fr-FR"/>
        </w:rPr>
      </w:pPr>
    </w:p>
    <w:p w:rsidR="000A226F" w:rsidRDefault="000A226F" w:rsidP="0085045D">
      <w:pPr>
        <w:pStyle w:val="Heading6"/>
        <w:tabs>
          <w:tab w:val="clear" w:pos="1560"/>
          <w:tab w:val="left" w:pos="1701"/>
        </w:tabs>
        <w:ind w:left="1701" w:hanging="567"/>
        <w:rPr>
          <w:lang w:val="fr-FR"/>
        </w:rPr>
      </w:pPr>
      <w:r w:rsidRPr="00174D60">
        <w:rPr>
          <w:lang w:val="fr-FR"/>
        </w:rPr>
        <w:t>aliments destinés aux enfants </w:t>
      </w:r>
      <w:r w:rsidRPr="00174D60" w:rsidDel="00A8335E">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34718E" w:rsidRPr="004F290D" w:rsidTr="0085045D">
        <w:trPr>
          <w:trHeight w:val="319"/>
        </w:trPr>
        <w:tc>
          <w:tcPr>
            <w:tcW w:w="9072" w:type="dxa"/>
            <w:vAlign w:val="center"/>
            <w:hideMark/>
          </w:tcPr>
          <w:p w:rsidR="0034718E" w:rsidRPr="00C272F8" w:rsidRDefault="0034718E" w:rsidP="0085045D">
            <w:pPr>
              <w:ind w:firstLine="159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34718E" w:rsidRPr="0034718E" w:rsidDel="00A8335E" w:rsidRDefault="0034718E" w:rsidP="0034718E">
      <w:pPr>
        <w:rPr>
          <w:lang w:val="fr-FR"/>
        </w:rPr>
      </w:pPr>
    </w:p>
    <w:p w:rsidR="000A226F" w:rsidRDefault="000A226F" w:rsidP="0085045D">
      <w:pPr>
        <w:pStyle w:val="Heading6"/>
        <w:tabs>
          <w:tab w:val="clear" w:pos="1560"/>
          <w:tab w:val="left" w:pos="1701"/>
        </w:tabs>
        <w:ind w:left="1701" w:hanging="567"/>
        <w:rPr>
          <w:lang w:val="fr-FR"/>
        </w:rPr>
      </w:pPr>
      <w:r w:rsidRPr="00174D60" w:rsidDel="00A8335E">
        <w:rPr>
          <w:lang w:val="fr-FR"/>
        </w:rPr>
        <w:t>adoption</w:t>
      </w:r>
      <w:r w:rsidRPr="00174D60">
        <w:rPr>
          <w:lang w:val="fr-FR"/>
        </w:rPr>
        <w:t> </w:t>
      </w:r>
      <w:r w:rsidRPr="00174D60" w:rsidDel="00A8335E">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34718E" w:rsidRPr="004F290D" w:rsidTr="0085045D">
        <w:trPr>
          <w:trHeight w:val="319"/>
        </w:trPr>
        <w:tc>
          <w:tcPr>
            <w:tcW w:w="9072" w:type="dxa"/>
            <w:vAlign w:val="center"/>
            <w:hideMark/>
          </w:tcPr>
          <w:p w:rsidR="0034718E" w:rsidRPr="00C272F8" w:rsidRDefault="0034718E" w:rsidP="0085045D">
            <w:pPr>
              <w:ind w:firstLine="159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34718E" w:rsidRPr="0034718E" w:rsidRDefault="0034718E" w:rsidP="0034718E">
      <w:pPr>
        <w:rPr>
          <w:lang w:val="fr-FR"/>
        </w:rPr>
      </w:pPr>
    </w:p>
    <w:p w:rsidR="000A226F" w:rsidRDefault="000A226F" w:rsidP="0085045D">
      <w:pPr>
        <w:pStyle w:val="Heading6"/>
        <w:tabs>
          <w:tab w:val="clear" w:pos="1560"/>
          <w:tab w:val="left" w:pos="1701"/>
        </w:tabs>
        <w:ind w:left="1701" w:hanging="567"/>
        <w:rPr>
          <w:lang w:val="fr-FR"/>
        </w:rPr>
      </w:pPr>
      <w:r w:rsidRPr="00174D60">
        <w:rPr>
          <w:lang w:val="fr-FR"/>
        </w:rPr>
        <w:t>succession :</w:t>
      </w:r>
      <w:r w:rsidRPr="00174D60" w:rsidDel="00A8335E">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34718E" w:rsidRPr="004F290D" w:rsidTr="0085045D">
        <w:trPr>
          <w:trHeight w:val="319"/>
        </w:trPr>
        <w:tc>
          <w:tcPr>
            <w:tcW w:w="9072" w:type="dxa"/>
            <w:vAlign w:val="center"/>
            <w:hideMark/>
          </w:tcPr>
          <w:p w:rsidR="0034718E" w:rsidRPr="00C272F8" w:rsidRDefault="0034718E" w:rsidP="0085045D">
            <w:pPr>
              <w:ind w:firstLine="159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34718E" w:rsidRPr="0034718E" w:rsidDel="00A8335E" w:rsidRDefault="0034718E" w:rsidP="0034718E">
      <w:pPr>
        <w:rPr>
          <w:lang w:val="fr-FR"/>
        </w:rPr>
      </w:pPr>
    </w:p>
    <w:p w:rsidR="000A226F" w:rsidRDefault="000A226F" w:rsidP="0085045D">
      <w:pPr>
        <w:pStyle w:val="Heading6"/>
        <w:tabs>
          <w:tab w:val="clear" w:pos="1560"/>
          <w:tab w:val="left" w:pos="1701"/>
        </w:tabs>
        <w:ind w:left="1701" w:hanging="567"/>
        <w:rPr>
          <w:lang w:val="fr-FR"/>
        </w:rPr>
      </w:pPr>
      <w:r w:rsidRPr="00174D60">
        <w:rPr>
          <w:lang w:val="fr-FR"/>
        </w:rPr>
        <w:t>reproduction médicalement assistée </w:t>
      </w:r>
      <w:r w:rsidRPr="00174D60" w:rsidDel="00A8335E">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34718E" w:rsidRPr="004F290D" w:rsidTr="0085045D">
        <w:trPr>
          <w:trHeight w:val="319"/>
        </w:trPr>
        <w:tc>
          <w:tcPr>
            <w:tcW w:w="9072" w:type="dxa"/>
            <w:vAlign w:val="center"/>
            <w:hideMark/>
          </w:tcPr>
          <w:p w:rsidR="0034718E" w:rsidRPr="00C272F8" w:rsidRDefault="0034718E" w:rsidP="0085045D">
            <w:pPr>
              <w:ind w:firstLine="159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34718E" w:rsidRDefault="0034718E" w:rsidP="0034718E">
      <w:pPr>
        <w:rPr>
          <w:lang w:val="fr-FR"/>
        </w:rPr>
      </w:pPr>
    </w:p>
    <w:p w:rsidR="0085045D" w:rsidRDefault="0085045D" w:rsidP="0034718E">
      <w:pPr>
        <w:rPr>
          <w:lang w:val="fr-FR"/>
        </w:rPr>
      </w:pPr>
    </w:p>
    <w:p w:rsidR="00F845C0" w:rsidRPr="0034718E" w:rsidDel="00A8335E" w:rsidRDefault="00F845C0" w:rsidP="0034718E">
      <w:pPr>
        <w:rPr>
          <w:lang w:val="fr-FR"/>
        </w:rPr>
      </w:pPr>
    </w:p>
    <w:p w:rsidR="000A226F" w:rsidRDefault="000A226F" w:rsidP="0085045D">
      <w:pPr>
        <w:pStyle w:val="Heading6"/>
        <w:tabs>
          <w:tab w:val="clear" w:pos="1560"/>
          <w:tab w:val="left" w:pos="1701"/>
        </w:tabs>
        <w:ind w:left="1701" w:hanging="567"/>
        <w:rPr>
          <w:lang w:val="fr-FR"/>
        </w:rPr>
      </w:pPr>
      <w:r w:rsidRPr="00174D60">
        <w:rPr>
          <w:lang w:val="fr-FR"/>
        </w:rPr>
        <w:lastRenderedPageBreak/>
        <w:t>maternité de substitution </w:t>
      </w:r>
      <w:r w:rsidRPr="00174D60" w:rsidDel="00A8335E">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34718E" w:rsidRPr="004F290D" w:rsidTr="0085045D">
        <w:trPr>
          <w:trHeight w:val="319"/>
        </w:trPr>
        <w:tc>
          <w:tcPr>
            <w:tcW w:w="9072" w:type="dxa"/>
            <w:vAlign w:val="center"/>
            <w:hideMark/>
          </w:tcPr>
          <w:p w:rsidR="0034718E" w:rsidRPr="00C272F8" w:rsidRDefault="0034718E" w:rsidP="0085045D">
            <w:pPr>
              <w:ind w:firstLine="159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34718E" w:rsidRPr="0034718E" w:rsidDel="00A8335E" w:rsidRDefault="0034718E" w:rsidP="0034718E">
      <w:pPr>
        <w:rPr>
          <w:lang w:val="fr-FR"/>
        </w:rPr>
      </w:pPr>
    </w:p>
    <w:p w:rsidR="000A226F" w:rsidRDefault="000A226F" w:rsidP="0085045D">
      <w:pPr>
        <w:pStyle w:val="Heading6"/>
        <w:tabs>
          <w:tab w:val="clear" w:pos="1560"/>
          <w:tab w:val="left" w:pos="1701"/>
        </w:tabs>
        <w:ind w:left="1701" w:hanging="567"/>
        <w:rPr>
          <w:lang w:val="fr-FR"/>
        </w:rPr>
      </w:pPr>
      <w:r w:rsidRPr="00174D60">
        <w:rPr>
          <w:lang w:val="fr-FR"/>
        </w:rPr>
        <w:t>autre</w:t>
      </w:r>
      <w:r w:rsidRPr="00174D60" w:rsidDel="00A8335E">
        <w:rPr>
          <w:lang w:val="fr-FR"/>
        </w:rPr>
        <w:t xml:space="preserve">(s):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34718E" w:rsidRPr="004F290D" w:rsidTr="0085045D">
        <w:trPr>
          <w:trHeight w:val="319"/>
        </w:trPr>
        <w:tc>
          <w:tcPr>
            <w:tcW w:w="9072" w:type="dxa"/>
            <w:vAlign w:val="center"/>
            <w:hideMark/>
          </w:tcPr>
          <w:p w:rsidR="0034718E" w:rsidRPr="00C272F8" w:rsidRDefault="0034718E" w:rsidP="0085045D">
            <w:pPr>
              <w:ind w:firstLine="159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0A226F" w:rsidRPr="00174D60" w:rsidDel="00A8335E" w:rsidRDefault="000A226F" w:rsidP="000A226F">
      <w:pPr>
        <w:jc w:val="both"/>
        <w:rPr>
          <w:szCs w:val="19"/>
          <w:lang w:val="fr-FR"/>
        </w:rPr>
      </w:pPr>
    </w:p>
    <w:p w:rsidR="000A226F" w:rsidRPr="00174D60" w:rsidDel="00A8335E" w:rsidRDefault="00675D9D" w:rsidP="0085045D">
      <w:pPr>
        <w:pStyle w:val="Heading5"/>
        <w:ind w:left="1134" w:hanging="567"/>
        <w:rPr>
          <w:lang w:val="fr-FR"/>
        </w:rPr>
      </w:pPr>
      <w:r>
        <w:rPr>
          <w:lang w:val="fr-FR"/>
        </w:rPr>
        <w:t>A</w:t>
      </w:r>
      <w:r w:rsidR="000A226F" w:rsidRPr="00174D60">
        <w:rPr>
          <w:lang w:val="fr-FR"/>
        </w:rPr>
        <w:t>utres questions financières</w:t>
      </w:r>
      <w:r w:rsidR="000A226F" w:rsidRPr="00174D60" w:rsidDel="00A8335E">
        <w:rPr>
          <w:lang w:val="fr-FR"/>
        </w:rPr>
        <w:t xml:space="preserve">, </w:t>
      </w:r>
      <w:r w:rsidR="00E97424">
        <w:rPr>
          <w:lang w:val="fr-FR"/>
        </w:rPr>
        <w:t>notamment</w:t>
      </w:r>
      <w:r w:rsidR="000A226F" w:rsidRPr="00174D60" w:rsidDel="00A8335E">
        <w:rPr>
          <w:lang w:val="fr-FR"/>
        </w:rPr>
        <w:t xml:space="preserve">, </w:t>
      </w:r>
    </w:p>
    <w:p w:rsidR="000A226F" w:rsidRDefault="000A226F" w:rsidP="0085045D">
      <w:pPr>
        <w:pStyle w:val="Heading6"/>
        <w:tabs>
          <w:tab w:val="clear" w:pos="1560"/>
          <w:tab w:val="left" w:pos="1701"/>
        </w:tabs>
        <w:ind w:left="1701" w:hanging="567"/>
        <w:rPr>
          <w:lang w:val="fr-FR"/>
        </w:rPr>
      </w:pPr>
      <w:r w:rsidRPr="00174D60" w:rsidDel="00A8335E">
        <w:rPr>
          <w:lang w:val="fr-FR"/>
        </w:rPr>
        <w:t xml:space="preserve">pensions, </w:t>
      </w:r>
      <w:r w:rsidRPr="00174D60">
        <w:rPr>
          <w:lang w:val="fr-FR"/>
        </w:rPr>
        <w:t>y compris les prestations de sécurité sociale </w:t>
      </w:r>
      <w:r w:rsidRPr="00174D60" w:rsidDel="00A8335E">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34718E" w:rsidRPr="004F290D" w:rsidTr="0085045D">
        <w:trPr>
          <w:trHeight w:val="319"/>
        </w:trPr>
        <w:tc>
          <w:tcPr>
            <w:tcW w:w="9072" w:type="dxa"/>
            <w:vAlign w:val="center"/>
            <w:hideMark/>
          </w:tcPr>
          <w:p w:rsidR="0034718E" w:rsidRPr="00C272F8" w:rsidRDefault="0034718E" w:rsidP="00D44162">
            <w:pPr>
              <w:ind w:firstLine="159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34718E" w:rsidRPr="0034718E" w:rsidDel="00A8335E" w:rsidRDefault="0034718E" w:rsidP="0034718E">
      <w:pPr>
        <w:rPr>
          <w:lang w:val="fr-FR"/>
        </w:rPr>
      </w:pPr>
    </w:p>
    <w:p w:rsidR="000A226F" w:rsidRDefault="000A226F" w:rsidP="0085045D">
      <w:pPr>
        <w:pStyle w:val="Heading6"/>
        <w:tabs>
          <w:tab w:val="clear" w:pos="1560"/>
          <w:tab w:val="left" w:pos="1701"/>
        </w:tabs>
        <w:ind w:left="1701" w:hanging="567"/>
        <w:rPr>
          <w:lang w:val="fr-FR"/>
        </w:rPr>
      </w:pPr>
      <w:r w:rsidRPr="00174D60">
        <w:rPr>
          <w:lang w:val="fr-FR"/>
        </w:rPr>
        <w:t>autre</w:t>
      </w:r>
      <w:r w:rsidRPr="00174D60" w:rsidDel="00A8335E">
        <w:rPr>
          <w:lang w:val="fr-FR"/>
        </w:rPr>
        <w:t xml:space="preserve">(s):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34718E" w:rsidRPr="004F290D" w:rsidTr="0085045D">
        <w:trPr>
          <w:trHeight w:val="319"/>
        </w:trPr>
        <w:tc>
          <w:tcPr>
            <w:tcW w:w="9072" w:type="dxa"/>
            <w:vAlign w:val="center"/>
            <w:hideMark/>
          </w:tcPr>
          <w:p w:rsidR="0034718E" w:rsidRPr="00C272F8" w:rsidRDefault="0034718E" w:rsidP="00D44162">
            <w:pPr>
              <w:ind w:firstLine="1593"/>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34718E" w:rsidRPr="0034718E" w:rsidDel="00A8335E" w:rsidRDefault="0034718E" w:rsidP="0034718E">
      <w:pPr>
        <w:rPr>
          <w:lang w:val="fr-FR"/>
        </w:rPr>
      </w:pPr>
    </w:p>
    <w:p w:rsidR="00481C09" w:rsidRPr="0085045D" w:rsidRDefault="007D0589" w:rsidP="00481C09">
      <w:pPr>
        <w:pStyle w:val="Heading2"/>
        <w:numPr>
          <w:ilvl w:val="0"/>
          <w:numId w:val="0"/>
        </w:numPr>
        <w:rPr>
          <w:color w:val="0069B4"/>
          <w:lang w:val="fr-FR"/>
        </w:rPr>
      </w:pPr>
      <w:r w:rsidRPr="0085045D">
        <w:rPr>
          <w:color w:val="0069B4"/>
          <w:lang w:val="fr-FR"/>
        </w:rPr>
        <w:t xml:space="preserve">B.2. </w:t>
      </w:r>
      <w:r w:rsidR="00296410" w:rsidRPr="0085045D">
        <w:rPr>
          <w:color w:val="0069B4"/>
          <w:lang w:val="fr-FR"/>
        </w:rPr>
        <w:t>DROIT INTERNATIONAL PRIVÉ</w:t>
      </w:r>
    </w:p>
    <w:p w:rsidR="00161A9C" w:rsidRPr="00174D60" w:rsidRDefault="00161A9C" w:rsidP="001F13A9">
      <w:pPr>
        <w:contextualSpacing/>
        <w:jc w:val="both"/>
        <w:rPr>
          <w:szCs w:val="19"/>
          <w:lang w:val="fr-FR"/>
        </w:rPr>
      </w:pPr>
    </w:p>
    <w:p w:rsidR="007D0589" w:rsidRPr="00174D60" w:rsidRDefault="000A226F" w:rsidP="00B22786">
      <w:pPr>
        <w:pStyle w:val="Heading3"/>
        <w:rPr>
          <w:lang w:val="fr-FR"/>
        </w:rPr>
      </w:pPr>
      <w:r w:rsidRPr="00174D60">
        <w:rPr>
          <w:lang w:val="fr-FR"/>
        </w:rPr>
        <w:t xml:space="preserve">Reconnaissance de la validité d’un régime juridique </w:t>
      </w:r>
      <w:r w:rsidR="00A25828">
        <w:rPr>
          <w:lang w:val="fr-FR"/>
        </w:rPr>
        <w:t>spécial</w:t>
      </w:r>
      <w:r w:rsidRPr="00174D60">
        <w:rPr>
          <w:lang w:val="fr-FR"/>
        </w:rPr>
        <w:t xml:space="preserve"> ou de certains effets juridique</w:t>
      </w:r>
      <w:r w:rsidR="00ED7241">
        <w:rPr>
          <w:lang w:val="fr-FR"/>
        </w:rPr>
        <w:t>s</w:t>
      </w:r>
      <w:r w:rsidRPr="00174D60">
        <w:rPr>
          <w:lang w:val="fr-FR"/>
        </w:rPr>
        <w:t xml:space="preserve"> du concubinage</w:t>
      </w:r>
      <w:r w:rsidR="00711081">
        <w:rPr>
          <w:lang w:val="fr-FR"/>
        </w:rPr>
        <w:t> :</w:t>
      </w:r>
    </w:p>
    <w:p w:rsidR="007D0589" w:rsidRPr="00174D60" w:rsidRDefault="007D0589" w:rsidP="006A2679">
      <w:pPr>
        <w:rPr>
          <w:highlight w:val="yellow"/>
          <w:lang w:val="fr-FR"/>
        </w:rPr>
      </w:pPr>
    </w:p>
    <w:p w:rsidR="007D0589" w:rsidRPr="009C521C" w:rsidRDefault="000A226F" w:rsidP="0056742D">
      <w:pPr>
        <w:pStyle w:val="Heading4"/>
        <w:ind w:left="567" w:hanging="567"/>
        <w:rPr>
          <w:color w:val="0094D2"/>
          <w:lang w:val="fr-FR"/>
        </w:rPr>
      </w:pPr>
      <w:r w:rsidRPr="009C521C">
        <w:rPr>
          <w:color w:val="0094D2"/>
          <w:lang w:val="fr-FR"/>
        </w:rPr>
        <w:t>Pour tous les États </w:t>
      </w:r>
      <w:r w:rsidR="007D0589" w:rsidRPr="009C521C">
        <w:rPr>
          <w:color w:val="0094D2"/>
          <w:lang w:val="fr-FR"/>
        </w:rPr>
        <w:t>:</w:t>
      </w:r>
    </w:p>
    <w:p w:rsidR="007D0589" w:rsidRPr="00174D60" w:rsidRDefault="007D0589" w:rsidP="007D0589">
      <w:pPr>
        <w:rPr>
          <w:lang w:val="fr-FR"/>
        </w:rPr>
      </w:pPr>
    </w:p>
    <w:p w:rsidR="000A226F" w:rsidRPr="00174D60" w:rsidRDefault="000E346D" w:rsidP="0056742D">
      <w:pPr>
        <w:ind w:left="567"/>
        <w:jc w:val="both"/>
        <w:rPr>
          <w:lang w:val="fr-FR"/>
        </w:rPr>
      </w:pPr>
      <w:r>
        <w:rPr>
          <w:lang w:val="fr-FR"/>
        </w:rPr>
        <w:t>Veuillez e</w:t>
      </w:r>
      <w:r w:rsidR="000A226F" w:rsidRPr="00174D60">
        <w:rPr>
          <w:lang w:val="fr-FR"/>
        </w:rPr>
        <w:t xml:space="preserve">nvisager </w:t>
      </w:r>
      <w:r>
        <w:rPr>
          <w:lang w:val="fr-FR"/>
        </w:rPr>
        <w:t>la</w:t>
      </w:r>
      <w:r w:rsidR="000A226F" w:rsidRPr="00174D60">
        <w:rPr>
          <w:lang w:val="fr-FR"/>
        </w:rPr>
        <w:t xml:space="preserve"> situation dans laquelle un couple a acquis certains droits et obligations en application d’un régime juridique spé</w:t>
      </w:r>
      <w:r w:rsidR="00901358">
        <w:rPr>
          <w:lang w:val="fr-FR"/>
        </w:rPr>
        <w:t>cial d</w:t>
      </w:r>
      <w:r w:rsidR="008F7E64" w:rsidRPr="00174D60">
        <w:rPr>
          <w:lang w:val="fr-FR"/>
        </w:rPr>
        <w:t>e concubinage dans l’État X, ou dans laquelle le couple a acquis certains droits et obligations puisque le droit de l’État X attribue certains effets juridiques au concubinage.</w:t>
      </w:r>
    </w:p>
    <w:p w:rsidR="000A226F" w:rsidRPr="00174D60" w:rsidRDefault="000A226F" w:rsidP="0056742D">
      <w:pPr>
        <w:ind w:left="567"/>
        <w:jc w:val="both"/>
        <w:rPr>
          <w:lang w:val="fr-FR"/>
        </w:rPr>
      </w:pPr>
    </w:p>
    <w:p w:rsidR="008F7E64" w:rsidRPr="00174D60" w:rsidRDefault="008F7E64" w:rsidP="0056742D">
      <w:pPr>
        <w:pStyle w:val="Heading5"/>
        <w:ind w:left="1134" w:hanging="567"/>
        <w:rPr>
          <w:lang w:val="fr-FR"/>
        </w:rPr>
      </w:pPr>
      <w:r w:rsidRPr="00174D60">
        <w:rPr>
          <w:lang w:val="fr-FR"/>
        </w:rPr>
        <w:t xml:space="preserve">La </w:t>
      </w:r>
      <w:r w:rsidRPr="00174D60">
        <w:rPr>
          <w:b/>
          <w:lang w:val="fr-FR"/>
        </w:rPr>
        <w:t>validité</w:t>
      </w:r>
      <w:r w:rsidRPr="00174D60">
        <w:rPr>
          <w:lang w:val="fr-FR"/>
        </w:rPr>
        <w:t xml:space="preserve"> du régime juridique du concubinage de l’État X peut-elle être reconnue dans votre État ?</w:t>
      </w:r>
    </w:p>
    <w:tbl>
      <w:tblPr>
        <w:tblStyle w:val="TableGrid1"/>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7"/>
      </w:tblGrid>
      <w:tr w:rsidR="006D420C" w:rsidRPr="00971D57" w:rsidTr="006D420C">
        <w:trPr>
          <w:trHeight w:val="319"/>
        </w:trPr>
        <w:tc>
          <w:tcPr>
            <w:tcW w:w="8067" w:type="dxa"/>
            <w:vAlign w:val="center"/>
            <w:hideMark/>
          </w:tcPr>
          <w:p w:rsidR="006D420C" w:rsidRPr="00971D57" w:rsidRDefault="006D420C" w:rsidP="006D420C">
            <w:pPr>
              <w:ind w:firstLine="33"/>
            </w:pPr>
            <w:r w:rsidRPr="00971D57">
              <w:fldChar w:fldCharType="begin">
                <w:ffData>
                  <w:name w:val="Check5"/>
                  <w:enabled/>
                  <w:calcOnExit w:val="0"/>
                  <w:checkBox>
                    <w:sizeAuto/>
                    <w:default w:val="0"/>
                  </w:checkBox>
                </w:ffData>
              </w:fldChar>
            </w:r>
            <w:r w:rsidRPr="00971D57">
              <w:instrText xml:space="preserve"> FORMCHECKBOX </w:instrText>
            </w:r>
            <w:r w:rsidR="004F290D">
              <w:fldChar w:fldCharType="separate"/>
            </w:r>
            <w:r w:rsidRPr="00971D57">
              <w:rPr>
                <w:lang w:val="fr-FR"/>
              </w:rPr>
              <w:fldChar w:fldCharType="end"/>
            </w:r>
            <w:r w:rsidRPr="00971D57">
              <w:t xml:space="preserve"> Oui</w:t>
            </w:r>
          </w:p>
        </w:tc>
      </w:tr>
      <w:tr w:rsidR="006D420C" w:rsidRPr="00971D57" w:rsidTr="006D420C">
        <w:trPr>
          <w:trHeight w:val="295"/>
        </w:trPr>
        <w:tc>
          <w:tcPr>
            <w:tcW w:w="8067" w:type="dxa"/>
            <w:vAlign w:val="center"/>
            <w:hideMark/>
          </w:tcPr>
          <w:p w:rsidR="006D420C" w:rsidRPr="00971D57" w:rsidRDefault="006D420C" w:rsidP="006D420C">
            <w:pPr>
              <w:ind w:firstLine="33"/>
            </w:pPr>
            <w:r w:rsidRPr="00971D57">
              <w:fldChar w:fldCharType="begin">
                <w:ffData>
                  <w:name w:val="Check2"/>
                  <w:enabled/>
                  <w:calcOnExit w:val="0"/>
                  <w:checkBox>
                    <w:sizeAuto/>
                    <w:default w:val="0"/>
                  </w:checkBox>
                </w:ffData>
              </w:fldChar>
            </w:r>
            <w:r w:rsidRPr="00971D57">
              <w:instrText xml:space="preserve"> FORMCHECKBOX </w:instrText>
            </w:r>
            <w:r w:rsidR="004F290D">
              <w:fldChar w:fldCharType="separate"/>
            </w:r>
            <w:r w:rsidRPr="00971D57">
              <w:rPr>
                <w:lang w:val="fr-FR"/>
              </w:rPr>
              <w:fldChar w:fldCharType="end"/>
            </w:r>
            <w:r w:rsidRPr="00971D57">
              <w:t xml:space="preserve"> Non</w:t>
            </w:r>
          </w:p>
        </w:tc>
      </w:tr>
    </w:tbl>
    <w:p w:rsidR="00413D29" w:rsidRPr="00174D60" w:rsidRDefault="00413D29" w:rsidP="00413D29">
      <w:pPr>
        <w:ind w:left="654"/>
        <w:rPr>
          <w:lang w:val="fr-FR"/>
        </w:rPr>
      </w:pPr>
    </w:p>
    <w:p w:rsidR="008F7E64" w:rsidRPr="00174D60" w:rsidRDefault="007E7B0E" w:rsidP="0056742D">
      <w:pPr>
        <w:pStyle w:val="Heading5"/>
        <w:ind w:left="1134" w:hanging="567"/>
        <w:rPr>
          <w:lang w:val="fr-FR"/>
        </w:rPr>
      </w:pPr>
      <w:r>
        <w:rPr>
          <w:lang w:val="fr-FR"/>
        </w:rPr>
        <w:t>Certains d</w:t>
      </w:r>
      <w:r w:rsidR="002D2C7B" w:rsidRPr="00174D60">
        <w:rPr>
          <w:lang w:val="fr-FR"/>
        </w:rPr>
        <w:t xml:space="preserve">es </w:t>
      </w:r>
      <w:r w:rsidR="002D2C7B" w:rsidRPr="00174D60">
        <w:rPr>
          <w:b/>
          <w:lang w:val="fr-FR"/>
        </w:rPr>
        <w:t>effets</w:t>
      </w:r>
      <w:r w:rsidR="002D2C7B" w:rsidRPr="00174D60">
        <w:rPr>
          <w:lang w:val="fr-FR"/>
        </w:rPr>
        <w:t xml:space="preserve"> </w:t>
      </w:r>
      <w:r w:rsidR="00096BB7">
        <w:rPr>
          <w:lang w:val="fr-FR"/>
        </w:rPr>
        <w:t xml:space="preserve">du </w:t>
      </w:r>
      <w:r w:rsidR="002D2C7B" w:rsidRPr="00174D60">
        <w:rPr>
          <w:lang w:val="fr-FR"/>
        </w:rPr>
        <w:t xml:space="preserve">concubinage </w:t>
      </w:r>
      <w:r w:rsidR="003657E2" w:rsidRPr="00174D60">
        <w:rPr>
          <w:lang w:val="fr-FR"/>
        </w:rPr>
        <w:t>en vertu du droit de l’État X pourraient-ils être reconnus dans votre État ?</w:t>
      </w:r>
    </w:p>
    <w:tbl>
      <w:tblPr>
        <w:tblStyle w:val="TableGrid1"/>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7"/>
      </w:tblGrid>
      <w:tr w:rsidR="006D420C" w:rsidRPr="00971D57" w:rsidTr="006D420C">
        <w:trPr>
          <w:trHeight w:val="319"/>
        </w:trPr>
        <w:tc>
          <w:tcPr>
            <w:tcW w:w="8067" w:type="dxa"/>
            <w:vAlign w:val="center"/>
            <w:hideMark/>
          </w:tcPr>
          <w:p w:rsidR="006D420C" w:rsidRPr="00971D57" w:rsidRDefault="006D420C" w:rsidP="006D420C">
            <w:pPr>
              <w:ind w:firstLine="33"/>
            </w:pPr>
            <w:r w:rsidRPr="00971D57">
              <w:fldChar w:fldCharType="begin">
                <w:ffData>
                  <w:name w:val="Check5"/>
                  <w:enabled/>
                  <w:calcOnExit w:val="0"/>
                  <w:checkBox>
                    <w:sizeAuto/>
                    <w:default w:val="0"/>
                  </w:checkBox>
                </w:ffData>
              </w:fldChar>
            </w:r>
            <w:r w:rsidRPr="00971D57">
              <w:instrText xml:space="preserve"> FORMCHECKBOX </w:instrText>
            </w:r>
            <w:r w:rsidR="004F290D">
              <w:fldChar w:fldCharType="separate"/>
            </w:r>
            <w:r w:rsidRPr="00971D57">
              <w:rPr>
                <w:lang w:val="fr-FR"/>
              </w:rPr>
              <w:fldChar w:fldCharType="end"/>
            </w:r>
            <w:r w:rsidRPr="00971D57">
              <w:t xml:space="preserve"> Oui</w:t>
            </w:r>
          </w:p>
        </w:tc>
      </w:tr>
      <w:tr w:rsidR="006D420C" w:rsidRPr="00971D57" w:rsidTr="006D420C">
        <w:trPr>
          <w:trHeight w:val="295"/>
        </w:trPr>
        <w:tc>
          <w:tcPr>
            <w:tcW w:w="8067" w:type="dxa"/>
            <w:vAlign w:val="center"/>
            <w:hideMark/>
          </w:tcPr>
          <w:p w:rsidR="006D420C" w:rsidRPr="00971D57" w:rsidRDefault="006D420C" w:rsidP="006D420C">
            <w:pPr>
              <w:ind w:firstLine="33"/>
            </w:pPr>
            <w:r w:rsidRPr="00971D57">
              <w:fldChar w:fldCharType="begin">
                <w:ffData>
                  <w:name w:val="Check2"/>
                  <w:enabled/>
                  <w:calcOnExit w:val="0"/>
                  <w:checkBox>
                    <w:sizeAuto/>
                    <w:default w:val="0"/>
                  </w:checkBox>
                </w:ffData>
              </w:fldChar>
            </w:r>
            <w:r w:rsidRPr="00971D57">
              <w:instrText xml:space="preserve"> FORMCHECKBOX </w:instrText>
            </w:r>
            <w:r w:rsidR="004F290D">
              <w:fldChar w:fldCharType="separate"/>
            </w:r>
            <w:r w:rsidRPr="00971D57">
              <w:rPr>
                <w:lang w:val="fr-FR"/>
              </w:rPr>
              <w:fldChar w:fldCharType="end"/>
            </w:r>
            <w:r w:rsidRPr="00971D57">
              <w:t xml:space="preserve"> Non</w:t>
            </w:r>
          </w:p>
        </w:tc>
      </w:tr>
    </w:tbl>
    <w:p w:rsidR="007D0589" w:rsidRPr="00174D60" w:rsidRDefault="007D0589" w:rsidP="0029137D">
      <w:pPr>
        <w:rPr>
          <w:lang w:val="fr-FR"/>
        </w:rPr>
      </w:pPr>
    </w:p>
    <w:p w:rsidR="007D0589" w:rsidRPr="00174D60" w:rsidRDefault="00495386" w:rsidP="00495386">
      <w:pPr>
        <w:pStyle w:val="Heading5"/>
        <w:ind w:left="1134" w:hanging="567"/>
        <w:rPr>
          <w:lang w:val="fr-FR"/>
        </w:rPr>
      </w:pPr>
      <w:r w:rsidRPr="00174D60">
        <w:rPr>
          <w:lang w:val="fr-FR"/>
        </w:rPr>
        <w:t>Si vous avez répondu par « Oui » à la question a. ou b., quelles sont les conditions (</w:t>
      </w:r>
      <w:r w:rsidRPr="00174D60">
        <w:rPr>
          <w:i/>
          <w:lang w:val="fr-FR"/>
        </w:rPr>
        <w:t>de fond et / ou de forme</w:t>
      </w:r>
      <w:r w:rsidRPr="00174D60">
        <w:rPr>
          <w:lang w:val="fr-FR"/>
        </w:rPr>
        <w:t>) pour la reconnaissance du régime juridique ou des effets</w:t>
      </w:r>
      <w:r w:rsidR="00856262">
        <w:rPr>
          <w:lang w:val="fr-FR"/>
        </w:rPr>
        <w:t xml:space="preserve"> du concubinage</w:t>
      </w:r>
      <w:r w:rsidRPr="00174D60">
        <w:rPr>
          <w:lang w:val="fr-FR"/>
        </w:rPr>
        <w:t>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6D420C" w:rsidRPr="004F290D" w:rsidTr="006D420C">
        <w:trPr>
          <w:trHeight w:val="319"/>
        </w:trPr>
        <w:tc>
          <w:tcPr>
            <w:tcW w:w="9072" w:type="dxa"/>
            <w:vAlign w:val="center"/>
            <w:hideMark/>
          </w:tcPr>
          <w:p w:rsidR="006D420C" w:rsidRPr="00C272F8" w:rsidRDefault="006D420C" w:rsidP="006D420C">
            <w:pPr>
              <w:ind w:firstLine="1026"/>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12422A" w:rsidRPr="00174D60" w:rsidRDefault="0012422A" w:rsidP="0056742D">
      <w:pPr>
        <w:ind w:left="1134" w:hanging="567"/>
        <w:rPr>
          <w:lang w:val="fr-FR"/>
        </w:rPr>
      </w:pPr>
    </w:p>
    <w:p w:rsidR="0012422A" w:rsidRPr="00174D60" w:rsidRDefault="00495386" w:rsidP="00495386">
      <w:pPr>
        <w:pStyle w:val="Heading5"/>
        <w:ind w:left="1134" w:hanging="567"/>
        <w:rPr>
          <w:lang w:val="fr-FR"/>
        </w:rPr>
      </w:pPr>
      <w:r w:rsidRPr="00174D60">
        <w:rPr>
          <w:lang w:val="fr-FR"/>
        </w:rPr>
        <w:t xml:space="preserve">Votre réponse aux questions précédentes serait-elle différente si une question liée à la validité ou aux effets du </w:t>
      </w:r>
      <w:r w:rsidR="00174D60" w:rsidRPr="00174D60">
        <w:rPr>
          <w:lang w:val="fr-FR"/>
        </w:rPr>
        <w:t>concubinage</w:t>
      </w:r>
      <w:r w:rsidRPr="00174D60">
        <w:rPr>
          <w:lang w:val="fr-FR"/>
        </w:rPr>
        <w:t xml:space="preserve"> intervenait</w:t>
      </w:r>
      <w:r w:rsidR="00096BB7">
        <w:rPr>
          <w:lang w:val="fr-FR"/>
        </w:rPr>
        <w:t xml:space="preserve">, </w:t>
      </w:r>
      <w:r w:rsidR="00096BB7" w:rsidRPr="00174D60">
        <w:rPr>
          <w:lang w:val="fr-FR"/>
        </w:rPr>
        <w:t>devant les autorités de votre État</w:t>
      </w:r>
      <w:r w:rsidR="00096BB7">
        <w:rPr>
          <w:lang w:val="fr-FR"/>
        </w:rPr>
        <w:t>,</w:t>
      </w:r>
      <w:r w:rsidR="00096BB7" w:rsidRPr="00174D60">
        <w:rPr>
          <w:lang w:val="fr-FR"/>
        </w:rPr>
        <w:t xml:space="preserve"> </w:t>
      </w:r>
      <w:r w:rsidRPr="00174D60">
        <w:rPr>
          <w:lang w:val="fr-FR"/>
        </w:rPr>
        <w:t xml:space="preserve">sous </w:t>
      </w:r>
      <w:r w:rsidR="00096BB7">
        <w:rPr>
          <w:lang w:val="fr-FR"/>
        </w:rPr>
        <w:t xml:space="preserve">la </w:t>
      </w:r>
      <w:r w:rsidRPr="00174D60">
        <w:rPr>
          <w:lang w:val="fr-FR"/>
        </w:rPr>
        <w:t xml:space="preserve">forme d’une </w:t>
      </w:r>
      <w:r w:rsidRPr="00174D60">
        <w:rPr>
          <w:b/>
          <w:lang w:val="fr-FR"/>
        </w:rPr>
        <w:t xml:space="preserve">question </w:t>
      </w:r>
      <w:r w:rsidR="00096BB7">
        <w:rPr>
          <w:b/>
          <w:lang w:val="fr-FR"/>
        </w:rPr>
        <w:t>préalable</w:t>
      </w:r>
      <w:r w:rsidRPr="00174D60">
        <w:rPr>
          <w:lang w:val="fr-FR"/>
        </w:rPr>
        <w:t xml:space="preserve"> dans le cadre d’une autre question de droit international privé (par ex., </w:t>
      </w:r>
      <w:r w:rsidR="008664A6">
        <w:rPr>
          <w:lang w:val="fr-FR"/>
        </w:rPr>
        <w:t xml:space="preserve">dans </w:t>
      </w:r>
      <w:r w:rsidR="003A549A">
        <w:rPr>
          <w:lang w:val="fr-FR"/>
        </w:rPr>
        <w:t>une affaire</w:t>
      </w:r>
      <w:r w:rsidRPr="00174D60">
        <w:rPr>
          <w:lang w:val="fr-FR"/>
        </w:rPr>
        <w:t xml:space="preserve"> de recouvrement d</w:t>
      </w:r>
      <w:r w:rsidR="006D420C">
        <w:rPr>
          <w:lang w:val="fr-FR"/>
        </w:rPr>
        <w:t>es aliments ou de succession)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6D420C" w:rsidRPr="004F290D" w:rsidTr="006D420C">
        <w:trPr>
          <w:trHeight w:val="319"/>
        </w:trPr>
        <w:tc>
          <w:tcPr>
            <w:tcW w:w="9072" w:type="dxa"/>
            <w:vAlign w:val="center"/>
            <w:hideMark/>
          </w:tcPr>
          <w:p w:rsidR="006D420C" w:rsidRPr="00C272F8" w:rsidRDefault="006D420C" w:rsidP="006D420C">
            <w:pPr>
              <w:ind w:firstLine="1026"/>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7D0589" w:rsidRPr="00174D60" w:rsidRDefault="007D0589" w:rsidP="007D0589">
      <w:pPr>
        <w:rPr>
          <w:lang w:val="fr-FR"/>
        </w:rPr>
      </w:pPr>
    </w:p>
    <w:p w:rsidR="00D82032" w:rsidRPr="00174D60" w:rsidRDefault="00495386" w:rsidP="00D82032">
      <w:pPr>
        <w:pStyle w:val="Heading3"/>
        <w:rPr>
          <w:lang w:val="fr-FR"/>
        </w:rPr>
      </w:pPr>
      <w:r w:rsidRPr="00174D60">
        <w:rPr>
          <w:lang w:val="fr-FR"/>
        </w:rPr>
        <w:t>Compétence </w:t>
      </w:r>
      <w:r w:rsidR="00D82032" w:rsidRPr="00174D60">
        <w:rPr>
          <w:lang w:val="fr-FR"/>
        </w:rPr>
        <w:t>:</w:t>
      </w:r>
    </w:p>
    <w:p w:rsidR="00D82032" w:rsidRPr="00174D60" w:rsidRDefault="00D82032" w:rsidP="00D82032">
      <w:pPr>
        <w:pStyle w:val="ListParagraph"/>
        <w:ind w:left="630"/>
        <w:jc w:val="both"/>
        <w:rPr>
          <w:szCs w:val="19"/>
          <w:lang w:val="fr-FR"/>
        </w:rPr>
      </w:pPr>
    </w:p>
    <w:p w:rsidR="00495386" w:rsidRPr="009C521C" w:rsidRDefault="00495386" w:rsidP="00495386">
      <w:pPr>
        <w:pStyle w:val="Heading4"/>
        <w:ind w:left="567" w:hanging="567"/>
        <w:rPr>
          <w:color w:val="0094D2"/>
          <w:lang w:val="fr-FR"/>
        </w:rPr>
      </w:pPr>
      <w:r w:rsidRPr="009C521C">
        <w:rPr>
          <w:color w:val="0094D2"/>
          <w:lang w:val="fr-FR"/>
        </w:rPr>
        <w:t xml:space="preserve">Pour les États qui établissent un régime </w:t>
      </w:r>
      <w:r w:rsidR="00FA6F3F" w:rsidRPr="009C521C">
        <w:rPr>
          <w:color w:val="0094D2"/>
          <w:lang w:val="fr-FR"/>
        </w:rPr>
        <w:t>juridique spécial</w:t>
      </w:r>
      <w:r w:rsidRPr="009C521C">
        <w:rPr>
          <w:color w:val="0094D2"/>
          <w:lang w:val="fr-FR"/>
        </w:rPr>
        <w:t xml:space="preserve"> pour le concubinage ou qui </w:t>
      </w:r>
      <w:r w:rsidR="00FA6F3F" w:rsidRPr="009C521C">
        <w:rPr>
          <w:color w:val="0094D2"/>
          <w:lang w:val="fr-FR"/>
        </w:rPr>
        <w:t xml:space="preserve">lui </w:t>
      </w:r>
      <w:r w:rsidRPr="009C521C">
        <w:rPr>
          <w:color w:val="0094D2"/>
          <w:lang w:val="fr-FR"/>
        </w:rPr>
        <w:t>attribuent certains effets juridiques (</w:t>
      </w:r>
      <w:r w:rsidR="00FA6F3F" w:rsidRPr="009C521C">
        <w:rPr>
          <w:color w:val="0094D2"/>
          <w:lang w:val="fr-FR"/>
        </w:rPr>
        <w:t xml:space="preserve">ou </w:t>
      </w:r>
      <w:r w:rsidRPr="009C521C">
        <w:rPr>
          <w:color w:val="0094D2"/>
          <w:lang w:val="fr-FR"/>
        </w:rPr>
        <w:t>à certains</w:t>
      </w:r>
      <w:r w:rsidR="00FA6F3F" w:rsidRPr="009C521C">
        <w:rPr>
          <w:color w:val="0094D2"/>
          <w:lang w:val="fr-FR"/>
        </w:rPr>
        <w:t xml:space="preserve"> de ces</w:t>
      </w:r>
      <w:r w:rsidRPr="009C521C">
        <w:rPr>
          <w:color w:val="0094D2"/>
          <w:lang w:val="fr-FR"/>
        </w:rPr>
        <w:t xml:space="preserve"> aspects) :</w:t>
      </w:r>
    </w:p>
    <w:p w:rsidR="00D82032" w:rsidRPr="00174D60" w:rsidRDefault="00D82032" w:rsidP="005441BD">
      <w:pPr>
        <w:rPr>
          <w:lang w:val="fr-FR"/>
        </w:rPr>
      </w:pPr>
    </w:p>
    <w:p w:rsidR="00495386" w:rsidRPr="00174D60" w:rsidRDefault="00495386" w:rsidP="00164D6F">
      <w:pPr>
        <w:pStyle w:val="Heading5"/>
        <w:numPr>
          <w:ilvl w:val="0"/>
          <w:numId w:val="0"/>
        </w:numPr>
        <w:ind w:left="567"/>
        <w:rPr>
          <w:lang w:val="fr-FR"/>
        </w:rPr>
      </w:pPr>
      <w:r w:rsidRPr="00174D60">
        <w:rPr>
          <w:lang w:val="fr-FR"/>
        </w:rPr>
        <w:t xml:space="preserve">Veuillez indiquer toute(s) règle(s) spécifique(s) applicable(s) dans votre État concernant la </w:t>
      </w:r>
      <w:r w:rsidRPr="00174D60">
        <w:rPr>
          <w:b/>
          <w:lang w:val="fr-FR"/>
        </w:rPr>
        <w:t>compétence</w:t>
      </w:r>
      <w:r w:rsidRPr="00174D60">
        <w:rPr>
          <w:lang w:val="fr-FR"/>
        </w:rPr>
        <w:t xml:space="preserve"> des autorités de votre État eu égard au régime </w:t>
      </w:r>
      <w:r w:rsidR="001E01AA">
        <w:rPr>
          <w:lang w:val="fr-FR"/>
        </w:rPr>
        <w:t>juridique particulier</w:t>
      </w:r>
      <w:r w:rsidRPr="00174D60">
        <w:rPr>
          <w:lang w:val="fr-FR"/>
        </w:rPr>
        <w:t xml:space="preserve"> du concubinage ou </w:t>
      </w:r>
      <w:r w:rsidR="001E01AA">
        <w:rPr>
          <w:lang w:val="fr-FR"/>
        </w:rPr>
        <w:t>à</w:t>
      </w:r>
      <w:r w:rsidRPr="00174D60">
        <w:rPr>
          <w:lang w:val="fr-FR"/>
        </w:rPr>
        <w:t xml:space="preserve"> ses effets.</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6D420C" w:rsidRPr="004F290D" w:rsidTr="006D420C">
        <w:trPr>
          <w:trHeight w:val="319"/>
        </w:trPr>
        <w:tc>
          <w:tcPr>
            <w:tcW w:w="9072" w:type="dxa"/>
            <w:vAlign w:val="center"/>
            <w:hideMark/>
          </w:tcPr>
          <w:p w:rsidR="006D420C" w:rsidRPr="00C272F8" w:rsidRDefault="006D420C" w:rsidP="006D420C">
            <w:pPr>
              <w:ind w:firstLine="459"/>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892DA2" w:rsidRDefault="00892DA2" w:rsidP="00892DA2">
      <w:pPr>
        <w:ind w:left="426"/>
        <w:rPr>
          <w:lang w:val="fr-FR"/>
        </w:rPr>
      </w:pPr>
    </w:p>
    <w:p w:rsidR="006D420C" w:rsidRPr="00174D60" w:rsidRDefault="006D420C" w:rsidP="00892DA2">
      <w:pPr>
        <w:ind w:left="426"/>
        <w:rPr>
          <w:lang w:val="fr-FR"/>
        </w:rPr>
      </w:pPr>
    </w:p>
    <w:p w:rsidR="005441BD" w:rsidRPr="00174D60" w:rsidRDefault="00495386" w:rsidP="005441BD">
      <w:pPr>
        <w:pStyle w:val="Heading3"/>
        <w:rPr>
          <w:lang w:val="fr-FR"/>
        </w:rPr>
      </w:pPr>
      <w:r w:rsidRPr="00174D60">
        <w:rPr>
          <w:lang w:val="fr-FR"/>
        </w:rPr>
        <w:lastRenderedPageBreak/>
        <w:t>Droit a</w:t>
      </w:r>
      <w:r w:rsidR="005441BD" w:rsidRPr="00174D60">
        <w:rPr>
          <w:lang w:val="fr-FR"/>
        </w:rPr>
        <w:t>pplicable (</w:t>
      </w:r>
      <w:r w:rsidR="003E0C10" w:rsidRPr="00174D60">
        <w:rPr>
          <w:lang w:val="fr-FR"/>
        </w:rPr>
        <w:t>conflit</w:t>
      </w:r>
      <w:r w:rsidR="005441BD" w:rsidRPr="00174D60">
        <w:rPr>
          <w:lang w:val="fr-FR"/>
        </w:rPr>
        <w:t xml:space="preserve"> </w:t>
      </w:r>
      <w:r w:rsidRPr="00174D60">
        <w:rPr>
          <w:lang w:val="fr-FR"/>
        </w:rPr>
        <w:t>de lois) </w:t>
      </w:r>
      <w:r w:rsidR="005441BD" w:rsidRPr="00174D60">
        <w:rPr>
          <w:lang w:val="fr-FR"/>
        </w:rPr>
        <w:t>:</w:t>
      </w:r>
    </w:p>
    <w:p w:rsidR="00D82032" w:rsidRPr="00174D60" w:rsidRDefault="00D82032" w:rsidP="00D82032">
      <w:pPr>
        <w:rPr>
          <w:lang w:val="fr-FR"/>
        </w:rPr>
      </w:pPr>
    </w:p>
    <w:p w:rsidR="00FA6F3F" w:rsidRPr="009C521C" w:rsidRDefault="00FA6F3F" w:rsidP="00FA6F3F">
      <w:pPr>
        <w:pStyle w:val="Heading4"/>
        <w:ind w:left="567" w:hanging="567"/>
        <w:rPr>
          <w:color w:val="0094D2"/>
          <w:lang w:val="fr-FR"/>
        </w:rPr>
      </w:pPr>
      <w:r w:rsidRPr="009C521C">
        <w:rPr>
          <w:color w:val="0094D2"/>
          <w:lang w:val="fr-FR"/>
        </w:rPr>
        <w:t>Pour les États qui établissent un régime juridique spécial pour le concubinage ou qui lui attribuent certains effets juridiques (ou à certains de ces aspects) :</w:t>
      </w:r>
    </w:p>
    <w:p w:rsidR="005441BD" w:rsidRPr="00174D60" w:rsidRDefault="005441BD" w:rsidP="005441BD">
      <w:pPr>
        <w:jc w:val="both"/>
        <w:rPr>
          <w:lang w:val="fr-FR"/>
        </w:rPr>
      </w:pPr>
    </w:p>
    <w:p w:rsidR="00495386" w:rsidRPr="00174D60" w:rsidRDefault="00495386" w:rsidP="0056742D">
      <w:pPr>
        <w:ind w:left="567"/>
        <w:jc w:val="both"/>
        <w:rPr>
          <w:lang w:val="fr-FR"/>
        </w:rPr>
      </w:pPr>
      <w:r w:rsidRPr="00174D60">
        <w:rPr>
          <w:lang w:val="fr-FR"/>
        </w:rPr>
        <w:t xml:space="preserve">Veuillez signaler toute règle(s) spécifique(s) de conflit de lois applicable(s) dans votre État concernant le régime juridique </w:t>
      </w:r>
      <w:r w:rsidR="005A4A3F" w:rsidRPr="00174D60">
        <w:rPr>
          <w:lang w:val="fr-FR"/>
        </w:rPr>
        <w:t>ou les effets juridiques</w:t>
      </w:r>
      <w:r w:rsidR="005A4A3F">
        <w:rPr>
          <w:lang w:val="fr-FR"/>
        </w:rPr>
        <w:t xml:space="preserve"> </w:t>
      </w:r>
      <w:r w:rsidR="005A4A3F" w:rsidRPr="00174D60">
        <w:rPr>
          <w:lang w:val="fr-FR"/>
        </w:rPr>
        <w:t>(</w:t>
      </w:r>
      <w:r w:rsidR="005A4A3F">
        <w:rPr>
          <w:lang w:val="fr-FR"/>
        </w:rPr>
        <w:t xml:space="preserve">de </w:t>
      </w:r>
      <w:r w:rsidR="005A4A3F" w:rsidRPr="00174D60">
        <w:rPr>
          <w:lang w:val="fr-FR"/>
        </w:rPr>
        <w:t>certains aspects)</w:t>
      </w:r>
      <w:r w:rsidR="005A4A3F">
        <w:rPr>
          <w:lang w:val="fr-FR"/>
        </w:rPr>
        <w:t xml:space="preserve"> </w:t>
      </w:r>
      <w:r w:rsidRPr="00174D60">
        <w:rPr>
          <w:lang w:val="fr-FR"/>
        </w:rPr>
        <w:t>du concubinage.</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6D420C" w:rsidRPr="004F290D" w:rsidTr="006D420C">
        <w:trPr>
          <w:trHeight w:val="319"/>
        </w:trPr>
        <w:tc>
          <w:tcPr>
            <w:tcW w:w="9072" w:type="dxa"/>
            <w:vAlign w:val="center"/>
            <w:hideMark/>
          </w:tcPr>
          <w:p w:rsidR="006D420C" w:rsidRPr="00C272F8" w:rsidRDefault="006D420C" w:rsidP="006D420C">
            <w:pPr>
              <w:ind w:firstLine="459"/>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83001B" w:rsidRPr="00174D60" w:rsidRDefault="0083001B" w:rsidP="0083001B">
      <w:pPr>
        <w:rPr>
          <w:szCs w:val="19"/>
          <w:lang w:val="fr-FR"/>
        </w:rPr>
      </w:pPr>
    </w:p>
    <w:p w:rsidR="002340FC" w:rsidRPr="00174D60" w:rsidRDefault="00495386" w:rsidP="002340FC">
      <w:pPr>
        <w:pStyle w:val="Heading3"/>
        <w:rPr>
          <w:lang w:val="fr-FR"/>
        </w:rPr>
      </w:pPr>
      <w:r w:rsidRPr="00174D60">
        <w:rPr>
          <w:lang w:val="fr-FR"/>
        </w:rPr>
        <w:t xml:space="preserve">Problèmes </w:t>
      </w:r>
      <w:r w:rsidR="00363AD0">
        <w:rPr>
          <w:lang w:val="fr-FR"/>
        </w:rPr>
        <w:t>juridiques</w:t>
      </w:r>
      <w:r w:rsidR="00043642" w:rsidRPr="00174D60">
        <w:rPr>
          <w:lang w:val="fr-FR"/>
        </w:rPr>
        <w:t xml:space="preserve"> </w:t>
      </w:r>
      <w:r w:rsidRPr="00174D60">
        <w:rPr>
          <w:lang w:val="fr-FR"/>
        </w:rPr>
        <w:t xml:space="preserve">et </w:t>
      </w:r>
      <w:r w:rsidR="00043642" w:rsidRPr="00174D60">
        <w:rPr>
          <w:lang w:val="fr-FR"/>
        </w:rPr>
        <w:t>pratiques</w:t>
      </w:r>
      <w:r w:rsidR="00043642">
        <w:rPr>
          <w:lang w:val="fr-FR"/>
        </w:rPr>
        <w:t> </w:t>
      </w:r>
      <w:r w:rsidR="002340FC" w:rsidRPr="00174D60">
        <w:rPr>
          <w:lang w:val="fr-FR"/>
        </w:rPr>
        <w:t xml:space="preserve">: </w:t>
      </w:r>
    </w:p>
    <w:p w:rsidR="002340FC" w:rsidRPr="00174D60" w:rsidRDefault="002340FC" w:rsidP="002340FC">
      <w:pPr>
        <w:rPr>
          <w:lang w:val="fr-FR"/>
        </w:rPr>
      </w:pPr>
    </w:p>
    <w:p w:rsidR="00B664F1" w:rsidRPr="009C521C" w:rsidRDefault="00495386" w:rsidP="0056742D">
      <w:pPr>
        <w:pStyle w:val="Heading4"/>
        <w:ind w:left="567" w:hanging="567"/>
        <w:rPr>
          <w:color w:val="0094D2"/>
          <w:lang w:val="fr-FR"/>
        </w:rPr>
      </w:pPr>
      <w:r w:rsidRPr="009C521C">
        <w:rPr>
          <w:color w:val="0094D2"/>
          <w:lang w:val="fr-FR"/>
        </w:rPr>
        <w:t>Pour tous les États </w:t>
      </w:r>
      <w:r w:rsidR="00B664F1" w:rsidRPr="009C521C">
        <w:rPr>
          <w:color w:val="0094D2"/>
          <w:lang w:val="fr-FR"/>
        </w:rPr>
        <w:t xml:space="preserve">: </w:t>
      </w:r>
    </w:p>
    <w:p w:rsidR="00B664F1" w:rsidRPr="00174D60" w:rsidRDefault="00B664F1" w:rsidP="00AE5000">
      <w:pPr>
        <w:rPr>
          <w:lang w:val="fr-FR"/>
        </w:rPr>
      </w:pPr>
    </w:p>
    <w:p w:rsidR="00495386" w:rsidRPr="00174D60" w:rsidRDefault="00495386" w:rsidP="00495386">
      <w:pPr>
        <w:pStyle w:val="Heading5"/>
        <w:ind w:left="1134" w:hanging="567"/>
        <w:rPr>
          <w:lang w:val="fr-FR"/>
        </w:rPr>
      </w:pPr>
      <w:r w:rsidRPr="00174D60">
        <w:rPr>
          <w:lang w:val="fr-FR"/>
        </w:rPr>
        <w:t xml:space="preserve">Avez-vous connaissance de quelconques problèmes </w:t>
      </w:r>
      <w:r w:rsidR="00043642" w:rsidRPr="00174D60">
        <w:rPr>
          <w:lang w:val="fr-FR"/>
        </w:rPr>
        <w:t xml:space="preserve">juridiques </w:t>
      </w:r>
      <w:r w:rsidRPr="00174D60">
        <w:rPr>
          <w:lang w:val="fr-FR"/>
        </w:rPr>
        <w:t xml:space="preserve">et / ou </w:t>
      </w:r>
      <w:r w:rsidR="00043642" w:rsidRPr="00174D60">
        <w:rPr>
          <w:lang w:val="fr-FR"/>
        </w:rPr>
        <w:t xml:space="preserve">pratiques </w:t>
      </w:r>
      <w:r w:rsidRPr="00174D60">
        <w:rPr>
          <w:lang w:val="fr-FR"/>
        </w:rPr>
        <w:t xml:space="preserve">survenus dans votre État dans le </w:t>
      </w:r>
      <w:r w:rsidR="00794173" w:rsidRPr="00174D60">
        <w:rPr>
          <w:lang w:val="fr-FR"/>
        </w:rPr>
        <w:t>cadre du concubinage</w:t>
      </w:r>
      <w:r w:rsidRPr="00174D60">
        <w:rPr>
          <w:lang w:val="fr-FR"/>
        </w:rPr>
        <w:t xml:space="preserve"> lorsqu’il implique des éléments d’extranéité ? Dans l’affirmative, veuillez </w:t>
      </w:r>
      <w:r w:rsidR="00043642">
        <w:rPr>
          <w:lang w:val="fr-FR"/>
        </w:rPr>
        <w:t xml:space="preserve">les </w:t>
      </w:r>
      <w:r w:rsidRPr="00174D60">
        <w:rPr>
          <w:lang w:val="fr-FR"/>
        </w:rPr>
        <w:t>décrire brièvement.</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6D420C" w:rsidRPr="004F290D" w:rsidTr="006D420C">
        <w:trPr>
          <w:trHeight w:val="319"/>
        </w:trPr>
        <w:tc>
          <w:tcPr>
            <w:tcW w:w="9072" w:type="dxa"/>
            <w:vAlign w:val="center"/>
            <w:hideMark/>
          </w:tcPr>
          <w:p w:rsidR="006D420C" w:rsidRPr="00C272F8" w:rsidRDefault="006D420C" w:rsidP="006D420C">
            <w:pPr>
              <w:ind w:firstLine="1026"/>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B664F1" w:rsidRPr="00174D60" w:rsidRDefault="00B664F1" w:rsidP="0056742D">
      <w:pPr>
        <w:ind w:left="1134" w:hanging="567"/>
        <w:rPr>
          <w:lang w:val="fr-FR"/>
        </w:rPr>
      </w:pPr>
    </w:p>
    <w:p w:rsidR="0092489E" w:rsidRPr="00174D60" w:rsidRDefault="0092489E" w:rsidP="0056742D">
      <w:pPr>
        <w:pStyle w:val="Heading5"/>
        <w:ind w:left="1134" w:hanging="567"/>
        <w:rPr>
          <w:lang w:val="fr-FR"/>
        </w:rPr>
      </w:pPr>
      <w:r w:rsidRPr="00174D60">
        <w:rPr>
          <w:lang w:val="fr-FR"/>
        </w:rPr>
        <w:t xml:space="preserve">En particulier, avez-vous connaissance d’une situation dans laquelle les concubins auraient perdu les droits qu’ils avaient acquis en vertu du droit de l’État d’origine du concubinage après avoir déménagé dans un autre État ? Dans l’affirmative, veuillez </w:t>
      </w:r>
      <w:r w:rsidR="00DE016A">
        <w:rPr>
          <w:lang w:val="fr-FR"/>
        </w:rPr>
        <w:t>préciser</w:t>
      </w:r>
      <w:r w:rsidRPr="00174D60">
        <w:rPr>
          <w:lang w:val="fr-FR"/>
        </w:rPr>
        <w:t xml:space="preserve"> brièvement.</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6D420C" w:rsidRPr="004F290D" w:rsidTr="006D420C">
        <w:trPr>
          <w:trHeight w:val="319"/>
        </w:trPr>
        <w:tc>
          <w:tcPr>
            <w:tcW w:w="9072" w:type="dxa"/>
            <w:vAlign w:val="center"/>
            <w:hideMark/>
          </w:tcPr>
          <w:p w:rsidR="006D420C" w:rsidRPr="00C272F8" w:rsidRDefault="006D420C" w:rsidP="006D420C">
            <w:pPr>
              <w:ind w:firstLine="1026"/>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2340FC" w:rsidRPr="00174D60" w:rsidRDefault="002340FC" w:rsidP="008A1347">
      <w:pPr>
        <w:rPr>
          <w:lang w:val="fr-FR"/>
        </w:rPr>
      </w:pPr>
    </w:p>
    <w:p w:rsidR="00DB086C" w:rsidRPr="00174D60" w:rsidRDefault="0092489E" w:rsidP="00DB086C">
      <w:pPr>
        <w:pStyle w:val="Heading3"/>
        <w:rPr>
          <w:lang w:val="fr-FR"/>
        </w:rPr>
      </w:pPr>
      <w:r w:rsidRPr="00174D60">
        <w:rPr>
          <w:lang w:val="fr-FR"/>
        </w:rPr>
        <w:t>Développements futurs </w:t>
      </w:r>
      <w:r w:rsidR="00DB086C" w:rsidRPr="00174D60">
        <w:rPr>
          <w:lang w:val="fr-FR"/>
        </w:rPr>
        <w:t xml:space="preserve">:  </w:t>
      </w:r>
    </w:p>
    <w:p w:rsidR="00DB086C" w:rsidRPr="00174D60" w:rsidRDefault="00DB086C" w:rsidP="00DB086C">
      <w:pPr>
        <w:rPr>
          <w:rFonts w:ascii="Calibri" w:hAnsi="Calibri"/>
          <w:color w:val="000000"/>
          <w:lang w:val="fr-FR"/>
        </w:rPr>
      </w:pPr>
    </w:p>
    <w:p w:rsidR="00DB086C" w:rsidRPr="009C521C" w:rsidRDefault="0092489E" w:rsidP="0056742D">
      <w:pPr>
        <w:pStyle w:val="Heading4"/>
        <w:ind w:left="567" w:hanging="567"/>
        <w:rPr>
          <w:color w:val="0094D2"/>
          <w:lang w:val="fr-FR"/>
        </w:rPr>
      </w:pPr>
      <w:r w:rsidRPr="009C521C">
        <w:rPr>
          <w:color w:val="0094D2"/>
          <w:lang w:val="fr-FR"/>
        </w:rPr>
        <w:t>Pour tous les États </w:t>
      </w:r>
      <w:r w:rsidR="00DB086C" w:rsidRPr="009C521C">
        <w:rPr>
          <w:color w:val="0094D2"/>
          <w:lang w:val="fr-FR"/>
        </w:rPr>
        <w:t xml:space="preserve">: </w:t>
      </w:r>
    </w:p>
    <w:p w:rsidR="00DB086C" w:rsidRPr="00174D60" w:rsidRDefault="00DB086C" w:rsidP="00DB086C">
      <w:pPr>
        <w:rPr>
          <w:lang w:val="fr-FR"/>
        </w:rPr>
      </w:pPr>
    </w:p>
    <w:p w:rsidR="0092489E" w:rsidRPr="00174D60" w:rsidRDefault="0092489E" w:rsidP="0056742D">
      <w:pPr>
        <w:ind w:left="567"/>
        <w:jc w:val="both"/>
        <w:rPr>
          <w:lang w:val="fr-FR"/>
        </w:rPr>
      </w:pPr>
      <w:r w:rsidRPr="00174D60">
        <w:rPr>
          <w:lang w:val="fr-FR"/>
        </w:rPr>
        <w:t xml:space="preserve">Des développements sont-ils prévus dans votre droit </w:t>
      </w:r>
      <w:r w:rsidR="0086338C">
        <w:rPr>
          <w:lang w:val="fr-FR"/>
        </w:rPr>
        <w:t>interne</w:t>
      </w:r>
      <w:r w:rsidRPr="00174D60">
        <w:rPr>
          <w:lang w:val="fr-FR"/>
        </w:rPr>
        <w:t xml:space="preserve">, par exemple, la modification ou l’introduction </w:t>
      </w:r>
      <w:r w:rsidR="006C1524" w:rsidRPr="00174D60">
        <w:rPr>
          <w:lang w:val="fr-FR"/>
        </w:rPr>
        <w:t xml:space="preserve">d’un régime juridique pour le concubinage ou </w:t>
      </w:r>
      <w:r w:rsidR="0015530C">
        <w:rPr>
          <w:lang w:val="fr-FR"/>
        </w:rPr>
        <w:t xml:space="preserve">la reconnaissance </w:t>
      </w:r>
      <w:r w:rsidR="006C1524" w:rsidRPr="00174D60">
        <w:rPr>
          <w:lang w:val="fr-FR"/>
        </w:rPr>
        <w:t xml:space="preserve">de certains effets juridiques du concubinage ? Des développements sont-ils prévus </w:t>
      </w:r>
      <w:r w:rsidR="00602FBE">
        <w:rPr>
          <w:lang w:val="fr-FR"/>
        </w:rPr>
        <w:t>dans le cadre</w:t>
      </w:r>
      <w:r w:rsidR="006C1524" w:rsidRPr="00174D60">
        <w:rPr>
          <w:lang w:val="fr-FR"/>
        </w:rPr>
        <w:t xml:space="preserve"> des aspects de droit international privé de la cohabitation hors mariage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6D420C" w:rsidRPr="004F290D" w:rsidTr="006D420C">
        <w:trPr>
          <w:trHeight w:val="319"/>
        </w:trPr>
        <w:tc>
          <w:tcPr>
            <w:tcW w:w="9072" w:type="dxa"/>
            <w:vAlign w:val="center"/>
            <w:hideMark/>
          </w:tcPr>
          <w:p w:rsidR="006D420C" w:rsidRPr="00C272F8" w:rsidRDefault="006D420C" w:rsidP="006D420C">
            <w:pPr>
              <w:ind w:firstLine="459"/>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DB086C" w:rsidRPr="00174D60" w:rsidRDefault="00DB086C" w:rsidP="00DB086C">
      <w:pPr>
        <w:rPr>
          <w:lang w:val="fr-FR"/>
        </w:rPr>
      </w:pPr>
    </w:p>
    <w:p w:rsidR="00250FBF" w:rsidRPr="009C521C" w:rsidRDefault="00477E5B" w:rsidP="00477E5B">
      <w:pPr>
        <w:pStyle w:val="Heading2"/>
        <w:numPr>
          <w:ilvl w:val="0"/>
          <w:numId w:val="0"/>
        </w:numPr>
        <w:rPr>
          <w:color w:val="09295A"/>
          <w:u w:val="single"/>
          <w:lang w:val="fr-FR"/>
        </w:rPr>
      </w:pPr>
      <w:r w:rsidRPr="009C521C">
        <w:rPr>
          <w:color w:val="09295A"/>
          <w:u w:val="single"/>
          <w:lang w:val="fr-FR"/>
        </w:rPr>
        <w:t>PART</w:t>
      </w:r>
      <w:r w:rsidR="00E674DF" w:rsidRPr="009C521C">
        <w:rPr>
          <w:color w:val="09295A"/>
          <w:u w:val="single"/>
          <w:lang w:val="fr-FR"/>
        </w:rPr>
        <w:t>IE</w:t>
      </w:r>
      <w:r w:rsidRPr="009C521C">
        <w:rPr>
          <w:color w:val="09295A"/>
          <w:u w:val="single"/>
          <w:lang w:val="fr-FR"/>
        </w:rPr>
        <w:t xml:space="preserve"> C</w:t>
      </w:r>
      <w:r w:rsidR="00E674DF" w:rsidRPr="009C521C">
        <w:rPr>
          <w:color w:val="09295A"/>
          <w:u w:val="single"/>
          <w:lang w:val="fr-FR"/>
        </w:rPr>
        <w:t> </w:t>
      </w:r>
      <w:r w:rsidRPr="009C521C">
        <w:rPr>
          <w:color w:val="09295A"/>
          <w:u w:val="single"/>
          <w:lang w:val="fr-FR"/>
        </w:rPr>
        <w:t xml:space="preserve">: </w:t>
      </w:r>
      <w:r w:rsidR="00DB086C" w:rsidRPr="009C521C">
        <w:rPr>
          <w:color w:val="09295A"/>
          <w:u w:val="single"/>
          <w:lang w:val="fr-FR"/>
        </w:rPr>
        <w:t>S</w:t>
      </w:r>
      <w:r w:rsidR="00E674DF" w:rsidRPr="009C521C">
        <w:rPr>
          <w:color w:val="09295A"/>
          <w:u w:val="single"/>
          <w:lang w:val="fr-FR"/>
        </w:rPr>
        <w:t>TATISTIQUES</w:t>
      </w:r>
      <w:r w:rsidRPr="009C521C">
        <w:rPr>
          <w:color w:val="09295A"/>
          <w:u w:val="single"/>
          <w:lang w:val="fr-FR"/>
        </w:rPr>
        <w:t xml:space="preserve"> </w:t>
      </w:r>
    </w:p>
    <w:p w:rsidR="001F13A9" w:rsidRPr="00174D60" w:rsidRDefault="001F13A9" w:rsidP="00DB086C">
      <w:pPr>
        <w:rPr>
          <w:lang w:val="fr-FR"/>
        </w:rPr>
      </w:pPr>
    </w:p>
    <w:p w:rsidR="00B664F1" w:rsidRPr="009C521C" w:rsidRDefault="00E674DF" w:rsidP="0056742D">
      <w:pPr>
        <w:pStyle w:val="Heading4"/>
        <w:ind w:left="567" w:hanging="567"/>
        <w:rPr>
          <w:color w:val="0094D2"/>
          <w:lang w:val="fr-FR"/>
        </w:rPr>
      </w:pPr>
      <w:r w:rsidRPr="009C521C">
        <w:rPr>
          <w:color w:val="0094D2"/>
          <w:lang w:val="fr-FR"/>
        </w:rPr>
        <w:t>Pour tous les États </w:t>
      </w:r>
      <w:r w:rsidR="00B664F1" w:rsidRPr="009C521C">
        <w:rPr>
          <w:color w:val="0094D2"/>
          <w:lang w:val="fr-FR"/>
        </w:rPr>
        <w:t xml:space="preserve">: </w:t>
      </w:r>
    </w:p>
    <w:p w:rsidR="00B664F1" w:rsidRPr="00174D60" w:rsidRDefault="00B664F1" w:rsidP="00E7663B">
      <w:pPr>
        <w:rPr>
          <w:lang w:val="fr-FR"/>
        </w:rPr>
      </w:pPr>
    </w:p>
    <w:p w:rsidR="00073EBC" w:rsidRPr="00174D60" w:rsidRDefault="00073EBC" w:rsidP="0056742D">
      <w:pPr>
        <w:ind w:left="567"/>
        <w:jc w:val="both"/>
        <w:rPr>
          <w:lang w:val="fr-FR"/>
        </w:rPr>
      </w:pPr>
      <w:r w:rsidRPr="00174D60">
        <w:rPr>
          <w:lang w:val="fr-FR"/>
        </w:rPr>
        <w:t xml:space="preserve">Veuillez fournir des statistiques </w:t>
      </w:r>
      <w:r w:rsidR="00966D96" w:rsidRPr="00174D60">
        <w:rPr>
          <w:lang w:val="fr-FR"/>
        </w:rPr>
        <w:t>concernant les partenariats enregistrés et le concubinage, le cas échéant, s</w:t>
      </w:r>
      <w:r w:rsidR="00035888" w:rsidRPr="00174D60">
        <w:rPr>
          <w:lang w:val="fr-FR"/>
        </w:rPr>
        <w:t>i ces données sont disponibles :</w:t>
      </w:r>
    </w:p>
    <w:p w:rsidR="00073EBC" w:rsidRPr="00174D60" w:rsidRDefault="00073EBC" w:rsidP="0056742D">
      <w:pPr>
        <w:ind w:left="567"/>
        <w:jc w:val="both"/>
        <w:rPr>
          <w:lang w:val="fr-FR"/>
        </w:rPr>
      </w:pPr>
    </w:p>
    <w:p w:rsidR="00852C08" w:rsidRPr="00174D60" w:rsidRDefault="00035888" w:rsidP="00E61EF2">
      <w:pPr>
        <w:pStyle w:val="Heading5"/>
        <w:ind w:left="1134" w:hanging="567"/>
        <w:rPr>
          <w:lang w:val="fr-FR"/>
        </w:rPr>
      </w:pPr>
      <w:r w:rsidRPr="00174D60">
        <w:rPr>
          <w:lang w:val="fr-FR"/>
        </w:rPr>
        <w:t>l</w:t>
      </w:r>
      <w:r w:rsidR="00966D96" w:rsidRPr="00174D60">
        <w:rPr>
          <w:lang w:val="fr-FR"/>
        </w:rPr>
        <w:t>e nombre (estimation) de partenariats enregistrés dans votre État</w:t>
      </w:r>
      <w:r w:rsidRPr="00174D60">
        <w:rPr>
          <w:lang w:val="fr-FR"/>
        </w:rPr>
        <w:t xml:space="preserve"> et toute tendance à cet égard :</w:t>
      </w:r>
      <w:r w:rsidR="0050299C" w:rsidRPr="00174D60">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6D420C" w:rsidRPr="004F290D" w:rsidTr="006D420C">
        <w:trPr>
          <w:trHeight w:val="319"/>
        </w:trPr>
        <w:tc>
          <w:tcPr>
            <w:tcW w:w="9072" w:type="dxa"/>
            <w:vAlign w:val="center"/>
            <w:hideMark/>
          </w:tcPr>
          <w:p w:rsidR="006D420C" w:rsidRPr="00C272F8" w:rsidRDefault="006D420C" w:rsidP="006D420C">
            <w:pPr>
              <w:ind w:firstLine="1026"/>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852C08" w:rsidRPr="00174D60" w:rsidRDefault="00852C08" w:rsidP="0056742D">
      <w:pPr>
        <w:ind w:left="1134" w:hanging="567"/>
        <w:rPr>
          <w:lang w:val="fr-FR"/>
        </w:rPr>
      </w:pPr>
    </w:p>
    <w:p w:rsidR="00852C08" w:rsidRPr="00174D60" w:rsidRDefault="00035888" w:rsidP="00035888">
      <w:pPr>
        <w:pStyle w:val="Heading5"/>
        <w:ind w:left="1134" w:hanging="567"/>
        <w:rPr>
          <w:lang w:val="fr-FR"/>
        </w:rPr>
      </w:pPr>
      <w:r w:rsidRPr="00174D60">
        <w:rPr>
          <w:lang w:val="fr-FR"/>
        </w:rPr>
        <w:t xml:space="preserve">le nombre (estimation) de couples vivant en concubinage sans être mariés dans votre État et toute tendance à cet égard :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6D420C" w:rsidRPr="004F290D" w:rsidTr="006D420C">
        <w:trPr>
          <w:trHeight w:val="319"/>
        </w:trPr>
        <w:tc>
          <w:tcPr>
            <w:tcW w:w="9072" w:type="dxa"/>
            <w:vAlign w:val="center"/>
            <w:hideMark/>
          </w:tcPr>
          <w:p w:rsidR="006D420C" w:rsidRPr="00C272F8" w:rsidRDefault="006D420C" w:rsidP="006D420C">
            <w:pPr>
              <w:ind w:firstLine="1026"/>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852C08" w:rsidRPr="00174D60" w:rsidRDefault="00852C08" w:rsidP="0056742D">
      <w:pPr>
        <w:ind w:left="1134" w:hanging="567"/>
        <w:rPr>
          <w:lang w:val="fr-FR"/>
        </w:rPr>
      </w:pPr>
    </w:p>
    <w:p w:rsidR="000B747A" w:rsidRPr="00174D60" w:rsidRDefault="00035888" w:rsidP="00E61EF2">
      <w:pPr>
        <w:pStyle w:val="Heading5"/>
        <w:ind w:left="1134" w:hanging="567"/>
        <w:rPr>
          <w:lang w:val="fr-FR"/>
        </w:rPr>
      </w:pPr>
      <w:r w:rsidRPr="00174D60">
        <w:rPr>
          <w:lang w:val="fr-FR"/>
        </w:rPr>
        <w:t>le taux (estimation) de naissances / d’adoptions / </w:t>
      </w:r>
      <w:r w:rsidR="001E0159" w:rsidRPr="00174D60">
        <w:rPr>
          <w:lang w:val="fr-FR"/>
        </w:rPr>
        <w:t>de recours à la maternité de substitution chez les partenaires enregistrés et les concubins dans votre État et toute tendance à cet égard :</w:t>
      </w:r>
      <w:r w:rsidR="000B747A" w:rsidRPr="00174D60">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6D420C" w:rsidRPr="004F290D" w:rsidTr="006D420C">
        <w:trPr>
          <w:trHeight w:val="319"/>
        </w:trPr>
        <w:tc>
          <w:tcPr>
            <w:tcW w:w="9072" w:type="dxa"/>
            <w:vAlign w:val="center"/>
            <w:hideMark/>
          </w:tcPr>
          <w:p w:rsidR="006D420C" w:rsidRPr="00C272F8" w:rsidRDefault="006D420C" w:rsidP="006D420C">
            <w:pPr>
              <w:ind w:firstLine="1026"/>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852C08" w:rsidRPr="00174D60" w:rsidRDefault="00852C08" w:rsidP="0056742D">
      <w:pPr>
        <w:ind w:left="1134" w:hanging="567"/>
        <w:rPr>
          <w:lang w:val="fr-FR"/>
        </w:rPr>
      </w:pPr>
    </w:p>
    <w:p w:rsidR="000B747A" w:rsidRPr="00174D60" w:rsidRDefault="001E0159" w:rsidP="00E61EF2">
      <w:pPr>
        <w:pStyle w:val="Heading5"/>
        <w:ind w:left="1134" w:hanging="567"/>
        <w:rPr>
          <w:lang w:val="fr-FR"/>
        </w:rPr>
      </w:pPr>
      <w:r w:rsidRPr="00174D60">
        <w:rPr>
          <w:lang w:val="fr-FR"/>
        </w:rPr>
        <w:t>le nombre (estimation) de partenariats enregistrés annulés ou dissouts dans votre État :</w:t>
      </w:r>
      <w:r w:rsidR="000B747A" w:rsidRPr="00174D60">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6D420C" w:rsidRPr="004F290D" w:rsidTr="006D420C">
        <w:trPr>
          <w:trHeight w:val="319"/>
        </w:trPr>
        <w:tc>
          <w:tcPr>
            <w:tcW w:w="9072" w:type="dxa"/>
            <w:vAlign w:val="center"/>
            <w:hideMark/>
          </w:tcPr>
          <w:p w:rsidR="006D420C" w:rsidRPr="00C272F8" w:rsidRDefault="006D420C" w:rsidP="006D420C">
            <w:pPr>
              <w:ind w:firstLine="1026"/>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852C08" w:rsidRPr="00174D60" w:rsidRDefault="00852C08" w:rsidP="0056742D">
      <w:pPr>
        <w:ind w:left="1134" w:hanging="567"/>
        <w:rPr>
          <w:lang w:val="fr-FR"/>
        </w:rPr>
      </w:pPr>
    </w:p>
    <w:p w:rsidR="000B747A" w:rsidRPr="00174D60" w:rsidRDefault="001E0159" w:rsidP="00E61EF2">
      <w:pPr>
        <w:pStyle w:val="Heading5"/>
        <w:ind w:left="1134" w:hanging="567"/>
        <w:rPr>
          <w:lang w:val="fr-FR"/>
        </w:rPr>
      </w:pPr>
      <w:r w:rsidRPr="00174D60">
        <w:rPr>
          <w:lang w:val="fr-FR"/>
        </w:rPr>
        <w:lastRenderedPageBreak/>
        <w:t>le nombre (estimation) de couples internationaux (c.-à-d., au moins l’un des partenaires n’est pas ressortissant de votre État ou n’y réside pas habituellement) et toute tendance à cet égard :</w:t>
      </w:r>
      <w:r w:rsidR="00C97349" w:rsidRPr="00174D60">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6D420C" w:rsidRPr="004F290D" w:rsidTr="006D420C">
        <w:trPr>
          <w:trHeight w:val="319"/>
        </w:trPr>
        <w:tc>
          <w:tcPr>
            <w:tcW w:w="9072" w:type="dxa"/>
            <w:vAlign w:val="center"/>
            <w:hideMark/>
          </w:tcPr>
          <w:p w:rsidR="006D420C" w:rsidRPr="00C272F8" w:rsidRDefault="006D420C" w:rsidP="006D420C">
            <w:pPr>
              <w:ind w:firstLine="1026"/>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8E3832" w:rsidRPr="00174D60" w:rsidRDefault="008E3832" w:rsidP="0056742D">
      <w:pPr>
        <w:ind w:left="1134" w:hanging="567"/>
        <w:rPr>
          <w:lang w:val="fr-FR"/>
        </w:rPr>
      </w:pPr>
    </w:p>
    <w:p w:rsidR="008E3832" w:rsidRPr="00174D60" w:rsidRDefault="001E0159" w:rsidP="0056742D">
      <w:pPr>
        <w:pStyle w:val="Heading5"/>
        <w:ind w:left="1134" w:hanging="567"/>
        <w:rPr>
          <w:lang w:val="fr-FR"/>
        </w:rPr>
      </w:pPr>
      <w:r w:rsidRPr="00174D60">
        <w:rPr>
          <w:lang w:val="fr-FR"/>
        </w:rPr>
        <w:t>toute(s) autre(s)</w:t>
      </w:r>
      <w:r w:rsidR="008E3832" w:rsidRPr="00174D60">
        <w:rPr>
          <w:lang w:val="fr-FR"/>
        </w:rPr>
        <w:t xml:space="preserve"> statisti</w:t>
      </w:r>
      <w:r w:rsidRPr="00174D60">
        <w:rPr>
          <w:lang w:val="fr-FR"/>
        </w:rPr>
        <w:t>que(</w:t>
      </w:r>
      <w:r w:rsidR="008E3832" w:rsidRPr="00174D60">
        <w:rPr>
          <w:lang w:val="fr-FR"/>
        </w:rPr>
        <w:t>s</w:t>
      </w:r>
      <w:r w:rsidRPr="00174D60">
        <w:rPr>
          <w:lang w:val="fr-FR"/>
        </w:rPr>
        <w:t>) perti</w:t>
      </w:r>
      <w:r w:rsidR="005E5E7A" w:rsidRPr="00174D60">
        <w:rPr>
          <w:lang w:val="fr-FR"/>
        </w:rPr>
        <w:t>n</w:t>
      </w:r>
      <w:r w:rsidRPr="00174D60">
        <w:rPr>
          <w:lang w:val="fr-FR"/>
        </w:rPr>
        <w:t>ente(s) </w:t>
      </w:r>
      <w:r w:rsidR="008E3832" w:rsidRPr="00174D60">
        <w:rPr>
          <w:lang w:val="fr-FR"/>
        </w:rPr>
        <w:t xml:space="preserve">: </w:t>
      </w:r>
    </w:p>
    <w:tbl>
      <w:tblPr>
        <w:tblStyle w:val="TableGrid4"/>
        <w:tblW w:w="90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6D420C" w:rsidRPr="004F290D" w:rsidTr="006D420C">
        <w:trPr>
          <w:trHeight w:val="319"/>
        </w:trPr>
        <w:tc>
          <w:tcPr>
            <w:tcW w:w="9072" w:type="dxa"/>
            <w:vAlign w:val="center"/>
            <w:hideMark/>
          </w:tcPr>
          <w:p w:rsidR="006D420C" w:rsidRPr="00C272F8" w:rsidRDefault="006D420C" w:rsidP="006D420C">
            <w:pPr>
              <w:ind w:firstLine="1026"/>
              <w:jc w:val="both"/>
              <w:outlineLvl w:val="4"/>
              <w:rPr>
                <w:szCs w:val="19"/>
                <w:lang w:val="fr-FR"/>
              </w:rPr>
            </w:pPr>
            <w:r>
              <w:rPr>
                <w:color w:val="0069B4"/>
                <w:szCs w:val="19"/>
              </w:rPr>
              <w:fldChar w:fldCharType="begin">
                <w:ffData>
                  <w:name w:val=""/>
                  <w:enabled/>
                  <w:calcOnExit w:val="0"/>
                  <w:textInput>
                    <w:default w:val="Veuillez saisir les informations demandées ici"/>
                  </w:textInput>
                </w:ffData>
              </w:fldChar>
            </w:r>
            <w:r w:rsidRPr="00C272F8">
              <w:rPr>
                <w:color w:val="0069B4"/>
                <w:szCs w:val="19"/>
                <w:lang w:val="fr-FR"/>
              </w:rPr>
              <w:instrText xml:space="preserve"> FORMTEXT </w:instrText>
            </w:r>
            <w:r>
              <w:rPr>
                <w:color w:val="0069B4"/>
                <w:szCs w:val="19"/>
              </w:rPr>
            </w:r>
            <w:r>
              <w:rPr>
                <w:color w:val="0069B4"/>
                <w:szCs w:val="19"/>
              </w:rPr>
              <w:fldChar w:fldCharType="separate"/>
            </w:r>
            <w:r w:rsidRPr="00C272F8">
              <w:rPr>
                <w:noProof/>
                <w:color w:val="0069B4"/>
                <w:szCs w:val="19"/>
                <w:lang w:val="fr-FR"/>
              </w:rPr>
              <w:t>Veuillez saisir les informations demandées ici</w:t>
            </w:r>
            <w:r>
              <w:rPr>
                <w:color w:val="0069B4"/>
                <w:szCs w:val="19"/>
              </w:rPr>
              <w:fldChar w:fldCharType="end"/>
            </w:r>
          </w:p>
        </w:tc>
      </w:tr>
    </w:tbl>
    <w:p w:rsidR="000B747A" w:rsidRPr="00174D60" w:rsidRDefault="000B747A" w:rsidP="006D420C">
      <w:pPr>
        <w:rPr>
          <w:lang w:val="fr-FR"/>
        </w:rPr>
      </w:pPr>
    </w:p>
    <w:sectPr w:rsidR="000B747A" w:rsidRPr="00174D60" w:rsidSect="009C521C">
      <w:headerReference w:type="default" r:id="rId9"/>
      <w:headerReference w:type="first" r:id="rId10"/>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353" w:rsidRDefault="00833353" w:rsidP="001F13A9">
      <w:r>
        <w:separator/>
      </w:r>
    </w:p>
    <w:p w:rsidR="00833353" w:rsidRDefault="00833353"/>
  </w:endnote>
  <w:endnote w:type="continuationSeparator" w:id="0">
    <w:p w:rsidR="00833353" w:rsidRDefault="00833353" w:rsidP="001F13A9">
      <w:r>
        <w:continuationSeparator/>
      </w:r>
    </w:p>
    <w:p w:rsidR="00833353" w:rsidRDefault="00833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353" w:rsidRDefault="00833353" w:rsidP="001F13A9">
      <w:r>
        <w:separator/>
      </w:r>
    </w:p>
    <w:p w:rsidR="00833353" w:rsidRDefault="00833353"/>
  </w:footnote>
  <w:footnote w:type="continuationSeparator" w:id="0">
    <w:p w:rsidR="00833353" w:rsidRDefault="00833353" w:rsidP="001F13A9">
      <w:r>
        <w:continuationSeparator/>
      </w:r>
    </w:p>
    <w:p w:rsidR="00833353" w:rsidRDefault="00833353"/>
  </w:footnote>
  <w:footnote w:id="1">
    <w:p w:rsidR="00833353" w:rsidRPr="00336F02" w:rsidRDefault="00833353" w:rsidP="00336F02">
      <w:pPr>
        <w:pStyle w:val="FootnoteText"/>
        <w:jc w:val="both"/>
        <w:rPr>
          <w:rFonts w:ascii="Verdana" w:hAnsi="Verdana"/>
          <w:sz w:val="16"/>
          <w:szCs w:val="16"/>
          <w:lang w:val="fr-FR"/>
        </w:rPr>
      </w:pPr>
      <w:r w:rsidRPr="00336F02">
        <w:rPr>
          <w:rStyle w:val="FootnoteReference"/>
          <w:rFonts w:ascii="Verdana" w:hAnsi="Verdana"/>
          <w:sz w:val="16"/>
          <w:szCs w:val="16"/>
          <w:lang w:val="fr-FR"/>
        </w:rPr>
        <w:footnoteRef/>
      </w:r>
      <w:r w:rsidRPr="00336F02">
        <w:rPr>
          <w:rFonts w:ascii="Verdana" w:hAnsi="Verdana"/>
          <w:sz w:val="16"/>
          <w:szCs w:val="16"/>
          <w:lang w:val="fr-FR"/>
        </w:rPr>
        <w:t xml:space="preserve"> Doc. prél. No 5 de mars 2015 à l’attention du Conseil sur les affaires générales et la politique de mars 2015, disponible sur le site web de la Conférence de La Haye, à l’adresse suivante : &lt; </w:t>
      </w:r>
      <w:hyperlink r:id="rId1" w:history="1">
        <w:r w:rsidRPr="00336F02">
          <w:rPr>
            <w:rStyle w:val="Hyperlink"/>
            <w:rFonts w:ascii="Verdana" w:hAnsi="Verdana"/>
            <w:sz w:val="16"/>
            <w:szCs w:val="16"/>
            <w:lang w:val="fr-FR"/>
          </w:rPr>
          <w:t>www.hcch.net</w:t>
        </w:r>
      </w:hyperlink>
      <w:r w:rsidRPr="00336F02">
        <w:rPr>
          <w:rFonts w:ascii="Verdana" w:hAnsi="Verdana"/>
          <w:sz w:val="16"/>
          <w:szCs w:val="16"/>
          <w:lang w:val="fr-FR"/>
        </w:rPr>
        <w:t xml:space="preserve"> &gt;, sous les rubriques « Projets », puis « Projets législatifs » et « Cohabitation hors mariage ». Ce </w:t>
      </w:r>
      <w:r>
        <w:rPr>
          <w:rFonts w:ascii="Verdana" w:hAnsi="Verdana"/>
          <w:sz w:val="16"/>
          <w:szCs w:val="16"/>
          <w:lang w:val="fr-FR"/>
        </w:rPr>
        <w:t>document</w:t>
      </w:r>
      <w:r w:rsidRPr="00336F02">
        <w:rPr>
          <w:rFonts w:ascii="Verdana" w:hAnsi="Verdana"/>
          <w:sz w:val="16"/>
          <w:szCs w:val="16"/>
          <w:lang w:val="fr-FR"/>
        </w:rPr>
        <w:t xml:space="preserve"> a été rédigé </w:t>
      </w:r>
      <w:r>
        <w:rPr>
          <w:rFonts w:ascii="Verdana" w:hAnsi="Verdana"/>
          <w:sz w:val="16"/>
          <w:szCs w:val="16"/>
          <w:lang w:val="fr-FR"/>
        </w:rPr>
        <w:t>par suite du mandat confié par le Conseil en avril 2013 ; le Conseil invitait le Bureau Permanent à continuer à suivre les développements intervenant dans ce domaine et, sous réserve des ressources disponibles, à mettre à jour la « Note sur les développements en droit interne et en droit international privé sur la cohabitation hors mariage, y compris les partenariats enregistrés », Doc. prél. No 11 de mars 2008 à l’intention du Conseil sur les affaires générales et la politique d’avril 2008.</w:t>
      </w:r>
    </w:p>
  </w:footnote>
  <w:footnote w:id="2">
    <w:p w:rsidR="00833353" w:rsidRPr="005A389E" w:rsidRDefault="00833353" w:rsidP="005A389E">
      <w:pPr>
        <w:pStyle w:val="FootnoteText"/>
        <w:jc w:val="both"/>
        <w:rPr>
          <w:rFonts w:ascii="Verdana" w:hAnsi="Verdana"/>
          <w:sz w:val="16"/>
          <w:szCs w:val="16"/>
          <w:lang w:val="fr-FR"/>
        </w:rPr>
      </w:pPr>
      <w:r w:rsidRPr="005A389E">
        <w:rPr>
          <w:rStyle w:val="FootnoteReference"/>
          <w:rFonts w:ascii="Verdana" w:hAnsi="Verdana"/>
          <w:sz w:val="16"/>
          <w:szCs w:val="16"/>
          <w:lang w:val="fr-FR"/>
        </w:rPr>
        <w:footnoteRef/>
      </w:r>
      <w:r>
        <w:rPr>
          <w:rFonts w:ascii="Verdana" w:hAnsi="Verdana"/>
          <w:sz w:val="16"/>
          <w:szCs w:val="16"/>
          <w:lang w:val="fr-FR"/>
        </w:rPr>
        <w:t xml:space="preserve"> Voir Conclusions et Recommandations adoptées par le Conseil de 2015 (du 24 au 26 mars 2015), para. 10, disponibles sur le site web de la Conférence de La Haye, à l’adresse suivante : </w:t>
      </w:r>
      <w:r w:rsidRPr="00336F02">
        <w:rPr>
          <w:rFonts w:ascii="Verdana" w:hAnsi="Verdana"/>
          <w:sz w:val="16"/>
          <w:szCs w:val="16"/>
          <w:lang w:val="fr-FR"/>
        </w:rPr>
        <w:t>&lt; </w:t>
      </w:r>
      <w:hyperlink r:id="rId2" w:history="1">
        <w:r w:rsidRPr="00336F02">
          <w:rPr>
            <w:rStyle w:val="Hyperlink"/>
            <w:rFonts w:ascii="Verdana" w:hAnsi="Verdana"/>
            <w:sz w:val="16"/>
            <w:szCs w:val="16"/>
            <w:lang w:val="fr-FR"/>
          </w:rPr>
          <w:t>www.hcch.net</w:t>
        </w:r>
      </w:hyperlink>
      <w:r w:rsidRPr="00336F02">
        <w:rPr>
          <w:rFonts w:ascii="Verdana" w:hAnsi="Verdana"/>
          <w:sz w:val="16"/>
          <w:szCs w:val="16"/>
          <w:lang w:val="fr-FR"/>
        </w:rPr>
        <w:t> &gt;</w:t>
      </w:r>
      <w:r>
        <w:rPr>
          <w:rFonts w:ascii="Verdana" w:hAnsi="Verdana"/>
          <w:sz w:val="16"/>
          <w:szCs w:val="16"/>
          <w:lang w:val="fr-FR"/>
        </w:rPr>
        <w:t>, sous les rubriques « Gouvernance » puis « Conseil sur les affaires générales et la politique ».</w:t>
      </w:r>
    </w:p>
  </w:footnote>
  <w:footnote w:id="3">
    <w:p w:rsidR="00833353" w:rsidRPr="00C068CE" w:rsidRDefault="00833353" w:rsidP="009754D0">
      <w:pPr>
        <w:pStyle w:val="FootnoteText"/>
        <w:jc w:val="both"/>
        <w:rPr>
          <w:rFonts w:ascii="Verdana" w:hAnsi="Verdana"/>
          <w:sz w:val="16"/>
          <w:szCs w:val="16"/>
          <w:lang w:val="fr-FR"/>
        </w:rPr>
      </w:pPr>
      <w:r w:rsidRPr="009754D0">
        <w:rPr>
          <w:rStyle w:val="FootnoteReference"/>
          <w:rFonts w:ascii="Verdana" w:hAnsi="Verdana"/>
          <w:sz w:val="16"/>
          <w:szCs w:val="16"/>
          <w:lang w:val="fr-FR"/>
        </w:rPr>
        <w:footnoteRef/>
      </w:r>
      <w:r>
        <w:rPr>
          <w:rFonts w:ascii="Verdana" w:hAnsi="Verdana"/>
          <w:sz w:val="16"/>
          <w:szCs w:val="16"/>
          <w:lang w:val="fr-FR"/>
        </w:rPr>
        <w:t xml:space="preserve"> Pour une explication concernant la terminologie, voir, par ex., Doc. prél. </w:t>
      </w:r>
      <w:r w:rsidRPr="00C068CE">
        <w:rPr>
          <w:rFonts w:ascii="Verdana" w:hAnsi="Verdana"/>
          <w:sz w:val="16"/>
          <w:szCs w:val="16"/>
          <w:lang w:val="fr-FR"/>
        </w:rPr>
        <w:t>No 11 de 2008 (</w:t>
      </w:r>
      <w:r w:rsidRPr="00C068CE">
        <w:rPr>
          <w:rFonts w:ascii="Verdana" w:hAnsi="Verdana"/>
          <w:i/>
          <w:sz w:val="16"/>
          <w:szCs w:val="16"/>
          <w:lang w:val="fr-FR"/>
        </w:rPr>
        <w:t>op. cit.</w:t>
      </w:r>
      <w:r w:rsidRPr="00C068CE">
        <w:rPr>
          <w:rFonts w:ascii="Verdana" w:hAnsi="Verdana"/>
          <w:sz w:val="16"/>
          <w:szCs w:val="16"/>
          <w:lang w:val="fr-FR"/>
        </w:rPr>
        <w:t xml:space="preserve"> note 1), para. 10 et s., para. 18 et s. et para. 72 et s.</w:t>
      </w:r>
    </w:p>
  </w:footnote>
  <w:footnote w:id="4">
    <w:p w:rsidR="00833353" w:rsidRPr="002F3015" w:rsidRDefault="00833353" w:rsidP="002F3015">
      <w:pPr>
        <w:pStyle w:val="FootnoteText"/>
        <w:jc w:val="both"/>
        <w:rPr>
          <w:rFonts w:ascii="Verdana" w:hAnsi="Verdana"/>
          <w:sz w:val="16"/>
          <w:szCs w:val="16"/>
          <w:lang w:val="fr-FR"/>
        </w:rPr>
      </w:pPr>
      <w:r w:rsidRPr="002F3015">
        <w:rPr>
          <w:rStyle w:val="FootnoteReference"/>
          <w:rFonts w:ascii="Verdana" w:hAnsi="Verdana"/>
          <w:sz w:val="16"/>
          <w:szCs w:val="16"/>
          <w:lang w:val="fr-FR"/>
        </w:rPr>
        <w:footnoteRef/>
      </w:r>
      <w:r w:rsidRPr="002F3015">
        <w:rPr>
          <w:rFonts w:ascii="Verdana" w:hAnsi="Verdana"/>
          <w:sz w:val="16"/>
          <w:szCs w:val="16"/>
          <w:lang w:val="fr-FR"/>
        </w:rPr>
        <w:t xml:space="preserve"> Voir Doc. prél. No 5 de mars 2015 (</w:t>
      </w:r>
      <w:r w:rsidRPr="002F3015">
        <w:rPr>
          <w:rFonts w:ascii="Verdana" w:hAnsi="Verdana"/>
          <w:i/>
          <w:sz w:val="16"/>
          <w:szCs w:val="16"/>
          <w:lang w:val="fr-FR"/>
        </w:rPr>
        <w:t>op. cit.</w:t>
      </w:r>
      <w:r w:rsidRPr="002F3015">
        <w:rPr>
          <w:rFonts w:ascii="Verdana" w:hAnsi="Verdana"/>
          <w:sz w:val="16"/>
          <w:szCs w:val="16"/>
          <w:lang w:val="fr-FR"/>
        </w:rPr>
        <w:t xml:space="preserve"> note 1), para. 7 à 10.</w:t>
      </w:r>
    </w:p>
  </w:footnote>
  <w:footnote w:id="5">
    <w:p w:rsidR="00833353" w:rsidRPr="00C00F1E" w:rsidRDefault="00833353" w:rsidP="00C00F1E">
      <w:pPr>
        <w:pStyle w:val="FootnoteText"/>
        <w:jc w:val="both"/>
        <w:rPr>
          <w:rFonts w:ascii="Verdana" w:hAnsi="Verdana"/>
          <w:sz w:val="16"/>
          <w:szCs w:val="16"/>
          <w:lang w:val="fr-FR"/>
        </w:rPr>
      </w:pPr>
      <w:r w:rsidRPr="00C00F1E">
        <w:rPr>
          <w:rStyle w:val="FootnoteReference"/>
          <w:rFonts w:ascii="Verdana" w:hAnsi="Verdana"/>
          <w:sz w:val="16"/>
          <w:szCs w:val="16"/>
          <w:lang w:val="fr-FR"/>
        </w:rPr>
        <w:footnoteRef/>
      </w:r>
      <w:r>
        <w:rPr>
          <w:rFonts w:ascii="Verdana" w:hAnsi="Verdana"/>
          <w:sz w:val="16"/>
          <w:szCs w:val="16"/>
          <w:lang w:val="fr-FR"/>
        </w:rPr>
        <w:t xml:space="preserve"> Considérant que la plupart des systèmes juridiques ne définissent pas ce terme, il ne s’agit ici que d’une simple définition de travail. Pour une explication concernant la terminologie, voir, par ex., Doc. prél. </w:t>
      </w:r>
      <w:r w:rsidRPr="002F3015">
        <w:rPr>
          <w:rFonts w:ascii="Verdana" w:hAnsi="Verdana"/>
          <w:sz w:val="16"/>
          <w:szCs w:val="16"/>
        </w:rPr>
        <w:t>No 11 de 2008 (</w:t>
      </w:r>
      <w:r w:rsidRPr="002F3015">
        <w:rPr>
          <w:rFonts w:ascii="Verdana" w:hAnsi="Verdana"/>
          <w:i/>
          <w:sz w:val="16"/>
          <w:szCs w:val="16"/>
        </w:rPr>
        <w:t>op. cit.</w:t>
      </w:r>
      <w:r w:rsidRPr="002F3015">
        <w:rPr>
          <w:rFonts w:ascii="Verdana" w:hAnsi="Verdana"/>
          <w:sz w:val="16"/>
          <w:szCs w:val="16"/>
        </w:rPr>
        <w:t xml:space="preserve"> note 1),</w:t>
      </w:r>
      <w:r>
        <w:rPr>
          <w:rFonts w:ascii="Verdana" w:hAnsi="Verdana"/>
          <w:sz w:val="16"/>
          <w:szCs w:val="16"/>
        </w:rPr>
        <w:t xml:space="preserve"> para. 10 et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407849"/>
      <w:docPartObj>
        <w:docPartGallery w:val="Page Numbers (Bottom of Page)"/>
        <w:docPartUnique/>
      </w:docPartObj>
    </w:sdtPr>
    <w:sdtEndPr>
      <w:rPr>
        <w:noProof/>
      </w:rPr>
    </w:sdtEndPr>
    <w:sdtContent>
      <w:p w:rsidR="00833353" w:rsidRPr="009C521C" w:rsidRDefault="00833353" w:rsidP="009C521C">
        <w:pPr>
          <w:tabs>
            <w:tab w:val="center" w:pos="4513"/>
            <w:tab w:val="right" w:pos="9026"/>
          </w:tabs>
          <w:jc w:val="right"/>
        </w:pPr>
        <w:r w:rsidRPr="009C521C">
          <w:fldChar w:fldCharType="begin"/>
        </w:r>
        <w:r w:rsidRPr="009C521C">
          <w:instrText xml:space="preserve"> PAGE   \* MERGEFORMAT </w:instrText>
        </w:r>
        <w:r w:rsidRPr="009C521C">
          <w:fldChar w:fldCharType="separate"/>
        </w:r>
        <w:r w:rsidR="004F290D">
          <w:rPr>
            <w:noProof/>
          </w:rPr>
          <w:t>3</w:t>
        </w:r>
        <w:r w:rsidRPr="009C521C">
          <w:rPr>
            <w:noProof/>
          </w:rPr>
          <w:fldChar w:fldCharType="end"/>
        </w:r>
      </w:p>
    </w:sdtContent>
  </w:sdt>
  <w:p w:rsidR="00833353" w:rsidRDefault="008333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868"/>
      <w:gridCol w:w="5202"/>
    </w:tblGrid>
    <w:tr w:rsidR="00833353" w:rsidRPr="009C521C" w:rsidTr="009C521C">
      <w:tc>
        <w:tcPr>
          <w:tcW w:w="4550" w:type="dxa"/>
        </w:tcPr>
        <w:p w:rsidR="00833353" w:rsidRPr="009C521C" w:rsidRDefault="00833353" w:rsidP="009C521C">
          <w:pPr>
            <w:tabs>
              <w:tab w:val="center" w:pos="4680"/>
              <w:tab w:val="left" w:pos="4820"/>
              <w:tab w:val="right" w:pos="9360"/>
            </w:tabs>
            <w:spacing w:line="256" w:lineRule="auto"/>
            <w:rPr>
              <w:rFonts w:eastAsia="Calibri" w:cs="Times New Roman"/>
              <w:bCs/>
              <w:smallCaps/>
              <w:color w:val="000000"/>
              <w:spacing w:val="-2"/>
              <w:sz w:val="18"/>
              <w:szCs w:val="18"/>
              <w:lang w:val="fr-FR"/>
            </w:rPr>
          </w:pPr>
          <w:r w:rsidRPr="009C521C">
            <w:rPr>
              <w:rFonts w:eastAsia="Calibri" w:cs="Times New Roman"/>
              <w:bCs/>
              <w:smallCaps/>
              <w:color w:val="000000"/>
              <w:spacing w:val="-2"/>
              <w:sz w:val="18"/>
              <w:szCs w:val="18"/>
              <w:lang w:val="fr-FR"/>
            </w:rPr>
            <w:t>Questions de droit international privé en lien avec la cohabitation hors mariage (y compris les partenariats enregistrés)</w:t>
          </w:r>
        </w:p>
        <w:p w:rsidR="00833353" w:rsidRPr="009C521C" w:rsidRDefault="00833353" w:rsidP="009C521C">
          <w:pPr>
            <w:tabs>
              <w:tab w:val="center" w:pos="4680"/>
              <w:tab w:val="left" w:pos="4820"/>
              <w:tab w:val="right" w:pos="9360"/>
            </w:tabs>
            <w:spacing w:line="256" w:lineRule="auto"/>
            <w:rPr>
              <w:rFonts w:eastAsia="Calibri" w:cs="Times New Roman"/>
              <w:bCs/>
              <w:color w:val="000000"/>
              <w:spacing w:val="-2"/>
              <w:sz w:val="18"/>
              <w:szCs w:val="18"/>
              <w:lang w:val="fr-FR"/>
            </w:rPr>
          </w:pPr>
        </w:p>
        <w:p w:rsidR="00833353" w:rsidRPr="009C521C" w:rsidRDefault="00833353" w:rsidP="009C521C">
          <w:pPr>
            <w:tabs>
              <w:tab w:val="center" w:pos="4680"/>
              <w:tab w:val="left" w:pos="4820"/>
              <w:tab w:val="right" w:pos="9360"/>
            </w:tabs>
            <w:spacing w:line="256" w:lineRule="auto"/>
            <w:rPr>
              <w:rFonts w:eastAsia="Calibri" w:cs="Times New Roman"/>
              <w:bCs/>
              <w:color w:val="000000"/>
              <w:spacing w:val="-2"/>
              <w:sz w:val="18"/>
              <w:szCs w:val="18"/>
              <w:lang w:val="fr-FR"/>
            </w:rPr>
          </w:pPr>
        </w:p>
        <w:p w:rsidR="00833353" w:rsidRPr="009C521C" w:rsidRDefault="00833353" w:rsidP="009C521C">
          <w:pPr>
            <w:tabs>
              <w:tab w:val="center" w:pos="4320"/>
              <w:tab w:val="left" w:pos="4820"/>
              <w:tab w:val="right" w:pos="8640"/>
            </w:tabs>
            <w:spacing w:line="256" w:lineRule="auto"/>
            <w:rPr>
              <w:rFonts w:eastAsia="MS Mincho" w:cs="Times New Roman"/>
              <w:color w:val="000000"/>
              <w:sz w:val="18"/>
              <w:szCs w:val="18"/>
              <w:lang w:val="pt-BR" w:eastAsia="ja-JP"/>
            </w:rPr>
          </w:pPr>
          <w:r w:rsidRPr="009C521C">
            <w:rPr>
              <w:rFonts w:eastAsia="MS Mincho" w:cs="Times New Roman"/>
              <w:color w:val="000000"/>
              <w:sz w:val="18"/>
              <w:szCs w:val="18"/>
              <w:lang w:val="pt-BR" w:eastAsia="ja-JP"/>
            </w:rPr>
            <w:t>Questionnaire</w:t>
          </w:r>
        </w:p>
        <w:p w:rsidR="00833353" w:rsidRPr="009C521C" w:rsidRDefault="00833353" w:rsidP="009C521C">
          <w:pPr>
            <w:tabs>
              <w:tab w:val="center" w:pos="4680"/>
              <w:tab w:val="left" w:pos="4820"/>
              <w:tab w:val="right" w:pos="9360"/>
            </w:tabs>
            <w:spacing w:line="256" w:lineRule="auto"/>
            <w:rPr>
              <w:rFonts w:eastAsia="Calibri" w:cs="Times New Roman"/>
              <w:bCs/>
              <w:color w:val="000000"/>
              <w:spacing w:val="-2"/>
              <w:sz w:val="18"/>
              <w:szCs w:val="18"/>
              <w:lang w:val="en-US"/>
            </w:rPr>
          </w:pPr>
        </w:p>
        <w:p w:rsidR="00833353" w:rsidRPr="009C521C" w:rsidRDefault="00833353" w:rsidP="009C521C">
          <w:pPr>
            <w:tabs>
              <w:tab w:val="center" w:pos="4680"/>
              <w:tab w:val="left" w:pos="4820"/>
              <w:tab w:val="right" w:pos="9360"/>
            </w:tabs>
            <w:spacing w:line="256" w:lineRule="auto"/>
            <w:rPr>
              <w:rFonts w:eastAsia="Calibri" w:cs="Times New Roman"/>
              <w:b/>
              <w:bCs/>
              <w:spacing w:val="-2"/>
              <w:sz w:val="18"/>
              <w:szCs w:val="18"/>
              <w:lang w:val="en-US"/>
            </w:rPr>
          </w:pPr>
          <w:r w:rsidRPr="009C521C">
            <w:rPr>
              <w:rFonts w:eastAsia="Calibri" w:cs="Times New Roman"/>
              <w:b/>
              <w:bCs/>
              <w:spacing w:val="-2"/>
              <w:sz w:val="18"/>
              <w:szCs w:val="18"/>
              <w:lang w:val="en-US"/>
            </w:rPr>
            <w:t>(</w:t>
          </w:r>
          <w:r>
            <w:rPr>
              <w:rFonts w:eastAsia="Calibri" w:cs="Times New Roman"/>
              <w:b/>
              <w:bCs/>
              <w:spacing w:val="-2"/>
              <w:sz w:val="18"/>
              <w:szCs w:val="18"/>
              <w:lang w:val="en-US"/>
            </w:rPr>
            <w:t>F</w:t>
          </w:r>
          <w:r w:rsidRPr="009C521C">
            <w:rPr>
              <w:rFonts w:eastAsia="Calibri" w:cs="Times New Roman"/>
              <w:b/>
              <w:bCs/>
              <w:spacing w:val="-2"/>
              <w:sz w:val="18"/>
              <w:szCs w:val="18"/>
              <w:lang w:val="en-US"/>
            </w:rPr>
            <w:t>)</w:t>
          </w:r>
        </w:p>
      </w:tc>
      <w:tc>
        <w:tcPr>
          <w:tcW w:w="5656" w:type="dxa"/>
        </w:tcPr>
        <w:p w:rsidR="00833353" w:rsidRPr="009C521C" w:rsidRDefault="00833353" w:rsidP="009C521C">
          <w:pPr>
            <w:tabs>
              <w:tab w:val="center" w:pos="4680"/>
              <w:tab w:val="right" w:pos="9360"/>
            </w:tabs>
            <w:spacing w:line="256" w:lineRule="auto"/>
            <w:jc w:val="right"/>
            <w:rPr>
              <w:rFonts w:ascii="Calibri" w:eastAsia="Calibri" w:hAnsi="Calibri" w:cs="Times New Roman"/>
              <w:sz w:val="22"/>
              <w:lang w:val="en-US"/>
            </w:rPr>
          </w:pPr>
          <w:r w:rsidRPr="009C521C">
            <w:rPr>
              <w:rFonts w:ascii="Garamond" w:eastAsia="Calibri" w:hAnsi="Garamond" w:cs="Times New Roman"/>
              <w:noProof/>
              <w:spacing w:val="-2"/>
              <w:sz w:val="24"/>
              <w:lang w:eastAsia="en-GB"/>
            </w:rPr>
            <w:drawing>
              <wp:inline distT="0" distB="0" distL="0" distR="0" wp14:anchorId="3C1DBEC2" wp14:editId="0C25249E">
                <wp:extent cx="2152650" cy="1104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104900"/>
                        </a:xfrm>
                        <a:prstGeom prst="rect">
                          <a:avLst/>
                        </a:prstGeom>
                        <a:noFill/>
                        <a:ln>
                          <a:noFill/>
                        </a:ln>
                      </pic:spPr>
                    </pic:pic>
                  </a:graphicData>
                </a:graphic>
              </wp:inline>
            </w:drawing>
          </w:r>
        </w:p>
        <w:p w:rsidR="00833353" w:rsidRPr="009C521C" w:rsidRDefault="00833353" w:rsidP="009C521C">
          <w:pPr>
            <w:tabs>
              <w:tab w:val="center" w:pos="4680"/>
              <w:tab w:val="left" w:pos="4820"/>
              <w:tab w:val="right" w:pos="9360"/>
            </w:tabs>
            <w:spacing w:line="256" w:lineRule="auto"/>
            <w:jc w:val="right"/>
            <w:rPr>
              <w:rFonts w:ascii="Bookman Old Style" w:eastAsia="Calibri" w:hAnsi="Bookman Old Style" w:cs="Times New Roman"/>
              <w:b/>
              <w:bCs/>
              <w:spacing w:val="-2"/>
              <w:sz w:val="22"/>
              <w:lang w:val="fr-FR"/>
            </w:rPr>
          </w:pPr>
        </w:p>
      </w:tc>
    </w:tr>
  </w:tbl>
  <w:p w:rsidR="00833353" w:rsidRDefault="00833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D04"/>
    <w:multiLevelType w:val="hybridMultilevel"/>
    <w:tmpl w:val="F81C003A"/>
    <w:lvl w:ilvl="0" w:tplc="3AA05D7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37094"/>
    <w:multiLevelType w:val="hybridMultilevel"/>
    <w:tmpl w:val="86A4CF04"/>
    <w:lvl w:ilvl="0" w:tplc="482667CA">
      <w:start w:val="1"/>
      <w:numFmt w:val="upperRoman"/>
      <w:pStyle w:val="Heading2"/>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B85705"/>
    <w:multiLevelType w:val="hybridMultilevel"/>
    <w:tmpl w:val="624446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3E55BD"/>
    <w:multiLevelType w:val="hybridMultilevel"/>
    <w:tmpl w:val="44A4B0A0"/>
    <w:lvl w:ilvl="0" w:tplc="856E3C46">
      <w:start w:val="1"/>
      <w:numFmt w:val="decimal"/>
      <w:pStyle w:val="Heading4"/>
      <w:lvlText w:val="%1."/>
      <w:lvlJc w:val="left"/>
      <w:pPr>
        <w:ind w:left="720" w:hanging="720"/>
      </w:pPr>
      <w:rPr>
        <w:rFonts w:hint="default"/>
        <w:i w:val="0"/>
        <w:color w:val="0094D2"/>
      </w:rPr>
    </w:lvl>
    <w:lvl w:ilvl="1" w:tplc="51AC90CC">
      <w:start w:val="1"/>
      <w:numFmt w:val="lowerLetter"/>
      <w:pStyle w:val="Heading5"/>
      <w:lvlText w:val="%2."/>
      <w:lvlJc w:val="left"/>
      <w:pPr>
        <w:ind w:left="3479" w:hanging="360"/>
      </w:pPr>
    </w:lvl>
    <w:lvl w:ilvl="2" w:tplc="F6329CB4">
      <w:start w:val="1"/>
      <w:numFmt w:val="decimal"/>
      <w:pStyle w:val="Heading6"/>
      <w:lvlText w:val="(%3)"/>
      <w:lvlJc w:val="left"/>
      <w:pPr>
        <w:ind w:left="1374"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4AA89DC">
      <w:start w:val="5"/>
      <w:numFmt w:val="decimal"/>
      <w:lvlText w:val="%4"/>
      <w:lvlJc w:val="left"/>
      <w:pPr>
        <w:ind w:left="2094" w:hanging="360"/>
      </w:pPr>
      <w:rPr>
        <w:rFonts w:hint="default"/>
      </w:r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4" w15:restartNumberingAfterBreak="0">
    <w:nsid w:val="2AA54184"/>
    <w:multiLevelType w:val="hybridMultilevel"/>
    <w:tmpl w:val="15A01082"/>
    <w:lvl w:ilvl="0" w:tplc="C8EEED70">
      <w:start w:val="1"/>
      <w:numFmt w:val="lowerLetter"/>
      <w:pStyle w:val="Heading7"/>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3"/>
  </w:num>
  <w:num w:numId="12">
    <w:abstractNumId w:val="3"/>
  </w:num>
  <w:num w:numId="13">
    <w:abstractNumId w:val="4"/>
  </w:num>
  <w:num w:numId="14">
    <w:abstractNumId w:val="4"/>
    <w:lvlOverride w:ilvl="0">
      <w:startOverride w:val="1"/>
    </w:lvlOverride>
  </w:num>
  <w:num w:numId="15">
    <w:abstractNumId w:val="3"/>
  </w:num>
  <w:num w:numId="16">
    <w:abstractNumId w:val="4"/>
    <w:lvlOverride w:ilvl="0">
      <w:startOverride w:val="1"/>
    </w:lvlOverride>
  </w:num>
  <w:num w:numId="17">
    <w:abstractNumId w:val="4"/>
    <w:lvlOverride w:ilvl="0">
      <w:startOverride w:val="1"/>
    </w:lvlOverride>
  </w:num>
  <w:num w:numId="18">
    <w:abstractNumId w:val="3"/>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xj4DqSoalkxoDiVKduxbtIiQjaVMX7pm0mP9R7ghQvym5RZIo5BvtFuriPyCIA1q40js/MaslYJxr9mGHeTcg==" w:salt="ZHvIed7+k5CgWa6gbocjVQ=="/>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A9"/>
    <w:rsid w:val="000051DC"/>
    <w:rsid w:val="0000778B"/>
    <w:rsid w:val="00011693"/>
    <w:rsid w:val="0001664C"/>
    <w:rsid w:val="00021F78"/>
    <w:rsid w:val="0002260E"/>
    <w:rsid w:val="000300DC"/>
    <w:rsid w:val="00030C02"/>
    <w:rsid w:val="000316A3"/>
    <w:rsid w:val="0003422D"/>
    <w:rsid w:val="00034AB4"/>
    <w:rsid w:val="00035888"/>
    <w:rsid w:val="00043642"/>
    <w:rsid w:val="0004542C"/>
    <w:rsid w:val="00046BE8"/>
    <w:rsid w:val="0005316D"/>
    <w:rsid w:val="00053D51"/>
    <w:rsid w:val="00053DCC"/>
    <w:rsid w:val="0005442F"/>
    <w:rsid w:val="0005571B"/>
    <w:rsid w:val="00056971"/>
    <w:rsid w:val="00064C22"/>
    <w:rsid w:val="00065C00"/>
    <w:rsid w:val="000663F6"/>
    <w:rsid w:val="00073EBC"/>
    <w:rsid w:val="00081727"/>
    <w:rsid w:val="00082DBF"/>
    <w:rsid w:val="00085A31"/>
    <w:rsid w:val="00093C26"/>
    <w:rsid w:val="00096BB7"/>
    <w:rsid w:val="000A226F"/>
    <w:rsid w:val="000B0959"/>
    <w:rsid w:val="000B3CB6"/>
    <w:rsid w:val="000B5620"/>
    <w:rsid w:val="000B747A"/>
    <w:rsid w:val="000B7778"/>
    <w:rsid w:val="000E346D"/>
    <w:rsid w:val="000F1B23"/>
    <w:rsid w:val="00104F1A"/>
    <w:rsid w:val="00114BC4"/>
    <w:rsid w:val="00123DC2"/>
    <w:rsid w:val="00123F8D"/>
    <w:rsid w:val="0012422A"/>
    <w:rsid w:val="00125464"/>
    <w:rsid w:val="001310E0"/>
    <w:rsid w:val="00135873"/>
    <w:rsid w:val="0014198D"/>
    <w:rsid w:val="00145DE8"/>
    <w:rsid w:val="0015530C"/>
    <w:rsid w:val="00157583"/>
    <w:rsid w:val="0016029A"/>
    <w:rsid w:val="00161A1A"/>
    <w:rsid w:val="00161A9C"/>
    <w:rsid w:val="00163A65"/>
    <w:rsid w:val="00164D6F"/>
    <w:rsid w:val="00174774"/>
    <w:rsid w:val="00174D60"/>
    <w:rsid w:val="00184433"/>
    <w:rsid w:val="00194FF1"/>
    <w:rsid w:val="00197C2D"/>
    <w:rsid w:val="001A2F27"/>
    <w:rsid w:val="001A623A"/>
    <w:rsid w:val="001B0AD6"/>
    <w:rsid w:val="001B16B6"/>
    <w:rsid w:val="001B475E"/>
    <w:rsid w:val="001C4E8D"/>
    <w:rsid w:val="001C7E80"/>
    <w:rsid w:val="001D58B0"/>
    <w:rsid w:val="001D647E"/>
    <w:rsid w:val="001E0159"/>
    <w:rsid w:val="001E01AA"/>
    <w:rsid w:val="001E114D"/>
    <w:rsid w:val="001E3F29"/>
    <w:rsid w:val="001E5206"/>
    <w:rsid w:val="001F13A9"/>
    <w:rsid w:val="001F7DB0"/>
    <w:rsid w:val="00201568"/>
    <w:rsid w:val="00204991"/>
    <w:rsid w:val="002073DA"/>
    <w:rsid w:val="002115B2"/>
    <w:rsid w:val="002117BF"/>
    <w:rsid w:val="00214150"/>
    <w:rsid w:val="00227015"/>
    <w:rsid w:val="00230A8D"/>
    <w:rsid w:val="00232453"/>
    <w:rsid w:val="002340FC"/>
    <w:rsid w:val="00236C71"/>
    <w:rsid w:val="00244707"/>
    <w:rsid w:val="00245AC1"/>
    <w:rsid w:val="00250FBF"/>
    <w:rsid w:val="002579C3"/>
    <w:rsid w:val="00280C08"/>
    <w:rsid w:val="002848FF"/>
    <w:rsid w:val="00284A9D"/>
    <w:rsid w:val="00284A9E"/>
    <w:rsid w:val="0029137D"/>
    <w:rsid w:val="00294724"/>
    <w:rsid w:val="00296410"/>
    <w:rsid w:val="002A0B59"/>
    <w:rsid w:val="002A4657"/>
    <w:rsid w:val="002B1E7B"/>
    <w:rsid w:val="002B73D4"/>
    <w:rsid w:val="002C54AE"/>
    <w:rsid w:val="002D2C7B"/>
    <w:rsid w:val="002D4C23"/>
    <w:rsid w:val="002D679B"/>
    <w:rsid w:val="002D699F"/>
    <w:rsid w:val="002D6AA0"/>
    <w:rsid w:val="002D7578"/>
    <w:rsid w:val="002E1E5E"/>
    <w:rsid w:val="002E29BA"/>
    <w:rsid w:val="002F1932"/>
    <w:rsid w:val="002F3015"/>
    <w:rsid w:val="003017D2"/>
    <w:rsid w:val="003103D2"/>
    <w:rsid w:val="003139D7"/>
    <w:rsid w:val="00314D35"/>
    <w:rsid w:val="0031541D"/>
    <w:rsid w:val="00322262"/>
    <w:rsid w:val="0032315F"/>
    <w:rsid w:val="003246CA"/>
    <w:rsid w:val="003273BE"/>
    <w:rsid w:val="00330D14"/>
    <w:rsid w:val="00334640"/>
    <w:rsid w:val="00336F02"/>
    <w:rsid w:val="00340E73"/>
    <w:rsid w:val="00341C7C"/>
    <w:rsid w:val="00342C8C"/>
    <w:rsid w:val="003435AA"/>
    <w:rsid w:val="0034718E"/>
    <w:rsid w:val="00347D5F"/>
    <w:rsid w:val="00351DAF"/>
    <w:rsid w:val="0035727E"/>
    <w:rsid w:val="00360E6E"/>
    <w:rsid w:val="00363AD0"/>
    <w:rsid w:val="003657E2"/>
    <w:rsid w:val="00371F13"/>
    <w:rsid w:val="003819AB"/>
    <w:rsid w:val="003839AE"/>
    <w:rsid w:val="00386C67"/>
    <w:rsid w:val="003946D9"/>
    <w:rsid w:val="00394DEA"/>
    <w:rsid w:val="003A0A53"/>
    <w:rsid w:val="003A3F11"/>
    <w:rsid w:val="003A549A"/>
    <w:rsid w:val="003A5B9A"/>
    <w:rsid w:val="003B2CDB"/>
    <w:rsid w:val="003B5245"/>
    <w:rsid w:val="003B63E0"/>
    <w:rsid w:val="003D46F0"/>
    <w:rsid w:val="003D49A3"/>
    <w:rsid w:val="003E0C10"/>
    <w:rsid w:val="003E10F1"/>
    <w:rsid w:val="003E57EF"/>
    <w:rsid w:val="003E5D28"/>
    <w:rsid w:val="003F2BA4"/>
    <w:rsid w:val="003F5C95"/>
    <w:rsid w:val="004016EC"/>
    <w:rsid w:val="004018B7"/>
    <w:rsid w:val="0041005E"/>
    <w:rsid w:val="00411DB7"/>
    <w:rsid w:val="00413D29"/>
    <w:rsid w:val="004146DE"/>
    <w:rsid w:val="00414BDD"/>
    <w:rsid w:val="004155EC"/>
    <w:rsid w:val="004225C8"/>
    <w:rsid w:val="004240E4"/>
    <w:rsid w:val="004332D4"/>
    <w:rsid w:val="004344D2"/>
    <w:rsid w:val="00451612"/>
    <w:rsid w:val="00452A8B"/>
    <w:rsid w:val="00454EB2"/>
    <w:rsid w:val="00462A27"/>
    <w:rsid w:val="004636F9"/>
    <w:rsid w:val="00464861"/>
    <w:rsid w:val="00464A13"/>
    <w:rsid w:val="00464B7C"/>
    <w:rsid w:val="00464C82"/>
    <w:rsid w:val="004736F1"/>
    <w:rsid w:val="00476520"/>
    <w:rsid w:val="00477E5B"/>
    <w:rsid w:val="00481C09"/>
    <w:rsid w:val="00481E37"/>
    <w:rsid w:val="004826CF"/>
    <w:rsid w:val="004878CD"/>
    <w:rsid w:val="00491E33"/>
    <w:rsid w:val="004922AF"/>
    <w:rsid w:val="00495386"/>
    <w:rsid w:val="004966B4"/>
    <w:rsid w:val="00497A7E"/>
    <w:rsid w:val="004A6258"/>
    <w:rsid w:val="004B25B1"/>
    <w:rsid w:val="004B41CE"/>
    <w:rsid w:val="004C0F3D"/>
    <w:rsid w:val="004C233F"/>
    <w:rsid w:val="004C5959"/>
    <w:rsid w:val="004C6401"/>
    <w:rsid w:val="004C649D"/>
    <w:rsid w:val="004D08AC"/>
    <w:rsid w:val="004D1FFD"/>
    <w:rsid w:val="004D336E"/>
    <w:rsid w:val="004D3E0C"/>
    <w:rsid w:val="004D508E"/>
    <w:rsid w:val="004D6292"/>
    <w:rsid w:val="004D71E5"/>
    <w:rsid w:val="004D7872"/>
    <w:rsid w:val="004E0029"/>
    <w:rsid w:val="004E79CC"/>
    <w:rsid w:val="004F1CEB"/>
    <w:rsid w:val="004F290D"/>
    <w:rsid w:val="004F3895"/>
    <w:rsid w:val="004F46EA"/>
    <w:rsid w:val="004F7EA0"/>
    <w:rsid w:val="00501963"/>
    <w:rsid w:val="0050299C"/>
    <w:rsid w:val="005054B8"/>
    <w:rsid w:val="00505C85"/>
    <w:rsid w:val="00507E27"/>
    <w:rsid w:val="005103D9"/>
    <w:rsid w:val="00510D41"/>
    <w:rsid w:val="005120DE"/>
    <w:rsid w:val="0051238C"/>
    <w:rsid w:val="0052511B"/>
    <w:rsid w:val="00536335"/>
    <w:rsid w:val="00540AE6"/>
    <w:rsid w:val="005441BD"/>
    <w:rsid w:val="0056066E"/>
    <w:rsid w:val="00561EF1"/>
    <w:rsid w:val="0056742D"/>
    <w:rsid w:val="005715DE"/>
    <w:rsid w:val="005864AD"/>
    <w:rsid w:val="00591B2D"/>
    <w:rsid w:val="00591E8A"/>
    <w:rsid w:val="005926C4"/>
    <w:rsid w:val="00593A96"/>
    <w:rsid w:val="00593C18"/>
    <w:rsid w:val="00595A01"/>
    <w:rsid w:val="005A0210"/>
    <w:rsid w:val="005A389E"/>
    <w:rsid w:val="005A4A3F"/>
    <w:rsid w:val="005A70F2"/>
    <w:rsid w:val="005B3BDC"/>
    <w:rsid w:val="005B4686"/>
    <w:rsid w:val="005C647D"/>
    <w:rsid w:val="005D17D6"/>
    <w:rsid w:val="005E4BBE"/>
    <w:rsid w:val="005E5C98"/>
    <w:rsid w:val="005E5E7A"/>
    <w:rsid w:val="005E73F1"/>
    <w:rsid w:val="005F0713"/>
    <w:rsid w:val="005F24B8"/>
    <w:rsid w:val="005F261B"/>
    <w:rsid w:val="005F3FB5"/>
    <w:rsid w:val="005F7B9A"/>
    <w:rsid w:val="00602FBE"/>
    <w:rsid w:val="00604B2F"/>
    <w:rsid w:val="006100FF"/>
    <w:rsid w:val="00616155"/>
    <w:rsid w:val="00622DC5"/>
    <w:rsid w:val="0062454D"/>
    <w:rsid w:val="00633EBC"/>
    <w:rsid w:val="00645740"/>
    <w:rsid w:val="00646B26"/>
    <w:rsid w:val="00652A68"/>
    <w:rsid w:val="00653080"/>
    <w:rsid w:val="00664CED"/>
    <w:rsid w:val="00665450"/>
    <w:rsid w:val="00672059"/>
    <w:rsid w:val="00675AD6"/>
    <w:rsid w:val="00675D36"/>
    <w:rsid w:val="00675D9D"/>
    <w:rsid w:val="00677CD2"/>
    <w:rsid w:val="006935DC"/>
    <w:rsid w:val="006A2679"/>
    <w:rsid w:val="006A390A"/>
    <w:rsid w:val="006A4DFF"/>
    <w:rsid w:val="006A4EE3"/>
    <w:rsid w:val="006B475A"/>
    <w:rsid w:val="006C04F8"/>
    <w:rsid w:val="006C1524"/>
    <w:rsid w:val="006C5E59"/>
    <w:rsid w:val="006D013F"/>
    <w:rsid w:val="006D420C"/>
    <w:rsid w:val="006D45AD"/>
    <w:rsid w:val="006E08E6"/>
    <w:rsid w:val="006E2066"/>
    <w:rsid w:val="006F0161"/>
    <w:rsid w:val="006F64DF"/>
    <w:rsid w:val="00701FA6"/>
    <w:rsid w:val="0071016A"/>
    <w:rsid w:val="00711081"/>
    <w:rsid w:val="00721F03"/>
    <w:rsid w:val="00724EDC"/>
    <w:rsid w:val="00726BE0"/>
    <w:rsid w:val="00726E30"/>
    <w:rsid w:val="00737B55"/>
    <w:rsid w:val="007406F5"/>
    <w:rsid w:val="007436E6"/>
    <w:rsid w:val="00745749"/>
    <w:rsid w:val="00751503"/>
    <w:rsid w:val="007570F7"/>
    <w:rsid w:val="00760601"/>
    <w:rsid w:val="0076109E"/>
    <w:rsid w:val="00777767"/>
    <w:rsid w:val="00782D6A"/>
    <w:rsid w:val="00787592"/>
    <w:rsid w:val="00794173"/>
    <w:rsid w:val="007A0A8D"/>
    <w:rsid w:val="007A2320"/>
    <w:rsid w:val="007A5D7F"/>
    <w:rsid w:val="007B45DC"/>
    <w:rsid w:val="007B7B54"/>
    <w:rsid w:val="007C4DF2"/>
    <w:rsid w:val="007C697D"/>
    <w:rsid w:val="007D0589"/>
    <w:rsid w:val="007D4CB2"/>
    <w:rsid w:val="007D586F"/>
    <w:rsid w:val="007D6B0A"/>
    <w:rsid w:val="007D7962"/>
    <w:rsid w:val="007E04A9"/>
    <w:rsid w:val="007E7B0E"/>
    <w:rsid w:val="007F2CB2"/>
    <w:rsid w:val="007F3DE8"/>
    <w:rsid w:val="007F5ED8"/>
    <w:rsid w:val="007F6329"/>
    <w:rsid w:val="008155BD"/>
    <w:rsid w:val="00820BDC"/>
    <w:rsid w:val="008220CE"/>
    <w:rsid w:val="00825BCC"/>
    <w:rsid w:val="0083001B"/>
    <w:rsid w:val="00830A4A"/>
    <w:rsid w:val="00833353"/>
    <w:rsid w:val="00835718"/>
    <w:rsid w:val="0083608D"/>
    <w:rsid w:val="008370DF"/>
    <w:rsid w:val="00840FDB"/>
    <w:rsid w:val="00843217"/>
    <w:rsid w:val="00845A8E"/>
    <w:rsid w:val="00845C6D"/>
    <w:rsid w:val="0085045D"/>
    <w:rsid w:val="00852C08"/>
    <w:rsid w:val="00855608"/>
    <w:rsid w:val="00856262"/>
    <w:rsid w:val="00860257"/>
    <w:rsid w:val="00860753"/>
    <w:rsid w:val="0086338C"/>
    <w:rsid w:val="008664A6"/>
    <w:rsid w:val="008707C8"/>
    <w:rsid w:val="00873CE7"/>
    <w:rsid w:val="00883AD9"/>
    <w:rsid w:val="0088540F"/>
    <w:rsid w:val="0088645C"/>
    <w:rsid w:val="008919CC"/>
    <w:rsid w:val="00892DA2"/>
    <w:rsid w:val="008A1347"/>
    <w:rsid w:val="008A23D0"/>
    <w:rsid w:val="008A6D95"/>
    <w:rsid w:val="008B7CDE"/>
    <w:rsid w:val="008C4194"/>
    <w:rsid w:val="008C48A3"/>
    <w:rsid w:val="008C7560"/>
    <w:rsid w:val="008D1392"/>
    <w:rsid w:val="008D1832"/>
    <w:rsid w:val="008D1D36"/>
    <w:rsid w:val="008E1110"/>
    <w:rsid w:val="008E3832"/>
    <w:rsid w:val="008E569F"/>
    <w:rsid w:val="008F2283"/>
    <w:rsid w:val="008F51F4"/>
    <w:rsid w:val="008F7DAD"/>
    <w:rsid w:val="008F7E64"/>
    <w:rsid w:val="00901358"/>
    <w:rsid w:val="00905870"/>
    <w:rsid w:val="00905941"/>
    <w:rsid w:val="00907594"/>
    <w:rsid w:val="009104DB"/>
    <w:rsid w:val="00915987"/>
    <w:rsid w:val="00915D57"/>
    <w:rsid w:val="00917119"/>
    <w:rsid w:val="0091798E"/>
    <w:rsid w:val="00920B2A"/>
    <w:rsid w:val="0092489E"/>
    <w:rsid w:val="00925DD8"/>
    <w:rsid w:val="00931E84"/>
    <w:rsid w:val="00937DE3"/>
    <w:rsid w:val="00942E17"/>
    <w:rsid w:val="00945F32"/>
    <w:rsid w:val="00950808"/>
    <w:rsid w:val="00952E1A"/>
    <w:rsid w:val="009571C7"/>
    <w:rsid w:val="009578B2"/>
    <w:rsid w:val="00966D96"/>
    <w:rsid w:val="00971D57"/>
    <w:rsid w:val="00974589"/>
    <w:rsid w:val="009754D0"/>
    <w:rsid w:val="00976128"/>
    <w:rsid w:val="0097775F"/>
    <w:rsid w:val="00982BF8"/>
    <w:rsid w:val="00982D8A"/>
    <w:rsid w:val="0098462C"/>
    <w:rsid w:val="00993D36"/>
    <w:rsid w:val="00995A06"/>
    <w:rsid w:val="009A3565"/>
    <w:rsid w:val="009A7F24"/>
    <w:rsid w:val="009B0837"/>
    <w:rsid w:val="009B56D1"/>
    <w:rsid w:val="009B7685"/>
    <w:rsid w:val="009C521C"/>
    <w:rsid w:val="009C6D54"/>
    <w:rsid w:val="009D3062"/>
    <w:rsid w:val="009D4BD3"/>
    <w:rsid w:val="009D6969"/>
    <w:rsid w:val="009E583A"/>
    <w:rsid w:val="009F221F"/>
    <w:rsid w:val="009F2674"/>
    <w:rsid w:val="009F2E2A"/>
    <w:rsid w:val="009F35B3"/>
    <w:rsid w:val="00A02067"/>
    <w:rsid w:val="00A1011B"/>
    <w:rsid w:val="00A24AD7"/>
    <w:rsid w:val="00A25828"/>
    <w:rsid w:val="00A26855"/>
    <w:rsid w:val="00A26C8D"/>
    <w:rsid w:val="00A366CD"/>
    <w:rsid w:val="00A4070A"/>
    <w:rsid w:val="00A417E5"/>
    <w:rsid w:val="00A428EA"/>
    <w:rsid w:val="00A42D5E"/>
    <w:rsid w:val="00A46E23"/>
    <w:rsid w:val="00A66E5A"/>
    <w:rsid w:val="00A70829"/>
    <w:rsid w:val="00A7585B"/>
    <w:rsid w:val="00A774F1"/>
    <w:rsid w:val="00A778C9"/>
    <w:rsid w:val="00A8335E"/>
    <w:rsid w:val="00A85A50"/>
    <w:rsid w:val="00A8704F"/>
    <w:rsid w:val="00A9070F"/>
    <w:rsid w:val="00A93169"/>
    <w:rsid w:val="00AA2A51"/>
    <w:rsid w:val="00AA55C9"/>
    <w:rsid w:val="00AB036D"/>
    <w:rsid w:val="00AB0501"/>
    <w:rsid w:val="00AB1975"/>
    <w:rsid w:val="00AC2093"/>
    <w:rsid w:val="00AD24FC"/>
    <w:rsid w:val="00AD2E19"/>
    <w:rsid w:val="00AE5000"/>
    <w:rsid w:val="00AE5455"/>
    <w:rsid w:val="00AF2049"/>
    <w:rsid w:val="00AF2E1D"/>
    <w:rsid w:val="00AF40E4"/>
    <w:rsid w:val="00B000F4"/>
    <w:rsid w:val="00B01774"/>
    <w:rsid w:val="00B12DDE"/>
    <w:rsid w:val="00B142FA"/>
    <w:rsid w:val="00B1488A"/>
    <w:rsid w:val="00B153F8"/>
    <w:rsid w:val="00B16CEA"/>
    <w:rsid w:val="00B17F90"/>
    <w:rsid w:val="00B20BFE"/>
    <w:rsid w:val="00B21D14"/>
    <w:rsid w:val="00B22786"/>
    <w:rsid w:val="00B251B3"/>
    <w:rsid w:val="00B40668"/>
    <w:rsid w:val="00B45EEF"/>
    <w:rsid w:val="00B51E7F"/>
    <w:rsid w:val="00B64FEC"/>
    <w:rsid w:val="00B657C6"/>
    <w:rsid w:val="00B65AF3"/>
    <w:rsid w:val="00B664F1"/>
    <w:rsid w:val="00B70647"/>
    <w:rsid w:val="00B8596B"/>
    <w:rsid w:val="00B94F9D"/>
    <w:rsid w:val="00B95D53"/>
    <w:rsid w:val="00BA031F"/>
    <w:rsid w:val="00BA0A16"/>
    <w:rsid w:val="00BA0BBD"/>
    <w:rsid w:val="00BA2FD2"/>
    <w:rsid w:val="00BB51DD"/>
    <w:rsid w:val="00BC03CF"/>
    <w:rsid w:val="00BC0442"/>
    <w:rsid w:val="00BC3874"/>
    <w:rsid w:val="00BC5F51"/>
    <w:rsid w:val="00BC698D"/>
    <w:rsid w:val="00BD1B05"/>
    <w:rsid w:val="00BD1D59"/>
    <w:rsid w:val="00BD2292"/>
    <w:rsid w:val="00BD2349"/>
    <w:rsid w:val="00BD40AA"/>
    <w:rsid w:val="00BE2B65"/>
    <w:rsid w:val="00BE3D2D"/>
    <w:rsid w:val="00BE60D9"/>
    <w:rsid w:val="00BE6234"/>
    <w:rsid w:val="00BF76BC"/>
    <w:rsid w:val="00C00F1E"/>
    <w:rsid w:val="00C02856"/>
    <w:rsid w:val="00C068CE"/>
    <w:rsid w:val="00C115AF"/>
    <w:rsid w:val="00C11F8B"/>
    <w:rsid w:val="00C14F0B"/>
    <w:rsid w:val="00C177D3"/>
    <w:rsid w:val="00C272F8"/>
    <w:rsid w:val="00C35915"/>
    <w:rsid w:val="00C515FF"/>
    <w:rsid w:val="00C56F7D"/>
    <w:rsid w:val="00C6491B"/>
    <w:rsid w:val="00C6735B"/>
    <w:rsid w:val="00C70510"/>
    <w:rsid w:val="00C73F9B"/>
    <w:rsid w:val="00C74360"/>
    <w:rsid w:val="00C869C1"/>
    <w:rsid w:val="00C91258"/>
    <w:rsid w:val="00C929BD"/>
    <w:rsid w:val="00C97349"/>
    <w:rsid w:val="00CA15B6"/>
    <w:rsid w:val="00CB16D1"/>
    <w:rsid w:val="00CB2378"/>
    <w:rsid w:val="00CB2E50"/>
    <w:rsid w:val="00CB5079"/>
    <w:rsid w:val="00CC05F4"/>
    <w:rsid w:val="00CC1B27"/>
    <w:rsid w:val="00CC5138"/>
    <w:rsid w:val="00CD2417"/>
    <w:rsid w:val="00CD2445"/>
    <w:rsid w:val="00CE5AE4"/>
    <w:rsid w:val="00CF6711"/>
    <w:rsid w:val="00D00F30"/>
    <w:rsid w:val="00D0386E"/>
    <w:rsid w:val="00D04F3F"/>
    <w:rsid w:val="00D07986"/>
    <w:rsid w:val="00D12260"/>
    <w:rsid w:val="00D16080"/>
    <w:rsid w:val="00D208B1"/>
    <w:rsid w:val="00D20964"/>
    <w:rsid w:val="00D27B3D"/>
    <w:rsid w:val="00D3040E"/>
    <w:rsid w:val="00D3446D"/>
    <w:rsid w:val="00D43605"/>
    <w:rsid w:val="00D44162"/>
    <w:rsid w:val="00D4638C"/>
    <w:rsid w:val="00D520DB"/>
    <w:rsid w:val="00D60394"/>
    <w:rsid w:val="00D63922"/>
    <w:rsid w:val="00D64132"/>
    <w:rsid w:val="00D6669C"/>
    <w:rsid w:val="00D666EE"/>
    <w:rsid w:val="00D726A4"/>
    <w:rsid w:val="00D73458"/>
    <w:rsid w:val="00D74A55"/>
    <w:rsid w:val="00D82032"/>
    <w:rsid w:val="00D86BC6"/>
    <w:rsid w:val="00D950E2"/>
    <w:rsid w:val="00D95B3E"/>
    <w:rsid w:val="00D973F6"/>
    <w:rsid w:val="00DA00AE"/>
    <w:rsid w:val="00DA231B"/>
    <w:rsid w:val="00DA4960"/>
    <w:rsid w:val="00DA4E1A"/>
    <w:rsid w:val="00DB086C"/>
    <w:rsid w:val="00DB10F2"/>
    <w:rsid w:val="00DB57C3"/>
    <w:rsid w:val="00DB7B6F"/>
    <w:rsid w:val="00DC3BB1"/>
    <w:rsid w:val="00DC3F82"/>
    <w:rsid w:val="00DC7109"/>
    <w:rsid w:val="00DD4D2E"/>
    <w:rsid w:val="00DE016A"/>
    <w:rsid w:val="00DE0A34"/>
    <w:rsid w:val="00DF1B85"/>
    <w:rsid w:val="00DF27FA"/>
    <w:rsid w:val="00DF2C38"/>
    <w:rsid w:val="00DF3332"/>
    <w:rsid w:val="00DF5372"/>
    <w:rsid w:val="00DF55F3"/>
    <w:rsid w:val="00DF6597"/>
    <w:rsid w:val="00E01F1F"/>
    <w:rsid w:val="00E078D2"/>
    <w:rsid w:val="00E10262"/>
    <w:rsid w:val="00E2246D"/>
    <w:rsid w:val="00E23F12"/>
    <w:rsid w:val="00E276CA"/>
    <w:rsid w:val="00E30370"/>
    <w:rsid w:val="00E31148"/>
    <w:rsid w:val="00E41678"/>
    <w:rsid w:val="00E41D0A"/>
    <w:rsid w:val="00E41D89"/>
    <w:rsid w:val="00E53B8D"/>
    <w:rsid w:val="00E54B61"/>
    <w:rsid w:val="00E61EF2"/>
    <w:rsid w:val="00E66716"/>
    <w:rsid w:val="00E674DF"/>
    <w:rsid w:val="00E748C3"/>
    <w:rsid w:val="00E7663B"/>
    <w:rsid w:val="00E76D73"/>
    <w:rsid w:val="00E87193"/>
    <w:rsid w:val="00E878CA"/>
    <w:rsid w:val="00E97424"/>
    <w:rsid w:val="00EA108D"/>
    <w:rsid w:val="00EA4530"/>
    <w:rsid w:val="00EA4659"/>
    <w:rsid w:val="00EA534F"/>
    <w:rsid w:val="00EB52F7"/>
    <w:rsid w:val="00EC0D27"/>
    <w:rsid w:val="00EC32BE"/>
    <w:rsid w:val="00EC3D0C"/>
    <w:rsid w:val="00ED213C"/>
    <w:rsid w:val="00ED4498"/>
    <w:rsid w:val="00ED7241"/>
    <w:rsid w:val="00EE40B4"/>
    <w:rsid w:val="00EF080C"/>
    <w:rsid w:val="00EF46CC"/>
    <w:rsid w:val="00EF520D"/>
    <w:rsid w:val="00F02A71"/>
    <w:rsid w:val="00F03286"/>
    <w:rsid w:val="00F05CA1"/>
    <w:rsid w:val="00F125E8"/>
    <w:rsid w:val="00F12E01"/>
    <w:rsid w:val="00F162D5"/>
    <w:rsid w:val="00F20A65"/>
    <w:rsid w:val="00F20E4A"/>
    <w:rsid w:val="00F33177"/>
    <w:rsid w:val="00F35C51"/>
    <w:rsid w:val="00F37E97"/>
    <w:rsid w:val="00F40F93"/>
    <w:rsid w:val="00F41C34"/>
    <w:rsid w:val="00F4373B"/>
    <w:rsid w:val="00F45FE1"/>
    <w:rsid w:val="00F50143"/>
    <w:rsid w:val="00F52C49"/>
    <w:rsid w:val="00F5526F"/>
    <w:rsid w:val="00F630C3"/>
    <w:rsid w:val="00F65FA4"/>
    <w:rsid w:val="00F702D0"/>
    <w:rsid w:val="00F72D13"/>
    <w:rsid w:val="00F748D9"/>
    <w:rsid w:val="00F77780"/>
    <w:rsid w:val="00F845C0"/>
    <w:rsid w:val="00F86BFB"/>
    <w:rsid w:val="00F9239E"/>
    <w:rsid w:val="00F932E2"/>
    <w:rsid w:val="00F946F7"/>
    <w:rsid w:val="00FA6F3F"/>
    <w:rsid w:val="00FA769F"/>
    <w:rsid w:val="00FB192A"/>
    <w:rsid w:val="00FB1A21"/>
    <w:rsid w:val="00FB2B68"/>
    <w:rsid w:val="00FC1D1A"/>
    <w:rsid w:val="00FC528A"/>
    <w:rsid w:val="00FC60EB"/>
    <w:rsid w:val="00FE01CA"/>
    <w:rsid w:val="00FE02B4"/>
    <w:rsid w:val="00FE4484"/>
    <w:rsid w:val="00FF2815"/>
    <w:rsid w:val="00FF5BEA"/>
    <w:rsid w:val="00FF6E3D"/>
    <w:rsid w:val="00FF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E23CD0E-6AC2-4D16-A4C3-342B18BD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20C"/>
    <w:pPr>
      <w:spacing w:after="0" w:line="240" w:lineRule="auto"/>
    </w:pPr>
    <w:rPr>
      <w:rFonts w:ascii="Verdana" w:hAnsi="Verdana"/>
      <w:sz w:val="19"/>
    </w:rPr>
  </w:style>
  <w:style w:type="paragraph" w:styleId="Heading1">
    <w:name w:val="heading 1"/>
    <w:basedOn w:val="Normal"/>
    <w:next w:val="Normal"/>
    <w:link w:val="Heading1Char"/>
    <w:uiPriority w:val="9"/>
    <w:qFormat/>
    <w:rsid w:val="003E57EF"/>
    <w:pPr>
      <w:keepNext/>
      <w:keepLines/>
      <w:ind w:left="360" w:hanging="360"/>
      <w:outlineLvl w:val="0"/>
    </w:pPr>
    <w:rPr>
      <w:rFonts w:eastAsiaTheme="majorEastAsia" w:cstheme="majorBidi"/>
      <w:b/>
      <w:szCs w:val="32"/>
      <w:u w:val="single"/>
    </w:rPr>
  </w:style>
  <w:style w:type="paragraph" w:styleId="Heading2">
    <w:name w:val="heading 2"/>
    <w:basedOn w:val="Heading1"/>
    <w:next w:val="Normal"/>
    <w:link w:val="Heading2Char"/>
    <w:uiPriority w:val="9"/>
    <w:unhideWhenUsed/>
    <w:qFormat/>
    <w:rsid w:val="003E57EF"/>
    <w:pPr>
      <w:numPr>
        <w:numId w:val="4"/>
      </w:numPr>
      <w:outlineLvl w:val="1"/>
    </w:pPr>
    <w:rPr>
      <w:u w:val="none"/>
    </w:rPr>
  </w:style>
  <w:style w:type="paragraph" w:styleId="Heading3">
    <w:name w:val="heading 3"/>
    <w:basedOn w:val="Normal"/>
    <w:next w:val="Normal"/>
    <w:link w:val="Heading3Char"/>
    <w:uiPriority w:val="9"/>
    <w:unhideWhenUsed/>
    <w:qFormat/>
    <w:rsid w:val="00EC3D0C"/>
    <w:pPr>
      <w:contextualSpacing/>
      <w:jc w:val="both"/>
      <w:outlineLvl w:val="2"/>
    </w:pPr>
    <w:rPr>
      <w:b/>
      <w:szCs w:val="19"/>
    </w:rPr>
  </w:style>
  <w:style w:type="paragraph" w:styleId="Heading4">
    <w:name w:val="heading 4"/>
    <w:basedOn w:val="ListParagraph"/>
    <w:next w:val="Normal"/>
    <w:link w:val="Heading4Char"/>
    <w:uiPriority w:val="9"/>
    <w:unhideWhenUsed/>
    <w:qFormat/>
    <w:rsid w:val="0071016A"/>
    <w:pPr>
      <w:numPr>
        <w:numId w:val="1"/>
      </w:numPr>
      <w:ind w:left="426" w:hanging="426"/>
      <w:jc w:val="both"/>
      <w:outlineLvl w:val="3"/>
    </w:pPr>
    <w:rPr>
      <w:i/>
      <w:color w:val="2E74B5" w:themeColor="accent1" w:themeShade="BF"/>
      <w:szCs w:val="19"/>
    </w:rPr>
  </w:style>
  <w:style w:type="paragraph" w:styleId="Heading5">
    <w:name w:val="heading 5"/>
    <w:basedOn w:val="ListParagraph"/>
    <w:next w:val="Normal"/>
    <w:link w:val="Heading5Char"/>
    <w:uiPriority w:val="9"/>
    <w:unhideWhenUsed/>
    <w:qFormat/>
    <w:rsid w:val="003139D7"/>
    <w:pPr>
      <w:numPr>
        <w:ilvl w:val="1"/>
        <w:numId w:val="1"/>
      </w:numPr>
      <w:jc w:val="both"/>
      <w:outlineLvl w:val="4"/>
    </w:pPr>
    <w:rPr>
      <w:szCs w:val="19"/>
    </w:rPr>
  </w:style>
  <w:style w:type="paragraph" w:styleId="Heading6">
    <w:name w:val="heading 6"/>
    <w:basedOn w:val="ListParagraph"/>
    <w:next w:val="Normal"/>
    <w:link w:val="Heading6Char"/>
    <w:uiPriority w:val="9"/>
    <w:unhideWhenUsed/>
    <w:qFormat/>
    <w:rsid w:val="003139D7"/>
    <w:pPr>
      <w:numPr>
        <w:ilvl w:val="2"/>
        <w:numId w:val="1"/>
      </w:numPr>
      <w:tabs>
        <w:tab w:val="left" w:pos="1560"/>
      </w:tabs>
      <w:jc w:val="both"/>
      <w:outlineLvl w:val="5"/>
    </w:pPr>
  </w:style>
  <w:style w:type="paragraph" w:styleId="Heading7">
    <w:name w:val="heading 7"/>
    <w:basedOn w:val="ListParagraph"/>
    <w:next w:val="Normal"/>
    <w:link w:val="Heading7Char"/>
    <w:uiPriority w:val="9"/>
    <w:unhideWhenUsed/>
    <w:qFormat/>
    <w:rsid w:val="003139D7"/>
    <w:pPr>
      <w:numPr>
        <w:numId w:val="5"/>
      </w:numPr>
      <w:tabs>
        <w:tab w:val="left" w:pos="1418"/>
      </w:tabs>
      <w:outlineLvl w:val="6"/>
    </w:pPr>
  </w:style>
  <w:style w:type="paragraph" w:styleId="Heading8">
    <w:name w:val="heading 8"/>
    <w:basedOn w:val="Normal"/>
    <w:next w:val="Normal"/>
    <w:link w:val="Heading8Char"/>
    <w:uiPriority w:val="9"/>
    <w:unhideWhenUsed/>
    <w:qFormat/>
    <w:rsid w:val="00371F1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13A9"/>
    <w:pPr>
      <w:ind w:left="720"/>
      <w:contextualSpacing/>
    </w:pPr>
  </w:style>
  <w:style w:type="character" w:styleId="CommentReference">
    <w:name w:val="annotation reference"/>
    <w:basedOn w:val="DefaultParagraphFont"/>
    <w:uiPriority w:val="99"/>
    <w:semiHidden/>
    <w:rsid w:val="001F13A9"/>
    <w:rPr>
      <w:rFonts w:cs="Times New Roman"/>
      <w:sz w:val="16"/>
      <w:szCs w:val="16"/>
    </w:rPr>
  </w:style>
  <w:style w:type="paragraph" w:styleId="CommentText">
    <w:name w:val="annotation text"/>
    <w:basedOn w:val="Normal"/>
    <w:link w:val="CommentTextChar"/>
    <w:uiPriority w:val="99"/>
    <w:semiHidden/>
    <w:rsid w:val="001F13A9"/>
    <w:pPr>
      <w:spacing w:after="160"/>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1F13A9"/>
    <w:rPr>
      <w:rFonts w:ascii="Calibri" w:eastAsia="Calibri" w:hAnsi="Calibri" w:cs="Times New Roman"/>
      <w:sz w:val="20"/>
      <w:szCs w:val="20"/>
      <w:lang w:val="en-US"/>
    </w:rPr>
  </w:style>
  <w:style w:type="paragraph" w:styleId="FootnoteText">
    <w:name w:val="footnote text"/>
    <w:basedOn w:val="Normal"/>
    <w:link w:val="FootnoteTextChar"/>
    <w:rsid w:val="001F13A9"/>
    <w:rPr>
      <w:rFonts w:ascii="Calibri" w:eastAsia="Calibri" w:hAnsi="Calibri" w:cs="Times New Roman"/>
      <w:sz w:val="20"/>
      <w:szCs w:val="20"/>
      <w:lang w:val="en-US"/>
    </w:rPr>
  </w:style>
  <w:style w:type="character" w:customStyle="1" w:styleId="FootnoteTextChar">
    <w:name w:val="Footnote Text Char"/>
    <w:basedOn w:val="DefaultParagraphFont"/>
    <w:link w:val="FootnoteText"/>
    <w:rsid w:val="001F13A9"/>
    <w:rPr>
      <w:rFonts w:ascii="Calibri" w:eastAsia="Calibri" w:hAnsi="Calibri" w:cs="Times New Roman"/>
      <w:sz w:val="20"/>
      <w:szCs w:val="20"/>
      <w:lang w:val="en-US"/>
    </w:rPr>
  </w:style>
  <w:style w:type="character" w:styleId="FootnoteReference">
    <w:name w:val="footnote reference"/>
    <w:basedOn w:val="DefaultParagraphFont"/>
    <w:rsid w:val="001F13A9"/>
    <w:rPr>
      <w:rFonts w:cs="Times New Roman"/>
      <w:vertAlign w:val="superscript"/>
    </w:rPr>
  </w:style>
  <w:style w:type="paragraph" w:styleId="BalloonText">
    <w:name w:val="Balloon Text"/>
    <w:basedOn w:val="Normal"/>
    <w:link w:val="BalloonTextChar"/>
    <w:uiPriority w:val="99"/>
    <w:semiHidden/>
    <w:unhideWhenUsed/>
    <w:rsid w:val="001F1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3A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F13A9"/>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1F13A9"/>
    <w:rPr>
      <w:rFonts w:ascii="Calibri" w:eastAsia="Calibri" w:hAnsi="Calibri" w:cs="Times New Roman"/>
      <w:b/>
      <w:bCs/>
      <w:sz w:val="20"/>
      <w:szCs w:val="20"/>
      <w:lang w:val="en-US"/>
    </w:rPr>
  </w:style>
  <w:style w:type="paragraph" w:styleId="Header">
    <w:name w:val="header"/>
    <w:basedOn w:val="Normal"/>
    <w:link w:val="HeaderChar"/>
    <w:uiPriority w:val="99"/>
    <w:unhideWhenUsed/>
    <w:rsid w:val="001F13A9"/>
    <w:pPr>
      <w:tabs>
        <w:tab w:val="center" w:pos="4513"/>
        <w:tab w:val="right" w:pos="9026"/>
      </w:tabs>
    </w:pPr>
  </w:style>
  <w:style w:type="character" w:customStyle="1" w:styleId="HeaderChar">
    <w:name w:val="Header Char"/>
    <w:basedOn w:val="DefaultParagraphFont"/>
    <w:link w:val="Header"/>
    <w:uiPriority w:val="99"/>
    <w:rsid w:val="001F13A9"/>
  </w:style>
  <w:style w:type="paragraph" w:styleId="Footer">
    <w:name w:val="footer"/>
    <w:basedOn w:val="Normal"/>
    <w:link w:val="FooterChar"/>
    <w:uiPriority w:val="99"/>
    <w:unhideWhenUsed/>
    <w:rsid w:val="001F13A9"/>
    <w:pPr>
      <w:tabs>
        <w:tab w:val="center" w:pos="4513"/>
        <w:tab w:val="right" w:pos="9026"/>
      </w:tabs>
    </w:pPr>
  </w:style>
  <w:style w:type="character" w:customStyle="1" w:styleId="FooterChar">
    <w:name w:val="Footer Char"/>
    <w:basedOn w:val="DefaultParagraphFont"/>
    <w:link w:val="Footer"/>
    <w:uiPriority w:val="99"/>
    <w:rsid w:val="001F13A9"/>
  </w:style>
  <w:style w:type="paragraph" w:styleId="Revision">
    <w:name w:val="Revision"/>
    <w:hidden/>
    <w:uiPriority w:val="99"/>
    <w:semiHidden/>
    <w:rsid w:val="001F13A9"/>
    <w:pPr>
      <w:spacing w:after="0" w:line="240" w:lineRule="auto"/>
    </w:pPr>
  </w:style>
  <w:style w:type="character" w:styleId="Hyperlink">
    <w:name w:val="Hyperlink"/>
    <w:basedOn w:val="DefaultParagraphFont"/>
    <w:uiPriority w:val="99"/>
    <w:unhideWhenUsed/>
    <w:rsid w:val="001F13A9"/>
    <w:rPr>
      <w:color w:val="0563C1" w:themeColor="hyperlink"/>
      <w:u w:val="single"/>
    </w:rPr>
  </w:style>
  <w:style w:type="character" w:customStyle="1" w:styleId="Heading1Char">
    <w:name w:val="Heading 1 Char"/>
    <w:basedOn w:val="DefaultParagraphFont"/>
    <w:link w:val="Heading1"/>
    <w:uiPriority w:val="9"/>
    <w:rsid w:val="003E57EF"/>
    <w:rPr>
      <w:rFonts w:ascii="Verdana" w:eastAsiaTheme="majorEastAsia" w:hAnsi="Verdana" w:cstheme="majorBidi"/>
      <w:b/>
      <w:sz w:val="19"/>
      <w:szCs w:val="32"/>
      <w:u w:val="single"/>
    </w:rPr>
  </w:style>
  <w:style w:type="character" w:customStyle="1" w:styleId="Heading2Char">
    <w:name w:val="Heading 2 Char"/>
    <w:basedOn w:val="DefaultParagraphFont"/>
    <w:link w:val="Heading2"/>
    <w:uiPriority w:val="9"/>
    <w:rsid w:val="003E57EF"/>
    <w:rPr>
      <w:rFonts w:ascii="Verdana" w:eastAsiaTheme="majorEastAsia" w:hAnsi="Verdana" w:cstheme="majorBidi"/>
      <w:b/>
      <w:sz w:val="19"/>
      <w:szCs w:val="32"/>
    </w:rPr>
  </w:style>
  <w:style w:type="character" w:customStyle="1" w:styleId="Heading3Char">
    <w:name w:val="Heading 3 Char"/>
    <w:basedOn w:val="DefaultParagraphFont"/>
    <w:link w:val="Heading3"/>
    <w:uiPriority w:val="9"/>
    <w:rsid w:val="00EC3D0C"/>
    <w:rPr>
      <w:rFonts w:ascii="Verdana" w:hAnsi="Verdana"/>
      <w:b/>
      <w:sz w:val="19"/>
      <w:szCs w:val="19"/>
    </w:rPr>
  </w:style>
  <w:style w:type="character" w:customStyle="1" w:styleId="Heading4Char">
    <w:name w:val="Heading 4 Char"/>
    <w:basedOn w:val="DefaultParagraphFont"/>
    <w:link w:val="Heading4"/>
    <w:uiPriority w:val="9"/>
    <w:rsid w:val="0071016A"/>
    <w:rPr>
      <w:rFonts w:ascii="Verdana" w:hAnsi="Verdana"/>
      <w:i/>
      <w:color w:val="2E74B5" w:themeColor="accent1" w:themeShade="BF"/>
      <w:sz w:val="19"/>
      <w:szCs w:val="19"/>
    </w:rPr>
  </w:style>
  <w:style w:type="character" w:customStyle="1" w:styleId="Heading5Char">
    <w:name w:val="Heading 5 Char"/>
    <w:basedOn w:val="DefaultParagraphFont"/>
    <w:link w:val="Heading5"/>
    <w:uiPriority w:val="9"/>
    <w:rsid w:val="003139D7"/>
    <w:rPr>
      <w:rFonts w:ascii="Verdana" w:hAnsi="Verdana"/>
      <w:sz w:val="19"/>
      <w:szCs w:val="19"/>
    </w:rPr>
  </w:style>
  <w:style w:type="character" w:customStyle="1" w:styleId="Heading6Char">
    <w:name w:val="Heading 6 Char"/>
    <w:basedOn w:val="DefaultParagraphFont"/>
    <w:link w:val="Heading6"/>
    <w:uiPriority w:val="9"/>
    <w:rsid w:val="003139D7"/>
    <w:rPr>
      <w:rFonts w:ascii="Verdana" w:hAnsi="Verdana"/>
      <w:sz w:val="19"/>
    </w:rPr>
  </w:style>
  <w:style w:type="character" w:customStyle="1" w:styleId="Heading7Char">
    <w:name w:val="Heading 7 Char"/>
    <w:basedOn w:val="DefaultParagraphFont"/>
    <w:link w:val="Heading7"/>
    <w:uiPriority w:val="9"/>
    <w:rsid w:val="003139D7"/>
    <w:rPr>
      <w:rFonts w:ascii="Verdana" w:hAnsi="Verdana"/>
      <w:sz w:val="19"/>
    </w:rPr>
  </w:style>
  <w:style w:type="character" w:customStyle="1" w:styleId="Heading8Char">
    <w:name w:val="Heading 8 Char"/>
    <w:basedOn w:val="DefaultParagraphFont"/>
    <w:link w:val="Heading8"/>
    <w:uiPriority w:val="9"/>
    <w:rsid w:val="00371F13"/>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9C52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C27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C27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39"/>
    <w:rsid w:val="00E41D0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3471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38248">
      <w:bodyDiv w:val="1"/>
      <w:marLeft w:val="0"/>
      <w:marRight w:val="0"/>
      <w:marTop w:val="0"/>
      <w:marBottom w:val="0"/>
      <w:divBdr>
        <w:top w:val="none" w:sz="0" w:space="0" w:color="auto"/>
        <w:left w:val="none" w:sz="0" w:space="0" w:color="auto"/>
        <w:bottom w:val="none" w:sz="0" w:space="0" w:color="auto"/>
        <w:right w:val="none" w:sz="0" w:space="0" w:color="auto"/>
      </w:divBdr>
    </w:div>
    <w:div w:id="445078836">
      <w:bodyDiv w:val="1"/>
      <w:marLeft w:val="0"/>
      <w:marRight w:val="0"/>
      <w:marTop w:val="0"/>
      <w:marBottom w:val="0"/>
      <w:divBdr>
        <w:top w:val="none" w:sz="0" w:space="0" w:color="auto"/>
        <w:left w:val="none" w:sz="0" w:space="0" w:color="auto"/>
        <w:bottom w:val="none" w:sz="0" w:space="0" w:color="auto"/>
        <w:right w:val="none" w:sz="0" w:space="0" w:color="auto"/>
      </w:divBdr>
    </w:div>
    <w:div w:id="547886122">
      <w:bodyDiv w:val="1"/>
      <w:marLeft w:val="0"/>
      <w:marRight w:val="0"/>
      <w:marTop w:val="0"/>
      <w:marBottom w:val="0"/>
      <w:divBdr>
        <w:top w:val="none" w:sz="0" w:space="0" w:color="auto"/>
        <w:left w:val="none" w:sz="0" w:space="0" w:color="auto"/>
        <w:bottom w:val="none" w:sz="0" w:space="0" w:color="auto"/>
        <w:right w:val="none" w:sz="0" w:space="0" w:color="auto"/>
      </w:divBdr>
    </w:div>
    <w:div w:id="702943622">
      <w:bodyDiv w:val="1"/>
      <w:marLeft w:val="0"/>
      <w:marRight w:val="0"/>
      <w:marTop w:val="0"/>
      <w:marBottom w:val="0"/>
      <w:divBdr>
        <w:top w:val="none" w:sz="0" w:space="0" w:color="auto"/>
        <w:left w:val="none" w:sz="0" w:space="0" w:color="auto"/>
        <w:bottom w:val="none" w:sz="0" w:space="0" w:color="auto"/>
        <w:right w:val="none" w:sz="0" w:space="0" w:color="auto"/>
      </w:divBdr>
    </w:div>
    <w:div w:id="754400119">
      <w:bodyDiv w:val="1"/>
      <w:marLeft w:val="0"/>
      <w:marRight w:val="0"/>
      <w:marTop w:val="0"/>
      <w:marBottom w:val="0"/>
      <w:divBdr>
        <w:top w:val="none" w:sz="0" w:space="0" w:color="auto"/>
        <w:left w:val="none" w:sz="0" w:space="0" w:color="auto"/>
        <w:bottom w:val="none" w:sz="0" w:space="0" w:color="auto"/>
        <w:right w:val="none" w:sz="0" w:space="0" w:color="auto"/>
      </w:divBdr>
    </w:div>
    <w:div w:id="955604674">
      <w:bodyDiv w:val="1"/>
      <w:marLeft w:val="0"/>
      <w:marRight w:val="0"/>
      <w:marTop w:val="0"/>
      <w:marBottom w:val="0"/>
      <w:divBdr>
        <w:top w:val="none" w:sz="0" w:space="0" w:color="auto"/>
        <w:left w:val="none" w:sz="0" w:space="0" w:color="auto"/>
        <w:bottom w:val="none" w:sz="0" w:space="0" w:color="auto"/>
        <w:right w:val="none" w:sz="0" w:space="0" w:color="auto"/>
      </w:divBdr>
    </w:div>
    <w:div w:id="1061364589">
      <w:bodyDiv w:val="1"/>
      <w:marLeft w:val="0"/>
      <w:marRight w:val="0"/>
      <w:marTop w:val="0"/>
      <w:marBottom w:val="0"/>
      <w:divBdr>
        <w:top w:val="none" w:sz="0" w:space="0" w:color="auto"/>
        <w:left w:val="none" w:sz="0" w:space="0" w:color="auto"/>
        <w:bottom w:val="none" w:sz="0" w:space="0" w:color="auto"/>
        <w:right w:val="none" w:sz="0" w:space="0" w:color="auto"/>
      </w:divBdr>
    </w:div>
    <w:div w:id="1233589348">
      <w:bodyDiv w:val="1"/>
      <w:marLeft w:val="0"/>
      <w:marRight w:val="0"/>
      <w:marTop w:val="0"/>
      <w:marBottom w:val="0"/>
      <w:divBdr>
        <w:top w:val="none" w:sz="0" w:space="0" w:color="auto"/>
        <w:left w:val="none" w:sz="0" w:space="0" w:color="auto"/>
        <w:bottom w:val="none" w:sz="0" w:space="0" w:color="auto"/>
        <w:right w:val="none" w:sz="0" w:space="0" w:color="auto"/>
      </w:divBdr>
    </w:div>
    <w:div w:id="1241519194">
      <w:bodyDiv w:val="1"/>
      <w:marLeft w:val="0"/>
      <w:marRight w:val="0"/>
      <w:marTop w:val="0"/>
      <w:marBottom w:val="0"/>
      <w:divBdr>
        <w:top w:val="none" w:sz="0" w:space="0" w:color="auto"/>
        <w:left w:val="none" w:sz="0" w:space="0" w:color="auto"/>
        <w:bottom w:val="none" w:sz="0" w:space="0" w:color="auto"/>
        <w:right w:val="none" w:sz="0" w:space="0" w:color="auto"/>
      </w:divBdr>
    </w:div>
    <w:div w:id="1410694818">
      <w:bodyDiv w:val="1"/>
      <w:marLeft w:val="0"/>
      <w:marRight w:val="0"/>
      <w:marTop w:val="0"/>
      <w:marBottom w:val="0"/>
      <w:divBdr>
        <w:top w:val="none" w:sz="0" w:space="0" w:color="auto"/>
        <w:left w:val="none" w:sz="0" w:space="0" w:color="auto"/>
        <w:bottom w:val="none" w:sz="0" w:space="0" w:color="auto"/>
        <w:right w:val="none" w:sz="0" w:space="0" w:color="auto"/>
      </w:divBdr>
    </w:div>
    <w:div w:id="1452284005">
      <w:bodyDiv w:val="1"/>
      <w:marLeft w:val="0"/>
      <w:marRight w:val="0"/>
      <w:marTop w:val="0"/>
      <w:marBottom w:val="0"/>
      <w:divBdr>
        <w:top w:val="none" w:sz="0" w:space="0" w:color="auto"/>
        <w:left w:val="none" w:sz="0" w:space="0" w:color="auto"/>
        <w:bottom w:val="none" w:sz="0" w:space="0" w:color="auto"/>
        <w:right w:val="none" w:sz="0" w:space="0" w:color="auto"/>
      </w:divBdr>
    </w:div>
    <w:div w:id="1578711018">
      <w:bodyDiv w:val="1"/>
      <w:marLeft w:val="0"/>
      <w:marRight w:val="0"/>
      <w:marTop w:val="0"/>
      <w:marBottom w:val="0"/>
      <w:divBdr>
        <w:top w:val="none" w:sz="0" w:space="0" w:color="auto"/>
        <w:left w:val="none" w:sz="0" w:space="0" w:color="auto"/>
        <w:bottom w:val="none" w:sz="0" w:space="0" w:color="auto"/>
        <w:right w:val="none" w:sz="0" w:space="0" w:color="auto"/>
      </w:divBdr>
    </w:div>
    <w:div w:id="1707950639">
      <w:bodyDiv w:val="1"/>
      <w:marLeft w:val="0"/>
      <w:marRight w:val="0"/>
      <w:marTop w:val="0"/>
      <w:marBottom w:val="0"/>
      <w:divBdr>
        <w:top w:val="none" w:sz="0" w:space="0" w:color="auto"/>
        <w:left w:val="none" w:sz="0" w:space="0" w:color="auto"/>
        <w:bottom w:val="none" w:sz="0" w:space="0" w:color="auto"/>
        <w:right w:val="none" w:sz="0" w:space="0" w:color="auto"/>
      </w:divBdr>
    </w:div>
    <w:div w:id="1719620828">
      <w:bodyDiv w:val="1"/>
      <w:marLeft w:val="0"/>
      <w:marRight w:val="0"/>
      <w:marTop w:val="0"/>
      <w:marBottom w:val="0"/>
      <w:divBdr>
        <w:top w:val="none" w:sz="0" w:space="0" w:color="auto"/>
        <w:left w:val="none" w:sz="0" w:space="0" w:color="auto"/>
        <w:bottom w:val="none" w:sz="0" w:space="0" w:color="auto"/>
        <w:right w:val="none" w:sz="0" w:space="0" w:color="auto"/>
      </w:divBdr>
    </w:div>
    <w:div w:id="1758941677">
      <w:bodyDiv w:val="1"/>
      <w:marLeft w:val="0"/>
      <w:marRight w:val="0"/>
      <w:marTop w:val="0"/>
      <w:marBottom w:val="0"/>
      <w:divBdr>
        <w:top w:val="none" w:sz="0" w:space="0" w:color="auto"/>
        <w:left w:val="none" w:sz="0" w:space="0" w:color="auto"/>
        <w:bottom w:val="none" w:sz="0" w:space="0" w:color="auto"/>
        <w:right w:val="none" w:sz="0" w:space="0" w:color="auto"/>
      </w:divBdr>
    </w:div>
    <w:div w:id="1892110791">
      <w:bodyDiv w:val="1"/>
      <w:marLeft w:val="0"/>
      <w:marRight w:val="0"/>
      <w:marTop w:val="0"/>
      <w:marBottom w:val="0"/>
      <w:divBdr>
        <w:top w:val="none" w:sz="0" w:space="0" w:color="auto"/>
        <w:left w:val="none" w:sz="0" w:space="0" w:color="auto"/>
        <w:bottom w:val="none" w:sz="0" w:space="0" w:color="auto"/>
        <w:right w:val="none" w:sz="0" w:space="0" w:color="auto"/>
      </w:divBdr>
    </w:div>
    <w:div w:id="1991904107">
      <w:bodyDiv w:val="1"/>
      <w:marLeft w:val="0"/>
      <w:marRight w:val="0"/>
      <w:marTop w:val="0"/>
      <w:marBottom w:val="0"/>
      <w:divBdr>
        <w:top w:val="none" w:sz="0" w:space="0" w:color="auto"/>
        <w:left w:val="none" w:sz="0" w:space="0" w:color="auto"/>
        <w:bottom w:val="none" w:sz="0" w:space="0" w:color="auto"/>
        <w:right w:val="none" w:sz="0" w:space="0" w:color="auto"/>
      </w:divBdr>
    </w:div>
    <w:div w:id="2004509372">
      <w:bodyDiv w:val="1"/>
      <w:marLeft w:val="0"/>
      <w:marRight w:val="0"/>
      <w:marTop w:val="0"/>
      <w:marBottom w:val="0"/>
      <w:divBdr>
        <w:top w:val="none" w:sz="0" w:space="0" w:color="auto"/>
        <w:left w:val="none" w:sz="0" w:space="0" w:color="auto"/>
        <w:bottom w:val="none" w:sz="0" w:space="0" w:color="auto"/>
        <w:right w:val="none" w:sz="0" w:space="0" w:color="auto"/>
      </w:divBdr>
    </w:div>
    <w:div w:id="2085881057">
      <w:bodyDiv w:val="1"/>
      <w:marLeft w:val="0"/>
      <w:marRight w:val="0"/>
      <w:marTop w:val="0"/>
      <w:marBottom w:val="0"/>
      <w:divBdr>
        <w:top w:val="none" w:sz="0" w:space="0" w:color="auto"/>
        <w:left w:val="none" w:sz="0" w:space="0" w:color="auto"/>
        <w:bottom w:val="none" w:sz="0" w:space="0" w:color="auto"/>
        <w:right w:val="none" w:sz="0" w:space="0" w:color="auto"/>
      </w:divBdr>
    </w:div>
    <w:div w:id="210044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hcch.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hcch.net" TargetMode="External"/><Relationship Id="rId1" Type="http://schemas.openxmlformats.org/officeDocument/2006/relationships/hyperlink" Target="http://www.hcch.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3AB0F-E006-4BD3-9687-C9209AE0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6640DBE.dotm</Template>
  <TotalTime>75</TotalTime>
  <Pages>15</Pages>
  <Words>5113</Words>
  <Characters>29145</Characters>
  <Application>Microsoft Office Word</Application>
  <DocSecurity>0</DocSecurity>
  <Lines>242</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Ing Tay</dc:creator>
  <cp:keywords/>
  <dc:description/>
  <cp:lastModifiedBy>Stuart Hawkins</cp:lastModifiedBy>
  <cp:revision>9</cp:revision>
  <cp:lastPrinted>2016-05-25T10:53:00Z</cp:lastPrinted>
  <dcterms:created xsi:type="dcterms:W3CDTF">2016-06-13T15:58:00Z</dcterms:created>
  <dcterms:modified xsi:type="dcterms:W3CDTF">2016-06-15T14:24:00Z</dcterms:modified>
</cp:coreProperties>
</file>