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92FE" w14:textId="0EA40E0A" w:rsidR="00583DA4" w:rsidRDefault="00583DA4"/>
    <w:tbl>
      <w:tblPr>
        <w:tblStyle w:val="TableGrid2"/>
        <w:tblW w:w="5000" w:type="pct"/>
        <w:tblBorders>
          <w:top w:val="single" w:sz="4" w:space="0" w:color="A2B93B"/>
          <w:left w:val="single" w:sz="4" w:space="0" w:color="A2B93B"/>
          <w:bottom w:val="single" w:sz="4" w:space="0" w:color="A2B93B"/>
          <w:right w:val="single" w:sz="4" w:space="0" w:color="A2B93B"/>
          <w:insideH w:val="single" w:sz="4" w:space="0" w:color="A2B93B"/>
          <w:insideV w:val="single" w:sz="4" w:space="0" w:color="A2B93B"/>
        </w:tblBorders>
        <w:tblCellMar>
          <w:top w:w="142" w:type="dxa"/>
          <w:left w:w="142" w:type="dxa"/>
          <w:bottom w:w="142" w:type="dxa"/>
          <w:right w:w="142" w:type="dxa"/>
        </w:tblCellMar>
        <w:tblLook w:val="0480" w:firstRow="0" w:lastRow="0" w:firstColumn="1" w:lastColumn="0" w:noHBand="0" w:noVBand="1"/>
      </w:tblPr>
      <w:tblGrid>
        <w:gridCol w:w="2689"/>
        <w:gridCol w:w="6661"/>
      </w:tblGrid>
      <w:tr w:rsidR="00833B64" w:rsidRPr="00533538" w14:paraId="43D9566E" w14:textId="77777777" w:rsidTr="00894618">
        <w:trPr>
          <w:trHeight w:val="850"/>
        </w:trPr>
        <w:tc>
          <w:tcPr>
            <w:tcW w:w="1438" w:type="pct"/>
            <w:vAlign w:val="center"/>
          </w:tcPr>
          <w:p w14:paraId="72E1960B" w14:textId="5CF91612" w:rsidR="00833B64" w:rsidRPr="00533538" w:rsidRDefault="00833B64" w:rsidP="00833B64">
            <w:pPr>
              <w:jc w:val="center"/>
              <w:rPr>
                <w:rFonts w:ascii="Franklin Gothic Book" w:eastAsia="Franklin Gothic Book" w:hAnsi="Franklin Gothic Book" w:cs="Times New Roman"/>
                <w:color w:val="024987"/>
              </w:rPr>
            </w:pPr>
            <w:r w:rsidRPr="00533538">
              <w:rPr>
                <w:rFonts w:ascii="Franklin Gothic Book" w:hAnsi="Franklin Gothic Book"/>
                <w:color w:val="024987"/>
              </w:rPr>
              <w:t>Titre</w:t>
            </w:r>
          </w:p>
        </w:tc>
        <w:tc>
          <w:tcPr>
            <w:tcW w:w="3562" w:type="pct"/>
            <w:vAlign w:val="center"/>
          </w:tcPr>
          <w:sdt>
            <w:sdtPr>
              <w:rPr>
                <w:rFonts w:ascii="Franklin Gothic Book" w:eastAsia="Franklin Gothic Book" w:hAnsi="Franklin Gothic Book" w:cs="Times New Roman"/>
                <w:b/>
                <w:bCs/>
              </w:rPr>
              <w:alias w:val="Titre"/>
              <w:tag w:val="Title"/>
              <w:id w:val="1006022484"/>
              <w:placeholder>
                <w:docPart w:val="4653123A2C5E48528C70C1C23A85F1D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 w:multiLine="1"/>
            </w:sdtPr>
            <w:sdtContent>
              <w:p w14:paraId="53461D27" w14:textId="2BD66D1D" w:rsidR="00833B64" w:rsidRPr="00533538" w:rsidRDefault="0049159A" w:rsidP="003D2D8F">
                <w:pPr>
                  <w:rPr>
                    <w:rFonts w:ascii="Franklin Gothic Book" w:eastAsia="Franklin Gothic Book" w:hAnsi="Franklin Gothic Book" w:cs="Times New Roman"/>
                    <w:b/>
                    <w:bCs/>
                  </w:rPr>
                </w:pPr>
                <w:r>
                  <w:rPr>
                    <w:rFonts w:ascii="Franklin Gothic Book" w:eastAsia="Franklin Gothic Book" w:hAnsi="Franklin Gothic Book" w:cs="Times New Roman"/>
                    <w:b/>
                    <w:bCs/>
                  </w:rPr>
                  <w:t>Feuille de route en matière de coopération entre États concernant la transition vers l’absence de contributions, de dons et de projets de coopération dans le contexte de l’adoption</w:t>
                </w:r>
              </w:p>
            </w:sdtContent>
          </w:sdt>
        </w:tc>
      </w:tr>
      <w:tr w:rsidR="00833B64" w:rsidRPr="00533538" w14:paraId="51459CDA" w14:textId="77777777" w:rsidTr="00894618">
        <w:trPr>
          <w:trHeight w:val="308"/>
        </w:trPr>
        <w:tc>
          <w:tcPr>
            <w:tcW w:w="1438" w:type="pct"/>
            <w:vAlign w:val="center"/>
          </w:tcPr>
          <w:p w14:paraId="03D59E12" w14:textId="77777777" w:rsidR="00833B64" w:rsidRPr="00533538" w:rsidRDefault="00833B64" w:rsidP="00833B64">
            <w:pPr>
              <w:jc w:val="center"/>
              <w:rPr>
                <w:rFonts w:ascii="Franklin Gothic Book" w:eastAsia="Franklin Gothic Book" w:hAnsi="Franklin Gothic Book" w:cs="Times New Roman"/>
                <w:color w:val="024987"/>
              </w:rPr>
            </w:pPr>
            <w:r w:rsidRPr="00533538">
              <w:rPr>
                <w:rFonts w:ascii="Franklin Gothic Book" w:hAnsi="Franklin Gothic Book"/>
                <w:color w:val="024987"/>
              </w:rPr>
              <w:t>Document</w:t>
            </w:r>
          </w:p>
        </w:tc>
        <w:tc>
          <w:tcPr>
            <w:tcW w:w="3562" w:type="pct"/>
            <w:vAlign w:val="center"/>
          </w:tcPr>
          <w:p w14:paraId="351DBF6E" w14:textId="5D338DDB" w:rsidR="00833B64" w:rsidRPr="001D25E8" w:rsidRDefault="00C354FB" w:rsidP="00833B64">
            <w:pPr>
              <w:rPr>
                <w:rFonts w:ascii="Franklin Gothic Book" w:eastAsia="Franklin Gothic Book" w:hAnsi="Franklin Gothic Book" w:cs="Times New Roman"/>
                <w:bCs/>
              </w:rPr>
            </w:pPr>
            <w:r>
              <w:rPr>
                <w:rFonts w:ascii="Franklin Gothic Book" w:hAnsi="Franklin Gothic Book"/>
                <w:bCs/>
              </w:rPr>
              <w:t>S</w:t>
            </w:r>
            <w:r w:rsidR="001D25E8" w:rsidRPr="001D25E8">
              <w:rPr>
                <w:rFonts w:ascii="Franklin Gothic Book" w:hAnsi="Franklin Gothic Book"/>
                <w:bCs/>
              </w:rPr>
              <w:t>ans objet</w:t>
            </w:r>
          </w:p>
        </w:tc>
      </w:tr>
      <w:tr w:rsidR="00833B64" w:rsidRPr="00533538" w14:paraId="03B023FA" w14:textId="77777777" w:rsidTr="00894618">
        <w:trPr>
          <w:trHeight w:val="548"/>
        </w:trPr>
        <w:tc>
          <w:tcPr>
            <w:tcW w:w="1438" w:type="pct"/>
            <w:vAlign w:val="center"/>
          </w:tcPr>
          <w:p w14:paraId="769F3261" w14:textId="77777777" w:rsidR="00833B64" w:rsidRPr="00533538" w:rsidRDefault="00833B64" w:rsidP="00833B64">
            <w:pPr>
              <w:jc w:val="center"/>
              <w:rPr>
                <w:rFonts w:ascii="Franklin Gothic Book" w:eastAsia="Franklin Gothic Book" w:hAnsi="Franklin Gothic Book" w:cs="Times New Roman"/>
                <w:color w:val="024987"/>
              </w:rPr>
            </w:pPr>
            <w:r w:rsidRPr="00533538">
              <w:rPr>
                <w:rFonts w:ascii="Franklin Gothic Book" w:hAnsi="Franklin Gothic Book"/>
                <w:color w:val="024987"/>
              </w:rPr>
              <w:t>Auteur</w:t>
            </w:r>
          </w:p>
        </w:tc>
        <w:tc>
          <w:tcPr>
            <w:tcW w:w="3562" w:type="pct"/>
            <w:vAlign w:val="center"/>
          </w:tcPr>
          <w:p w14:paraId="545CB59D" w14:textId="10C13CE9" w:rsidR="00833B64" w:rsidRPr="00533538" w:rsidRDefault="00833B64" w:rsidP="00833B64">
            <w:pPr>
              <w:rPr>
                <w:rFonts w:ascii="Franklin Gothic Book" w:eastAsia="Franklin Gothic Book" w:hAnsi="Franklin Gothic Book" w:cs="Times New Roman"/>
                <w:color w:val="808080"/>
              </w:rPr>
            </w:pPr>
            <w:r w:rsidRPr="00533538">
              <w:rPr>
                <w:rFonts w:ascii="Franklin Gothic Book" w:hAnsi="Franklin Gothic Book"/>
              </w:rPr>
              <w:t>Groupe de travail</w:t>
            </w:r>
            <w:r w:rsidR="001D25E8">
              <w:rPr>
                <w:rFonts w:ascii="Franklin Gothic Book" w:hAnsi="Franklin Gothic Book"/>
              </w:rPr>
              <w:t xml:space="preserve"> </w:t>
            </w:r>
            <w:r w:rsidRPr="00533538">
              <w:rPr>
                <w:rFonts w:ascii="Franklin Gothic Book" w:hAnsi="Franklin Gothic Book"/>
              </w:rPr>
              <w:t>sur les aspects financiers de l’adoption internationale et B</w:t>
            </w:r>
            <w:r w:rsidR="00AD65AD" w:rsidRPr="00533538">
              <w:rPr>
                <w:rFonts w:ascii="Franklin Gothic Book" w:hAnsi="Franklin Gothic Book"/>
              </w:rPr>
              <w:t xml:space="preserve">ureau </w:t>
            </w:r>
            <w:r w:rsidRPr="00533538">
              <w:rPr>
                <w:rFonts w:ascii="Franklin Gothic Book" w:hAnsi="Franklin Gothic Book"/>
              </w:rPr>
              <w:t>P</w:t>
            </w:r>
            <w:r w:rsidR="00AD65AD" w:rsidRPr="00533538">
              <w:rPr>
                <w:rFonts w:ascii="Franklin Gothic Book" w:hAnsi="Franklin Gothic Book"/>
              </w:rPr>
              <w:t>ermanent</w:t>
            </w:r>
          </w:p>
        </w:tc>
      </w:tr>
      <w:tr w:rsidR="00833B64" w:rsidRPr="00533538" w14:paraId="4B0DAAA7" w14:textId="77777777" w:rsidTr="00894618">
        <w:trPr>
          <w:trHeight w:val="133"/>
        </w:trPr>
        <w:tc>
          <w:tcPr>
            <w:tcW w:w="1438" w:type="pct"/>
            <w:vAlign w:val="center"/>
          </w:tcPr>
          <w:p w14:paraId="1760DC6E" w14:textId="77777777" w:rsidR="00833B64" w:rsidRPr="00533538" w:rsidRDefault="00833B64" w:rsidP="00833B64">
            <w:pPr>
              <w:jc w:val="center"/>
              <w:rPr>
                <w:rFonts w:ascii="Franklin Gothic Book" w:eastAsia="Franklin Gothic Book" w:hAnsi="Franklin Gothic Book" w:cs="Times New Roman"/>
                <w:color w:val="024987"/>
              </w:rPr>
            </w:pPr>
            <w:r w:rsidRPr="00533538">
              <w:rPr>
                <w:rFonts w:ascii="Franklin Gothic Book" w:hAnsi="Franklin Gothic Book"/>
                <w:color w:val="024987"/>
              </w:rPr>
              <w:t>Point de l’ordre du jour</w:t>
            </w:r>
          </w:p>
        </w:tc>
        <w:tc>
          <w:tcPr>
            <w:tcW w:w="3562" w:type="pct"/>
            <w:vAlign w:val="center"/>
          </w:tcPr>
          <w:p w14:paraId="79F51AAF" w14:textId="321249F1" w:rsidR="00833B64" w:rsidRPr="00533538" w:rsidRDefault="00C354FB" w:rsidP="00833B64">
            <w:pPr>
              <w:rPr>
                <w:rFonts w:ascii="Franklin Gothic Book" w:eastAsia="Franklin Gothic Book" w:hAnsi="Franklin Gothic Book" w:cs="Times New Roman"/>
              </w:rPr>
            </w:pPr>
            <w:r>
              <w:rPr>
                <w:rFonts w:ascii="Franklin Gothic Book" w:hAnsi="Franklin Gothic Book"/>
                <w:bCs/>
              </w:rPr>
              <w:t>S</w:t>
            </w:r>
            <w:r w:rsidR="001D25E8" w:rsidRPr="001D25E8">
              <w:rPr>
                <w:rFonts w:ascii="Franklin Gothic Book" w:hAnsi="Franklin Gothic Book"/>
                <w:bCs/>
              </w:rPr>
              <w:t>ans objet</w:t>
            </w:r>
          </w:p>
        </w:tc>
      </w:tr>
      <w:tr w:rsidR="00833B64" w:rsidRPr="00533538" w14:paraId="33315B72" w14:textId="77777777" w:rsidTr="00894618">
        <w:trPr>
          <w:trHeight w:val="401"/>
        </w:trPr>
        <w:tc>
          <w:tcPr>
            <w:tcW w:w="1438" w:type="pct"/>
            <w:vAlign w:val="center"/>
          </w:tcPr>
          <w:p w14:paraId="6658A4E7" w14:textId="77777777" w:rsidR="00833B64" w:rsidRPr="00533538" w:rsidRDefault="00833B64" w:rsidP="00833B64">
            <w:pPr>
              <w:jc w:val="center"/>
              <w:rPr>
                <w:rFonts w:ascii="Franklin Gothic Book" w:eastAsia="Franklin Gothic Book" w:hAnsi="Franklin Gothic Book" w:cs="Times New Roman"/>
                <w:color w:val="024987"/>
              </w:rPr>
            </w:pPr>
            <w:r w:rsidRPr="00533538">
              <w:rPr>
                <w:rFonts w:ascii="Franklin Gothic Book" w:hAnsi="Franklin Gothic Book"/>
                <w:color w:val="024987"/>
              </w:rPr>
              <w:t>Mandat</w:t>
            </w:r>
          </w:p>
        </w:tc>
        <w:sdt>
          <w:sdtPr>
            <w:rPr>
              <w:rFonts w:ascii="Franklin Gothic Book" w:eastAsia="Franklin Gothic Book" w:hAnsi="Franklin Gothic Book" w:cs="Times New Roman"/>
            </w:rPr>
            <w:alias w:val="Mandat"/>
            <w:tag w:val="Mandate"/>
            <w:id w:val="-530192955"/>
            <w:placeholder>
              <w:docPart w:val="A81CD3FF34A6409F83E152D5DC8A39AC"/>
            </w:placeholder>
          </w:sdtPr>
          <w:sdtContent>
            <w:tc>
              <w:tcPr>
                <w:tcW w:w="3562" w:type="pct"/>
                <w:vAlign w:val="center"/>
              </w:tcPr>
              <w:p w14:paraId="71BB22C2" w14:textId="6FF184E5" w:rsidR="00833B64" w:rsidRPr="00533538" w:rsidRDefault="00833B64" w:rsidP="00833B64">
                <w:pPr>
                  <w:jc w:val="both"/>
                  <w:rPr>
                    <w:rFonts w:ascii="Franklin Gothic Book" w:eastAsia="Franklin Gothic Book" w:hAnsi="Franklin Gothic Book" w:cs="Times New Roman"/>
                    <w:i/>
                    <w:iCs/>
                    <w:color w:val="808080"/>
                  </w:rPr>
                </w:pPr>
                <w:r w:rsidRPr="00533538">
                  <w:rPr>
                    <w:rFonts w:ascii="Franklin Gothic Book" w:hAnsi="Franklin Gothic Book"/>
                  </w:rPr>
                  <w:t>C&amp;</w:t>
                </w:r>
                <w:r w:rsidR="00B8145B" w:rsidRPr="00533538">
                  <w:rPr>
                    <w:rFonts w:ascii="Franklin Gothic Book" w:hAnsi="Franklin Gothic Book"/>
                  </w:rPr>
                  <w:t>D</w:t>
                </w:r>
                <w:r w:rsidRPr="00533538">
                  <w:rPr>
                    <w:rFonts w:ascii="Franklin Gothic Book" w:hAnsi="Franklin Gothic Book"/>
                  </w:rPr>
                  <w:t xml:space="preserve"> No 33 du CAGP de 2026</w:t>
                </w:r>
              </w:p>
            </w:tc>
          </w:sdtContent>
        </w:sdt>
      </w:tr>
      <w:tr w:rsidR="00833B64" w:rsidRPr="00533538" w14:paraId="262CA641" w14:textId="77777777" w:rsidTr="00894618">
        <w:trPr>
          <w:trHeight w:val="850"/>
        </w:trPr>
        <w:tc>
          <w:tcPr>
            <w:tcW w:w="1438" w:type="pct"/>
            <w:vAlign w:val="center"/>
          </w:tcPr>
          <w:p w14:paraId="078DFEB5" w14:textId="77777777" w:rsidR="00833B64" w:rsidRPr="00533538" w:rsidRDefault="00833B64" w:rsidP="00833B64">
            <w:pPr>
              <w:jc w:val="center"/>
              <w:rPr>
                <w:rFonts w:ascii="Franklin Gothic Book" w:eastAsia="Franklin Gothic Book" w:hAnsi="Franklin Gothic Book" w:cs="Times New Roman"/>
                <w:color w:val="024987"/>
              </w:rPr>
            </w:pPr>
            <w:r w:rsidRPr="00533538">
              <w:rPr>
                <w:rFonts w:ascii="Franklin Gothic Book" w:hAnsi="Franklin Gothic Book"/>
                <w:color w:val="024987"/>
              </w:rPr>
              <w:t>Objectif</w:t>
            </w:r>
          </w:p>
        </w:tc>
        <w:sdt>
          <w:sdtPr>
            <w:rPr>
              <w:rFonts w:eastAsia="Franklin Gothic Book" w:cs="Times New Roman"/>
            </w:rPr>
            <w:alias w:val="Mandat"/>
            <w:tag w:val="Mandate"/>
            <w:id w:val="1036325103"/>
            <w:placeholder>
              <w:docPart w:val="31084BA546654958894B7D2F8357A955"/>
            </w:placeholder>
          </w:sdtPr>
          <w:sdtContent>
            <w:sdt>
              <w:sdtPr>
                <w:rPr>
                  <w:rFonts w:eastAsia="Franklin Gothic Book" w:cs="Times New Roman"/>
                </w:rPr>
                <w:alias w:val="Objectif"/>
                <w:tag w:val="Objective"/>
                <w:id w:val="-1061101336"/>
                <w:placeholder>
                  <w:docPart w:val="A5C69BC49F8C42BBA099EFA4E15B84A7"/>
                </w:placeholder>
              </w:sdtPr>
              <w:sdtContent>
                <w:tc>
                  <w:tcPr>
                    <w:tcW w:w="3562" w:type="pct"/>
                    <w:vAlign w:val="center"/>
                  </w:tcPr>
                  <w:sdt>
                    <w:sdtPr>
                      <w:rPr>
                        <w:rFonts w:eastAsia="Franklin Gothic Book" w:cs="Times New Roman"/>
                      </w:rPr>
                      <w:alias w:val="Mandat"/>
                      <w:tag w:val="Mandate"/>
                      <w:id w:val="925462872"/>
                      <w:placeholder>
                        <w:docPart w:val="A2EB8E89A02C472BADA967D71E23DDB6"/>
                      </w:placeholder>
                    </w:sdtPr>
                    <w:sdtContent>
                      <w:p w14:paraId="1028E1BF" w14:textId="2F22B57A" w:rsidR="00044826" w:rsidRPr="00044826" w:rsidRDefault="00044826" w:rsidP="00044826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ind w:left="360"/>
                        </w:pPr>
                        <w:r w:rsidRPr="00044826">
                          <w:t xml:space="preserve">Recueillir les commentaires des Membres et des Parties contractantes (Autorités centrales) sur ce projet de document. </w:t>
                        </w:r>
                      </w:p>
                      <w:p w14:paraId="0B691B1B" w14:textId="212C0AA8" w:rsidR="00044826" w:rsidRPr="00044826" w:rsidRDefault="00044826" w:rsidP="00044826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ind w:left="360"/>
                        </w:pPr>
                        <w:r w:rsidRPr="00044826">
                          <w:t xml:space="preserve">Les commentaires doivent être envoyés par écrit à l’adresse </w:t>
                        </w:r>
                        <w:hyperlink r:id="rId11" w:history="1">
                          <w:r w:rsidRPr="00C016AC">
                            <w:rPr>
                              <w:rStyle w:val="Hyperlink"/>
                            </w:rPr>
                            <w:t>secretariat@hcch.net</w:t>
                          </w:r>
                        </w:hyperlink>
                        <w:r>
                          <w:t xml:space="preserve"> </w:t>
                        </w:r>
                        <w:r w:rsidRPr="00044826">
                          <w:t xml:space="preserve">avant le </w:t>
                        </w:r>
                        <w:r w:rsidRPr="00044826">
                          <w:rPr>
                            <w:b/>
                            <w:bCs/>
                          </w:rPr>
                          <w:t>jeudi 5 novembre 2026</w:t>
                        </w:r>
                        <w:r w:rsidRPr="00044826">
                          <w:t>. Le courrier électronique devra comporter l’objet suivant : « Convention Adoption 1993 – Documents aspects financiers [nom de l’État] ».</w:t>
                        </w:r>
                      </w:p>
                      <w:p w14:paraId="6D711482" w14:textId="40C22A76" w:rsidR="00833B64" w:rsidRPr="00044826" w:rsidRDefault="00044826" w:rsidP="00044826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ind w:left="360"/>
                          <w:rPr>
                            <w:rFonts w:eastAsia="Franklin Gothic Book" w:cs="Times New Roman"/>
                          </w:rPr>
                        </w:pPr>
                        <w:r w:rsidRPr="00044826">
                          <w:t>Dans la mesure du possible, les commentaires doivent être soumis au format Word à l’aide de la fonction « Suivi des modifications » et, le cas échéant, être accompagnés, dans un commentaire, d’une explication des motifs des modifications proposées.</w:t>
                        </w:r>
                      </w:p>
                    </w:sdtContent>
                  </w:sdt>
                </w:tc>
              </w:sdtContent>
            </w:sdt>
          </w:sdtContent>
        </w:sdt>
      </w:tr>
      <w:tr w:rsidR="00833B64" w:rsidRPr="00533538" w14:paraId="1B0B2900" w14:textId="77777777" w:rsidTr="00894618">
        <w:trPr>
          <w:trHeight w:val="850"/>
        </w:trPr>
        <w:tc>
          <w:tcPr>
            <w:tcW w:w="1438" w:type="pct"/>
            <w:vAlign w:val="center"/>
          </w:tcPr>
          <w:p w14:paraId="19F2DC2A" w14:textId="77777777" w:rsidR="00833B64" w:rsidRPr="00533538" w:rsidRDefault="00833B64" w:rsidP="00833B64">
            <w:pPr>
              <w:jc w:val="center"/>
              <w:rPr>
                <w:rFonts w:ascii="Franklin Gothic Book" w:eastAsia="Franklin Gothic Book" w:hAnsi="Franklin Gothic Book" w:cs="Times New Roman"/>
                <w:color w:val="024987"/>
              </w:rPr>
            </w:pPr>
            <w:r w:rsidRPr="00533538">
              <w:rPr>
                <w:rFonts w:ascii="Franklin Gothic Book" w:hAnsi="Franklin Gothic Book"/>
                <w:color w:val="024987"/>
              </w:rPr>
              <w:t>Mesure à prendre</w:t>
            </w:r>
          </w:p>
        </w:tc>
        <w:tc>
          <w:tcPr>
            <w:tcW w:w="3562" w:type="pct"/>
            <w:vAlign w:val="center"/>
          </w:tcPr>
          <w:p w14:paraId="7633392E" w14:textId="77777777" w:rsidR="0064055D" w:rsidRPr="00533538" w:rsidRDefault="0064055D" w:rsidP="0064055D">
            <w:pPr>
              <w:rPr>
                <w:rFonts w:ascii="Franklin Gothic Book" w:eastAsia="Franklin Gothic Book" w:hAnsi="Franklin Gothic Book" w:cs="Times New Roman"/>
              </w:rPr>
            </w:pPr>
            <w:r w:rsidRPr="00533538">
              <w:rPr>
                <w:rFonts w:ascii="Franklin Gothic Book" w:eastAsia="Franklin Gothic Book" w:hAnsi="Franklin Gothic Book" w:cs="Times New Roman"/>
              </w:rPr>
              <w:t>Pour décision</w:t>
            </w:r>
            <w:r w:rsidRPr="00533538">
              <w:rPr>
                <w:rFonts w:ascii="Franklin Gothic Book" w:eastAsia="Franklin Gothic Book" w:hAnsi="Franklin Gothic Book" w:cs="Times New Roman"/>
              </w:rPr>
              <w:tab/>
            </w:r>
            <w:r w:rsidRPr="00533538">
              <w:rPr>
                <w:rFonts w:ascii="Franklin Gothic Book" w:eastAsia="Franklin Gothic Book" w:hAnsi="Franklin Gothic Book" w:cs="Times New Roman"/>
              </w:rPr>
              <w:tab/>
            </w:r>
            <w:r w:rsidRPr="00533538">
              <w:rPr>
                <w:rFonts w:ascii="Franklin Gothic Book" w:eastAsia="Franklin Gothic Book" w:hAnsi="Franklin Gothic Book" w:cs="Times New Roman"/>
              </w:rPr>
              <w:tab/>
            </w:r>
            <w:r w:rsidRPr="00533538">
              <w:rPr>
                <w:rFonts w:ascii="Segoe UI Symbol" w:eastAsia="Franklin Gothic Book" w:hAnsi="Segoe UI Symbol" w:cs="Segoe UI Symbol"/>
              </w:rPr>
              <w:t>☐</w:t>
            </w:r>
          </w:p>
          <w:p w14:paraId="26259964" w14:textId="77777777" w:rsidR="0064055D" w:rsidRPr="00533538" w:rsidRDefault="0064055D" w:rsidP="0064055D">
            <w:pPr>
              <w:rPr>
                <w:rFonts w:ascii="Franklin Gothic Book" w:eastAsia="Franklin Gothic Book" w:hAnsi="Franklin Gothic Book" w:cs="Times New Roman"/>
              </w:rPr>
            </w:pPr>
            <w:r w:rsidRPr="00533538">
              <w:rPr>
                <w:rFonts w:ascii="Franklin Gothic Book" w:eastAsia="Franklin Gothic Book" w:hAnsi="Franklin Gothic Book" w:cs="Times New Roman"/>
              </w:rPr>
              <w:t>Pour approbation</w:t>
            </w:r>
            <w:r w:rsidRPr="00533538">
              <w:rPr>
                <w:rFonts w:ascii="Franklin Gothic Book" w:eastAsia="Franklin Gothic Book" w:hAnsi="Franklin Gothic Book" w:cs="Times New Roman"/>
              </w:rPr>
              <w:tab/>
            </w:r>
            <w:r w:rsidRPr="00533538">
              <w:rPr>
                <w:rFonts w:ascii="Franklin Gothic Book" w:eastAsia="Franklin Gothic Book" w:hAnsi="Franklin Gothic Book" w:cs="Times New Roman"/>
              </w:rPr>
              <w:tab/>
            </w:r>
            <w:r w:rsidRPr="00533538">
              <w:rPr>
                <w:rFonts w:ascii="Segoe UI Symbol" w:eastAsia="Franklin Gothic Book" w:hAnsi="Segoe UI Symbol" w:cs="Segoe UI Symbol"/>
              </w:rPr>
              <w:t>☐</w:t>
            </w:r>
          </w:p>
          <w:p w14:paraId="0B7A5897" w14:textId="77777777" w:rsidR="0064055D" w:rsidRPr="00533538" w:rsidRDefault="0064055D" w:rsidP="0064055D">
            <w:pPr>
              <w:rPr>
                <w:rFonts w:ascii="Franklin Gothic Book" w:eastAsia="Franklin Gothic Book" w:hAnsi="Franklin Gothic Book" w:cs="Times New Roman"/>
              </w:rPr>
            </w:pPr>
            <w:r w:rsidRPr="00533538">
              <w:rPr>
                <w:rFonts w:ascii="Franklin Gothic Book" w:eastAsia="Franklin Gothic Book" w:hAnsi="Franklin Gothic Book" w:cs="Times New Roman"/>
              </w:rPr>
              <w:t>Pour discussion</w:t>
            </w:r>
            <w:r w:rsidRPr="00533538">
              <w:rPr>
                <w:rFonts w:ascii="Franklin Gothic Book" w:eastAsia="Franklin Gothic Book" w:hAnsi="Franklin Gothic Book" w:cs="Times New Roman"/>
              </w:rPr>
              <w:tab/>
            </w:r>
            <w:r w:rsidRPr="00533538">
              <w:rPr>
                <w:rFonts w:ascii="Franklin Gothic Book" w:eastAsia="Franklin Gothic Book" w:hAnsi="Franklin Gothic Book" w:cs="Times New Roman"/>
              </w:rPr>
              <w:tab/>
            </w:r>
            <w:r w:rsidRPr="00533538">
              <w:rPr>
                <w:rFonts w:ascii="Segoe UI Symbol" w:eastAsia="Franklin Gothic Book" w:hAnsi="Segoe UI Symbol" w:cs="Segoe UI Symbol"/>
              </w:rPr>
              <w:t>☐</w:t>
            </w:r>
          </w:p>
          <w:p w14:paraId="6FA5425D" w14:textId="77777777" w:rsidR="0064055D" w:rsidRPr="00533538" w:rsidRDefault="0064055D" w:rsidP="0064055D">
            <w:pPr>
              <w:rPr>
                <w:rFonts w:ascii="Franklin Gothic Book" w:eastAsia="Franklin Gothic Book" w:hAnsi="Franklin Gothic Book" w:cs="Times New Roman"/>
              </w:rPr>
            </w:pPr>
            <w:r w:rsidRPr="00533538">
              <w:rPr>
                <w:rFonts w:ascii="Franklin Gothic Book" w:eastAsia="Franklin Gothic Book" w:hAnsi="Franklin Gothic Book" w:cs="Times New Roman"/>
              </w:rPr>
              <w:t>Pour action / achèvement</w:t>
            </w:r>
            <w:r w:rsidRPr="00533538">
              <w:rPr>
                <w:rFonts w:ascii="Franklin Gothic Book" w:eastAsia="Franklin Gothic Book" w:hAnsi="Franklin Gothic Book" w:cs="Times New Roman"/>
              </w:rPr>
              <w:tab/>
            </w:r>
            <w:r w:rsidRPr="00533538">
              <w:rPr>
                <w:rFonts w:ascii="Segoe UI Symbol" w:eastAsia="Franklin Gothic Book" w:hAnsi="Segoe UI Symbol" w:cs="Segoe UI Symbol"/>
              </w:rPr>
              <w:t>☒</w:t>
            </w:r>
            <w:r w:rsidRPr="00533538">
              <w:rPr>
                <w:rFonts w:ascii="Franklin Gothic Book" w:eastAsia="Franklin Gothic Book" w:hAnsi="Franklin Gothic Book" w:cs="Times New Roman"/>
              </w:rPr>
              <w:t xml:space="preserve"> </w:t>
            </w:r>
          </w:p>
          <w:p w14:paraId="1C8AFCA6" w14:textId="31EFDBC1" w:rsidR="00CC6751" w:rsidRPr="00533538" w:rsidRDefault="0064055D" w:rsidP="0064055D">
            <w:pPr>
              <w:rPr>
                <w:rFonts w:ascii="Franklin Gothic Book" w:eastAsia="Franklin Gothic Book" w:hAnsi="Franklin Gothic Book" w:cs="Times New Roman"/>
              </w:rPr>
            </w:pPr>
            <w:r w:rsidRPr="00533538">
              <w:rPr>
                <w:rFonts w:ascii="Franklin Gothic Book" w:eastAsia="Franklin Gothic Book" w:hAnsi="Franklin Gothic Book" w:cs="Times New Roman"/>
              </w:rPr>
              <w:t>Pour information</w:t>
            </w:r>
            <w:r w:rsidRPr="00533538">
              <w:rPr>
                <w:rFonts w:ascii="Franklin Gothic Book" w:eastAsia="Franklin Gothic Book" w:hAnsi="Franklin Gothic Book" w:cs="Times New Roman"/>
              </w:rPr>
              <w:tab/>
            </w:r>
            <w:r w:rsidRPr="00533538">
              <w:rPr>
                <w:rFonts w:ascii="Franklin Gothic Book" w:eastAsia="Franklin Gothic Book" w:hAnsi="Franklin Gothic Book" w:cs="Times New Roman"/>
              </w:rPr>
              <w:tab/>
            </w:r>
            <w:r w:rsidRPr="00533538">
              <w:rPr>
                <w:rFonts w:ascii="Segoe UI Symbol" w:eastAsia="Franklin Gothic Book" w:hAnsi="Segoe UI Symbol" w:cs="Segoe UI Symbol"/>
              </w:rPr>
              <w:t>☐</w:t>
            </w:r>
          </w:p>
        </w:tc>
      </w:tr>
      <w:tr w:rsidR="00833B64" w:rsidRPr="00533538" w14:paraId="35BBA373" w14:textId="77777777" w:rsidTr="00894618">
        <w:trPr>
          <w:trHeight w:val="231"/>
        </w:trPr>
        <w:tc>
          <w:tcPr>
            <w:tcW w:w="1438" w:type="pct"/>
            <w:vAlign w:val="center"/>
          </w:tcPr>
          <w:p w14:paraId="16309D6D" w14:textId="77777777" w:rsidR="00833B64" w:rsidRPr="00533538" w:rsidRDefault="00833B64" w:rsidP="00833B64">
            <w:pPr>
              <w:jc w:val="center"/>
              <w:rPr>
                <w:rFonts w:ascii="Franklin Gothic Book" w:eastAsia="Franklin Gothic Book" w:hAnsi="Franklin Gothic Book" w:cs="Times New Roman"/>
                <w:color w:val="024987"/>
              </w:rPr>
            </w:pPr>
            <w:r w:rsidRPr="00533538">
              <w:rPr>
                <w:rFonts w:ascii="Franklin Gothic Book" w:hAnsi="Franklin Gothic Book"/>
                <w:color w:val="024987"/>
              </w:rPr>
              <w:t>Annexe(s)</w:t>
            </w:r>
          </w:p>
        </w:tc>
        <w:tc>
          <w:tcPr>
            <w:tcW w:w="3562" w:type="pct"/>
            <w:vAlign w:val="center"/>
          </w:tcPr>
          <w:p w14:paraId="62140974" w14:textId="07E3F919" w:rsidR="00833B64" w:rsidRPr="00533538" w:rsidRDefault="00C354FB" w:rsidP="00833B64">
            <w:pPr>
              <w:jc w:val="both"/>
              <w:rPr>
                <w:rFonts w:ascii="Franklin Gothic Book" w:eastAsia="Franklin Gothic Book" w:hAnsi="Franklin Gothic Book" w:cs="Times New Roman"/>
              </w:rPr>
            </w:pPr>
            <w:r>
              <w:rPr>
                <w:rFonts w:ascii="Franklin Gothic Book" w:hAnsi="Franklin Gothic Book"/>
                <w:bCs/>
              </w:rPr>
              <w:t>S</w:t>
            </w:r>
            <w:r w:rsidR="001D25E8" w:rsidRPr="001D25E8">
              <w:rPr>
                <w:rFonts w:ascii="Franklin Gothic Book" w:hAnsi="Franklin Gothic Book"/>
                <w:bCs/>
              </w:rPr>
              <w:t>ans objet</w:t>
            </w:r>
          </w:p>
        </w:tc>
      </w:tr>
      <w:tr w:rsidR="00833B64" w:rsidRPr="00533538" w14:paraId="5F9BF5D9" w14:textId="77777777" w:rsidTr="00894618">
        <w:trPr>
          <w:trHeight w:val="274"/>
        </w:trPr>
        <w:tc>
          <w:tcPr>
            <w:tcW w:w="1438" w:type="pct"/>
            <w:vAlign w:val="center"/>
          </w:tcPr>
          <w:p w14:paraId="7A7A335D" w14:textId="77777777" w:rsidR="00833B64" w:rsidRPr="00533538" w:rsidRDefault="00833B64" w:rsidP="00833B64">
            <w:pPr>
              <w:jc w:val="center"/>
              <w:rPr>
                <w:rFonts w:ascii="Franklin Gothic Book" w:eastAsia="Franklin Gothic Book" w:hAnsi="Franklin Gothic Book" w:cs="Times New Roman"/>
                <w:color w:val="024987"/>
              </w:rPr>
            </w:pPr>
            <w:r w:rsidRPr="00533538">
              <w:rPr>
                <w:rFonts w:ascii="Franklin Gothic Book" w:hAnsi="Franklin Gothic Book"/>
                <w:color w:val="024987"/>
              </w:rPr>
              <w:t>Document(s) connexe(s)</w:t>
            </w:r>
          </w:p>
        </w:tc>
        <w:tc>
          <w:tcPr>
            <w:tcW w:w="3562" w:type="pct"/>
            <w:vAlign w:val="center"/>
          </w:tcPr>
          <w:p w14:paraId="3D1166A7" w14:textId="2A3711F8" w:rsidR="00833B64" w:rsidRPr="00533538" w:rsidRDefault="00C354FB" w:rsidP="00833B64">
            <w:pPr>
              <w:rPr>
                <w:rFonts w:ascii="Franklin Gothic Book" w:eastAsia="Franklin Gothic Book" w:hAnsi="Franklin Gothic Book" w:cs="Times New Roman"/>
              </w:rPr>
            </w:pPr>
            <w:r>
              <w:rPr>
                <w:rFonts w:ascii="Franklin Gothic Book" w:hAnsi="Franklin Gothic Book"/>
                <w:bCs/>
              </w:rPr>
              <w:t>S</w:t>
            </w:r>
            <w:r w:rsidR="00EB7637" w:rsidRPr="001D25E8">
              <w:rPr>
                <w:rFonts w:ascii="Franklin Gothic Book" w:hAnsi="Franklin Gothic Book"/>
                <w:bCs/>
              </w:rPr>
              <w:t>ans objet</w:t>
            </w:r>
          </w:p>
        </w:tc>
      </w:tr>
    </w:tbl>
    <w:p w14:paraId="6D41CA3D" w14:textId="77777777" w:rsidR="00530452" w:rsidRPr="00533538" w:rsidRDefault="00530452" w:rsidP="0030362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Franklin Gothic Medium" w:hAnsi="Franklin Gothic Medium" w:cs="Arial"/>
          <w:b/>
          <w:bCs/>
          <w:color w:val="0070C0"/>
          <w:sz w:val="34"/>
          <w:szCs w:val="34"/>
          <w:u w:val="single"/>
          <w:lang w:val="en-GB"/>
        </w:rPr>
        <w:sectPr w:rsidR="00530452" w:rsidRPr="00533538" w:rsidSect="00EB533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6912832D" w14:textId="68B79D90" w:rsidR="00303625" w:rsidRPr="00533538" w:rsidRDefault="00303625" w:rsidP="00E16ABF">
      <w:pPr>
        <w:pStyle w:val="Title"/>
      </w:pPr>
      <w:r w:rsidRPr="00533538">
        <w:t>Feuille de route en matière de coopération entre États concernant la transition vers l</w:t>
      </w:r>
      <w:r w:rsidR="003D2D8F" w:rsidRPr="00533538">
        <w:t>’a</w:t>
      </w:r>
      <w:r w:rsidR="00D03A7B" w:rsidRPr="00533538">
        <w:t xml:space="preserve">bsence </w:t>
      </w:r>
      <w:r w:rsidRPr="00533538">
        <w:t xml:space="preserve">de contributions, </w:t>
      </w:r>
      <w:r w:rsidR="00D03A7B" w:rsidRPr="00533538">
        <w:t xml:space="preserve">de </w:t>
      </w:r>
      <w:r w:rsidRPr="00533538">
        <w:t xml:space="preserve">dons et </w:t>
      </w:r>
      <w:r w:rsidR="00D03A7B" w:rsidRPr="00533538">
        <w:t xml:space="preserve">de </w:t>
      </w:r>
      <w:r w:rsidRPr="00533538">
        <w:t>projets de coopération dans le contexte de l’adoption</w:t>
      </w:r>
    </w:p>
    <w:p w14:paraId="6353C2A0" w14:textId="77777777" w:rsidR="00F47EB2" w:rsidRPr="00533538" w:rsidRDefault="00F47EB2" w:rsidP="0030362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Franklin Gothic Medium" w:hAnsi="Franklin Gothic Medium" w:cs="Arial"/>
          <w:b/>
          <w:bCs/>
          <w:color w:val="0070C0"/>
          <w:sz w:val="34"/>
          <w:szCs w:val="34"/>
          <w:u w:val="single"/>
        </w:rPr>
      </w:pPr>
    </w:p>
    <w:p w14:paraId="063F3675" w14:textId="77777777" w:rsidR="00303625" w:rsidRPr="00533538" w:rsidRDefault="00303625" w:rsidP="00303625">
      <w:pPr>
        <w:pStyle w:val="Header"/>
        <w:rPr>
          <w:rFonts w:ascii="Franklin Gothic Book" w:hAnsi="Franklin Gothic Book"/>
        </w:rPr>
      </w:pPr>
    </w:p>
    <w:tbl>
      <w:tblPr>
        <w:tblStyle w:val="TableGrid"/>
        <w:tblW w:w="1417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76"/>
      </w:tblGrid>
      <w:tr w:rsidR="00BD7DE1" w:rsidRPr="00533538" w14:paraId="1765003E" w14:textId="77777777" w:rsidTr="00E731BB">
        <w:trPr>
          <w:trHeight w:val="378"/>
        </w:trPr>
        <w:tc>
          <w:tcPr>
            <w:tcW w:w="14176" w:type="dxa"/>
            <w:shd w:val="clear" w:color="auto" w:fill="5B9BD5"/>
          </w:tcPr>
          <w:p w14:paraId="4EC5DABA" w14:textId="777E6278" w:rsidR="00BD7DE1" w:rsidRPr="00533538" w:rsidRDefault="00DD0B25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INTRODUCTION ET OBJECT</w:t>
            </w:r>
          </w:p>
        </w:tc>
      </w:tr>
      <w:tr w:rsidR="004A7637" w:rsidRPr="00533538" w14:paraId="3C590906" w14:textId="77777777" w:rsidTr="00E731BB">
        <w:trPr>
          <w:trHeight w:val="2245"/>
        </w:trPr>
        <w:tc>
          <w:tcPr>
            <w:tcW w:w="14176" w:type="dxa"/>
          </w:tcPr>
          <w:p w14:paraId="016868E8" w14:textId="13360E3E" w:rsidR="0059197C" w:rsidRPr="00533538" w:rsidRDefault="004A7637" w:rsidP="00E731BB">
            <w:pPr>
              <w:tabs>
                <w:tab w:val="center" w:pos="4680"/>
                <w:tab w:val="right" w:pos="9360"/>
              </w:tabs>
              <w:spacing w:before="120" w:after="120"/>
              <w:jc w:val="both"/>
              <w:rPr>
                <w:rFonts w:ascii="Franklin Gothic Book" w:hAnsi="Franklin Gothic Book" w:cs="Arial"/>
                <w:color w:val="0070C0"/>
              </w:rPr>
            </w:pPr>
            <w:bookmarkStart w:id="0" w:name="_Hlk155692814"/>
            <w:r w:rsidRPr="00533538">
              <w:rPr>
                <w:rFonts w:ascii="Franklin Gothic Book" w:hAnsi="Franklin Gothic Book"/>
                <w:color w:val="0070C0"/>
              </w:rPr>
              <w:t xml:space="preserve">La présente feuille de route est conçue comme outil collaboratif, à l’usage tant des États d’origine que des États d’accueil, l’objectif étant </w:t>
            </w:r>
            <w:r w:rsidR="0029321E" w:rsidRPr="00533538">
              <w:rPr>
                <w:rFonts w:ascii="Franklin Gothic Book" w:hAnsi="Franklin Gothic Book"/>
                <w:color w:val="0070C0"/>
              </w:rPr>
              <w:t>de leur permettre de travailler ensemble</w:t>
            </w:r>
            <w:r w:rsidR="00BC5B8D" w:rsidRPr="00533538">
              <w:rPr>
                <w:rFonts w:ascii="Franklin Gothic Book" w:hAnsi="Franklin Gothic Book"/>
                <w:color w:val="0070C0"/>
              </w:rPr>
              <w:t xml:space="preserve"> et en coopération à la tra</w:t>
            </w:r>
            <w:r w:rsidR="00E556B7" w:rsidRPr="00533538">
              <w:rPr>
                <w:rFonts w:ascii="Franklin Gothic Book" w:hAnsi="Franklin Gothic Book"/>
                <w:color w:val="0070C0"/>
              </w:rPr>
              <w:t xml:space="preserve">nsition vers </w:t>
            </w:r>
            <w:r w:rsidR="00E556B7" w:rsidRPr="00533538" w:rsidDel="0055264C">
              <w:rPr>
                <w:rFonts w:ascii="Franklin Gothic Book" w:hAnsi="Franklin Gothic Book"/>
                <w:color w:val="0070C0"/>
              </w:rPr>
              <w:t xml:space="preserve">l’absence de </w:t>
            </w:r>
            <w:hyperlink r:id="rId18" w:anchor="page=5" w:history="1">
              <w:r w:rsidR="00A220DA" w:rsidRPr="00533538" w:rsidDel="0055264C">
                <w:rPr>
                  <w:rStyle w:val="Hyperlink"/>
                  <w:rFonts w:ascii="Franklin Gothic Book" w:hAnsi="Franklin Gothic Book" w:cs="Arial"/>
                  <w:color w:val="004969" w:themeColor="accent1" w:themeShade="80"/>
                </w:rPr>
                <w:t>contributions</w:t>
              </w:r>
            </w:hyperlink>
            <w:r w:rsidRPr="00533538" w:rsidDel="0055264C">
              <w:rPr>
                <w:rFonts w:ascii="Franklin Gothic Book" w:hAnsi="Franklin Gothic Book"/>
                <w:color w:val="0070C0"/>
              </w:rPr>
              <w:t>,</w:t>
            </w:r>
            <w:r w:rsidR="00A220DA" w:rsidRPr="00533538" w:rsidDel="0055264C">
              <w:rPr>
                <w:rFonts w:ascii="Franklin Gothic Book" w:hAnsi="Franklin Gothic Book"/>
                <w:color w:val="0070C0"/>
              </w:rPr>
              <w:t xml:space="preserve"> de</w:t>
            </w:r>
            <w:r w:rsidR="005E1D43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hyperlink r:id="rId19" w:anchor="page=5" w:history="1">
              <w:r w:rsidRPr="00533538">
                <w:rPr>
                  <w:rFonts w:ascii="Franklin Gothic Book" w:hAnsi="Franklin Gothic Book"/>
                  <w:color w:val="004969" w:themeColor="accent1" w:themeShade="80"/>
                  <w:u w:val="single"/>
                </w:rPr>
                <w:t>dons</w:t>
              </w:r>
            </w:hyperlink>
            <w:r w:rsidR="0055264C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et </w:t>
            </w:r>
            <w:r w:rsidR="00A220DA" w:rsidRPr="00533538" w:rsidDel="0055264C">
              <w:rPr>
                <w:rFonts w:ascii="Franklin Gothic Book" w:hAnsi="Franklin Gothic Book"/>
                <w:color w:val="0070C0"/>
              </w:rPr>
              <w:t>de</w:t>
            </w:r>
            <w:r w:rsidRPr="00533538" w:rsidDel="0055264C">
              <w:rPr>
                <w:rFonts w:ascii="Franklin Gothic Book" w:hAnsi="Franklin Gothic Book"/>
                <w:color w:val="0070C0"/>
              </w:rPr>
              <w:t xml:space="preserve"> </w:t>
            </w:r>
            <w:hyperlink r:id="rId20" w:anchor="page=5" w:history="1">
              <w:r w:rsidRPr="00533538">
                <w:rPr>
                  <w:rFonts w:ascii="Franklin Gothic Book" w:hAnsi="Franklin Gothic Book"/>
                  <w:color w:val="004969" w:themeColor="accent1" w:themeShade="80"/>
                  <w:u w:val="single"/>
                </w:rPr>
                <w:t>projets de coopération</w:t>
              </w:r>
            </w:hyperlink>
            <w:r w:rsidRPr="00533538">
              <w:rPr>
                <w:rFonts w:ascii="Franklin Gothic Book" w:hAnsi="Franklin Gothic Book"/>
                <w:color w:val="0070C0"/>
              </w:rPr>
              <w:t xml:space="preserve"> dans le contexte de l’adoption. </w:t>
            </w:r>
          </w:p>
          <w:p w14:paraId="726E1386" w14:textId="0028F940" w:rsidR="004A7637" w:rsidRPr="00533538" w:rsidRDefault="004A7637" w:rsidP="00E731BB">
            <w:pPr>
              <w:tabs>
                <w:tab w:val="center" w:pos="4680"/>
                <w:tab w:val="right" w:pos="9360"/>
              </w:tabs>
              <w:spacing w:before="120" w:after="120"/>
              <w:jc w:val="both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 xml:space="preserve">Les États peuvent </w:t>
            </w:r>
            <w:r w:rsidR="005E1D43" w:rsidRPr="00533538">
              <w:rPr>
                <w:rFonts w:ascii="Franklin Gothic Book" w:hAnsi="Franklin Gothic Book"/>
                <w:color w:val="0070C0"/>
              </w:rPr>
              <w:t>adapter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la feuille de route </w:t>
            </w:r>
            <w:r w:rsidR="005E1D43" w:rsidRPr="00533538">
              <w:rPr>
                <w:rFonts w:ascii="Franklin Gothic Book" w:hAnsi="Franklin Gothic Book"/>
                <w:color w:val="0070C0"/>
              </w:rPr>
              <w:t xml:space="preserve">aux 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circonstances qui leur sont propres. </w:t>
            </w:r>
            <w:r w:rsidR="00FC7A8E" w:rsidRPr="00533538">
              <w:rPr>
                <w:rFonts w:ascii="Franklin Gothic Book" w:hAnsi="Franklin Gothic Book"/>
                <w:color w:val="0070C0"/>
              </w:rPr>
              <w:t xml:space="preserve">Lors de la mise en œuvre de 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chaque étape, les Autorités centrales doivent </w:t>
            </w:r>
            <w:r w:rsidR="00FC7A8E" w:rsidRPr="00533538">
              <w:rPr>
                <w:rFonts w:ascii="Franklin Gothic Book" w:hAnsi="Franklin Gothic Book"/>
                <w:color w:val="0070C0"/>
              </w:rPr>
              <w:t>tenir compte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d’autres parties prenantes pertinentes, comme les futurs parents adoptifs (FPA), </w:t>
            </w:r>
            <w:hyperlink r:id="rId21" w:anchor="page=16" w:history="1">
              <w:r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les organismes agréés en matière d’adoption (OAA)</w:t>
              </w:r>
            </w:hyperlink>
            <w:r w:rsidRPr="00533538">
              <w:t xml:space="preserve">, </w:t>
            </w:r>
            <w:hyperlink r:id="rId22" w:anchor="page=16" w:history="1">
              <w:r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les autorités compétentes</w:t>
              </w:r>
            </w:hyperlink>
            <w:r w:rsidRPr="00533538">
              <w:t xml:space="preserve">, </w:t>
            </w:r>
            <w:hyperlink r:id="rId23" w:anchor="page=17" w:history="1">
              <w:r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les autorités publiques</w:t>
              </w:r>
            </w:hyperlink>
            <w:r w:rsidRPr="00533538">
              <w:rPr>
                <w:color w:val="0070C0"/>
              </w:rPr>
              <w:t xml:space="preserve"> et </w:t>
            </w:r>
            <w:hyperlink r:id="rId24" w:anchor="page=70" w:history="1">
              <w:r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 xml:space="preserve">les autorités ou organisations de </w:t>
              </w:r>
              <w:r w:rsidR="009D4730"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prise en charge</w:t>
              </w:r>
              <w:r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 xml:space="preserve"> et de protection des enfants</w:t>
              </w:r>
            </w:hyperlink>
            <w:r w:rsidRPr="00533538">
              <w:t>.</w:t>
            </w:r>
            <w:r w:rsidRPr="00533538">
              <w:rPr>
                <w:rStyle w:val="Hyperlink"/>
                <w:rFonts w:ascii="Franklin Gothic Book" w:hAnsi="Franklin Gothic Book"/>
                <w:color w:val="004969" w:themeColor="accent1" w:themeShade="80"/>
                <w:u w:val="none"/>
              </w:rPr>
              <w:t xml:space="preserve"> </w:t>
            </w:r>
            <w:r w:rsidRPr="00533538">
              <w:rPr>
                <w:rFonts w:ascii="Franklin Gothic Book" w:hAnsi="Franklin Gothic Book"/>
                <w:color w:val="0070C0"/>
              </w:rPr>
              <w:t>Il incombe aux Autorités centrales ou aux autorités compétentes déléguées de mettre en œuvre les activités de la feuille de route.</w:t>
            </w:r>
          </w:p>
          <w:bookmarkEnd w:id="0"/>
          <w:p w14:paraId="6B79D7CF" w14:textId="7A413091" w:rsidR="004A7637" w:rsidRPr="00533538" w:rsidRDefault="004A7637" w:rsidP="004B3EDC">
            <w:pPr>
              <w:spacing w:before="120" w:after="120"/>
              <w:jc w:val="both"/>
              <w:rPr>
                <w:rFonts w:ascii="Franklin Gothic Book" w:hAnsi="Franklin Gothic Book" w:cs="Arial"/>
                <w:b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 xml:space="preserve">Avant d’utiliser la feuille de route, les Autorités centrales ou les autorités compétentes déléguées sont invitées à réfléchir à quelque hésitation ou difficulté susceptible d’empêcher, dans leur État, </w:t>
            </w:r>
            <w:r w:rsidR="00396493" w:rsidRPr="00533538">
              <w:rPr>
                <w:rFonts w:ascii="Franklin Gothic Book" w:hAnsi="Franklin Gothic Book"/>
                <w:color w:val="0070C0"/>
              </w:rPr>
              <w:t>la réalisation</w:t>
            </w:r>
            <w:r w:rsidR="00D40143" w:rsidRPr="00533538">
              <w:rPr>
                <w:rFonts w:ascii="Franklin Gothic Book" w:hAnsi="Franklin Gothic Book"/>
                <w:color w:val="0070C0"/>
              </w:rPr>
              <w:t xml:space="preserve"> de l’objectif d’absence</w:t>
            </w:r>
            <w:r w:rsidR="00D40143" w:rsidRPr="00533538" w:rsidDel="002A2F89">
              <w:rPr>
                <w:rFonts w:ascii="Franklin Gothic Book" w:hAnsi="Franklin Gothic Book"/>
                <w:color w:val="0070C0"/>
              </w:rPr>
              <w:t xml:space="preserve"> de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hyperlink r:id="rId25" w:anchor="page=5" w:history="1">
              <w:r w:rsidRPr="00533538" w:rsidDel="002A2F89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contributions</w:t>
              </w:r>
            </w:hyperlink>
            <w:r w:rsidRPr="00533538" w:rsidDel="002A2F89">
              <w:rPr>
                <w:rFonts w:ascii="Franklin Gothic Book" w:hAnsi="Franklin Gothic Book"/>
                <w:color w:val="0070C0"/>
              </w:rPr>
              <w:t xml:space="preserve">, </w:t>
            </w:r>
            <w:r w:rsidR="00D40143" w:rsidRPr="00533538" w:rsidDel="002A2F89">
              <w:rPr>
                <w:rFonts w:ascii="Franklin Gothic Book" w:hAnsi="Franklin Gothic Book"/>
                <w:color w:val="0070C0"/>
              </w:rPr>
              <w:t xml:space="preserve">de </w:t>
            </w:r>
            <w:hyperlink r:id="rId26" w:anchor="page=5" w:history="1">
              <w:r w:rsidRPr="00533538">
                <w:rPr>
                  <w:rFonts w:ascii="Franklin Gothic Book" w:hAnsi="Franklin Gothic Book"/>
                  <w:color w:val="004969" w:themeColor="accent1" w:themeShade="80"/>
                  <w:u w:val="single"/>
                </w:rPr>
                <w:t>dons</w:t>
              </w:r>
            </w:hyperlink>
            <w:r w:rsidR="002A2F89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et </w:t>
            </w:r>
            <w:r w:rsidR="00D40143" w:rsidRPr="00533538" w:rsidDel="002A2F89">
              <w:rPr>
                <w:rFonts w:ascii="Franklin Gothic Book" w:hAnsi="Franklin Gothic Book"/>
                <w:color w:val="0070C0"/>
              </w:rPr>
              <w:t xml:space="preserve">de </w:t>
            </w:r>
            <w:hyperlink r:id="rId27" w:anchor="page=5" w:history="1">
              <w:r w:rsidRPr="00533538">
                <w:rPr>
                  <w:rFonts w:ascii="Franklin Gothic Book" w:hAnsi="Franklin Gothic Book"/>
                  <w:color w:val="004969" w:themeColor="accent1" w:themeShade="80"/>
                  <w:u w:val="single"/>
                </w:rPr>
                <w:t>projets de coopération</w:t>
              </w:r>
            </w:hyperlink>
            <w:r w:rsidRPr="00533538">
              <w:rPr>
                <w:rFonts w:ascii="Franklin Gothic Book" w:hAnsi="Franklin Gothic Book"/>
                <w:color w:val="0070C0"/>
              </w:rPr>
              <w:t xml:space="preserve"> dans le contexte de l’adoption.</w:t>
            </w:r>
            <w:r w:rsidRPr="00533538">
              <w:rPr>
                <w:rFonts w:ascii="Franklin Gothic Book" w:hAnsi="Franklin Gothic Book"/>
                <w:b/>
                <w:color w:val="0070C0"/>
              </w:rPr>
              <w:t xml:space="preserve"> </w:t>
            </w:r>
          </w:p>
        </w:tc>
      </w:tr>
    </w:tbl>
    <w:p w14:paraId="6170322D" w14:textId="77777777" w:rsidR="00F47EB2" w:rsidRPr="00533538" w:rsidRDefault="00F47EB2">
      <w:r w:rsidRPr="00533538">
        <w:br w:type="page"/>
      </w:r>
    </w:p>
    <w:tbl>
      <w:tblPr>
        <w:tblStyle w:val="TableGrid"/>
        <w:tblW w:w="141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11142"/>
      </w:tblGrid>
      <w:tr w:rsidR="00DA2827" w:rsidRPr="00533538" w14:paraId="52F0BCBB" w14:textId="77777777" w:rsidTr="00993AC6">
        <w:trPr>
          <w:trHeight w:val="377"/>
        </w:trPr>
        <w:tc>
          <w:tcPr>
            <w:tcW w:w="14119" w:type="dxa"/>
            <w:gridSpan w:val="2"/>
            <w:shd w:val="clear" w:color="auto" w:fill="5B9BD5"/>
            <w:vAlign w:val="center"/>
          </w:tcPr>
          <w:p w14:paraId="10CAE646" w14:textId="030DEB4A" w:rsidR="00DA2827" w:rsidRPr="00533538" w:rsidRDefault="00DD0B25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  <w:u w:val="single"/>
              </w:rPr>
              <w:t>ÉTAPE 1 :</w:t>
            </w: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 SENSIBILISER</w:t>
            </w:r>
          </w:p>
        </w:tc>
      </w:tr>
      <w:tr w:rsidR="00022D1B" w:rsidRPr="00533538" w14:paraId="7A53367B" w14:textId="77777777" w:rsidTr="00993AC6">
        <w:trPr>
          <w:trHeight w:val="374"/>
        </w:trPr>
        <w:tc>
          <w:tcPr>
            <w:tcW w:w="2977" w:type="dxa"/>
            <w:shd w:val="clear" w:color="auto" w:fill="5B9BD5"/>
            <w:vAlign w:val="center"/>
          </w:tcPr>
          <w:p w14:paraId="048028D8" w14:textId="78141890" w:rsidR="00022D1B" w:rsidRPr="00533538" w:rsidRDefault="00022D1B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Objectifs</w:t>
            </w:r>
          </w:p>
        </w:tc>
        <w:tc>
          <w:tcPr>
            <w:tcW w:w="11142" w:type="dxa"/>
            <w:shd w:val="clear" w:color="auto" w:fill="5B9BD5"/>
            <w:vAlign w:val="center"/>
          </w:tcPr>
          <w:p w14:paraId="7465B604" w14:textId="5F893482" w:rsidR="00022D1B" w:rsidRPr="00533538" w:rsidRDefault="00022D1B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Activités</w:t>
            </w:r>
          </w:p>
        </w:tc>
      </w:tr>
      <w:tr w:rsidR="00022D1B" w:rsidRPr="00533538" w14:paraId="33F2C5B8" w14:textId="77777777" w:rsidTr="00993AC6">
        <w:trPr>
          <w:trHeight w:val="1160"/>
        </w:trPr>
        <w:tc>
          <w:tcPr>
            <w:tcW w:w="2977" w:type="dxa"/>
          </w:tcPr>
          <w:p w14:paraId="6C6C9079" w14:textId="21A54B2C" w:rsidR="00022D1B" w:rsidRPr="00533538" w:rsidRDefault="00022D1B" w:rsidP="00E731BB">
            <w:pPr>
              <w:spacing w:before="120" w:after="120"/>
              <w:rPr>
                <w:rStyle w:val="Hyperlink"/>
                <w:rFonts w:ascii="Franklin Gothic Book" w:hAnsi="Franklin Gothic Book" w:cs="Arial"/>
                <w:color w:val="012443" w:themeColor="hyperlink" w:themeShade="8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 xml:space="preserve">Mieux faire connaître la Convention Adoption de 1993 et les éventuelles répercussions lorsque des contributions, dons et projets de coopération sont liés à l’adoption internationale, notamment en ce qui concerne les pratiques illicites, comme </w:t>
            </w:r>
            <w:r w:rsidR="00EA5B8F" w:rsidRPr="00533538">
              <w:rPr>
                <w:rFonts w:ascii="Franklin Gothic Book" w:hAnsi="Franklin Gothic Book"/>
                <w:color w:val="0070C0"/>
              </w:rPr>
              <w:t xml:space="preserve">il ressort de 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la </w:t>
            </w:r>
            <w:hyperlink r:id="rId28" w:anchor="page=51" w:history="1">
              <w:r w:rsidRPr="00533538">
                <w:rPr>
                  <w:rStyle w:val="Hyperlink"/>
                  <w:rFonts w:ascii="Franklin Gothic Book" w:hAnsi="Franklin Gothic Book"/>
                  <w:color w:val="012443" w:themeColor="hyperlink" w:themeShade="80"/>
                </w:rPr>
                <w:t>Boîte à outils visant à prévenir les pratiques illicites en matière d’adoption internationale et à y remédier</w:t>
              </w:r>
            </w:hyperlink>
            <w:r w:rsidRPr="00533538">
              <w:rPr>
                <w:rFonts w:ascii="Franklin Gothic Book" w:hAnsi="Franklin Gothic Book"/>
                <w:color w:val="0070C0"/>
              </w:rPr>
              <w:t xml:space="preserve">. </w:t>
            </w:r>
          </w:p>
          <w:p w14:paraId="3DE79AEC" w14:textId="41FC5C8B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</w:rPr>
            </w:pPr>
          </w:p>
        </w:tc>
        <w:tc>
          <w:tcPr>
            <w:tcW w:w="11142" w:type="dxa"/>
          </w:tcPr>
          <w:p w14:paraId="633D5BBC" w14:textId="77777777" w:rsidR="00022D1B" w:rsidRPr="00533538" w:rsidRDefault="00022D1B" w:rsidP="00022D1B">
            <w:pPr>
              <w:spacing w:before="120" w:after="120"/>
              <w:jc w:val="both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  <w:u w:val="single"/>
              </w:rPr>
              <w:t>État d’origine + État d’accueil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</w:t>
            </w:r>
          </w:p>
          <w:p w14:paraId="2D6FD7AE" w14:textId="729D5674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33570995"/>
                <w:placeholder>
                  <w:docPart w:val="92E4AF6696744F7F9F24DD7736E82C34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194C37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concevoir et d’utiliser les documents et de mener des campagnes de sensibilisation par l’entremise de plateformes médiatiques et de réseaux sociaux fiables afin de former les parties prenantes.</w:t>
            </w:r>
          </w:p>
          <w:p w14:paraId="32EF5DE1" w14:textId="55776660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>Liste des parties prenantes pertinentes :</w:t>
            </w:r>
          </w:p>
          <w:p w14:paraId="4B8D1D97" w14:textId="026B5614" w:rsidR="00022D1B" w:rsidRPr="00533538" w:rsidRDefault="007A085F" w:rsidP="00E731BB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98122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5E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FPA</w:t>
            </w:r>
          </w:p>
          <w:p w14:paraId="36C1D21F" w14:textId="7D595AC5" w:rsidR="00022D1B" w:rsidRPr="00533538" w:rsidRDefault="007A085F" w:rsidP="00E731BB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00662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5E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OAA</w:t>
            </w:r>
          </w:p>
          <w:p w14:paraId="6DC1D9AF" w14:textId="08091A39" w:rsidR="00022D1B" w:rsidRPr="00533538" w:rsidRDefault="007A085F" w:rsidP="00E731BB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91754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5E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Autorités compétentes</w:t>
            </w:r>
          </w:p>
          <w:p w14:paraId="1BAEA5E3" w14:textId="0F7282DD" w:rsidR="00022D1B" w:rsidRPr="00533538" w:rsidRDefault="007A085F" w:rsidP="00E731BB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204178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5E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Autorités publiques </w:t>
            </w:r>
          </w:p>
          <w:p w14:paraId="461DC8FA" w14:textId="67224186" w:rsidR="00022D1B" w:rsidRPr="00533538" w:rsidRDefault="007A085F" w:rsidP="00E731BB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96878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5E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Cours et tribunaux</w:t>
            </w:r>
          </w:p>
          <w:p w14:paraId="1F53405C" w14:textId="0C1C5CBE" w:rsidR="00022D1B" w:rsidRPr="00533538" w:rsidRDefault="007A085F" w:rsidP="00E731BB">
            <w:pPr>
              <w:spacing w:before="120" w:after="120"/>
              <w:ind w:left="446" w:hanging="36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85411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5E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Autorités ou organisations de </w:t>
            </w:r>
            <w:r w:rsidR="00194C37" w:rsidRPr="00533538">
              <w:rPr>
                <w:rFonts w:ascii="Franklin Gothic Book" w:hAnsi="Franklin Gothic Book"/>
                <w:color w:val="0070C0"/>
              </w:rPr>
              <w:t>prise en charge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et de protection des enfants</w:t>
            </w:r>
          </w:p>
          <w:p w14:paraId="1C21A29E" w14:textId="5DA8F0B9" w:rsidR="00022D1B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55343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5E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Autre. Veuillez préciser :</w:t>
            </w:r>
            <w:r w:rsidR="001D21A0" w:rsidRPr="00533538">
              <w:rPr>
                <w:rFonts w:ascii="Franklin Gothic Book" w:hAnsi="Franklin Gothic Book" w:cs="Arial"/>
                <w:color w:val="0070C0"/>
              </w:rPr>
              <w:t xml:space="preserve"> </w:t>
            </w:r>
            <w:sdt>
              <w:sdtPr>
                <w:rPr>
                  <w:rFonts w:ascii="Franklin Gothic Book" w:hAnsi="Franklin Gothic Book" w:cs="Arial"/>
                  <w:color w:val="0070C0"/>
                </w:rPr>
                <w:id w:val="1137997619"/>
                <w:placeholder>
                  <w:docPart w:val="3A428BD99B98461AB1470703BDEC3979"/>
                </w:placeholder>
                <w:showingPlcHdr/>
              </w:sdtPr>
              <w:sdtContent>
                <w:r w:rsidR="001D21A0" w:rsidRPr="00533538">
                  <w:rPr>
                    <w:rStyle w:val="PlaceholderText"/>
                  </w:rPr>
                  <w:t>Veuillez préciser ici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</w:p>
        </w:tc>
      </w:tr>
    </w:tbl>
    <w:p w14:paraId="02E24224" w14:textId="77777777" w:rsidR="00F47EB2" w:rsidRPr="00533538" w:rsidRDefault="00F47EB2">
      <w:r w:rsidRPr="00533538">
        <w:br w:type="page"/>
      </w:r>
    </w:p>
    <w:tbl>
      <w:tblPr>
        <w:tblStyle w:val="TableGrid"/>
        <w:tblW w:w="141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11142"/>
      </w:tblGrid>
      <w:tr w:rsidR="00A90B3F" w:rsidRPr="00533538" w14:paraId="1E25A056" w14:textId="77777777" w:rsidTr="00993AC6">
        <w:trPr>
          <w:trHeight w:val="407"/>
        </w:trPr>
        <w:tc>
          <w:tcPr>
            <w:tcW w:w="14119" w:type="dxa"/>
            <w:gridSpan w:val="2"/>
            <w:shd w:val="clear" w:color="auto" w:fill="5B9BD5"/>
          </w:tcPr>
          <w:p w14:paraId="5F7ECA59" w14:textId="2841E45B" w:rsidR="00C01FBB" w:rsidRPr="00533538" w:rsidRDefault="00DD0B25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  <w:u w:val="single"/>
              </w:rPr>
              <w:t>ÉTAPE 2 :</w:t>
            </w: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 ÉVALUER LES PRATIQUES ACTUELLES </w:t>
            </w:r>
          </w:p>
        </w:tc>
      </w:tr>
      <w:tr w:rsidR="00022D1B" w:rsidRPr="00533538" w14:paraId="5B479566" w14:textId="77777777" w:rsidTr="00993AC6">
        <w:trPr>
          <w:trHeight w:val="403"/>
        </w:trPr>
        <w:tc>
          <w:tcPr>
            <w:tcW w:w="2977" w:type="dxa"/>
            <w:shd w:val="clear" w:color="auto" w:fill="5B9BD5"/>
          </w:tcPr>
          <w:p w14:paraId="597130B0" w14:textId="1134CF98" w:rsidR="00022D1B" w:rsidRPr="00533538" w:rsidRDefault="00022D1B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Objectifs</w:t>
            </w:r>
          </w:p>
        </w:tc>
        <w:tc>
          <w:tcPr>
            <w:tcW w:w="11142" w:type="dxa"/>
            <w:shd w:val="clear" w:color="auto" w:fill="5B9BD5"/>
          </w:tcPr>
          <w:p w14:paraId="23CBC4BF" w14:textId="0734517E" w:rsidR="00022D1B" w:rsidRPr="00533538" w:rsidRDefault="00022D1B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Activités</w:t>
            </w:r>
          </w:p>
        </w:tc>
      </w:tr>
      <w:tr w:rsidR="00022D1B" w:rsidRPr="00533538" w14:paraId="2560F6BB" w14:textId="77777777" w:rsidTr="00993AC6">
        <w:trPr>
          <w:trHeight w:val="70"/>
        </w:trPr>
        <w:tc>
          <w:tcPr>
            <w:tcW w:w="2977" w:type="dxa"/>
          </w:tcPr>
          <w:p w14:paraId="53ABA3BA" w14:textId="25F9B769" w:rsidR="00022D1B" w:rsidRPr="00533538" w:rsidRDefault="007457E9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>Examiner et évaluer les pratiques actuelles en matière de contributions, dons et projets de coopération dans chaque État.</w:t>
            </w:r>
          </w:p>
          <w:p w14:paraId="7F1985DE" w14:textId="4F532676" w:rsidR="00022D1B" w:rsidRPr="00533538" w:rsidRDefault="00022D1B" w:rsidP="00E731BB">
            <w:pPr>
              <w:spacing w:before="120" w:after="120"/>
              <w:jc w:val="both"/>
              <w:rPr>
                <w:rFonts w:ascii="Franklin Gothic Book" w:hAnsi="Franklin Gothic Book" w:cs="Arial"/>
                <w:color w:val="0070C0"/>
              </w:rPr>
            </w:pPr>
          </w:p>
          <w:p w14:paraId="703FA931" w14:textId="19BC1D95" w:rsidR="00022D1B" w:rsidRPr="00533538" w:rsidDel="00457B0A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 xml:space="preserve">Recenser des solutions </w:t>
            </w:r>
            <w:r w:rsidR="00194C37" w:rsidRPr="00533538">
              <w:rPr>
                <w:rFonts w:ascii="Franklin Gothic Book" w:hAnsi="Franklin Gothic Book"/>
                <w:color w:val="0070C0"/>
              </w:rPr>
              <w:t>envisageables</w:t>
            </w:r>
            <w:r w:rsidRPr="00533538">
              <w:rPr>
                <w:rFonts w:ascii="Franklin Gothic Book" w:hAnsi="Franklin Gothic Book"/>
                <w:color w:val="0070C0"/>
              </w:rPr>
              <w:t>.</w:t>
            </w:r>
          </w:p>
          <w:p w14:paraId="48D739EF" w14:textId="3B66BE58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  <w:lang w:val="en-GB"/>
              </w:rPr>
            </w:pPr>
          </w:p>
        </w:tc>
        <w:tc>
          <w:tcPr>
            <w:tcW w:w="11142" w:type="dxa"/>
          </w:tcPr>
          <w:p w14:paraId="6B671BC6" w14:textId="77777777" w:rsidR="00022D1B" w:rsidRPr="00533538" w:rsidRDefault="00022D1B" w:rsidP="00022D1B">
            <w:pPr>
              <w:spacing w:before="120" w:after="120"/>
              <w:jc w:val="both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  <w:u w:val="single"/>
              </w:rPr>
              <w:t>État d’origine + État d’accueil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</w:t>
            </w:r>
          </w:p>
          <w:p w14:paraId="0EDC867D" w14:textId="1139B013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902138778"/>
                <w:placeholder>
                  <w:docPart w:val="F2F93CF387904E089731F0CB93D0B305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194C37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d’évaluer les conséquences de l’arrêt des contributions, dons et projets de coopération sur les pratiques d’adoption internationale. </w:t>
            </w:r>
          </w:p>
          <w:p w14:paraId="51A5438F" w14:textId="71310012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  <w:u w:val="single"/>
              </w:rPr>
              <w:t>État d’origine</w:t>
            </w:r>
          </w:p>
          <w:p w14:paraId="50E658CE" w14:textId="51E20F43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219832315"/>
                <w:placeholder>
                  <w:docPart w:val="52871D05951F412CB091A5DCD96D7471"/>
                </w:placeholder>
                <w:showingPlcHdr/>
              </w:sdtPr>
              <w:sdtContent>
                <w:r w:rsidR="00022D1B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022D1B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194C37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022D1B" w:rsidRPr="00533538">
              <w:rPr>
                <w:rFonts w:ascii="Franklin Gothic Book" w:hAnsi="Franklin Gothic Book"/>
                <w:color w:val="0070C0"/>
              </w:rPr>
              <w:t xml:space="preserve"> d’évaluer les conséquences de l’arrêt des contributions, dons et projets de coopération sur les enfants placés en institution et en famille d’accueil.</w:t>
            </w:r>
          </w:p>
          <w:p w14:paraId="244F40E1" w14:textId="50BE49D5" w:rsidR="00022D1B" w:rsidRPr="00533538" w:rsidRDefault="007A085F" w:rsidP="00194C37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547173132"/>
                <w:placeholder>
                  <w:docPart w:val="DA3CA255CA9C4A3DB412D2E6E03C2EEC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194C37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mettre en lumière des solutions adaptées pour atténuer les effets de l’arrêt des contributions, dons et projets de coopération sur les systèmes de soin et de protection des enfants. </w:t>
            </w:r>
          </w:p>
        </w:tc>
      </w:tr>
    </w:tbl>
    <w:p w14:paraId="46CAF1D3" w14:textId="77777777" w:rsidR="00F47EB2" w:rsidRPr="00533538" w:rsidRDefault="00F47EB2">
      <w:r w:rsidRPr="00533538">
        <w:br w:type="page"/>
      </w:r>
    </w:p>
    <w:tbl>
      <w:tblPr>
        <w:tblStyle w:val="TableGrid"/>
        <w:tblW w:w="141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11142"/>
      </w:tblGrid>
      <w:tr w:rsidR="006738FB" w:rsidRPr="00533538" w14:paraId="38340081" w14:textId="77777777" w:rsidTr="00993AC6">
        <w:trPr>
          <w:trHeight w:val="386"/>
        </w:trPr>
        <w:tc>
          <w:tcPr>
            <w:tcW w:w="14119" w:type="dxa"/>
            <w:gridSpan w:val="2"/>
            <w:shd w:val="clear" w:color="auto" w:fill="5B9BD5"/>
          </w:tcPr>
          <w:p w14:paraId="6123DF22" w14:textId="728E58B7" w:rsidR="00C01FBB" w:rsidRPr="00533538" w:rsidRDefault="00F47EB2" w:rsidP="001417BE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0070C0"/>
                <w:u w:val="single"/>
              </w:rPr>
            </w:pPr>
            <w:r w:rsidRPr="00533538">
              <w:br w:type="page"/>
            </w:r>
            <w:r w:rsidRPr="00533538">
              <w:br w:type="page"/>
            </w:r>
            <w:r w:rsidRPr="00533538">
              <w:rPr>
                <w:rFonts w:ascii="Franklin Gothic Book" w:hAnsi="Franklin Gothic Book"/>
                <w:b/>
                <w:color w:val="FFFFFF" w:themeColor="background1"/>
                <w:u w:val="single"/>
              </w:rPr>
              <w:t>ÉTAPE 3 :</w:t>
            </w: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 REVOIR, ÉVALUER ET </w:t>
            </w:r>
            <w:r w:rsidR="003D2D8F" w:rsidRPr="00533538">
              <w:rPr>
                <w:rFonts w:ascii="Franklin Gothic Book" w:hAnsi="Franklin Gothic Book"/>
                <w:b/>
                <w:color w:val="FFFFFF" w:themeColor="background1"/>
              </w:rPr>
              <w:t>RECENSER</w:t>
            </w: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 L</w:t>
            </w:r>
            <w:r w:rsidR="001417BE" w:rsidRPr="00533538">
              <w:rPr>
                <w:rFonts w:ascii="Franklin Gothic Book" w:hAnsi="Franklin Gothic Book"/>
                <w:b/>
                <w:color w:val="FFFFFF" w:themeColor="background1"/>
              </w:rPr>
              <w:t>ES</w:t>
            </w: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 </w:t>
            </w:r>
            <w:r w:rsidR="001417BE"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LOIS ET </w:t>
            </w: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POLITIQUES </w:t>
            </w:r>
          </w:p>
        </w:tc>
      </w:tr>
      <w:tr w:rsidR="00022D1B" w:rsidRPr="00533538" w14:paraId="53BB0315" w14:textId="77777777" w:rsidTr="00993AC6">
        <w:trPr>
          <w:trHeight w:val="403"/>
        </w:trPr>
        <w:tc>
          <w:tcPr>
            <w:tcW w:w="2977" w:type="dxa"/>
            <w:shd w:val="clear" w:color="auto" w:fill="5B9BD5"/>
          </w:tcPr>
          <w:p w14:paraId="70361F66" w14:textId="77777777" w:rsidR="00022D1B" w:rsidRPr="00533538" w:rsidRDefault="00022D1B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bCs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Objectifs</w:t>
            </w:r>
          </w:p>
        </w:tc>
        <w:tc>
          <w:tcPr>
            <w:tcW w:w="11142" w:type="dxa"/>
            <w:shd w:val="clear" w:color="auto" w:fill="5B9BD5"/>
          </w:tcPr>
          <w:p w14:paraId="675F831D" w14:textId="77777777" w:rsidR="00022D1B" w:rsidRPr="00533538" w:rsidRDefault="00022D1B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bCs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Activités</w:t>
            </w:r>
          </w:p>
        </w:tc>
      </w:tr>
      <w:tr w:rsidR="00022D1B" w:rsidRPr="00533538" w14:paraId="6E5D33BA" w14:textId="77777777" w:rsidTr="00993AC6">
        <w:trPr>
          <w:trHeight w:val="557"/>
        </w:trPr>
        <w:tc>
          <w:tcPr>
            <w:tcW w:w="2977" w:type="dxa"/>
          </w:tcPr>
          <w:p w14:paraId="13F47F6A" w14:textId="34397205" w:rsidR="00022D1B" w:rsidRPr="00533538" w:rsidRDefault="00022D1B" w:rsidP="001417BE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>Revoir et évaluer l</w:t>
            </w:r>
            <w:r w:rsidR="001417BE" w:rsidRPr="00533538">
              <w:rPr>
                <w:rFonts w:ascii="Franklin Gothic Book" w:hAnsi="Franklin Gothic Book"/>
                <w:color w:val="0070C0"/>
              </w:rPr>
              <w:t>es lois</w:t>
            </w:r>
            <w:r w:rsidRPr="00533538">
              <w:rPr>
                <w:rFonts w:ascii="Franklin Gothic Book" w:hAnsi="Franklin Gothic Book"/>
                <w:color w:val="0070C0"/>
              </w:rPr>
              <w:t>, normes et politiques qui permettent les contributions, dons et projets de coopération et mettre en lumière les lacunes et</w:t>
            </w:r>
            <w:r w:rsidR="00CB5EC3" w:rsidRPr="00533538">
              <w:rPr>
                <w:rFonts w:ascii="Franklin Gothic Book" w:hAnsi="Franklin Gothic Book"/>
                <w:color w:val="0070C0"/>
              </w:rPr>
              <w:t> </w:t>
            </w:r>
            <w:r w:rsidRPr="00533538">
              <w:rPr>
                <w:rFonts w:ascii="Franklin Gothic Book" w:hAnsi="Franklin Gothic Book"/>
                <w:color w:val="0070C0"/>
              </w:rPr>
              <w:t>/</w:t>
            </w:r>
            <w:r w:rsidR="00CB5EC3" w:rsidRPr="00533538">
              <w:rPr>
                <w:rFonts w:ascii="Franklin Gothic Book" w:hAnsi="Franklin Gothic Book"/>
                <w:color w:val="0070C0"/>
              </w:rPr>
              <w:t> 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ou les brèches qui empêchent </w:t>
            </w:r>
            <w:r w:rsidR="00E13E0D" w:rsidRPr="00533538">
              <w:rPr>
                <w:rFonts w:ascii="Franklin Gothic Book" w:hAnsi="Franklin Gothic Book"/>
                <w:color w:val="0070C0"/>
              </w:rPr>
              <w:t xml:space="preserve">de parvenir à </w:t>
            </w:r>
            <w:r w:rsidR="00775502" w:rsidRPr="00533538" w:rsidDel="002A2F89">
              <w:rPr>
                <w:rFonts w:ascii="Franklin Gothic Book" w:hAnsi="Franklin Gothic Book"/>
                <w:color w:val="0070C0"/>
              </w:rPr>
              <w:t>l’absence</w:t>
            </w:r>
            <w:r w:rsidR="00E13E0D" w:rsidRPr="00533538" w:rsidDel="002A2F89">
              <w:rPr>
                <w:rFonts w:ascii="Franklin Gothic Book" w:hAnsi="Franklin Gothic Book"/>
                <w:color w:val="0070C0"/>
              </w:rPr>
              <w:t xml:space="preserve"> de </w:t>
            </w:r>
            <w:r w:rsidR="0007136D" w:rsidRPr="00533538" w:rsidDel="002A2F89">
              <w:rPr>
                <w:rFonts w:ascii="Franklin Gothic Book" w:hAnsi="Franklin Gothic Book"/>
                <w:color w:val="0070C0"/>
              </w:rPr>
              <w:t>contributions,</w:t>
            </w:r>
            <w:r w:rsidR="0007136D" w:rsidRPr="00533538">
              <w:rPr>
                <w:rFonts w:ascii="Franklin Gothic Book" w:hAnsi="Franklin Gothic Book"/>
                <w:color w:val="0070C0"/>
              </w:rPr>
              <w:t xml:space="preserve"> dons et projets de coopération dans le contexte de l’adoption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. </w:t>
            </w:r>
          </w:p>
        </w:tc>
        <w:tc>
          <w:tcPr>
            <w:tcW w:w="11142" w:type="dxa"/>
          </w:tcPr>
          <w:p w14:paraId="4EA3F14F" w14:textId="77777777" w:rsidR="00022D1B" w:rsidRPr="00533538" w:rsidRDefault="00022D1B" w:rsidP="00022D1B">
            <w:pPr>
              <w:spacing w:before="120" w:after="120"/>
              <w:jc w:val="both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  <w:u w:val="single"/>
              </w:rPr>
              <w:t>État d’origine + État d’accueil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</w:t>
            </w:r>
          </w:p>
          <w:p w14:paraId="1097436D" w14:textId="551CCC0C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2102752585"/>
                <w:placeholder>
                  <w:docPart w:val="6A73FF3C1AE342A993489FFFF3D85E5A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194C37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procéder à une analyse professionnelle et</w:t>
            </w:r>
            <w:r w:rsidR="00CB5EC3" w:rsidRPr="00533538">
              <w:rPr>
                <w:rFonts w:ascii="Franklin Gothic Book" w:hAnsi="Franklin Gothic Book"/>
                <w:color w:val="0070C0"/>
              </w:rPr>
              <w:t> 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/</w:t>
            </w:r>
            <w:r w:rsidR="00CB5EC3" w:rsidRPr="00533538">
              <w:rPr>
                <w:rFonts w:ascii="Franklin Gothic Book" w:hAnsi="Franklin Gothic Book"/>
                <w:color w:val="0070C0"/>
              </w:rPr>
              <w:t> 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ou de mener à bien un projet de recherche consacré</w:t>
            </w:r>
            <w:r w:rsidR="001417BE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aux </w:t>
            </w:r>
            <w:r w:rsidR="001417BE" w:rsidRPr="00533538">
              <w:rPr>
                <w:rFonts w:ascii="Franklin Gothic Book" w:hAnsi="Franklin Gothic Book"/>
                <w:color w:val="0070C0"/>
              </w:rPr>
              <w:t xml:space="preserve">lois, 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normes et politiques actuelles.</w:t>
            </w:r>
          </w:p>
          <w:p w14:paraId="4482C546" w14:textId="3D86BE18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56940742"/>
                <w:placeholder>
                  <w:docPart w:val="81050C712FC042F69FB88E86817C7E15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194C37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d’examiner les lacunes et</w:t>
            </w:r>
            <w:r w:rsidR="00CB5EC3" w:rsidRPr="00533538">
              <w:rPr>
                <w:rFonts w:ascii="Franklin Gothic Book" w:hAnsi="Franklin Gothic Book"/>
                <w:color w:val="0070C0"/>
              </w:rPr>
              <w:t> 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/</w:t>
            </w:r>
            <w:r w:rsidR="00CB5EC3" w:rsidRPr="00533538">
              <w:rPr>
                <w:rFonts w:ascii="Franklin Gothic Book" w:hAnsi="Franklin Gothic Book"/>
                <w:color w:val="0070C0"/>
              </w:rPr>
              <w:t> 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ou les brèches dans</w:t>
            </w:r>
            <w:r w:rsidR="001417BE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les </w:t>
            </w:r>
            <w:r w:rsidR="001417BE" w:rsidRPr="00533538">
              <w:rPr>
                <w:rFonts w:ascii="Franklin Gothic Book" w:hAnsi="Franklin Gothic Book"/>
                <w:color w:val="0070C0"/>
              </w:rPr>
              <w:t xml:space="preserve">lois, 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normes et politiques actuelles qui empêchent </w:t>
            </w:r>
            <w:r w:rsidR="00367405" w:rsidRPr="00533538">
              <w:rPr>
                <w:rFonts w:ascii="Franklin Gothic Book" w:hAnsi="Franklin Gothic Book"/>
                <w:color w:val="0070C0"/>
              </w:rPr>
              <w:t xml:space="preserve">de parvenir à </w:t>
            </w:r>
            <w:r w:rsidR="00775502" w:rsidRPr="00533538" w:rsidDel="002A2F89">
              <w:rPr>
                <w:rFonts w:ascii="Franklin Gothic Book" w:hAnsi="Franklin Gothic Book"/>
                <w:color w:val="0070C0"/>
              </w:rPr>
              <w:t>l’absence</w:t>
            </w:r>
            <w:r w:rsidR="00367405" w:rsidRPr="00533538" w:rsidDel="002A2F89">
              <w:rPr>
                <w:rFonts w:ascii="Franklin Gothic Book" w:hAnsi="Franklin Gothic Book"/>
                <w:color w:val="0070C0"/>
              </w:rPr>
              <w:t xml:space="preserve"> de contributions,</w:t>
            </w:r>
            <w:r w:rsidR="00367405" w:rsidRPr="00533538">
              <w:rPr>
                <w:rFonts w:ascii="Franklin Gothic Book" w:hAnsi="Franklin Gothic Book"/>
                <w:color w:val="0070C0"/>
              </w:rPr>
              <w:t xml:space="preserve"> dons et projets de coopération dans le contexte de l’adoption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.</w:t>
            </w:r>
          </w:p>
          <w:p w14:paraId="23B4C775" w14:textId="428C21E7" w:rsidR="00022D1B" w:rsidRPr="00533538" w:rsidRDefault="007A085F" w:rsidP="00194C37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264832813"/>
                <w:placeholder>
                  <w:docPart w:val="C287290791A44512B8145456DD23FD71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194C37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coopérer avec l’État partenaire pour partager les résultats de chaque État.</w:t>
            </w:r>
          </w:p>
        </w:tc>
      </w:tr>
    </w:tbl>
    <w:p w14:paraId="5E9EB451" w14:textId="77777777" w:rsidR="00F47EB2" w:rsidRPr="00533538" w:rsidRDefault="00F47EB2">
      <w:r w:rsidRPr="00533538">
        <w:br w:type="page"/>
      </w:r>
    </w:p>
    <w:tbl>
      <w:tblPr>
        <w:tblStyle w:val="TableGrid"/>
        <w:tblW w:w="141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11142"/>
      </w:tblGrid>
      <w:tr w:rsidR="00156B62" w:rsidRPr="00533538" w14:paraId="30AA591D" w14:textId="77777777" w:rsidTr="00993AC6">
        <w:trPr>
          <w:trHeight w:val="407"/>
        </w:trPr>
        <w:tc>
          <w:tcPr>
            <w:tcW w:w="14119" w:type="dxa"/>
            <w:gridSpan w:val="2"/>
            <w:shd w:val="clear" w:color="auto" w:fill="5B9BD5"/>
          </w:tcPr>
          <w:p w14:paraId="20567A9B" w14:textId="273CB2A9" w:rsidR="00156B62" w:rsidRPr="00533538" w:rsidRDefault="00DD0B25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  <w:u w:val="single"/>
              </w:rPr>
              <w:t>ÉTAPE 4 :</w:t>
            </w: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  RÉDUIRE LES CONTRIBUTIONS, DONS ET PROJETS DE COOPÉRATION </w:t>
            </w:r>
          </w:p>
        </w:tc>
      </w:tr>
      <w:tr w:rsidR="00022D1B" w:rsidRPr="00533538" w14:paraId="53C19A0F" w14:textId="77777777" w:rsidTr="00993AC6">
        <w:trPr>
          <w:trHeight w:val="427"/>
        </w:trPr>
        <w:tc>
          <w:tcPr>
            <w:tcW w:w="2977" w:type="dxa"/>
            <w:shd w:val="clear" w:color="auto" w:fill="5B9BD5"/>
          </w:tcPr>
          <w:p w14:paraId="1D9E36DF" w14:textId="336C5575" w:rsidR="00022D1B" w:rsidRPr="00533538" w:rsidRDefault="00022D1B" w:rsidP="00E731BB">
            <w:pPr>
              <w:tabs>
                <w:tab w:val="left" w:pos="2040"/>
              </w:tabs>
              <w:spacing w:before="120" w:after="120"/>
              <w:jc w:val="center"/>
              <w:rPr>
                <w:rFonts w:ascii="Franklin Gothic Book" w:hAnsi="Franklin Gothic Book" w:cs="Arial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Objectifs</w:t>
            </w:r>
          </w:p>
        </w:tc>
        <w:tc>
          <w:tcPr>
            <w:tcW w:w="11142" w:type="dxa"/>
            <w:shd w:val="clear" w:color="auto" w:fill="5B9BD5"/>
          </w:tcPr>
          <w:p w14:paraId="58AF2F97" w14:textId="37FCAFCA" w:rsidR="00022D1B" w:rsidRPr="00533538" w:rsidRDefault="00022D1B" w:rsidP="00E731BB">
            <w:pPr>
              <w:tabs>
                <w:tab w:val="left" w:pos="2040"/>
              </w:tabs>
              <w:spacing w:before="120" w:after="120"/>
              <w:jc w:val="center"/>
              <w:rPr>
                <w:rFonts w:ascii="Franklin Gothic Book" w:hAnsi="Franklin Gothic Book" w:cs="Arial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Activités</w:t>
            </w:r>
          </w:p>
        </w:tc>
      </w:tr>
      <w:tr w:rsidR="00022D1B" w:rsidRPr="00533538" w14:paraId="0F0AD592" w14:textId="77777777" w:rsidTr="00993AC6">
        <w:trPr>
          <w:trHeight w:val="70"/>
        </w:trPr>
        <w:tc>
          <w:tcPr>
            <w:tcW w:w="2977" w:type="dxa"/>
          </w:tcPr>
          <w:p w14:paraId="00C69876" w14:textId="23EAE853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>Réduire progressivement les contributions, dons et projets de coopération pour atténuer les éventuels risques de pratiques illicites tout en veillant à l’intérêt supérieur de l’enfant.</w:t>
            </w:r>
          </w:p>
          <w:p w14:paraId="042C6D7F" w14:textId="1B584583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</w:p>
          <w:p w14:paraId="1A10E88E" w14:textId="37E43152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>Garantir et</w:t>
            </w:r>
            <w:r w:rsidR="00CB5EC3" w:rsidRPr="00533538">
              <w:rPr>
                <w:rFonts w:ascii="Franklin Gothic Book" w:hAnsi="Franklin Gothic Book"/>
                <w:color w:val="0070C0"/>
              </w:rPr>
              <w:t> </w:t>
            </w:r>
            <w:r w:rsidRPr="00533538">
              <w:rPr>
                <w:rFonts w:ascii="Franklin Gothic Book" w:hAnsi="Franklin Gothic Book"/>
                <w:color w:val="0070C0"/>
              </w:rPr>
              <w:t>/</w:t>
            </w:r>
            <w:r w:rsidR="00CB5EC3" w:rsidRPr="00533538">
              <w:rPr>
                <w:rFonts w:ascii="Franklin Gothic Book" w:hAnsi="Franklin Gothic Book"/>
                <w:color w:val="0070C0"/>
              </w:rPr>
              <w:t> 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ou </w:t>
            </w:r>
            <w:r w:rsidR="005522C7" w:rsidRPr="00533538">
              <w:rPr>
                <w:rFonts w:ascii="Franklin Gothic Book" w:hAnsi="Franklin Gothic Book"/>
                <w:color w:val="0070C0"/>
              </w:rPr>
              <w:t>préserver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la transparence de tous les aspects financiers.</w:t>
            </w:r>
          </w:p>
          <w:p w14:paraId="5B528EFE" w14:textId="2078EBB4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</w:p>
        </w:tc>
        <w:tc>
          <w:tcPr>
            <w:tcW w:w="11142" w:type="dxa"/>
          </w:tcPr>
          <w:p w14:paraId="71638721" w14:textId="77777777" w:rsidR="00022D1B" w:rsidRPr="00533538" w:rsidRDefault="00022D1B" w:rsidP="00022D1B">
            <w:pPr>
              <w:spacing w:before="120" w:after="120"/>
              <w:jc w:val="both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  <w:u w:val="single"/>
              </w:rPr>
              <w:t>État d’origine + État d’accueil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</w:t>
            </w:r>
          </w:p>
          <w:p w14:paraId="00EFAAEA" w14:textId="15FCADB9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29239472"/>
                <w:placeholder>
                  <w:docPart w:val="E421911A527F4446B112F859364E0F16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coopérer et de travailler avec les parties prenantes pour réduire progressivement les contributions, dons et projets de coopération, l’objectif étant d’atténuer les répercussions sur les enfants.</w:t>
            </w:r>
          </w:p>
          <w:p w14:paraId="7DF6175D" w14:textId="4DDD4023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>Liste des parties prenantes pertinentes :</w:t>
            </w:r>
          </w:p>
          <w:p w14:paraId="0994593C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58159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FPA</w:t>
            </w:r>
          </w:p>
          <w:p w14:paraId="1B300095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85689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OAA</w:t>
            </w:r>
          </w:p>
          <w:p w14:paraId="1B9306EF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55728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Autorités compétentes</w:t>
            </w:r>
          </w:p>
          <w:p w14:paraId="727DB824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22359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Autorités publiques </w:t>
            </w:r>
          </w:p>
          <w:p w14:paraId="5C0E3B8E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42644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Cours et tribunaux</w:t>
            </w:r>
          </w:p>
          <w:p w14:paraId="628C40CC" w14:textId="427F7CD6" w:rsidR="00B535DA" w:rsidRPr="00533538" w:rsidRDefault="007A085F" w:rsidP="00B535DA">
            <w:pPr>
              <w:spacing w:before="120" w:after="120"/>
              <w:ind w:left="446" w:hanging="36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77816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Autorités ou organisations de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prise en charge</w:t>
            </w:r>
            <w:r w:rsidR="00B535DA" w:rsidRPr="00533538">
              <w:rPr>
                <w:rFonts w:ascii="Franklin Gothic Book" w:hAnsi="Franklin Gothic Book"/>
                <w:color w:val="0070C0"/>
              </w:rPr>
              <w:t xml:space="preserve"> et de protection des enfants</w:t>
            </w:r>
          </w:p>
          <w:p w14:paraId="60ABC2C3" w14:textId="4290A6CF" w:rsidR="00022D1B" w:rsidRPr="00533538" w:rsidRDefault="007A085F" w:rsidP="00B535DA">
            <w:pPr>
              <w:spacing w:before="120" w:after="120"/>
              <w:ind w:left="446" w:hanging="36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75239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Autre. Veuillez préciser : </w:t>
            </w:r>
            <w:sdt>
              <w:sdtPr>
                <w:rPr>
                  <w:rFonts w:ascii="Franklin Gothic Book" w:hAnsi="Franklin Gothic Book" w:cs="Arial"/>
                  <w:color w:val="0070C0"/>
                </w:rPr>
                <w:id w:val="916288806"/>
                <w:placeholder>
                  <w:docPart w:val="3F8743C6B19E4998878B32365E4417D3"/>
                </w:placeholder>
                <w:showingPlcHdr/>
              </w:sdtPr>
              <w:sdtContent>
                <w:r w:rsidR="001D21A0" w:rsidRPr="00533538">
                  <w:rPr>
                    <w:rStyle w:val="PlaceholderText"/>
                  </w:rPr>
                  <w:t>Veuillez préciser ici</w:t>
                </w:r>
              </w:sdtContent>
            </w:sdt>
          </w:p>
          <w:p w14:paraId="099C90E4" w14:textId="77777777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</w:p>
          <w:p w14:paraId="237F8D30" w14:textId="03B22467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64109232"/>
                <w:placeholder>
                  <w:docPart w:val="BA1992896794440E91F654FD177B3356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d’améliorer les normes déontologiques sur le fondement de la </w:t>
            </w:r>
            <w:hyperlink r:id="rId29" w:anchor="page=21" w:history="1">
              <w:r w:rsidR="005405EA"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Note sur les aspects financiers de l’adoption internationale</w:t>
              </w:r>
            </w:hyperlink>
            <w:r w:rsidR="005405EA" w:rsidRPr="00533538">
              <w:rPr>
                <w:color w:val="0070C0"/>
              </w:rPr>
              <w:t xml:space="preserve">, du </w:t>
            </w:r>
            <w:hyperlink r:id="rId30" w:anchor="page=62" w:history="1">
              <w:r w:rsidR="005405EA"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Guide de bonnes pratiques No 1</w:t>
              </w:r>
            </w:hyperlink>
            <w:r w:rsidR="005405EA" w:rsidRPr="00533538">
              <w:rPr>
                <w:color w:val="0070C0"/>
              </w:rPr>
              <w:t xml:space="preserve"> et du </w:t>
            </w:r>
            <w:hyperlink r:id="rId31" w:anchor="page=79" w:history="1">
              <w:r w:rsidR="005405EA"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Guide de bonnes pratiques No 2</w:t>
              </w:r>
            </w:hyperlink>
            <w:r w:rsidR="005405EA" w:rsidRPr="00533538">
              <w:rPr>
                <w:rFonts w:ascii="Franklin Gothic Book" w:hAnsi="Franklin Gothic Book"/>
                <w:color w:val="0070C0"/>
              </w:rPr>
              <w:t>.</w:t>
            </w:r>
          </w:p>
          <w:p w14:paraId="1B0F923B" w14:textId="2EEDA63E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962771915"/>
                <w:placeholder>
                  <w:docPart w:val="A8E0DC3FFE374B3E9352F4ABF7D3EB6B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coopérer et d’échanger régulièrement des informations avec l’État partenaire et </w:t>
            </w:r>
            <w:r w:rsidR="002801B1" w:rsidRPr="00533538">
              <w:rPr>
                <w:rFonts w:ascii="Franklin Gothic Book" w:hAnsi="Franklin Gothic Book"/>
                <w:color w:val="0070C0"/>
              </w:rPr>
              <w:t>d’apporter un soutien mutuel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2801B1" w:rsidRPr="00533538">
              <w:rPr>
                <w:rFonts w:ascii="Franklin Gothic Book" w:hAnsi="Franklin Gothic Book"/>
                <w:color w:val="0070C0"/>
              </w:rPr>
              <w:t xml:space="preserve">en matière de 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résolution des difficultés.</w:t>
            </w:r>
          </w:p>
          <w:p w14:paraId="45EE6CBC" w14:textId="48E05DBD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362088280"/>
                <w:placeholder>
                  <w:docPart w:val="D75C9225754341C18DC62C247C4013EB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remplir et de partager le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hyperlink r:id="rId32" w:history="1">
              <w:r w:rsidR="005405EA"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Tableau</w:t>
              </w:r>
              <w:r w:rsidR="00F36790"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x</w:t>
              </w:r>
              <w:r w:rsidR="005405EA"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 xml:space="preserve"> sur les </w:t>
              </w:r>
              <w:r w:rsidR="0033199E"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 xml:space="preserve">aspects financiers de </w:t>
              </w:r>
              <w:r w:rsidR="005405EA" w:rsidRPr="00533538">
                <w:rPr>
                  <w:rStyle w:val="Hyperlink"/>
                  <w:rFonts w:ascii="Franklin Gothic Book" w:hAnsi="Franklin Gothic Book"/>
                  <w:color w:val="004969" w:themeColor="accent1" w:themeShade="80"/>
                </w:rPr>
                <w:t>l’adoption internationale</w:t>
              </w:r>
            </w:hyperlink>
            <w:r w:rsidR="005405EA" w:rsidRPr="00533538">
              <w:t>.</w:t>
            </w:r>
          </w:p>
          <w:p w14:paraId="7D6AAE7B" w14:textId="43D7C08B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  <w:u w:val="single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419321857"/>
                <w:placeholder>
                  <w:docPart w:val="270B4D0BCE704D509EFD0567E6FAD617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d’engager le dialogue avec l’État partenaire et de convenir de suspendre les dons pendant une période déterminée après la décision d’adoption, l’objectif étant de s’assurer qu</w:t>
            </w:r>
            <w:r w:rsidR="001417BE" w:rsidRPr="00533538">
              <w:rPr>
                <w:rFonts w:ascii="Franklin Gothic Book" w:hAnsi="Franklin Gothic Book"/>
                <w:color w:val="0070C0"/>
              </w:rPr>
              <w:t xml:space="preserve">’ils 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ne soient pas liés à l’adoption internationale. Veille</w:t>
            </w:r>
            <w:r w:rsidR="00ED19E7" w:rsidRPr="00533538">
              <w:rPr>
                <w:rFonts w:ascii="Franklin Gothic Book" w:hAnsi="Franklin Gothic Book"/>
                <w:color w:val="0070C0"/>
              </w:rPr>
              <w:t>z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à ce que les dons soient volontaires, anonymes et qu’ils ne soient pas directement liés à une adoption internationale.</w:t>
            </w:r>
          </w:p>
          <w:p w14:paraId="574373AD" w14:textId="04BD5A4B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  <w:u w:val="single"/>
              </w:rPr>
            </w:pPr>
            <w:r w:rsidRPr="00533538">
              <w:rPr>
                <w:rFonts w:ascii="Franklin Gothic Book" w:hAnsi="Franklin Gothic Book"/>
                <w:color w:val="0070C0"/>
                <w:u w:val="single"/>
              </w:rPr>
              <w:t>État d’origine</w:t>
            </w:r>
          </w:p>
          <w:p w14:paraId="2324B385" w14:textId="1BB504B5" w:rsidR="00022D1B" w:rsidRPr="00533538" w:rsidRDefault="007A085F" w:rsidP="00990085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245068256"/>
                <w:placeholder>
                  <w:docPart w:val="3A5348564AF6402B90B9DDB73D72194F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définir et d’augmenter le budget de l’État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 xml:space="preserve">pour 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promouvoir la préservation de la famille, prévenir l’abandon d’enfant, allouer des ressources au système de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 xml:space="preserve">prise en charge 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et de protection des enfants et renforcer les mesures de prise en charge alternatives à l’échelle nationale.</w:t>
            </w:r>
          </w:p>
        </w:tc>
      </w:tr>
    </w:tbl>
    <w:p w14:paraId="6B0A15EF" w14:textId="77777777" w:rsidR="00F47EB2" w:rsidRPr="00533538" w:rsidRDefault="00F47EB2">
      <w:r w:rsidRPr="00533538">
        <w:br w:type="page"/>
      </w:r>
    </w:p>
    <w:tbl>
      <w:tblPr>
        <w:tblStyle w:val="TableGrid"/>
        <w:tblW w:w="141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11142"/>
      </w:tblGrid>
      <w:tr w:rsidR="00156B62" w:rsidRPr="00533538" w14:paraId="10F238AB" w14:textId="77777777" w:rsidTr="00993AC6">
        <w:trPr>
          <w:trHeight w:val="416"/>
        </w:trPr>
        <w:tc>
          <w:tcPr>
            <w:tcW w:w="14119" w:type="dxa"/>
            <w:gridSpan w:val="2"/>
            <w:shd w:val="clear" w:color="auto" w:fill="5B9BD5"/>
          </w:tcPr>
          <w:p w14:paraId="692D7BC6" w14:textId="165CC878" w:rsidR="00156B62" w:rsidRPr="00533538" w:rsidRDefault="00DD0B25" w:rsidP="001417BE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0070C0"/>
                <w:u w:val="single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  <w:u w:val="single"/>
              </w:rPr>
              <w:t>ÉTAPE 5 :</w:t>
            </w: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 MODIFIER ET RÉDIGER LES </w:t>
            </w:r>
            <w:r w:rsidR="001417BE"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LOIS, </w:t>
            </w: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NORMES ET POLITIQUES</w:t>
            </w:r>
          </w:p>
        </w:tc>
      </w:tr>
      <w:tr w:rsidR="00022D1B" w:rsidRPr="00533538" w14:paraId="3241F515" w14:textId="77777777" w:rsidTr="00993AC6">
        <w:trPr>
          <w:trHeight w:val="416"/>
        </w:trPr>
        <w:tc>
          <w:tcPr>
            <w:tcW w:w="2977" w:type="dxa"/>
            <w:shd w:val="clear" w:color="auto" w:fill="5B9BD5"/>
          </w:tcPr>
          <w:p w14:paraId="5B01BEAE" w14:textId="2FC48FC8" w:rsidR="00022D1B" w:rsidRPr="00533538" w:rsidRDefault="00022D1B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Objectifs</w:t>
            </w:r>
          </w:p>
        </w:tc>
        <w:tc>
          <w:tcPr>
            <w:tcW w:w="11142" w:type="dxa"/>
            <w:shd w:val="clear" w:color="auto" w:fill="5B9BD5"/>
          </w:tcPr>
          <w:p w14:paraId="426B87B5" w14:textId="713B7246" w:rsidR="00022D1B" w:rsidRPr="00533538" w:rsidRDefault="00022D1B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Activités</w:t>
            </w:r>
          </w:p>
        </w:tc>
      </w:tr>
      <w:tr w:rsidR="00022D1B" w:rsidRPr="00533538" w14:paraId="6D1D6D16" w14:textId="77777777" w:rsidTr="00993AC6">
        <w:trPr>
          <w:trHeight w:val="841"/>
        </w:trPr>
        <w:tc>
          <w:tcPr>
            <w:tcW w:w="2977" w:type="dxa"/>
          </w:tcPr>
          <w:p w14:paraId="61C8C1A0" w14:textId="30A58F32" w:rsidR="00022D1B" w:rsidRPr="00533538" w:rsidRDefault="00022D1B" w:rsidP="001417BE">
            <w:pPr>
              <w:spacing w:before="120" w:after="120"/>
              <w:rPr>
                <w:rFonts w:ascii="Franklin Gothic Book" w:hAnsi="Franklin Gothic Book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 xml:space="preserve">Modifier les </w:t>
            </w:r>
            <w:r w:rsidR="001417BE" w:rsidRPr="00533538">
              <w:rPr>
                <w:rFonts w:ascii="Franklin Gothic Book" w:hAnsi="Franklin Gothic Book"/>
                <w:color w:val="0070C0"/>
              </w:rPr>
              <w:t xml:space="preserve">lois, 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normes et politiques ou en rédiger de nouvelles pour assurer la transition vers </w:t>
            </w:r>
            <w:r w:rsidR="0016492E" w:rsidRPr="00533538" w:rsidDel="002A2F89">
              <w:rPr>
                <w:rFonts w:ascii="Franklin Gothic Book" w:hAnsi="Franklin Gothic Book"/>
                <w:color w:val="0070C0"/>
              </w:rPr>
              <w:t>l’absence de</w:t>
            </w:r>
            <w:r w:rsidRPr="00533538" w:rsidDel="002A2F89">
              <w:rPr>
                <w:rFonts w:ascii="Franklin Gothic Book" w:hAnsi="Franklin Gothic Book"/>
                <w:color w:val="0070C0"/>
              </w:rPr>
              <w:t xml:space="preserve"> contributions,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dons et projets de coopération dans le contexte de l’adoption.</w:t>
            </w:r>
          </w:p>
        </w:tc>
        <w:tc>
          <w:tcPr>
            <w:tcW w:w="11142" w:type="dxa"/>
          </w:tcPr>
          <w:p w14:paraId="109B6DD1" w14:textId="77777777" w:rsidR="00022D1B" w:rsidRPr="00533538" w:rsidRDefault="00022D1B" w:rsidP="00022D1B">
            <w:pPr>
              <w:spacing w:before="120" w:after="120"/>
              <w:jc w:val="both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  <w:u w:val="single"/>
              </w:rPr>
              <w:t>État d’origine + État d’accueil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</w:t>
            </w:r>
          </w:p>
          <w:p w14:paraId="3FA867DC" w14:textId="275684A3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143474052"/>
                <w:placeholder>
                  <w:docPart w:val="502FBF9EF8184ADE9AF14D9864B6CCD3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recruter des avocats et </w:t>
            </w:r>
            <w:r w:rsidR="00285A47" w:rsidRPr="00533538">
              <w:rPr>
                <w:rFonts w:ascii="Franklin Gothic Book" w:hAnsi="Franklin Gothic Book"/>
                <w:color w:val="0070C0"/>
              </w:rPr>
              <w:t>des fonctionnaires d’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autorités publiques pour procéder aux modifications législatives et politiques requises. </w:t>
            </w:r>
          </w:p>
          <w:p w14:paraId="6DB8FF0C" w14:textId="645FF04A" w:rsidR="00022D1B" w:rsidRPr="00533538" w:rsidRDefault="007A085F" w:rsidP="00990085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69265785"/>
                <w:placeholder>
                  <w:docPart w:val="D309EC2FF878411580ABE71D93D0B676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communiquer et de partager les nouvelles lois, normes et politiques ou les modifications </w:t>
            </w:r>
            <w:r w:rsidR="00285A47" w:rsidRPr="00533538">
              <w:rPr>
                <w:rFonts w:ascii="Franklin Gothic Book" w:hAnsi="Franklin Gothic Book"/>
                <w:color w:val="0070C0"/>
              </w:rPr>
              <w:t>apportées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à celles-ci pour assurer la transition vers </w:t>
            </w:r>
            <w:r w:rsidR="0016492E" w:rsidRPr="00533538" w:rsidDel="002A2F89">
              <w:rPr>
                <w:rFonts w:ascii="Franklin Gothic Book" w:hAnsi="Franklin Gothic Book"/>
                <w:color w:val="0070C0"/>
              </w:rPr>
              <w:t>l’absence de</w:t>
            </w:r>
            <w:r w:rsidR="005405EA" w:rsidRPr="00533538" w:rsidDel="002A2F89">
              <w:rPr>
                <w:rFonts w:ascii="Franklin Gothic Book" w:hAnsi="Franklin Gothic Book"/>
                <w:color w:val="0070C0"/>
              </w:rPr>
              <w:t xml:space="preserve"> contributions,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dons et projets de coopération dans le contexte de l’adoption.</w:t>
            </w:r>
          </w:p>
        </w:tc>
      </w:tr>
    </w:tbl>
    <w:p w14:paraId="5269B440" w14:textId="77777777" w:rsidR="00F47EB2" w:rsidRPr="00533538" w:rsidRDefault="00F47EB2">
      <w:r w:rsidRPr="00533538">
        <w:br w:type="page"/>
      </w:r>
    </w:p>
    <w:tbl>
      <w:tblPr>
        <w:tblStyle w:val="TableGrid"/>
        <w:tblW w:w="141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11142"/>
      </w:tblGrid>
      <w:tr w:rsidR="00156B62" w:rsidRPr="00533538" w14:paraId="5FA8A0A4" w14:textId="77777777" w:rsidTr="00993AC6">
        <w:trPr>
          <w:trHeight w:val="374"/>
        </w:trPr>
        <w:tc>
          <w:tcPr>
            <w:tcW w:w="14119" w:type="dxa"/>
            <w:gridSpan w:val="2"/>
            <w:shd w:val="clear" w:color="auto" w:fill="5B9BD5"/>
          </w:tcPr>
          <w:p w14:paraId="112BFD7F" w14:textId="660E6C9D" w:rsidR="00156B62" w:rsidRPr="00533538" w:rsidRDefault="00DD0B25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0070C0"/>
                <w:u w:val="single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  <w:u w:val="single"/>
              </w:rPr>
              <w:t>ÉTAPE 6 :</w:t>
            </w: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 xml:space="preserve"> METTRE EN ŒUVRE ET ASSURER LE SUIVI</w:t>
            </w:r>
          </w:p>
        </w:tc>
      </w:tr>
      <w:tr w:rsidR="00022D1B" w:rsidRPr="00533538" w14:paraId="6B5BAC08" w14:textId="77777777" w:rsidTr="00993AC6">
        <w:trPr>
          <w:trHeight w:val="374"/>
        </w:trPr>
        <w:tc>
          <w:tcPr>
            <w:tcW w:w="2977" w:type="dxa"/>
            <w:shd w:val="clear" w:color="auto" w:fill="5B9BD5"/>
          </w:tcPr>
          <w:p w14:paraId="4064C3E1" w14:textId="4376B1D5" w:rsidR="00022D1B" w:rsidRPr="00533538" w:rsidRDefault="00022D1B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Objectifs</w:t>
            </w:r>
          </w:p>
        </w:tc>
        <w:tc>
          <w:tcPr>
            <w:tcW w:w="11142" w:type="dxa"/>
            <w:shd w:val="clear" w:color="auto" w:fill="5B9BD5"/>
          </w:tcPr>
          <w:p w14:paraId="45C68150" w14:textId="6301BAC3" w:rsidR="00022D1B" w:rsidRPr="00533538" w:rsidRDefault="00022D1B" w:rsidP="00E731BB">
            <w:pPr>
              <w:spacing w:before="120" w:after="120"/>
              <w:jc w:val="center"/>
              <w:rPr>
                <w:rFonts w:ascii="Franklin Gothic Book" w:hAnsi="Franklin Gothic Book" w:cs="Arial"/>
                <w:b/>
                <w:color w:val="FFFFFF" w:themeColor="background1"/>
              </w:rPr>
            </w:pPr>
            <w:r w:rsidRPr="00533538">
              <w:rPr>
                <w:rFonts w:ascii="Franklin Gothic Book" w:hAnsi="Franklin Gothic Book"/>
                <w:b/>
                <w:color w:val="FFFFFF" w:themeColor="background1"/>
              </w:rPr>
              <w:t>Activités</w:t>
            </w:r>
          </w:p>
        </w:tc>
      </w:tr>
      <w:tr w:rsidR="00022D1B" w:rsidRPr="003B67E5" w14:paraId="07DF3F91" w14:textId="77777777" w:rsidTr="00993AC6">
        <w:trPr>
          <w:trHeight w:val="1266"/>
        </w:trPr>
        <w:tc>
          <w:tcPr>
            <w:tcW w:w="2977" w:type="dxa"/>
          </w:tcPr>
          <w:p w14:paraId="519E6BCA" w14:textId="6D103514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 xml:space="preserve">Veiller à ce que les nouvelles lois, normes et politiques visant à </w:t>
            </w:r>
            <w:r w:rsidR="00807E7A" w:rsidRPr="00533538">
              <w:rPr>
                <w:rFonts w:ascii="Franklin Gothic Book" w:hAnsi="Franklin Gothic Book"/>
                <w:color w:val="0070C0"/>
              </w:rPr>
              <w:t xml:space="preserve">parvenir à </w:t>
            </w:r>
            <w:r w:rsidR="00605773" w:rsidRPr="00533538" w:rsidDel="0072515E">
              <w:rPr>
                <w:rFonts w:ascii="Franklin Gothic Book" w:hAnsi="Franklin Gothic Book"/>
                <w:color w:val="0070C0"/>
              </w:rPr>
              <w:t>l’absence</w:t>
            </w:r>
            <w:r w:rsidR="00807E7A" w:rsidRPr="00533538" w:rsidDel="0072515E">
              <w:rPr>
                <w:rFonts w:ascii="Franklin Gothic Book" w:hAnsi="Franklin Gothic Book"/>
                <w:color w:val="0070C0"/>
              </w:rPr>
              <w:t xml:space="preserve"> de</w:t>
            </w:r>
            <w:r w:rsidRPr="00533538" w:rsidDel="0072515E">
              <w:rPr>
                <w:rFonts w:ascii="Franklin Gothic Book" w:hAnsi="Franklin Gothic Book"/>
                <w:color w:val="0070C0"/>
              </w:rPr>
              <w:t xml:space="preserve"> contributions, </w:t>
            </w:r>
            <w:r w:rsidRPr="00533538">
              <w:rPr>
                <w:rFonts w:ascii="Franklin Gothic Book" w:hAnsi="Franklin Gothic Book"/>
                <w:color w:val="0070C0"/>
              </w:rPr>
              <w:t>dons et projets de coopération dans le contexte de l’adoption soient effectivement mises en œuvre dans la pratique.</w:t>
            </w:r>
          </w:p>
          <w:p w14:paraId="1885BB63" w14:textId="77777777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</w:p>
          <w:p w14:paraId="3D2B3FC8" w14:textId="77777777" w:rsidR="007457E9" w:rsidRPr="00533538" w:rsidRDefault="007457E9" w:rsidP="007457E9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>Instruire, former et sensibiliser le public.</w:t>
            </w:r>
          </w:p>
          <w:p w14:paraId="534BD0BC" w14:textId="77777777" w:rsidR="007457E9" w:rsidRPr="00533538" w:rsidRDefault="007457E9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</w:p>
          <w:p w14:paraId="50E5160F" w14:textId="25B60789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>Assurer le suivi de la mise en œuvre et signaler toute pratique illicite.</w:t>
            </w:r>
          </w:p>
          <w:p w14:paraId="47D806B8" w14:textId="77777777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</w:p>
          <w:p w14:paraId="1A19BFBB" w14:textId="10F8E231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</w:p>
        </w:tc>
        <w:tc>
          <w:tcPr>
            <w:tcW w:w="11142" w:type="dxa"/>
          </w:tcPr>
          <w:p w14:paraId="29D1DFA5" w14:textId="77777777" w:rsidR="00022D1B" w:rsidRPr="00533538" w:rsidRDefault="00022D1B" w:rsidP="00022D1B">
            <w:pPr>
              <w:spacing w:before="120" w:after="120"/>
              <w:jc w:val="both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  <w:u w:val="single"/>
              </w:rPr>
              <w:t>État d’origine + État d’accueil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</w:t>
            </w:r>
          </w:p>
          <w:p w14:paraId="0EEA46D2" w14:textId="1F6F21D1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743633157"/>
                <w:placeholder>
                  <w:docPart w:val="7B2C88782D2F48DCB70B46E8F3795B8F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d’informer, d’instruire et de former les parties prenantes aux fins de mise en œuvre des nouvelles lois, normes et politiques. </w:t>
            </w:r>
          </w:p>
          <w:p w14:paraId="75D857F9" w14:textId="113B3806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>Liste des parties prenantes pertinentes :</w:t>
            </w:r>
          </w:p>
          <w:p w14:paraId="6AF04AF3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75527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FPA</w:t>
            </w:r>
          </w:p>
          <w:p w14:paraId="1F784C08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8053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OAA</w:t>
            </w:r>
          </w:p>
          <w:p w14:paraId="65099D34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61737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Autorités compétentes</w:t>
            </w:r>
          </w:p>
          <w:p w14:paraId="3CE0CCFA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76692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Autorités publiques </w:t>
            </w:r>
          </w:p>
          <w:p w14:paraId="17245AAE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82153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Cours et tribunaux</w:t>
            </w:r>
          </w:p>
          <w:p w14:paraId="4303CFAE" w14:textId="5C4E1504" w:rsidR="00B535DA" w:rsidRPr="00533538" w:rsidRDefault="007A085F" w:rsidP="00B535DA">
            <w:pPr>
              <w:spacing w:before="120" w:after="120"/>
              <w:ind w:left="446" w:hanging="36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84944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Autorités ou organisations de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prise en charge</w:t>
            </w:r>
            <w:r w:rsidR="00B535DA" w:rsidRPr="00533538">
              <w:rPr>
                <w:rFonts w:ascii="Franklin Gothic Book" w:hAnsi="Franklin Gothic Book"/>
                <w:color w:val="0070C0"/>
              </w:rPr>
              <w:t xml:space="preserve"> et de protection des enfants</w:t>
            </w:r>
          </w:p>
          <w:p w14:paraId="18C8B6D3" w14:textId="4D765D54" w:rsidR="00022D1B" w:rsidRPr="00533538" w:rsidRDefault="007A085F" w:rsidP="00B535DA">
            <w:pPr>
              <w:spacing w:before="120" w:after="120"/>
              <w:ind w:left="446" w:hanging="36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09936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Autre. Veuillez préciser : </w:t>
            </w:r>
            <w:sdt>
              <w:sdtPr>
                <w:rPr>
                  <w:rFonts w:ascii="Franklin Gothic Book" w:hAnsi="Franklin Gothic Book" w:cs="Arial"/>
                  <w:color w:val="0070C0"/>
                </w:rPr>
                <w:id w:val="314611525"/>
                <w:placeholder>
                  <w:docPart w:val="4EDC374B43A54AB5BA6F8A6A7A42425C"/>
                </w:placeholder>
                <w:showingPlcHdr/>
              </w:sdtPr>
              <w:sdtContent>
                <w:r w:rsidR="001D21A0" w:rsidRPr="00533538">
                  <w:rPr>
                    <w:rStyle w:val="PlaceholderText"/>
                  </w:rPr>
                  <w:t>Veuillez préciser ici</w:t>
                </w:r>
              </w:sdtContent>
            </w:sdt>
          </w:p>
          <w:p w14:paraId="76E51ACF" w14:textId="77777777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</w:p>
          <w:p w14:paraId="6F4526EC" w14:textId="504BBC24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563360732"/>
                <w:placeholder>
                  <w:docPart w:val="425FB1D47F6F47FB89DCDC9B8DF4CD78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d’utiliser des vidéos et</w:t>
            </w:r>
            <w:r w:rsidR="00CB5EC3" w:rsidRPr="00533538">
              <w:rPr>
                <w:rFonts w:ascii="Franklin Gothic Book" w:hAnsi="Franklin Gothic Book"/>
                <w:color w:val="0070C0"/>
              </w:rPr>
              <w:t> 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/</w:t>
            </w:r>
            <w:r w:rsidR="00CB5EC3" w:rsidRPr="00533538">
              <w:rPr>
                <w:rFonts w:ascii="Franklin Gothic Book" w:hAnsi="Franklin Gothic Book"/>
                <w:color w:val="0070C0"/>
              </w:rPr>
              <w:t> 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ou des présentations orales via des plateformes médiatiques et de réseaux sociaux </w:t>
            </w:r>
            <w:r w:rsidR="00565DA0" w:rsidRPr="00533538">
              <w:rPr>
                <w:rFonts w:ascii="Franklin Gothic Book" w:hAnsi="Franklin Gothic Book"/>
                <w:color w:val="0070C0"/>
              </w:rPr>
              <w:t xml:space="preserve">fiables 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pour communiquer avec l’ensemble des parties prenantes pertinentes, l’objectif étant de veiller à une interprétation commune </w:t>
            </w:r>
            <w:r w:rsidR="0095515E" w:rsidRPr="00533538">
              <w:rPr>
                <w:rFonts w:ascii="Franklin Gothic Book" w:hAnsi="Franklin Gothic Book"/>
                <w:color w:val="0070C0"/>
              </w:rPr>
              <w:t xml:space="preserve">concernant </w:t>
            </w:r>
            <w:r w:rsidR="00605773" w:rsidRPr="00533538" w:rsidDel="0072515E">
              <w:rPr>
                <w:rFonts w:ascii="Franklin Gothic Book" w:hAnsi="Franklin Gothic Book"/>
                <w:color w:val="0070C0"/>
              </w:rPr>
              <w:t>l’absence</w:t>
            </w:r>
            <w:r w:rsidR="0095515E" w:rsidRPr="00533538" w:rsidDel="0072515E">
              <w:rPr>
                <w:rFonts w:ascii="Franklin Gothic Book" w:hAnsi="Franklin Gothic Book"/>
                <w:color w:val="0070C0"/>
              </w:rPr>
              <w:t xml:space="preserve"> de</w:t>
            </w:r>
            <w:r w:rsidR="00565DA0" w:rsidRPr="00533538" w:rsidDel="0072515E">
              <w:rPr>
                <w:rFonts w:ascii="Franklin Gothic Book" w:hAnsi="Franklin Gothic Book"/>
                <w:color w:val="0070C0"/>
              </w:rPr>
              <w:t xml:space="preserve"> </w:t>
            </w:r>
            <w:r w:rsidR="005405EA" w:rsidRPr="00533538" w:rsidDel="0072515E">
              <w:rPr>
                <w:rFonts w:ascii="Franklin Gothic Book" w:hAnsi="Franklin Gothic Book"/>
                <w:color w:val="0070C0"/>
              </w:rPr>
              <w:t xml:space="preserve">contributions, 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dons et projets de coopération dans le contexte de l’adoption. </w:t>
            </w:r>
          </w:p>
          <w:p w14:paraId="6384CCEA" w14:textId="7F5BE770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</w:rPr>
              <w:t>Liste des parties prenantes pertinentes :</w:t>
            </w:r>
          </w:p>
          <w:p w14:paraId="6C0005E8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91339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FPA</w:t>
            </w:r>
          </w:p>
          <w:p w14:paraId="57EF8E11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55196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OAA</w:t>
            </w:r>
          </w:p>
          <w:p w14:paraId="1C29F486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78330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Autorités compétentes</w:t>
            </w:r>
          </w:p>
          <w:p w14:paraId="10968410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37069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Autorités publiques </w:t>
            </w:r>
          </w:p>
          <w:p w14:paraId="795502F2" w14:textId="77777777" w:rsidR="00B535DA" w:rsidRPr="00533538" w:rsidRDefault="007A085F" w:rsidP="00B535DA">
            <w:pPr>
              <w:spacing w:before="120" w:after="120"/>
              <w:ind w:left="8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06167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Cours et tribunaux</w:t>
            </w:r>
          </w:p>
          <w:p w14:paraId="262FDF29" w14:textId="2997BB86" w:rsidR="00B535DA" w:rsidRPr="00533538" w:rsidRDefault="007A085F" w:rsidP="00B535DA">
            <w:pPr>
              <w:spacing w:before="120" w:after="120"/>
              <w:ind w:left="446" w:hanging="36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153738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Autorités ou organisations de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prise en charge</w:t>
            </w:r>
            <w:r w:rsidR="00B535DA" w:rsidRPr="00533538">
              <w:rPr>
                <w:rFonts w:ascii="Franklin Gothic Book" w:hAnsi="Franklin Gothic Book"/>
                <w:color w:val="0070C0"/>
              </w:rPr>
              <w:t xml:space="preserve"> et de protection des enfants</w:t>
            </w:r>
          </w:p>
          <w:p w14:paraId="5F2D272F" w14:textId="7C33C61B" w:rsidR="00022D1B" w:rsidRPr="00533538" w:rsidRDefault="007A085F" w:rsidP="00B535DA">
            <w:pPr>
              <w:spacing w:before="120" w:after="120"/>
              <w:ind w:left="446" w:hanging="36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40883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5DA" w:rsidRPr="00533538">
                  <w:rPr>
                    <w:rFonts w:ascii="MS Gothic" w:eastAsia="MS Gothic" w:hAnsi="MS Gothic" w:cs="Arial" w:hint="eastAsia"/>
                    <w:color w:val="0070C0"/>
                  </w:rPr>
                  <w:t>☐</w:t>
                </w:r>
              </w:sdtContent>
            </w:sdt>
            <w:r w:rsidR="00B535DA" w:rsidRPr="00533538">
              <w:rPr>
                <w:rFonts w:ascii="Franklin Gothic Book" w:hAnsi="Franklin Gothic Book"/>
                <w:color w:val="0070C0"/>
              </w:rPr>
              <w:t xml:space="preserve"> Autre. Veuillez préciser : </w:t>
            </w:r>
            <w:sdt>
              <w:sdtPr>
                <w:rPr>
                  <w:rFonts w:ascii="Franklin Gothic Book" w:hAnsi="Franklin Gothic Book" w:cs="Arial"/>
                  <w:color w:val="0070C0"/>
                </w:rPr>
                <w:id w:val="1404649481"/>
                <w:placeholder>
                  <w:docPart w:val="BD74125A7F0140D38CD0B1A36B60747E"/>
                </w:placeholder>
                <w:showingPlcHdr/>
              </w:sdtPr>
              <w:sdtContent>
                <w:r w:rsidR="001D21A0" w:rsidRPr="00533538">
                  <w:rPr>
                    <w:rStyle w:val="PlaceholderText"/>
                  </w:rPr>
                  <w:t>Veuillez préciser ici</w:t>
                </w:r>
              </w:sdtContent>
            </w:sdt>
          </w:p>
          <w:p w14:paraId="108D23E5" w14:textId="77777777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</w:p>
          <w:p w14:paraId="6D0DB89F" w14:textId="2D1EC0C6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901261371"/>
                <w:placeholder>
                  <w:docPart w:val="93735091E0C8428C8212C0394B2A5671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77B29" w:rsidRPr="00533538">
              <w:rPr>
                <w:rFonts w:ascii="Franklin Gothic Book" w:hAnsi="Franklin Gothic Book"/>
                <w:color w:val="0070C0"/>
              </w:rPr>
              <w:t>de veiller à la mise à disposition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77B29" w:rsidRPr="00533538">
              <w:rPr>
                <w:rFonts w:ascii="Franklin Gothic Book" w:hAnsi="Franklin Gothic Book"/>
                <w:color w:val="0070C0"/>
              </w:rPr>
              <w:t>d</w:t>
            </w:r>
            <w:r w:rsidR="005405EA" w:rsidRPr="00533538">
              <w:rPr>
                <w:rFonts w:ascii="Franklin Gothic Book" w:hAnsi="Franklin Gothic Book"/>
                <w:color w:val="0070C0"/>
              </w:rPr>
              <w:t>es ressources suffisantes pour mettre en œuvre les nouvelles lois, normes et politiques.</w:t>
            </w:r>
          </w:p>
          <w:p w14:paraId="03DF1D94" w14:textId="663DA2CD" w:rsidR="00022D1B" w:rsidRPr="00533538" w:rsidRDefault="007A085F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-188218791"/>
                <w:placeholder>
                  <w:docPart w:val="B851467E419A47E6AF4FC15432AD3ECA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veiller à ce que les États coopèrent, partagent des informations et se soutiennent mutuellement face aux difficultés.</w:t>
            </w:r>
          </w:p>
          <w:p w14:paraId="7ACD5BC2" w14:textId="61C808D8" w:rsidR="00022D1B" w:rsidRPr="00533538" w:rsidRDefault="00022D1B" w:rsidP="00E731BB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r w:rsidRPr="00533538">
              <w:rPr>
                <w:rFonts w:ascii="Franklin Gothic Book" w:hAnsi="Franklin Gothic Book"/>
                <w:color w:val="0070C0"/>
                <w:u w:val="single"/>
              </w:rPr>
              <w:t>État d’origine</w:t>
            </w:r>
            <w:r w:rsidRPr="00533538">
              <w:rPr>
                <w:rFonts w:ascii="Franklin Gothic Book" w:hAnsi="Franklin Gothic Book"/>
                <w:color w:val="0070C0"/>
              </w:rPr>
              <w:t xml:space="preserve"> </w:t>
            </w:r>
          </w:p>
          <w:p w14:paraId="68DD2B9E" w14:textId="029AE642" w:rsidR="00022D1B" w:rsidRPr="003B67E5" w:rsidRDefault="007A085F" w:rsidP="00990085">
            <w:pPr>
              <w:spacing w:before="120" w:after="120"/>
              <w:rPr>
                <w:rFonts w:ascii="Franklin Gothic Book" w:hAnsi="Franklin Gothic Book" w:cs="Arial"/>
                <w:color w:val="0070C0"/>
              </w:rPr>
            </w:pPr>
            <w:sdt>
              <w:sdtPr>
                <w:rPr>
                  <w:rFonts w:ascii="Franklin Gothic Book" w:hAnsi="Franklin Gothic Book" w:cs="Arial"/>
                  <w:color w:val="0070C0"/>
                </w:rPr>
                <w:id w:val="224959720"/>
                <w:placeholder>
                  <w:docPart w:val="E02AE05EDF4745F0B51F5CE6506A4FED"/>
                </w:placeholder>
                <w:showingPlcHdr/>
              </w:sdtPr>
              <w:sdtContent>
                <w:r w:rsidR="005405EA" w:rsidRPr="00533538">
                  <w:rPr>
                    <w:rStyle w:val="PlaceholderText"/>
                  </w:rPr>
                  <w:t>Identifier les parties prenantes pertinentes</w:t>
                </w:r>
              </w:sdtContent>
            </w:sdt>
            <w:r w:rsidR="005405EA" w:rsidRPr="00533538">
              <w:rPr>
                <w:rFonts w:ascii="Franklin Gothic Book" w:hAnsi="Franklin Gothic Book"/>
                <w:color w:val="0070C0"/>
              </w:rPr>
              <w:t xml:space="preserve">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s’agissant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de garantir les fonds suffisants pour permettre </w:t>
            </w:r>
            <w:r w:rsidR="00990085" w:rsidRPr="00533538">
              <w:rPr>
                <w:rFonts w:ascii="Franklin Gothic Book" w:hAnsi="Franklin Gothic Book"/>
                <w:color w:val="0070C0"/>
              </w:rPr>
              <w:t>une prise en charge adaptée des</w:t>
            </w:r>
            <w:r w:rsidR="005405EA" w:rsidRPr="00533538">
              <w:rPr>
                <w:rFonts w:ascii="Franklin Gothic Book" w:hAnsi="Franklin Gothic Book"/>
                <w:color w:val="0070C0"/>
              </w:rPr>
              <w:t xml:space="preserve"> enfants sans avoir à compter sur les contributions, dons ou projets de coopération.</w:t>
            </w:r>
          </w:p>
        </w:tc>
      </w:tr>
    </w:tbl>
    <w:p w14:paraId="6CC8A892" w14:textId="767FD0EF" w:rsidR="00646F8A" w:rsidRPr="003B67E5" w:rsidRDefault="00CA2D48" w:rsidP="00CA2D48">
      <w:pPr>
        <w:tabs>
          <w:tab w:val="left" w:pos="7384"/>
        </w:tabs>
        <w:spacing w:before="120" w:after="120" w:line="360" w:lineRule="exact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</w:rPr>
        <w:tab/>
      </w:r>
    </w:p>
    <w:sectPr w:rsidR="00646F8A" w:rsidRPr="003B67E5" w:rsidSect="0021745F">
      <w:headerReference w:type="first" r:id="rId33"/>
      <w:footerReference w:type="first" r:id="rId34"/>
      <w:pgSz w:w="15840" w:h="12240" w:orient="landscape" w:code="1"/>
      <w:pgMar w:top="1440" w:right="1440" w:bottom="1440" w:left="1440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E7159" w14:textId="77777777" w:rsidR="004A262D" w:rsidRDefault="004A262D">
      <w:pPr>
        <w:spacing w:after="0" w:line="240" w:lineRule="auto"/>
      </w:pPr>
      <w:r>
        <w:separator/>
      </w:r>
    </w:p>
  </w:endnote>
  <w:endnote w:type="continuationSeparator" w:id="0">
    <w:p w14:paraId="0EC34D3A" w14:textId="77777777" w:rsidR="004A262D" w:rsidRDefault="004A262D">
      <w:pPr>
        <w:spacing w:after="0" w:line="240" w:lineRule="auto"/>
      </w:pPr>
      <w:r>
        <w:continuationSeparator/>
      </w:r>
    </w:p>
  </w:endnote>
  <w:endnote w:type="continuationNotice" w:id="1">
    <w:p w14:paraId="5BACF5F9" w14:textId="77777777" w:rsidR="004A262D" w:rsidRDefault="004A26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Cambria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72EAB" w14:textId="77777777" w:rsidR="00726E96" w:rsidRDefault="00726E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120957"/>
      <w:docPartObj>
        <w:docPartGallery w:val="Page Numbers (Bottom of Page)"/>
        <w:docPartUnique/>
      </w:docPartObj>
    </w:sdtPr>
    <w:sdtEndPr>
      <w:rPr>
        <w:noProof/>
        <w:color w:val="0070C0"/>
      </w:rPr>
    </w:sdtEndPr>
    <w:sdtContent>
      <w:p w14:paraId="063249F0" w14:textId="7B851C2B" w:rsidR="008C3667" w:rsidRPr="001B5CB3" w:rsidRDefault="001B5CB3" w:rsidP="001B5CB3">
        <w:pPr>
          <w:pStyle w:val="Footer"/>
          <w:jc w:val="right"/>
          <w:rPr>
            <w:color w:val="0070C0"/>
          </w:rPr>
        </w:pPr>
        <w:r w:rsidRPr="003954E4">
          <w:rPr>
            <w:color w:val="0070C0"/>
          </w:rPr>
          <w:fldChar w:fldCharType="begin"/>
        </w:r>
        <w:r w:rsidRPr="003954E4">
          <w:rPr>
            <w:color w:val="0070C0"/>
          </w:rPr>
          <w:instrText xml:space="preserve"> PAGE   \* MERGEFORMAT </w:instrText>
        </w:r>
        <w:r w:rsidRPr="003954E4">
          <w:rPr>
            <w:color w:val="0070C0"/>
          </w:rPr>
          <w:fldChar w:fldCharType="separate"/>
        </w:r>
        <w:r>
          <w:rPr>
            <w:color w:val="0070C0"/>
          </w:rPr>
          <w:t>2</w:t>
        </w:r>
        <w:r w:rsidRPr="003954E4">
          <w:rPr>
            <w:color w:val="0070C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horzAnchor="page" w:tblpX="895" w:tblpY="1"/>
      <w:tblOverlap w:val="never"/>
      <w:tblW w:w="530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102"/>
      <w:gridCol w:w="284"/>
      <w:gridCol w:w="4537"/>
    </w:tblGrid>
    <w:tr w:rsidR="00303625" w:rsidRPr="00044826" w14:paraId="3C2B9B75" w14:textId="77777777" w:rsidTr="00EB5336">
      <w:trPr>
        <w:trHeight w:val="713"/>
      </w:trPr>
      <w:tc>
        <w:tcPr>
          <w:tcW w:w="2571" w:type="pct"/>
          <w:vAlign w:val="center"/>
          <w:hideMark/>
        </w:tcPr>
        <w:p w14:paraId="5C6FA009" w14:textId="77777777" w:rsidR="00303625" w:rsidRPr="00D03830" w:rsidRDefault="00303625" w:rsidP="00303625">
          <w:pPr>
            <w:pStyle w:val="Footer"/>
            <w:spacing w:after="40"/>
            <w:rPr>
              <w:rFonts w:ascii="Franklin Gothic Medium" w:hAnsi="Franklin Gothic Medium"/>
              <w:color w:val="002060"/>
              <w:sz w:val="18"/>
              <w:szCs w:val="18"/>
            </w:rPr>
          </w:pPr>
          <w:r>
            <w:rPr>
              <w:rFonts w:ascii="Franklin Gothic Medium" w:hAnsi="Franklin Gothic Medium"/>
              <w:color w:val="002060"/>
              <w:sz w:val="18"/>
            </w:rPr>
            <w:t>Hague Conference on Private International Law</w:t>
          </w:r>
        </w:p>
        <w:p w14:paraId="415B58BA" w14:textId="77777777" w:rsidR="00303625" w:rsidRPr="00D03830" w:rsidRDefault="00303625" w:rsidP="00303625">
          <w:pPr>
            <w:pStyle w:val="Footer"/>
            <w:spacing w:after="40"/>
            <w:rPr>
              <w:rFonts w:ascii="Franklin Gothic Medium" w:hAnsi="Franklin Gothic Medium"/>
              <w:color w:val="002060"/>
              <w:sz w:val="18"/>
              <w:szCs w:val="18"/>
            </w:rPr>
          </w:pPr>
          <w:r>
            <w:rPr>
              <w:rFonts w:ascii="Franklin Gothic Medium" w:hAnsi="Franklin Gothic Medium"/>
              <w:color w:val="002060"/>
              <w:sz w:val="18"/>
            </w:rPr>
            <w:t>Conférence de La Haye de droit international privé</w:t>
          </w:r>
        </w:p>
        <w:p w14:paraId="6867C124" w14:textId="77777777" w:rsidR="00303625" w:rsidRPr="00E34F9F" w:rsidRDefault="00303625" w:rsidP="00303625">
          <w:pPr>
            <w:pStyle w:val="Footer"/>
            <w:spacing w:after="40"/>
            <w:rPr>
              <w:rFonts w:ascii="Franklin Gothic Medium" w:hAnsi="Franklin Gothic Medium"/>
              <w:color w:val="002060"/>
              <w:sz w:val="18"/>
              <w:szCs w:val="18"/>
              <w:lang w:val="es-ES"/>
            </w:rPr>
          </w:pPr>
          <w:r w:rsidRPr="00E34F9F">
            <w:rPr>
              <w:rFonts w:ascii="Franklin Gothic Medium" w:hAnsi="Franklin Gothic Medium"/>
              <w:color w:val="002060"/>
              <w:sz w:val="18"/>
              <w:lang w:val="es-ES"/>
            </w:rPr>
            <w:t>Conferencia de La Haya de Derecho Internacional Privado</w:t>
          </w:r>
        </w:p>
      </w:tc>
      <w:tc>
        <w:tcPr>
          <w:tcW w:w="143" w:type="pct"/>
          <w:vAlign w:val="center"/>
        </w:tcPr>
        <w:p w14:paraId="6F697FA8" w14:textId="21DCEF30" w:rsidR="00303625" w:rsidRPr="00D03830" w:rsidRDefault="00303625" w:rsidP="00303625">
          <w:pPr>
            <w:pStyle w:val="Footer"/>
            <w:spacing w:after="40"/>
            <w:rPr>
              <w:rFonts w:ascii="Franklin Gothic Medium" w:hAnsi="Franklin Gothic Medium"/>
              <w:color w:val="002060"/>
              <w:sz w:val="18"/>
              <w:szCs w:val="18"/>
              <w:lang w:val="es-ES"/>
            </w:rPr>
          </w:pPr>
        </w:p>
      </w:tc>
      <w:tc>
        <w:tcPr>
          <w:tcW w:w="2286" w:type="pct"/>
          <w:hideMark/>
        </w:tcPr>
        <w:p w14:paraId="3D533A5B" w14:textId="77777777" w:rsidR="00303625" w:rsidRPr="0033199E" w:rsidRDefault="00303625" w:rsidP="00303625">
          <w:pPr>
            <w:pStyle w:val="Footer"/>
            <w:spacing w:after="40"/>
            <w:jc w:val="right"/>
            <w:rPr>
              <w:rFonts w:ascii="Franklin Gothic Book" w:hAnsi="Franklin Gothic Book"/>
              <w:color w:val="002060"/>
              <w:sz w:val="18"/>
              <w:szCs w:val="18"/>
              <w:lang w:val="es-ES"/>
            </w:rPr>
          </w:pPr>
          <w:r w:rsidRPr="0033199E">
            <w:rPr>
              <w:rFonts w:ascii="Franklin Gothic Book" w:hAnsi="Franklin Gothic Book"/>
              <w:color w:val="002060"/>
              <w:sz w:val="18"/>
              <w:lang w:val="es-ES"/>
            </w:rPr>
            <w:t>www.hcch.net</w:t>
          </w:r>
        </w:p>
        <w:p w14:paraId="3CF2854F" w14:textId="77777777" w:rsidR="00303625" w:rsidRPr="0033199E" w:rsidRDefault="00303625" w:rsidP="00303625">
          <w:pPr>
            <w:pStyle w:val="Footer"/>
            <w:spacing w:after="40"/>
            <w:jc w:val="right"/>
            <w:rPr>
              <w:rFonts w:ascii="Franklin Gothic Book" w:hAnsi="Franklin Gothic Book"/>
              <w:color w:val="002060"/>
              <w:sz w:val="18"/>
              <w:szCs w:val="18"/>
              <w:lang w:val="es-ES"/>
            </w:rPr>
          </w:pPr>
          <w:r w:rsidRPr="0033199E">
            <w:rPr>
              <w:rFonts w:ascii="Franklin Gothic Book" w:hAnsi="Franklin Gothic Book"/>
              <w:color w:val="002060"/>
              <w:sz w:val="18"/>
              <w:lang w:val="es-ES"/>
            </w:rPr>
            <w:t>secretariat@hcch.net</w:t>
          </w:r>
        </w:p>
        <w:p w14:paraId="3EF0EFC8" w14:textId="376BD18F" w:rsidR="00303625" w:rsidRPr="00E34F9F" w:rsidRDefault="00303625" w:rsidP="00303625">
          <w:pPr>
            <w:pStyle w:val="Footer"/>
            <w:spacing w:after="40"/>
            <w:jc w:val="right"/>
            <w:rPr>
              <w:rFonts w:ascii="Franklin Gothic Book" w:hAnsi="Franklin Gothic Book"/>
              <w:color w:val="002060"/>
              <w:sz w:val="18"/>
              <w:szCs w:val="18"/>
              <w:lang w:val="es-ES"/>
            </w:rPr>
          </w:pPr>
          <w:r w:rsidRPr="00E34F9F">
            <w:rPr>
              <w:rFonts w:ascii="Franklin Gothic Book" w:hAnsi="Franklin Gothic Book"/>
              <w:color w:val="002060"/>
              <w:sz w:val="18"/>
              <w:lang w:val="es-ES"/>
            </w:rPr>
            <w:t>The Hague | Buenos Aires | Hong Kong SAR | Rabat</w:t>
          </w:r>
        </w:p>
      </w:tc>
    </w:tr>
  </w:tbl>
  <w:p w14:paraId="4986DD23" w14:textId="08E57F8E" w:rsidR="0003172B" w:rsidRPr="00D92D56" w:rsidRDefault="0003172B" w:rsidP="00303625">
    <w:pPr>
      <w:pStyle w:val="Footer"/>
      <w:rPr>
        <w:sz w:val="4"/>
        <w:szCs w:val="4"/>
        <w:lang w:val="es-E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1613907"/>
      <w:docPartObj>
        <w:docPartGallery w:val="Page Numbers (Bottom of Page)"/>
        <w:docPartUnique/>
      </w:docPartObj>
    </w:sdtPr>
    <w:sdtEndPr>
      <w:rPr>
        <w:noProof/>
        <w:color w:val="0070C0"/>
      </w:rPr>
    </w:sdtEndPr>
    <w:sdtContent>
      <w:p w14:paraId="477DE1AA" w14:textId="0DB3F5C3" w:rsidR="00530452" w:rsidRPr="003954E4" w:rsidRDefault="003954E4" w:rsidP="003954E4">
        <w:pPr>
          <w:pStyle w:val="Footer"/>
          <w:jc w:val="right"/>
          <w:rPr>
            <w:color w:val="0070C0"/>
          </w:rPr>
        </w:pPr>
        <w:r w:rsidRPr="003954E4">
          <w:rPr>
            <w:color w:val="0070C0"/>
          </w:rPr>
          <w:fldChar w:fldCharType="begin"/>
        </w:r>
        <w:r w:rsidRPr="003954E4">
          <w:rPr>
            <w:color w:val="0070C0"/>
          </w:rPr>
          <w:instrText xml:space="preserve"> PAGE   \* MERGEFORMAT </w:instrText>
        </w:r>
        <w:r w:rsidRPr="003954E4">
          <w:rPr>
            <w:color w:val="0070C0"/>
          </w:rPr>
          <w:fldChar w:fldCharType="separate"/>
        </w:r>
        <w:r w:rsidR="009D4730">
          <w:rPr>
            <w:noProof/>
            <w:color w:val="0070C0"/>
          </w:rPr>
          <w:t>2</w:t>
        </w:r>
        <w:r w:rsidRPr="003954E4">
          <w:rPr>
            <w:color w:val="0070C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F2D52" w14:textId="77777777" w:rsidR="004A262D" w:rsidRDefault="004A262D">
      <w:pPr>
        <w:spacing w:after="0" w:line="240" w:lineRule="auto"/>
      </w:pPr>
      <w:r>
        <w:separator/>
      </w:r>
    </w:p>
  </w:footnote>
  <w:footnote w:type="continuationSeparator" w:id="0">
    <w:p w14:paraId="57050558" w14:textId="77777777" w:rsidR="004A262D" w:rsidRDefault="004A262D">
      <w:pPr>
        <w:spacing w:after="0" w:line="240" w:lineRule="auto"/>
      </w:pPr>
      <w:r>
        <w:continuationSeparator/>
      </w:r>
    </w:p>
  </w:footnote>
  <w:footnote w:type="continuationNotice" w:id="1">
    <w:p w14:paraId="16B2652E" w14:textId="77777777" w:rsidR="004A262D" w:rsidRDefault="004A26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AB0A" w14:textId="77777777" w:rsidR="00726E96" w:rsidRDefault="00726E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A9A3" w14:textId="77777777" w:rsidR="00726E96" w:rsidRDefault="00726E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2"/>
      <w:gridCol w:w="5818"/>
    </w:tblGrid>
    <w:tr w:rsidR="00112BC0" w:rsidRPr="00112BC0" w14:paraId="0D369969" w14:textId="77777777" w:rsidTr="00EB5336">
      <w:tc>
        <w:tcPr>
          <w:tcW w:w="1892" w:type="pct"/>
          <w:vAlign w:val="bottom"/>
        </w:tcPr>
        <w:p w14:paraId="0C569384" w14:textId="77777777" w:rsidR="00112BC0" w:rsidRPr="00112BC0" w:rsidRDefault="00112BC0" w:rsidP="00112BC0">
          <w:pPr>
            <w:spacing w:before="160"/>
            <w:rPr>
              <w:rFonts w:ascii="Franklin Gothic Book" w:eastAsia="Franklin Gothic Book" w:hAnsi="Franklin Gothic Book" w:cs="Franklin Gothic Book"/>
              <w:b/>
              <w:caps/>
              <w:color w:val="03295A"/>
              <w:sz w:val="20"/>
              <w:szCs w:val="20"/>
            </w:rPr>
          </w:pPr>
          <w:r>
            <w:rPr>
              <w:rFonts w:ascii="Franklin Gothic Book" w:hAnsi="Franklin Gothic Book"/>
              <w:b/>
              <w:caps/>
              <w:color w:val="03295A"/>
            </w:rPr>
            <w:t>Convention Adoption de 1993</w:t>
          </w:r>
        </w:p>
        <w:p w14:paraId="7065EEDD" w14:textId="77777777" w:rsidR="00112BC0" w:rsidRPr="00112BC0" w:rsidRDefault="00112BC0" w:rsidP="00112BC0">
          <w:pPr>
            <w:spacing w:before="160"/>
            <w:rPr>
              <w:rFonts w:ascii="Franklin Gothic Book" w:eastAsia="Franklin Gothic Book" w:hAnsi="Franklin Gothic Book" w:cs="Franklin Gothic Book"/>
              <w:b/>
              <w:caps/>
              <w:color w:val="03295A"/>
              <w:sz w:val="20"/>
              <w:szCs w:val="20"/>
            </w:rPr>
          </w:pPr>
          <w:r>
            <w:rPr>
              <w:rFonts w:ascii="Franklin Gothic Book" w:hAnsi="Franklin Gothic Book"/>
              <w:b/>
              <w:caps/>
              <w:color w:val="03295A"/>
              <w:sz w:val="20"/>
            </w:rPr>
            <w:t xml:space="preserve">Groupe de travail sur les aspects financiers </w:t>
          </w:r>
        </w:p>
        <w:p w14:paraId="1189922B" w14:textId="3FD3720F" w:rsidR="00112BC0" w:rsidRPr="00112BC0" w:rsidRDefault="00112BC0" w:rsidP="00112BC0">
          <w:pPr>
            <w:spacing w:before="160"/>
            <w:rPr>
              <w:rFonts w:ascii="Franklin Gothic Book" w:eastAsia="Franklin Gothic Book" w:hAnsi="Franklin Gothic Book" w:cs="Franklin Gothic Book"/>
              <w:b/>
              <w:caps/>
              <w:color w:val="03295A"/>
              <w:sz w:val="20"/>
              <w:szCs w:val="20"/>
            </w:rPr>
          </w:pPr>
          <w:r>
            <w:rPr>
              <w:rFonts w:ascii="Franklin Gothic Book" w:hAnsi="Franklin Gothic Book"/>
              <w:b/>
              <w:caps/>
              <w:color w:val="03295A"/>
              <w:sz w:val="20"/>
            </w:rPr>
            <w:t xml:space="preserve">PROJET : </w:t>
          </w:r>
          <w:r w:rsidR="00776A91">
            <w:rPr>
              <w:rFonts w:ascii="Franklin Gothic Book" w:hAnsi="Franklin Gothic Book"/>
              <w:b/>
              <w:caps/>
              <w:color w:val="03295A"/>
              <w:sz w:val="20"/>
            </w:rPr>
            <w:t>Ju</w:t>
          </w:r>
          <w:r w:rsidR="00726E96">
            <w:rPr>
              <w:rFonts w:ascii="Franklin Gothic Book" w:hAnsi="Franklin Gothic Book"/>
              <w:b/>
              <w:caps/>
              <w:color w:val="03295A"/>
              <w:sz w:val="20"/>
            </w:rPr>
            <w:t>Ill</w:t>
          </w:r>
          <w:r w:rsidR="00776A91">
            <w:rPr>
              <w:rFonts w:ascii="Franklin Gothic Book" w:hAnsi="Franklin Gothic Book"/>
              <w:b/>
              <w:caps/>
              <w:color w:val="03295A"/>
              <w:sz w:val="20"/>
            </w:rPr>
            <w:t>e</w:t>
          </w:r>
          <w:r w:rsidR="00726E96">
            <w:rPr>
              <w:rFonts w:ascii="Franklin Gothic Book" w:hAnsi="Franklin Gothic Book"/>
              <w:b/>
              <w:caps/>
              <w:color w:val="03295A"/>
              <w:sz w:val="20"/>
            </w:rPr>
            <w:t>t</w:t>
          </w:r>
          <w:r w:rsidR="00776A91">
            <w:rPr>
              <w:rFonts w:ascii="Franklin Gothic Book" w:hAnsi="Franklin Gothic Book"/>
              <w:b/>
              <w:caps/>
              <w:color w:val="03295A"/>
              <w:sz w:val="20"/>
            </w:rPr>
            <w:t xml:space="preserve"> </w:t>
          </w:r>
          <w:r>
            <w:rPr>
              <w:rFonts w:ascii="Franklin Gothic Book" w:hAnsi="Franklin Gothic Book"/>
              <w:b/>
              <w:caps/>
              <w:color w:val="03295A"/>
              <w:sz w:val="20"/>
            </w:rPr>
            <w:t>202</w:t>
          </w:r>
          <w:r w:rsidR="00776A91">
            <w:rPr>
              <w:rFonts w:ascii="Franklin Gothic Book" w:hAnsi="Franklin Gothic Book"/>
              <w:b/>
              <w:caps/>
              <w:color w:val="03295A"/>
              <w:sz w:val="20"/>
            </w:rPr>
            <w:t>6</w:t>
          </w:r>
        </w:p>
      </w:tc>
      <w:tc>
        <w:tcPr>
          <w:tcW w:w="3108" w:type="pct"/>
          <w:vAlign w:val="bottom"/>
        </w:tcPr>
        <w:p w14:paraId="65B93517" w14:textId="77777777" w:rsidR="00112BC0" w:rsidRPr="00112BC0" w:rsidRDefault="00112BC0" w:rsidP="00112BC0">
          <w:pPr>
            <w:jc w:val="right"/>
            <w:rPr>
              <w:rFonts w:ascii="Franklin Gothic Book" w:eastAsia="Franklin Gothic Book" w:hAnsi="Franklin Gothic Book" w:cs="Times New Roman"/>
            </w:rPr>
          </w:pPr>
          <w:r>
            <w:rPr>
              <w:rFonts w:ascii="Franklin Gothic Book" w:hAnsi="Franklin Gothic Book"/>
              <w:noProof/>
              <w:lang w:eastAsia="fr-FR"/>
            </w:rPr>
            <w:drawing>
              <wp:inline distT="0" distB="0" distL="0" distR="0" wp14:anchorId="02A813C3" wp14:editId="6D484B45">
                <wp:extent cx="1925320" cy="894715"/>
                <wp:effectExtent l="0" t="0" r="0" b="635"/>
                <wp:docPr id="1817783777" name="Picture 1" descr="A logo with blue and green circle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369573" name="Picture 1" descr="A logo with blue and green circles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5320" cy="894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135122" w14:textId="77777777" w:rsidR="00303625" w:rsidRDefault="0030362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02D25" w14:textId="77777777" w:rsidR="00530452" w:rsidRPr="00EB5336" w:rsidRDefault="00530452" w:rsidP="00EB53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994F"/>
      </v:shape>
    </w:pict>
  </w:numPicBullet>
  <w:abstractNum w:abstractNumId="0" w15:restartNumberingAfterBreak="0">
    <w:nsid w:val="05FF3040"/>
    <w:multiLevelType w:val="hybridMultilevel"/>
    <w:tmpl w:val="9D2895D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F33B1"/>
    <w:multiLevelType w:val="hybridMultilevel"/>
    <w:tmpl w:val="9216D344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B06E9"/>
    <w:multiLevelType w:val="hybridMultilevel"/>
    <w:tmpl w:val="7F0A489E"/>
    <w:lvl w:ilvl="0" w:tplc="04090007">
      <w:start w:val="1"/>
      <w:numFmt w:val="bullet"/>
      <w:lvlText w:val=""/>
      <w:lvlPicBulletId w:val="0"/>
      <w:lvlJc w:val="left"/>
      <w:pPr>
        <w:ind w:left="-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</w:abstractNum>
  <w:abstractNum w:abstractNumId="3" w15:restartNumberingAfterBreak="0">
    <w:nsid w:val="14D60DB5"/>
    <w:multiLevelType w:val="multilevel"/>
    <w:tmpl w:val="51882C4E"/>
    <w:lvl w:ilvl="0">
      <w:start w:val="1"/>
      <w:numFmt w:val="bullet"/>
      <w:pStyle w:val="PBBulletList"/>
      <w:lvlText w:val=""/>
      <w:lvlJc w:val="left"/>
      <w:pPr>
        <w:ind w:left="1134" w:hanging="56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"/>
      <w:lvlJc w:val="left"/>
      <w:pPr>
        <w:ind w:left="1701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"/>
      <w:lvlJc w:val="left"/>
      <w:pPr>
        <w:ind w:left="2268" w:hanging="56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8105A37"/>
    <w:multiLevelType w:val="hybridMultilevel"/>
    <w:tmpl w:val="CFA69844"/>
    <w:lvl w:ilvl="0" w:tplc="AC26DF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67299"/>
    <w:multiLevelType w:val="hybridMultilevel"/>
    <w:tmpl w:val="05828992"/>
    <w:lvl w:ilvl="0" w:tplc="8F2852E4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  <w:color w:val="09295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D70B7"/>
    <w:multiLevelType w:val="hybridMultilevel"/>
    <w:tmpl w:val="D2F23FBA"/>
    <w:lvl w:ilvl="0" w:tplc="0966E9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0733C"/>
    <w:multiLevelType w:val="hybridMultilevel"/>
    <w:tmpl w:val="816A3C0E"/>
    <w:lvl w:ilvl="0" w:tplc="3370A0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155AE"/>
    <w:multiLevelType w:val="hybridMultilevel"/>
    <w:tmpl w:val="9248361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7A7120"/>
    <w:multiLevelType w:val="hybridMultilevel"/>
    <w:tmpl w:val="1E0C2B14"/>
    <w:lvl w:ilvl="0" w:tplc="FB8017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31CD4"/>
    <w:multiLevelType w:val="multilevel"/>
    <w:tmpl w:val="84C4F040"/>
    <w:lvl w:ilvl="0">
      <w:start w:val="1"/>
      <w:numFmt w:val="upperRoman"/>
      <w:pStyle w:val="Heading1"/>
      <w:lvlText w:val="%1."/>
      <w:lvlJc w:val="right"/>
      <w:pPr>
        <w:ind w:left="567" w:hanging="567"/>
      </w:pPr>
      <w:rPr>
        <w:rFonts w:hint="default"/>
      </w:rPr>
    </w:lvl>
    <w:lvl w:ilvl="1">
      <w:start w:val="1"/>
      <w:numFmt w:val="upperLetter"/>
      <w:lvlRestart w:val="0"/>
      <w:pStyle w:val="Heading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Restart w:val="0"/>
      <w:pStyle w:val="Heading3"/>
      <w:lvlText w:val="%3."/>
      <w:lvlJc w:val="left"/>
      <w:pPr>
        <w:ind w:left="1134" w:hanging="567"/>
      </w:pPr>
      <w:rPr>
        <w:rFonts w:hint="default"/>
      </w:rPr>
    </w:lvl>
    <w:lvl w:ilvl="3">
      <w:start w:val="1"/>
      <w:numFmt w:val="lowerLetter"/>
      <w:lvlRestart w:val="0"/>
      <w:pStyle w:val="Heading4"/>
      <w:lvlText w:val="%4."/>
      <w:lvlJc w:val="left"/>
      <w:pPr>
        <w:ind w:left="1134" w:hanging="567"/>
      </w:pPr>
      <w:rPr>
        <w:rFonts w:hint="default"/>
        <w:b w:val="0"/>
        <w:i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A433E52"/>
    <w:multiLevelType w:val="multilevel"/>
    <w:tmpl w:val="24BA4A82"/>
    <w:lvl w:ilvl="0">
      <w:start w:val="1"/>
      <w:numFmt w:val="decimal"/>
      <w:pStyle w:val="ListParagraph"/>
      <w:lvlText w:val="%1."/>
      <w:lvlJc w:val="left"/>
      <w:pPr>
        <w:ind w:left="1134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26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9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6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3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0" w:hanging="567"/>
      </w:pPr>
      <w:rPr>
        <w:rFonts w:hint="default"/>
      </w:rPr>
    </w:lvl>
  </w:abstractNum>
  <w:abstractNum w:abstractNumId="12" w15:restartNumberingAfterBreak="0">
    <w:nsid w:val="4B4B5092"/>
    <w:multiLevelType w:val="hybridMultilevel"/>
    <w:tmpl w:val="8A1AAD7E"/>
    <w:lvl w:ilvl="0" w:tplc="696A79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64C94"/>
    <w:multiLevelType w:val="multilevel"/>
    <w:tmpl w:val="F3664758"/>
    <w:lvl w:ilvl="0">
      <w:start w:val="1"/>
      <w:numFmt w:val="decimal"/>
      <w:pStyle w:val="PBParagraph"/>
      <w:lvlText w:val="%1"/>
      <w:lvlJc w:val="right"/>
      <w:pPr>
        <w:ind w:left="567" w:hanging="567"/>
      </w:pPr>
      <w:rPr>
        <w:rFonts w:hint="default"/>
        <w:sz w:val="21"/>
        <w:szCs w:val="21"/>
      </w:rPr>
    </w:lvl>
    <w:lvl w:ilvl="1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13A64E2"/>
    <w:multiLevelType w:val="hybridMultilevel"/>
    <w:tmpl w:val="461C30C0"/>
    <w:lvl w:ilvl="0" w:tplc="5D4A3C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61405"/>
    <w:multiLevelType w:val="hybridMultilevel"/>
    <w:tmpl w:val="B25CF84C"/>
    <w:lvl w:ilvl="0" w:tplc="85E88C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12CBD"/>
    <w:multiLevelType w:val="hybridMultilevel"/>
    <w:tmpl w:val="FB58E71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1D3BEF"/>
    <w:multiLevelType w:val="hybridMultilevel"/>
    <w:tmpl w:val="EC8C760E"/>
    <w:lvl w:ilvl="0" w:tplc="CD8E7B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6837">
    <w:abstractNumId w:val="9"/>
  </w:num>
  <w:num w:numId="2" w16cid:durableId="513304954">
    <w:abstractNumId w:val="8"/>
  </w:num>
  <w:num w:numId="3" w16cid:durableId="1621836215">
    <w:abstractNumId w:val="2"/>
  </w:num>
  <w:num w:numId="4" w16cid:durableId="1442916345">
    <w:abstractNumId w:val="16"/>
  </w:num>
  <w:num w:numId="5" w16cid:durableId="1755320627">
    <w:abstractNumId w:val="1"/>
  </w:num>
  <w:num w:numId="6" w16cid:durableId="1748988745">
    <w:abstractNumId w:val="0"/>
  </w:num>
  <w:num w:numId="7" w16cid:durableId="254825458">
    <w:abstractNumId w:val="15"/>
  </w:num>
  <w:num w:numId="8" w16cid:durableId="869535622">
    <w:abstractNumId w:val="4"/>
  </w:num>
  <w:num w:numId="9" w16cid:durableId="703210167">
    <w:abstractNumId w:val="6"/>
  </w:num>
  <w:num w:numId="10" w16cid:durableId="848445547">
    <w:abstractNumId w:val="14"/>
  </w:num>
  <w:num w:numId="11" w16cid:durableId="826365698">
    <w:abstractNumId w:val="17"/>
  </w:num>
  <w:num w:numId="12" w16cid:durableId="1579709791">
    <w:abstractNumId w:val="7"/>
  </w:num>
  <w:num w:numId="13" w16cid:durableId="1813523493">
    <w:abstractNumId w:val="12"/>
  </w:num>
  <w:num w:numId="14" w16cid:durableId="2092390612">
    <w:abstractNumId w:val="13"/>
  </w:num>
  <w:num w:numId="15" w16cid:durableId="222565865">
    <w:abstractNumId w:val="3"/>
  </w:num>
  <w:num w:numId="16" w16cid:durableId="1120608731">
    <w:abstractNumId w:val="10"/>
  </w:num>
  <w:num w:numId="17" w16cid:durableId="661008774">
    <w:abstractNumId w:val="10"/>
  </w:num>
  <w:num w:numId="18" w16cid:durableId="675616939">
    <w:abstractNumId w:val="10"/>
  </w:num>
  <w:num w:numId="19" w16cid:durableId="941032191">
    <w:abstractNumId w:val="10"/>
  </w:num>
  <w:num w:numId="20" w16cid:durableId="105275219">
    <w:abstractNumId w:val="11"/>
  </w:num>
  <w:num w:numId="21" w16cid:durableId="42337595">
    <w:abstractNumId w:val="13"/>
  </w:num>
  <w:num w:numId="22" w16cid:durableId="1518037530">
    <w:abstractNumId w:val="3"/>
  </w:num>
  <w:num w:numId="23" w16cid:durableId="73943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F8A"/>
    <w:rsid w:val="0000159B"/>
    <w:rsid w:val="0000291B"/>
    <w:rsid w:val="00003A53"/>
    <w:rsid w:val="0000634C"/>
    <w:rsid w:val="00006CB7"/>
    <w:rsid w:val="00012219"/>
    <w:rsid w:val="00022870"/>
    <w:rsid w:val="00022D1B"/>
    <w:rsid w:val="00022E23"/>
    <w:rsid w:val="000243EA"/>
    <w:rsid w:val="00025FD7"/>
    <w:rsid w:val="000269AF"/>
    <w:rsid w:val="00027B39"/>
    <w:rsid w:val="0003172B"/>
    <w:rsid w:val="000333F7"/>
    <w:rsid w:val="00037AD3"/>
    <w:rsid w:val="00040B2B"/>
    <w:rsid w:val="00044826"/>
    <w:rsid w:val="00047205"/>
    <w:rsid w:val="000472F7"/>
    <w:rsid w:val="00054B9D"/>
    <w:rsid w:val="00057DEB"/>
    <w:rsid w:val="00061FC3"/>
    <w:rsid w:val="00064E89"/>
    <w:rsid w:val="00066369"/>
    <w:rsid w:val="00067EEA"/>
    <w:rsid w:val="0007136D"/>
    <w:rsid w:val="000717FC"/>
    <w:rsid w:val="000763BB"/>
    <w:rsid w:val="00077DC2"/>
    <w:rsid w:val="00080AF7"/>
    <w:rsid w:val="00085747"/>
    <w:rsid w:val="0008655E"/>
    <w:rsid w:val="000870C1"/>
    <w:rsid w:val="000876BF"/>
    <w:rsid w:val="00090926"/>
    <w:rsid w:val="00090C2F"/>
    <w:rsid w:val="0009348C"/>
    <w:rsid w:val="00094CFC"/>
    <w:rsid w:val="00097EA4"/>
    <w:rsid w:val="000A2BF7"/>
    <w:rsid w:val="000A4EC7"/>
    <w:rsid w:val="000B1506"/>
    <w:rsid w:val="000B2A3C"/>
    <w:rsid w:val="000C0333"/>
    <w:rsid w:val="000C2099"/>
    <w:rsid w:val="000C30A2"/>
    <w:rsid w:val="000C4688"/>
    <w:rsid w:val="000C5AC2"/>
    <w:rsid w:val="000C6E73"/>
    <w:rsid w:val="000D41BC"/>
    <w:rsid w:val="000D5C52"/>
    <w:rsid w:val="000D74D6"/>
    <w:rsid w:val="000E27B1"/>
    <w:rsid w:val="000E3D0B"/>
    <w:rsid w:val="000E71CD"/>
    <w:rsid w:val="000F1117"/>
    <w:rsid w:val="00104B8D"/>
    <w:rsid w:val="00105067"/>
    <w:rsid w:val="00107A94"/>
    <w:rsid w:val="00112BC0"/>
    <w:rsid w:val="001135D3"/>
    <w:rsid w:val="001172A1"/>
    <w:rsid w:val="00120529"/>
    <w:rsid w:val="00123016"/>
    <w:rsid w:val="0012706F"/>
    <w:rsid w:val="00127BF5"/>
    <w:rsid w:val="001319F0"/>
    <w:rsid w:val="00140BAD"/>
    <w:rsid w:val="001417BE"/>
    <w:rsid w:val="001435B9"/>
    <w:rsid w:val="001529E0"/>
    <w:rsid w:val="00153957"/>
    <w:rsid w:val="00153975"/>
    <w:rsid w:val="00154314"/>
    <w:rsid w:val="001555FC"/>
    <w:rsid w:val="00155F37"/>
    <w:rsid w:val="00156B62"/>
    <w:rsid w:val="0015757C"/>
    <w:rsid w:val="00162892"/>
    <w:rsid w:val="00163237"/>
    <w:rsid w:val="00163CF7"/>
    <w:rsid w:val="0016492E"/>
    <w:rsid w:val="00164956"/>
    <w:rsid w:val="00166F8D"/>
    <w:rsid w:val="0016742F"/>
    <w:rsid w:val="00170AAF"/>
    <w:rsid w:val="00173628"/>
    <w:rsid w:val="00182E8A"/>
    <w:rsid w:val="00187528"/>
    <w:rsid w:val="001877FA"/>
    <w:rsid w:val="00194C37"/>
    <w:rsid w:val="001A1A4E"/>
    <w:rsid w:val="001A34BB"/>
    <w:rsid w:val="001B2457"/>
    <w:rsid w:val="001B323B"/>
    <w:rsid w:val="001B4285"/>
    <w:rsid w:val="001B5823"/>
    <w:rsid w:val="001B5CB3"/>
    <w:rsid w:val="001B794C"/>
    <w:rsid w:val="001C128E"/>
    <w:rsid w:val="001C5539"/>
    <w:rsid w:val="001D21A0"/>
    <w:rsid w:val="001D25E8"/>
    <w:rsid w:val="001D5061"/>
    <w:rsid w:val="001E3700"/>
    <w:rsid w:val="001F0CD0"/>
    <w:rsid w:val="001F37C7"/>
    <w:rsid w:val="001F7E45"/>
    <w:rsid w:val="0020087E"/>
    <w:rsid w:val="00205B60"/>
    <w:rsid w:val="00206665"/>
    <w:rsid w:val="00206D41"/>
    <w:rsid w:val="00206D70"/>
    <w:rsid w:val="00213E20"/>
    <w:rsid w:val="002162A9"/>
    <w:rsid w:val="002168BF"/>
    <w:rsid w:val="0021745F"/>
    <w:rsid w:val="0022061F"/>
    <w:rsid w:val="00220B11"/>
    <w:rsid w:val="0022183D"/>
    <w:rsid w:val="0022752C"/>
    <w:rsid w:val="00230EC0"/>
    <w:rsid w:val="00232D14"/>
    <w:rsid w:val="002371AB"/>
    <w:rsid w:val="00246524"/>
    <w:rsid w:val="00251411"/>
    <w:rsid w:val="00254F80"/>
    <w:rsid w:val="002556D8"/>
    <w:rsid w:val="00272BB7"/>
    <w:rsid w:val="00273CE9"/>
    <w:rsid w:val="00274476"/>
    <w:rsid w:val="00275795"/>
    <w:rsid w:val="002801B1"/>
    <w:rsid w:val="002833BF"/>
    <w:rsid w:val="00284796"/>
    <w:rsid w:val="00285A47"/>
    <w:rsid w:val="002860B9"/>
    <w:rsid w:val="00291E1E"/>
    <w:rsid w:val="0029321E"/>
    <w:rsid w:val="00297EF4"/>
    <w:rsid w:val="002A0163"/>
    <w:rsid w:val="002A187E"/>
    <w:rsid w:val="002A2F89"/>
    <w:rsid w:val="002A46FB"/>
    <w:rsid w:val="002B2CA4"/>
    <w:rsid w:val="002B6DCA"/>
    <w:rsid w:val="002C1061"/>
    <w:rsid w:val="002C1731"/>
    <w:rsid w:val="002C5065"/>
    <w:rsid w:val="002C7964"/>
    <w:rsid w:val="002D27C0"/>
    <w:rsid w:val="002D7411"/>
    <w:rsid w:val="002E2958"/>
    <w:rsid w:val="002F0E80"/>
    <w:rsid w:val="002F44C8"/>
    <w:rsid w:val="003014CD"/>
    <w:rsid w:val="00302CC1"/>
    <w:rsid w:val="00303625"/>
    <w:rsid w:val="00304C11"/>
    <w:rsid w:val="00306E0E"/>
    <w:rsid w:val="003125E2"/>
    <w:rsid w:val="00313243"/>
    <w:rsid w:val="00315330"/>
    <w:rsid w:val="00315E06"/>
    <w:rsid w:val="00331843"/>
    <w:rsid w:val="0033199E"/>
    <w:rsid w:val="00341926"/>
    <w:rsid w:val="0034244E"/>
    <w:rsid w:val="003460D3"/>
    <w:rsid w:val="003512CC"/>
    <w:rsid w:val="00355989"/>
    <w:rsid w:val="00356E23"/>
    <w:rsid w:val="003669AA"/>
    <w:rsid w:val="00366F76"/>
    <w:rsid w:val="00367405"/>
    <w:rsid w:val="003746E2"/>
    <w:rsid w:val="00375702"/>
    <w:rsid w:val="00381419"/>
    <w:rsid w:val="003833D9"/>
    <w:rsid w:val="00384119"/>
    <w:rsid w:val="00392656"/>
    <w:rsid w:val="003941C6"/>
    <w:rsid w:val="00394B1F"/>
    <w:rsid w:val="003954E4"/>
    <w:rsid w:val="00396493"/>
    <w:rsid w:val="0039763B"/>
    <w:rsid w:val="003A0128"/>
    <w:rsid w:val="003A557F"/>
    <w:rsid w:val="003A5A4F"/>
    <w:rsid w:val="003B1916"/>
    <w:rsid w:val="003B2841"/>
    <w:rsid w:val="003B5C88"/>
    <w:rsid w:val="003B5FC1"/>
    <w:rsid w:val="003B67E5"/>
    <w:rsid w:val="003B69AF"/>
    <w:rsid w:val="003C2AF8"/>
    <w:rsid w:val="003C3139"/>
    <w:rsid w:val="003D2D8F"/>
    <w:rsid w:val="003D3C95"/>
    <w:rsid w:val="003D3CAA"/>
    <w:rsid w:val="003D3E44"/>
    <w:rsid w:val="003D4FE6"/>
    <w:rsid w:val="003E407F"/>
    <w:rsid w:val="003E532C"/>
    <w:rsid w:val="003E6438"/>
    <w:rsid w:val="003E67F9"/>
    <w:rsid w:val="003E681F"/>
    <w:rsid w:val="00400937"/>
    <w:rsid w:val="00402521"/>
    <w:rsid w:val="00406B60"/>
    <w:rsid w:val="004103A5"/>
    <w:rsid w:val="00410438"/>
    <w:rsid w:val="0041166A"/>
    <w:rsid w:val="00412386"/>
    <w:rsid w:val="00417345"/>
    <w:rsid w:val="00421036"/>
    <w:rsid w:val="00421E70"/>
    <w:rsid w:val="00425A4E"/>
    <w:rsid w:val="004352B5"/>
    <w:rsid w:val="00440F52"/>
    <w:rsid w:val="00444F2D"/>
    <w:rsid w:val="00446E1B"/>
    <w:rsid w:val="00457B0A"/>
    <w:rsid w:val="00465A94"/>
    <w:rsid w:val="00465E87"/>
    <w:rsid w:val="004666B2"/>
    <w:rsid w:val="0048337B"/>
    <w:rsid w:val="00483F11"/>
    <w:rsid w:val="00486E35"/>
    <w:rsid w:val="00490ED6"/>
    <w:rsid w:val="0049159A"/>
    <w:rsid w:val="00492A72"/>
    <w:rsid w:val="004A1ED3"/>
    <w:rsid w:val="004A262D"/>
    <w:rsid w:val="004A6538"/>
    <w:rsid w:val="004A7637"/>
    <w:rsid w:val="004B0245"/>
    <w:rsid w:val="004B0B6B"/>
    <w:rsid w:val="004B3EDC"/>
    <w:rsid w:val="004C0947"/>
    <w:rsid w:val="004C2E05"/>
    <w:rsid w:val="004C6F00"/>
    <w:rsid w:val="004D0464"/>
    <w:rsid w:val="004D11A6"/>
    <w:rsid w:val="004D3DD1"/>
    <w:rsid w:val="004E0322"/>
    <w:rsid w:val="004E0D61"/>
    <w:rsid w:val="004E29FA"/>
    <w:rsid w:val="004E2A3D"/>
    <w:rsid w:val="004E6CAC"/>
    <w:rsid w:val="004E6D8B"/>
    <w:rsid w:val="004E7AF9"/>
    <w:rsid w:val="004F126C"/>
    <w:rsid w:val="004F42F6"/>
    <w:rsid w:val="005038FF"/>
    <w:rsid w:val="0050689A"/>
    <w:rsid w:val="005158AB"/>
    <w:rsid w:val="0053037D"/>
    <w:rsid w:val="00530452"/>
    <w:rsid w:val="00532FF4"/>
    <w:rsid w:val="00533538"/>
    <w:rsid w:val="00535893"/>
    <w:rsid w:val="0053639D"/>
    <w:rsid w:val="005405EA"/>
    <w:rsid w:val="005454B7"/>
    <w:rsid w:val="00547B11"/>
    <w:rsid w:val="00550754"/>
    <w:rsid w:val="005522C7"/>
    <w:rsid w:val="0055264C"/>
    <w:rsid w:val="005528E6"/>
    <w:rsid w:val="0056034A"/>
    <w:rsid w:val="00562CF6"/>
    <w:rsid w:val="00565DA0"/>
    <w:rsid w:val="005754E9"/>
    <w:rsid w:val="00583DA4"/>
    <w:rsid w:val="00584842"/>
    <w:rsid w:val="00585A27"/>
    <w:rsid w:val="005875B8"/>
    <w:rsid w:val="0059197C"/>
    <w:rsid w:val="00594DF8"/>
    <w:rsid w:val="005A0089"/>
    <w:rsid w:val="005A3406"/>
    <w:rsid w:val="005A3B9D"/>
    <w:rsid w:val="005A6B92"/>
    <w:rsid w:val="005B1099"/>
    <w:rsid w:val="005B3003"/>
    <w:rsid w:val="005C60E8"/>
    <w:rsid w:val="005D32DF"/>
    <w:rsid w:val="005D6153"/>
    <w:rsid w:val="005D6A52"/>
    <w:rsid w:val="005D7600"/>
    <w:rsid w:val="005E1471"/>
    <w:rsid w:val="005E1D43"/>
    <w:rsid w:val="005E2C47"/>
    <w:rsid w:val="005E41F0"/>
    <w:rsid w:val="005F13D8"/>
    <w:rsid w:val="005F1544"/>
    <w:rsid w:val="005F4A7B"/>
    <w:rsid w:val="005F4F3D"/>
    <w:rsid w:val="006011B1"/>
    <w:rsid w:val="006016AA"/>
    <w:rsid w:val="006035CE"/>
    <w:rsid w:val="00603FC8"/>
    <w:rsid w:val="006046F3"/>
    <w:rsid w:val="00605760"/>
    <w:rsid w:val="00605773"/>
    <w:rsid w:val="00605F1B"/>
    <w:rsid w:val="006142D1"/>
    <w:rsid w:val="00620B89"/>
    <w:rsid w:val="00624A2A"/>
    <w:rsid w:val="006265BC"/>
    <w:rsid w:val="00626E99"/>
    <w:rsid w:val="006349FE"/>
    <w:rsid w:val="0063684E"/>
    <w:rsid w:val="0064055D"/>
    <w:rsid w:val="006408AF"/>
    <w:rsid w:val="0064270B"/>
    <w:rsid w:val="00643D3F"/>
    <w:rsid w:val="006465C8"/>
    <w:rsid w:val="00646F8A"/>
    <w:rsid w:val="00655AA8"/>
    <w:rsid w:val="00673662"/>
    <w:rsid w:val="006738FB"/>
    <w:rsid w:val="0067405B"/>
    <w:rsid w:val="00675BCC"/>
    <w:rsid w:val="00680A02"/>
    <w:rsid w:val="0068157B"/>
    <w:rsid w:val="006819E5"/>
    <w:rsid w:val="006828A0"/>
    <w:rsid w:val="00686F56"/>
    <w:rsid w:val="00690F10"/>
    <w:rsid w:val="00692948"/>
    <w:rsid w:val="00692CAD"/>
    <w:rsid w:val="0069596D"/>
    <w:rsid w:val="006A1D19"/>
    <w:rsid w:val="006A5A36"/>
    <w:rsid w:val="006A609D"/>
    <w:rsid w:val="006A6F11"/>
    <w:rsid w:val="006B50A5"/>
    <w:rsid w:val="006C4B31"/>
    <w:rsid w:val="006C559D"/>
    <w:rsid w:val="006C6776"/>
    <w:rsid w:val="006D7DB5"/>
    <w:rsid w:val="006E2556"/>
    <w:rsid w:val="006E3BB3"/>
    <w:rsid w:val="006E531D"/>
    <w:rsid w:val="006E6D72"/>
    <w:rsid w:val="006E7DD9"/>
    <w:rsid w:val="006F43DE"/>
    <w:rsid w:val="006F7204"/>
    <w:rsid w:val="00704D69"/>
    <w:rsid w:val="00706812"/>
    <w:rsid w:val="00706DA4"/>
    <w:rsid w:val="00707C05"/>
    <w:rsid w:val="00710C6C"/>
    <w:rsid w:val="007150AC"/>
    <w:rsid w:val="00721CF3"/>
    <w:rsid w:val="0072515E"/>
    <w:rsid w:val="00726E96"/>
    <w:rsid w:val="00731258"/>
    <w:rsid w:val="00731791"/>
    <w:rsid w:val="00734BD2"/>
    <w:rsid w:val="00736B2F"/>
    <w:rsid w:val="007457E9"/>
    <w:rsid w:val="00752BB3"/>
    <w:rsid w:val="00754558"/>
    <w:rsid w:val="0075461C"/>
    <w:rsid w:val="00754E84"/>
    <w:rsid w:val="00755546"/>
    <w:rsid w:val="007579F6"/>
    <w:rsid w:val="007619ED"/>
    <w:rsid w:val="00761D91"/>
    <w:rsid w:val="00763BAB"/>
    <w:rsid w:val="00767221"/>
    <w:rsid w:val="00767250"/>
    <w:rsid w:val="00770B95"/>
    <w:rsid w:val="007719AA"/>
    <w:rsid w:val="00771B2C"/>
    <w:rsid w:val="00775502"/>
    <w:rsid w:val="00776A91"/>
    <w:rsid w:val="00780972"/>
    <w:rsid w:val="0078223E"/>
    <w:rsid w:val="00783419"/>
    <w:rsid w:val="00794BF1"/>
    <w:rsid w:val="0079544B"/>
    <w:rsid w:val="007954EC"/>
    <w:rsid w:val="00795A42"/>
    <w:rsid w:val="00797B90"/>
    <w:rsid w:val="007A085F"/>
    <w:rsid w:val="007A4919"/>
    <w:rsid w:val="007B5F64"/>
    <w:rsid w:val="007B619A"/>
    <w:rsid w:val="007C082A"/>
    <w:rsid w:val="007C4BF7"/>
    <w:rsid w:val="007D54AB"/>
    <w:rsid w:val="007D59AA"/>
    <w:rsid w:val="007D7A9B"/>
    <w:rsid w:val="007E1A84"/>
    <w:rsid w:val="007E2437"/>
    <w:rsid w:val="007E51CF"/>
    <w:rsid w:val="007E6F2E"/>
    <w:rsid w:val="007F1E39"/>
    <w:rsid w:val="00806E07"/>
    <w:rsid w:val="00807E7A"/>
    <w:rsid w:val="00812433"/>
    <w:rsid w:val="0081762B"/>
    <w:rsid w:val="00817DDB"/>
    <w:rsid w:val="00822E04"/>
    <w:rsid w:val="00825AF9"/>
    <w:rsid w:val="0082769B"/>
    <w:rsid w:val="008339D1"/>
    <w:rsid w:val="00833B64"/>
    <w:rsid w:val="00834E0D"/>
    <w:rsid w:val="0083523B"/>
    <w:rsid w:val="00837081"/>
    <w:rsid w:val="008464A7"/>
    <w:rsid w:val="008646E2"/>
    <w:rsid w:val="0086561B"/>
    <w:rsid w:val="00865731"/>
    <w:rsid w:val="0086778C"/>
    <w:rsid w:val="00870368"/>
    <w:rsid w:val="00874846"/>
    <w:rsid w:val="00875183"/>
    <w:rsid w:val="0088177A"/>
    <w:rsid w:val="00887ADC"/>
    <w:rsid w:val="00890EF0"/>
    <w:rsid w:val="00891899"/>
    <w:rsid w:val="0089389D"/>
    <w:rsid w:val="00893D1D"/>
    <w:rsid w:val="00894618"/>
    <w:rsid w:val="00896B81"/>
    <w:rsid w:val="00897CE2"/>
    <w:rsid w:val="008A13BE"/>
    <w:rsid w:val="008A5BF6"/>
    <w:rsid w:val="008A66E4"/>
    <w:rsid w:val="008B050D"/>
    <w:rsid w:val="008B0651"/>
    <w:rsid w:val="008B09B3"/>
    <w:rsid w:val="008B1157"/>
    <w:rsid w:val="008B1B12"/>
    <w:rsid w:val="008B5E41"/>
    <w:rsid w:val="008C08EC"/>
    <w:rsid w:val="008C3667"/>
    <w:rsid w:val="008D18A6"/>
    <w:rsid w:val="008D49E7"/>
    <w:rsid w:val="008D4FCC"/>
    <w:rsid w:val="008E1E21"/>
    <w:rsid w:val="008E7E4C"/>
    <w:rsid w:val="008F4933"/>
    <w:rsid w:val="008F50D8"/>
    <w:rsid w:val="00903333"/>
    <w:rsid w:val="0090336C"/>
    <w:rsid w:val="00905760"/>
    <w:rsid w:val="009061ED"/>
    <w:rsid w:val="0091155B"/>
    <w:rsid w:val="00914E80"/>
    <w:rsid w:val="00925406"/>
    <w:rsid w:val="0092589A"/>
    <w:rsid w:val="0092684D"/>
    <w:rsid w:val="0093100B"/>
    <w:rsid w:val="009466AD"/>
    <w:rsid w:val="00946DA1"/>
    <w:rsid w:val="0095515E"/>
    <w:rsid w:val="009600C5"/>
    <w:rsid w:val="0096188B"/>
    <w:rsid w:val="00966EAE"/>
    <w:rsid w:val="00971822"/>
    <w:rsid w:val="0097328D"/>
    <w:rsid w:val="00976A26"/>
    <w:rsid w:val="00977167"/>
    <w:rsid w:val="00977B29"/>
    <w:rsid w:val="00980A48"/>
    <w:rsid w:val="00983E08"/>
    <w:rsid w:val="0098410F"/>
    <w:rsid w:val="00985D54"/>
    <w:rsid w:val="00990085"/>
    <w:rsid w:val="009910A0"/>
    <w:rsid w:val="00991923"/>
    <w:rsid w:val="009937BD"/>
    <w:rsid w:val="00993AC6"/>
    <w:rsid w:val="009A242D"/>
    <w:rsid w:val="009B020D"/>
    <w:rsid w:val="009C017C"/>
    <w:rsid w:val="009C727F"/>
    <w:rsid w:val="009C7812"/>
    <w:rsid w:val="009D0942"/>
    <w:rsid w:val="009D42B9"/>
    <w:rsid w:val="009D4730"/>
    <w:rsid w:val="009D7CC9"/>
    <w:rsid w:val="009E3593"/>
    <w:rsid w:val="009E7EC2"/>
    <w:rsid w:val="00A00829"/>
    <w:rsid w:val="00A01AD9"/>
    <w:rsid w:val="00A01DC5"/>
    <w:rsid w:val="00A02415"/>
    <w:rsid w:val="00A02ECF"/>
    <w:rsid w:val="00A0455C"/>
    <w:rsid w:val="00A0512B"/>
    <w:rsid w:val="00A07C0D"/>
    <w:rsid w:val="00A1228A"/>
    <w:rsid w:val="00A20E95"/>
    <w:rsid w:val="00A220DA"/>
    <w:rsid w:val="00A30430"/>
    <w:rsid w:val="00A32554"/>
    <w:rsid w:val="00A325D4"/>
    <w:rsid w:val="00A325FE"/>
    <w:rsid w:val="00A373CA"/>
    <w:rsid w:val="00A37D85"/>
    <w:rsid w:val="00A403E2"/>
    <w:rsid w:val="00A42804"/>
    <w:rsid w:val="00A42CFC"/>
    <w:rsid w:val="00A4765E"/>
    <w:rsid w:val="00A508E6"/>
    <w:rsid w:val="00A55164"/>
    <w:rsid w:val="00A63C14"/>
    <w:rsid w:val="00A76499"/>
    <w:rsid w:val="00A7719F"/>
    <w:rsid w:val="00A77A49"/>
    <w:rsid w:val="00A80F4C"/>
    <w:rsid w:val="00A90B3F"/>
    <w:rsid w:val="00A91889"/>
    <w:rsid w:val="00A95794"/>
    <w:rsid w:val="00A965FA"/>
    <w:rsid w:val="00AA2075"/>
    <w:rsid w:val="00AA31C0"/>
    <w:rsid w:val="00AA360C"/>
    <w:rsid w:val="00AA58CE"/>
    <w:rsid w:val="00AA60C2"/>
    <w:rsid w:val="00AA61B2"/>
    <w:rsid w:val="00AA65FF"/>
    <w:rsid w:val="00AB0514"/>
    <w:rsid w:val="00AC683D"/>
    <w:rsid w:val="00AD0E74"/>
    <w:rsid w:val="00AD1D35"/>
    <w:rsid w:val="00AD3AA9"/>
    <w:rsid w:val="00AD3B93"/>
    <w:rsid w:val="00AD6177"/>
    <w:rsid w:val="00AD65AD"/>
    <w:rsid w:val="00AD75A7"/>
    <w:rsid w:val="00AE29F7"/>
    <w:rsid w:val="00AF33EE"/>
    <w:rsid w:val="00B000A9"/>
    <w:rsid w:val="00B008A1"/>
    <w:rsid w:val="00B13FC8"/>
    <w:rsid w:val="00B23FBA"/>
    <w:rsid w:val="00B314A6"/>
    <w:rsid w:val="00B33042"/>
    <w:rsid w:val="00B44C0A"/>
    <w:rsid w:val="00B50AD6"/>
    <w:rsid w:val="00B535DA"/>
    <w:rsid w:val="00B53803"/>
    <w:rsid w:val="00B53E48"/>
    <w:rsid w:val="00B60311"/>
    <w:rsid w:val="00B63A18"/>
    <w:rsid w:val="00B65623"/>
    <w:rsid w:val="00B67974"/>
    <w:rsid w:val="00B80A66"/>
    <w:rsid w:val="00B8145B"/>
    <w:rsid w:val="00B835F8"/>
    <w:rsid w:val="00B9762E"/>
    <w:rsid w:val="00BA4292"/>
    <w:rsid w:val="00BA4E84"/>
    <w:rsid w:val="00BA75B3"/>
    <w:rsid w:val="00BA7B07"/>
    <w:rsid w:val="00BB1286"/>
    <w:rsid w:val="00BB5B1D"/>
    <w:rsid w:val="00BC1015"/>
    <w:rsid w:val="00BC577B"/>
    <w:rsid w:val="00BC5B8D"/>
    <w:rsid w:val="00BC5EFC"/>
    <w:rsid w:val="00BC6D49"/>
    <w:rsid w:val="00BC7B49"/>
    <w:rsid w:val="00BD5C65"/>
    <w:rsid w:val="00BD7DE1"/>
    <w:rsid w:val="00BE21C9"/>
    <w:rsid w:val="00BE7FC6"/>
    <w:rsid w:val="00BF0A9D"/>
    <w:rsid w:val="00BF0CC0"/>
    <w:rsid w:val="00BF6DC6"/>
    <w:rsid w:val="00C01A6B"/>
    <w:rsid w:val="00C01FBB"/>
    <w:rsid w:val="00C04D67"/>
    <w:rsid w:val="00C072F6"/>
    <w:rsid w:val="00C102BB"/>
    <w:rsid w:val="00C1208B"/>
    <w:rsid w:val="00C121EF"/>
    <w:rsid w:val="00C12AE8"/>
    <w:rsid w:val="00C1451E"/>
    <w:rsid w:val="00C17090"/>
    <w:rsid w:val="00C22F5B"/>
    <w:rsid w:val="00C242CC"/>
    <w:rsid w:val="00C30BD5"/>
    <w:rsid w:val="00C354FB"/>
    <w:rsid w:val="00C40C97"/>
    <w:rsid w:val="00C4296F"/>
    <w:rsid w:val="00C50A9F"/>
    <w:rsid w:val="00C51F53"/>
    <w:rsid w:val="00C529FB"/>
    <w:rsid w:val="00C53848"/>
    <w:rsid w:val="00C53D8A"/>
    <w:rsid w:val="00C620B5"/>
    <w:rsid w:val="00C62A0D"/>
    <w:rsid w:val="00C6435C"/>
    <w:rsid w:val="00C65AC2"/>
    <w:rsid w:val="00C67ACA"/>
    <w:rsid w:val="00C70641"/>
    <w:rsid w:val="00C85837"/>
    <w:rsid w:val="00C868AA"/>
    <w:rsid w:val="00C86C65"/>
    <w:rsid w:val="00C92B78"/>
    <w:rsid w:val="00C93267"/>
    <w:rsid w:val="00C93620"/>
    <w:rsid w:val="00C9735D"/>
    <w:rsid w:val="00CA2D48"/>
    <w:rsid w:val="00CA546D"/>
    <w:rsid w:val="00CB2844"/>
    <w:rsid w:val="00CB5EC3"/>
    <w:rsid w:val="00CB6635"/>
    <w:rsid w:val="00CC0A85"/>
    <w:rsid w:val="00CC0B3C"/>
    <w:rsid w:val="00CC1B60"/>
    <w:rsid w:val="00CC2929"/>
    <w:rsid w:val="00CC6751"/>
    <w:rsid w:val="00CD2237"/>
    <w:rsid w:val="00CD78A4"/>
    <w:rsid w:val="00CE0771"/>
    <w:rsid w:val="00CE0DC7"/>
    <w:rsid w:val="00CF3669"/>
    <w:rsid w:val="00CF66C3"/>
    <w:rsid w:val="00CF6A22"/>
    <w:rsid w:val="00D03830"/>
    <w:rsid w:val="00D03A7B"/>
    <w:rsid w:val="00D05129"/>
    <w:rsid w:val="00D130F9"/>
    <w:rsid w:val="00D16A2B"/>
    <w:rsid w:val="00D23254"/>
    <w:rsid w:val="00D252EA"/>
    <w:rsid w:val="00D26304"/>
    <w:rsid w:val="00D27204"/>
    <w:rsid w:val="00D31A53"/>
    <w:rsid w:val="00D40143"/>
    <w:rsid w:val="00D41D64"/>
    <w:rsid w:val="00D42242"/>
    <w:rsid w:val="00D522B6"/>
    <w:rsid w:val="00D55E3A"/>
    <w:rsid w:val="00D57F6D"/>
    <w:rsid w:val="00D57FAD"/>
    <w:rsid w:val="00D73B8B"/>
    <w:rsid w:val="00D74CA6"/>
    <w:rsid w:val="00D74E67"/>
    <w:rsid w:val="00D804B2"/>
    <w:rsid w:val="00D8363C"/>
    <w:rsid w:val="00D839A9"/>
    <w:rsid w:val="00D83A5D"/>
    <w:rsid w:val="00D859FE"/>
    <w:rsid w:val="00D86CE6"/>
    <w:rsid w:val="00D92D56"/>
    <w:rsid w:val="00D96F5A"/>
    <w:rsid w:val="00DA2777"/>
    <w:rsid w:val="00DA2827"/>
    <w:rsid w:val="00DA60E7"/>
    <w:rsid w:val="00DB0F60"/>
    <w:rsid w:val="00DC0D1B"/>
    <w:rsid w:val="00DC0D26"/>
    <w:rsid w:val="00DC1E73"/>
    <w:rsid w:val="00DC28C0"/>
    <w:rsid w:val="00DC52B7"/>
    <w:rsid w:val="00DD0B25"/>
    <w:rsid w:val="00DD72FC"/>
    <w:rsid w:val="00DE16C1"/>
    <w:rsid w:val="00DE1F42"/>
    <w:rsid w:val="00DE2839"/>
    <w:rsid w:val="00DE29BB"/>
    <w:rsid w:val="00DE5C15"/>
    <w:rsid w:val="00DE6000"/>
    <w:rsid w:val="00DE7D24"/>
    <w:rsid w:val="00DF3089"/>
    <w:rsid w:val="00E012AD"/>
    <w:rsid w:val="00E0583C"/>
    <w:rsid w:val="00E0672A"/>
    <w:rsid w:val="00E07098"/>
    <w:rsid w:val="00E1292F"/>
    <w:rsid w:val="00E13E0D"/>
    <w:rsid w:val="00E141D2"/>
    <w:rsid w:val="00E1438B"/>
    <w:rsid w:val="00E16ABF"/>
    <w:rsid w:val="00E20E4D"/>
    <w:rsid w:val="00E21C2B"/>
    <w:rsid w:val="00E2703B"/>
    <w:rsid w:val="00E318F6"/>
    <w:rsid w:val="00E34615"/>
    <w:rsid w:val="00E34F9F"/>
    <w:rsid w:val="00E36526"/>
    <w:rsid w:val="00E36B9F"/>
    <w:rsid w:val="00E37E11"/>
    <w:rsid w:val="00E460AC"/>
    <w:rsid w:val="00E468E5"/>
    <w:rsid w:val="00E50050"/>
    <w:rsid w:val="00E50208"/>
    <w:rsid w:val="00E504B3"/>
    <w:rsid w:val="00E511B1"/>
    <w:rsid w:val="00E54718"/>
    <w:rsid w:val="00E556B7"/>
    <w:rsid w:val="00E6102C"/>
    <w:rsid w:val="00E62DDE"/>
    <w:rsid w:val="00E63833"/>
    <w:rsid w:val="00E6796B"/>
    <w:rsid w:val="00E7081E"/>
    <w:rsid w:val="00E708E9"/>
    <w:rsid w:val="00E72DBA"/>
    <w:rsid w:val="00E731BB"/>
    <w:rsid w:val="00E77C31"/>
    <w:rsid w:val="00E95EC5"/>
    <w:rsid w:val="00EA533A"/>
    <w:rsid w:val="00EA5B8F"/>
    <w:rsid w:val="00EB300A"/>
    <w:rsid w:val="00EB3F55"/>
    <w:rsid w:val="00EB5336"/>
    <w:rsid w:val="00EB7637"/>
    <w:rsid w:val="00EC44AA"/>
    <w:rsid w:val="00EC4D69"/>
    <w:rsid w:val="00EC52BC"/>
    <w:rsid w:val="00EC5FFA"/>
    <w:rsid w:val="00EC7B60"/>
    <w:rsid w:val="00ED0895"/>
    <w:rsid w:val="00ED0C8E"/>
    <w:rsid w:val="00ED0ED3"/>
    <w:rsid w:val="00ED19E7"/>
    <w:rsid w:val="00ED46F6"/>
    <w:rsid w:val="00ED5844"/>
    <w:rsid w:val="00EE15C6"/>
    <w:rsid w:val="00EE1D07"/>
    <w:rsid w:val="00EE7065"/>
    <w:rsid w:val="00EF1C63"/>
    <w:rsid w:val="00EF6DF6"/>
    <w:rsid w:val="00EF707D"/>
    <w:rsid w:val="00F00C79"/>
    <w:rsid w:val="00F020C4"/>
    <w:rsid w:val="00F0530E"/>
    <w:rsid w:val="00F060FA"/>
    <w:rsid w:val="00F068D9"/>
    <w:rsid w:val="00F07CDB"/>
    <w:rsid w:val="00F11E6D"/>
    <w:rsid w:val="00F1297F"/>
    <w:rsid w:val="00F137F5"/>
    <w:rsid w:val="00F146E5"/>
    <w:rsid w:val="00F15AC3"/>
    <w:rsid w:val="00F15FF4"/>
    <w:rsid w:val="00F1727D"/>
    <w:rsid w:val="00F204FE"/>
    <w:rsid w:val="00F236E4"/>
    <w:rsid w:val="00F24853"/>
    <w:rsid w:val="00F2722E"/>
    <w:rsid w:val="00F279A9"/>
    <w:rsid w:val="00F31C72"/>
    <w:rsid w:val="00F342F4"/>
    <w:rsid w:val="00F3665E"/>
    <w:rsid w:val="00F36790"/>
    <w:rsid w:val="00F37D4D"/>
    <w:rsid w:val="00F412CE"/>
    <w:rsid w:val="00F415D2"/>
    <w:rsid w:val="00F422C3"/>
    <w:rsid w:val="00F47EB2"/>
    <w:rsid w:val="00F53DA3"/>
    <w:rsid w:val="00F568F0"/>
    <w:rsid w:val="00F61BB1"/>
    <w:rsid w:val="00F62165"/>
    <w:rsid w:val="00F62C84"/>
    <w:rsid w:val="00F63389"/>
    <w:rsid w:val="00F71492"/>
    <w:rsid w:val="00F73771"/>
    <w:rsid w:val="00F7610F"/>
    <w:rsid w:val="00F807FF"/>
    <w:rsid w:val="00F82CB9"/>
    <w:rsid w:val="00F86DA3"/>
    <w:rsid w:val="00F95ED4"/>
    <w:rsid w:val="00FB32ED"/>
    <w:rsid w:val="00FB3510"/>
    <w:rsid w:val="00FB46F1"/>
    <w:rsid w:val="00FC3EFC"/>
    <w:rsid w:val="00FC476E"/>
    <w:rsid w:val="00FC4D11"/>
    <w:rsid w:val="00FC7A8E"/>
    <w:rsid w:val="00FD02A5"/>
    <w:rsid w:val="00FD33A2"/>
    <w:rsid w:val="00FD3F16"/>
    <w:rsid w:val="00FD758A"/>
    <w:rsid w:val="00FE1A3A"/>
    <w:rsid w:val="00FE7007"/>
    <w:rsid w:val="00FF06AE"/>
    <w:rsid w:val="00FF0E74"/>
    <w:rsid w:val="00FF315F"/>
    <w:rsid w:val="00FF3AC5"/>
    <w:rsid w:val="00FF789D"/>
    <w:rsid w:val="310CE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57042"/>
  <w15:chartTrackingRefBased/>
  <w15:docId w15:val="{DF5E925C-F141-4A66-B742-2BA13561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46F8A"/>
  </w:style>
  <w:style w:type="paragraph" w:styleId="Heading1">
    <w:name w:val="heading 1"/>
    <w:aliases w:val="PB Heading 1"/>
    <w:basedOn w:val="Normal"/>
    <w:next w:val="PBParagraph"/>
    <w:link w:val="Heading1Char"/>
    <w:uiPriority w:val="1"/>
    <w:qFormat/>
    <w:rsid w:val="00E16ABF"/>
    <w:pPr>
      <w:keepNext/>
      <w:keepLines/>
      <w:numPr>
        <w:numId w:val="19"/>
      </w:numPr>
      <w:spacing w:before="240" w:after="120"/>
      <w:outlineLvl w:val="0"/>
    </w:pPr>
    <w:rPr>
      <w:rFonts w:asciiTheme="majorHAnsi" w:eastAsiaTheme="majorEastAsia" w:hAnsiTheme="majorHAnsi" w:cstheme="majorBidi"/>
      <w:bCs/>
      <w:color w:val="03295A" w:themeColor="accent4"/>
      <w:sz w:val="28"/>
      <w:szCs w:val="28"/>
    </w:rPr>
  </w:style>
  <w:style w:type="paragraph" w:styleId="Heading2">
    <w:name w:val="heading 2"/>
    <w:aliases w:val="PB Heading 2"/>
    <w:basedOn w:val="Heading1"/>
    <w:next w:val="PBParagraph"/>
    <w:link w:val="Heading2Char"/>
    <w:uiPriority w:val="2"/>
    <w:qFormat/>
    <w:rsid w:val="00E16ABF"/>
    <w:pPr>
      <w:numPr>
        <w:ilvl w:val="1"/>
      </w:numPr>
      <w:outlineLvl w:val="1"/>
    </w:pPr>
    <w:rPr>
      <w:color w:val="024987" w:themeColor="accent3"/>
      <w:sz w:val="24"/>
      <w:szCs w:val="24"/>
    </w:rPr>
  </w:style>
  <w:style w:type="paragraph" w:styleId="Heading3">
    <w:name w:val="heading 3"/>
    <w:aliases w:val="PB Heading 3"/>
    <w:basedOn w:val="Heading2"/>
    <w:next w:val="PBParagraph"/>
    <w:link w:val="Heading3Char"/>
    <w:uiPriority w:val="3"/>
    <w:qFormat/>
    <w:rsid w:val="00E16ABF"/>
    <w:pPr>
      <w:numPr>
        <w:ilvl w:val="2"/>
      </w:numPr>
      <w:outlineLvl w:val="2"/>
    </w:pPr>
    <w:rPr>
      <w:color w:val="0069B4" w:themeColor="accent2"/>
      <w:sz w:val="22"/>
      <w:szCs w:val="22"/>
    </w:rPr>
  </w:style>
  <w:style w:type="paragraph" w:styleId="Heading4">
    <w:name w:val="heading 4"/>
    <w:aliases w:val="PB Heading 4"/>
    <w:basedOn w:val="Heading3"/>
    <w:next w:val="PBParagraph"/>
    <w:link w:val="Heading4Char"/>
    <w:uiPriority w:val="4"/>
    <w:qFormat/>
    <w:rsid w:val="00E16ABF"/>
    <w:pPr>
      <w:numPr>
        <w:ilvl w:val="3"/>
      </w:numPr>
      <w:outlineLvl w:val="3"/>
    </w:pPr>
    <w:rPr>
      <w:bCs w:val="0"/>
      <w:i/>
      <w:iCs/>
      <w:color w:val="0094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A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96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A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96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A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A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46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F8A"/>
  </w:style>
  <w:style w:type="paragraph" w:styleId="ListParagraph">
    <w:name w:val="List Paragraph"/>
    <w:aliases w:val="PB Numbered List"/>
    <w:basedOn w:val="Normal"/>
    <w:link w:val="ListParagraphChar"/>
    <w:uiPriority w:val="34"/>
    <w:qFormat/>
    <w:rsid w:val="00E16ABF"/>
    <w:pPr>
      <w:numPr>
        <w:numId w:val="20"/>
      </w:numPr>
      <w:contextualSpacing/>
      <w:jc w:val="both"/>
    </w:pPr>
    <w:rPr>
      <w:rFonts w:ascii="Franklin Gothic Book" w:hAnsi="Franklin Gothic Book"/>
    </w:rPr>
  </w:style>
  <w:style w:type="character" w:styleId="CommentReference">
    <w:name w:val="annotation reference"/>
    <w:basedOn w:val="DefaultParagraphFont"/>
    <w:uiPriority w:val="99"/>
    <w:semiHidden/>
    <w:unhideWhenUsed/>
    <w:rsid w:val="004103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03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03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3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3A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2C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2C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2CF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16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8BF"/>
  </w:style>
  <w:style w:type="character" w:styleId="Strong">
    <w:name w:val="Strong"/>
    <w:basedOn w:val="DefaultParagraphFont"/>
    <w:uiPriority w:val="22"/>
    <w:rsid w:val="00C51F53"/>
    <w:rPr>
      <w:b/>
      <w:bCs/>
    </w:rPr>
  </w:style>
  <w:style w:type="character" w:styleId="Hyperlink">
    <w:name w:val="Hyperlink"/>
    <w:basedOn w:val="DefaultParagraphFont"/>
    <w:uiPriority w:val="99"/>
    <w:unhideWhenUsed/>
    <w:rsid w:val="00040B2B"/>
    <w:rPr>
      <w:color w:val="024987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0B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5539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7A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7A4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A77A49"/>
  </w:style>
  <w:style w:type="character" w:customStyle="1" w:styleId="Heading2Char">
    <w:name w:val="Heading 2 Char"/>
    <w:aliases w:val="PB Heading 2 Char"/>
    <w:basedOn w:val="DefaultParagraphFont"/>
    <w:link w:val="Heading2"/>
    <w:uiPriority w:val="2"/>
    <w:rsid w:val="00E16ABF"/>
    <w:rPr>
      <w:rFonts w:asciiTheme="majorHAnsi" w:eastAsiaTheme="majorEastAsia" w:hAnsiTheme="majorHAnsi" w:cstheme="majorBidi"/>
      <w:bCs/>
      <w:color w:val="024987" w:themeColor="accent3"/>
      <w:sz w:val="24"/>
      <w:szCs w:val="24"/>
    </w:rPr>
  </w:style>
  <w:style w:type="character" w:customStyle="1" w:styleId="Heading3Char">
    <w:name w:val="Heading 3 Char"/>
    <w:aliases w:val="PB Heading 3 Char"/>
    <w:basedOn w:val="DefaultParagraphFont"/>
    <w:link w:val="Heading3"/>
    <w:uiPriority w:val="3"/>
    <w:rsid w:val="00E16ABF"/>
    <w:rPr>
      <w:rFonts w:asciiTheme="majorHAnsi" w:eastAsiaTheme="majorEastAsia" w:hAnsiTheme="majorHAnsi" w:cstheme="majorBidi"/>
      <w:bCs/>
      <w:color w:val="0069B4" w:themeColor="accent2"/>
    </w:rPr>
  </w:style>
  <w:style w:type="character" w:customStyle="1" w:styleId="ztplmc">
    <w:name w:val="ztplmc"/>
    <w:basedOn w:val="DefaultParagraphFont"/>
    <w:rsid w:val="004C0947"/>
  </w:style>
  <w:style w:type="character" w:customStyle="1" w:styleId="rynqvb">
    <w:name w:val="rynqvb"/>
    <w:basedOn w:val="DefaultParagraphFont"/>
    <w:rsid w:val="004C0947"/>
  </w:style>
  <w:style w:type="paragraph" w:styleId="BalloonText">
    <w:name w:val="Balloon Text"/>
    <w:basedOn w:val="Normal"/>
    <w:link w:val="BalloonTextChar"/>
    <w:uiPriority w:val="99"/>
    <w:semiHidden/>
    <w:unhideWhenUsed/>
    <w:rsid w:val="0035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2CC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429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19E5"/>
    <w:rPr>
      <w:color w:val="53714B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460A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12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F1C63"/>
    <w:rPr>
      <w:color w:val="666666"/>
    </w:rPr>
  </w:style>
  <w:style w:type="table" w:customStyle="1" w:styleId="TableGrid2">
    <w:name w:val="Table Grid2"/>
    <w:basedOn w:val="TableNormal"/>
    <w:next w:val="TableGrid"/>
    <w:uiPriority w:val="39"/>
    <w:rsid w:val="0083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Paragraph">
    <w:name w:val="PB Paragraph"/>
    <w:basedOn w:val="ListParagraph"/>
    <w:link w:val="PBParagraphChar"/>
    <w:qFormat/>
    <w:rsid w:val="00E16ABF"/>
    <w:pPr>
      <w:numPr>
        <w:numId w:val="21"/>
      </w:numPr>
      <w:spacing w:after="120"/>
      <w:contextualSpacing w:val="0"/>
    </w:pPr>
  </w:style>
  <w:style w:type="character" w:customStyle="1" w:styleId="PBParagraphChar">
    <w:name w:val="PB Paragraph Char"/>
    <w:basedOn w:val="ListParagraphChar"/>
    <w:link w:val="PBParagraph"/>
    <w:rsid w:val="00E16ABF"/>
    <w:rPr>
      <w:rFonts w:ascii="Franklin Gothic Book" w:hAnsi="Franklin Gothic Book"/>
    </w:rPr>
  </w:style>
  <w:style w:type="paragraph" w:customStyle="1" w:styleId="PBBulletList">
    <w:name w:val="PB Bullet List"/>
    <w:basedOn w:val="ListParagraph"/>
    <w:link w:val="PBBulletListChar"/>
    <w:uiPriority w:val="6"/>
    <w:qFormat/>
    <w:rsid w:val="00E16ABF"/>
    <w:pPr>
      <w:numPr>
        <w:numId w:val="22"/>
      </w:numPr>
    </w:pPr>
  </w:style>
  <w:style w:type="character" w:customStyle="1" w:styleId="PBBulletListChar">
    <w:name w:val="PB Bullet List Char"/>
    <w:basedOn w:val="ListParagraphChar"/>
    <w:link w:val="PBBulletList"/>
    <w:uiPriority w:val="6"/>
    <w:rsid w:val="00E16ABF"/>
    <w:rPr>
      <w:rFonts w:ascii="Franklin Gothic Book" w:hAnsi="Franklin Gothic Book"/>
    </w:rPr>
  </w:style>
  <w:style w:type="character" w:customStyle="1" w:styleId="Heading1Char">
    <w:name w:val="Heading 1 Char"/>
    <w:aliases w:val="PB Heading 1 Char"/>
    <w:basedOn w:val="DefaultParagraphFont"/>
    <w:link w:val="Heading1"/>
    <w:uiPriority w:val="1"/>
    <w:rsid w:val="00E16ABF"/>
    <w:rPr>
      <w:rFonts w:asciiTheme="majorHAnsi" w:eastAsiaTheme="majorEastAsia" w:hAnsiTheme="majorHAnsi" w:cstheme="majorBidi"/>
      <w:bCs/>
      <w:color w:val="03295A" w:themeColor="accent4"/>
      <w:sz w:val="28"/>
      <w:szCs w:val="28"/>
    </w:rPr>
  </w:style>
  <w:style w:type="character" w:customStyle="1" w:styleId="Heading4Char">
    <w:name w:val="Heading 4 Char"/>
    <w:aliases w:val="PB Heading 4 Char"/>
    <w:basedOn w:val="DefaultParagraphFont"/>
    <w:link w:val="Heading4"/>
    <w:uiPriority w:val="4"/>
    <w:rsid w:val="00E16ABF"/>
    <w:rPr>
      <w:rFonts w:asciiTheme="majorHAnsi" w:eastAsiaTheme="majorEastAsia" w:hAnsiTheme="majorHAnsi" w:cstheme="majorBidi"/>
      <w:i/>
      <w:iCs/>
      <w:color w:val="0094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ABF"/>
    <w:rPr>
      <w:rFonts w:asciiTheme="majorHAnsi" w:eastAsiaTheme="majorEastAsia" w:hAnsiTheme="majorHAnsi" w:cstheme="majorBidi"/>
      <w:color w:val="00496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ABF"/>
    <w:rPr>
      <w:rFonts w:asciiTheme="majorHAnsi" w:eastAsiaTheme="majorEastAsia" w:hAnsiTheme="majorHAnsi" w:cstheme="majorBidi"/>
      <w:i/>
      <w:iCs/>
      <w:color w:val="00496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A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A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aliases w:val="PB Title"/>
    <w:basedOn w:val="Normal"/>
    <w:next w:val="Normal"/>
    <w:link w:val="TitleChar"/>
    <w:uiPriority w:val="5"/>
    <w:qFormat/>
    <w:rsid w:val="00E16ABF"/>
    <w:pPr>
      <w:spacing w:after="240" w:line="240" w:lineRule="auto"/>
      <w:contextualSpacing/>
      <w:jc w:val="center"/>
    </w:pPr>
    <w:rPr>
      <w:rFonts w:asciiTheme="majorHAnsi" w:eastAsiaTheme="majorEastAsia" w:hAnsiTheme="majorHAnsi" w:cstheme="majorBidi"/>
      <w:b/>
      <w:color w:val="03295A" w:themeColor="accent4"/>
      <w:spacing w:val="10"/>
      <w:kern w:val="28"/>
      <w:sz w:val="32"/>
      <w:szCs w:val="56"/>
    </w:rPr>
  </w:style>
  <w:style w:type="character" w:customStyle="1" w:styleId="TitleChar">
    <w:name w:val="Title Char"/>
    <w:aliases w:val="PB Title Char"/>
    <w:basedOn w:val="DefaultParagraphFont"/>
    <w:link w:val="Title"/>
    <w:uiPriority w:val="5"/>
    <w:rsid w:val="00E16ABF"/>
    <w:rPr>
      <w:rFonts w:asciiTheme="majorHAnsi" w:eastAsiaTheme="majorEastAsia" w:hAnsiTheme="majorHAnsi" w:cstheme="majorBidi"/>
      <w:b/>
      <w:color w:val="03295A" w:themeColor="accent4"/>
      <w:spacing w:val="10"/>
      <w:kern w:val="28"/>
      <w:sz w:val="32"/>
      <w:szCs w:val="56"/>
    </w:rPr>
  </w:style>
  <w:style w:type="character" w:customStyle="1" w:styleId="ListParagraphChar">
    <w:name w:val="List Paragraph Char"/>
    <w:aliases w:val="PB Numbered List Char"/>
    <w:basedOn w:val="DefaultParagraphFont"/>
    <w:link w:val="ListParagraph"/>
    <w:uiPriority w:val="34"/>
    <w:rsid w:val="00E16ABF"/>
    <w:rPr>
      <w:rFonts w:ascii="Franklin Gothic Book" w:hAnsi="Franklin Gothic Book"/>
    </w:rPr>
  </w:style>
  <w:style w:type="paragraph" w:styleId="Quote">
    <w:name w:val="Quote"/>
    <w:aliases w:val="PB Quote"/>
    <w:basedOn w:val="Normal"/>
    <w:next w:val="Normal"/>
    <w:link w:val="QuoteChar"/>
    <w:uiPriority w:val="6"/>
    <w:qFormat/>
    <w:rsid w:val="00E16ABF"/>
    <w:pPr>
      <w:ind w:left="1134" w:right="567"/>
      <w:jc w:val="both"/>
    </w:pPr>
    <w:rPr>
      <w:rFonts w:ascii="Franklin Gothic Book" w:hAnsi="Franklin Gothic Book"/>
      <w:sz w:val="21"/>
      <w:szCs w:val="21"/>
    </w:rPr>
  </w:style>
  <w:style w:type="character" w:customStyle="1" w:styleId="QuoteChar">
    <w:name w:val="Quote Char"/>
    <w:aliases w:val="PB Quote Char"/>
    <w:basedOn w:val="DefaultParagraphFont"/>
    <w:link w:val="Quote"/>
    <w:uiPriority w:val="6"/>
    <w:rsid w:val="00E16ABF"/>
    <w:rPr>
      <w:rFonts w:ascii="Franklin Gothic Book" w:hAnsi="Franklin Gothic Book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6ABF"/>
    <w:pPr>
      <w:numPr>
        <w:numId w:val="0"/>
      </w:numPr>
      <w:spacing w:line="259" w:lineRule="auto"/>
      <w:jc w:val="center"/>
      <w:outlineLvl w:val="9"/>
    </w:pPr>
    <w:rPr>
      <w:rFonts w:cstheme="majorHAnsi"/>
    </w:rPr>
  </w:style>
  <w:style w:type="character" w:styleId="Mention">
    <w:name w:val="Mention"/>
    <w:basedOn w:val="DefaultParagraphFont"/>
    <w:uiPriority w:val="99"/>
    <w:unhideWhenUsed/>
    <w:rsid w:val="0049159A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44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1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6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07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4158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052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33177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799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69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0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23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82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28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93357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888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6959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1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1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0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81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44975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44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53833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assets.hcch.net/upload/wop/note33fa2015_en.pdf" TargetMode="External"/><Relationship Id="rId26" Type="http://schemas.openxmlformats.org/officeDocument/2006/relationships/hyperlink" Target="https://assets.hcch.net/upload/wop/note33fa2015_fr.pdf" TargetMode="External"/><Relationship Id="rId21" Type="http://schemas.openxmlformats.org/officeDocument/2006/relationships/hyperlink" Target="https://assets.hcch.net/docs/8b58df9f-4545-4aec-8050-3a61dc1cc1d2.pdf" TargetMode="External"/><Relationship Id="rId34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assets.hcch.net/upload/wop/note33fa2015_fr.pdf" TargetMode="External"/><Relationship Id="rId33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assets.hcch.net/upload/wop/note33fa2015_fr.pdf" TargetMode="External"/><Relationship Id="rId29" Type="http://schemas.openxmlformats.org/officeDocument/2006/relationships/hyperlink" Target="https://assets.hcch.net/upload/wop/note33fa2015_fr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hcch.net" TargetMode="External"/><Relationship Id="rId24" Type="http://schemas.openxmlformats.org/officeDocument/2006/relationships/hyperlink" Target="https://assets.hcch.net/docs/8b58df9f-4545-4aec-8050-3a61dc1cc1d2.pdf" TargetMode="External"/><Relationship Id="rId32" Type="http://schemas.openxmlformats.org/officeDocument/2006/relationships/hyperlink" Target="https://www.hcch.net/en/publications-and-studies/details4/?pid=6551&amp;dtid=33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assets.hcch.net/docs/8b58df9f-4545-4aec-8050-3a61dc1cc1d2.pdf" TargetMode="External"/><Relationship Id="rId28" Type="http://schemas.openxmlformats.org/officeDocument/2006/relationships/hyperlink" Target="https://assets.hcch.net/docs/70408136-5f45-490f-b65a-7d9595c411b5.pdf" TargetMode="External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assets.hcch.net/upload/wop/note33fa2015_fr.pdf" TargetMode="External"/><Relationship Id="rId31" Type="http://schemas.openxmlformats.org/officeDocument/2006/relationships/hyperlink" Target="https://assets.hcch.net/docs/d35f2d3c-60d2-45b3-b751-24744c9a510f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assets.hcch.net/docs/8b58df9f-4545-4aec-8050-3a61dc1cc1d2.pdf" TargetMode="External"/><Relationship Id="rId27" Type="http://schemas.openxmlformats.org/officeDocument/2006/relationships/hyperlink" Target="https://assets.hcch.net/upload/wop/note33fa2015_fr.pdf" TargetMode="External"/><Relationship Id="rId30" Type="http://schemas.openxmlformats.org/officeDocument/2006/relationships/hyperlink" Target="https://assets.hcch.net/docs/8b58df9f-4545-4aec-8050-3a61dc1cc1d2.pdf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F93CF387904E089731F0CB93D0B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5D41A-4D06-4E30-BD66-39990626B7D7}"/>
      </w:docPartPr>
      <w:docPartBody>
        <w:p w:rsidR="002E26C0" w:rsidRDefault="000704A7" w:rsidP="000704A7">
          <w:pPr>
            <w:pStyle w:val="F2F93CF387904E089731F0CB93D0B3053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52871D05951F412CB091A5DCD96D7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42594-E46D-425F-8281-06424E3C1216}"/>
      </w:docPartPr>
      <w:docPartBody>
        <w:p w:rsidR="002E26C0" w:rsidRDefault="000704A7" w:rsidP="000704A7">
          <w:pPr>
            <w:pStyle w:val="52871D05951F412CB091A5DCD96D74713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DA3CA255CA9C4A3DB412D2E6E03C2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5862F-16E1-484E-9F38-2BEDDE92A326}"/>
      </w:docPartPr>
      <w:docPartBody>
        <w:p w:rsidR="002E26C0" w:rsidRDefault="000704A7" w:rsidP="000704A7">
          <w:pPr>
            <w:pStyle w:val="DA3CA255CA9C4A3DB412D2E6E03C2EEC3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92E4AF6696744F7F9F24DD7736E82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693D7-8477-40E9-B7BB-7D68069C3850}"/>
      </w:docPartPr>
      <w:docPartBody>
        <w:p w:rsidR="002E26C0" w:rsidRDefault="000704A7" w:rsidP="000704A7">
          <w:pPr>
            <w:pStyle w:val="92E4AF6696744F7F9F24DD7736E82C343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6A73FF3C1AE342A993489FFFF3D85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78C01-9D0B-4988-8145-035402C35041}"/>
      </w:docPartPr>
      <w:docPartBody>
        <w:p w:rsidR="002E26C0" w:rsidRDefault="000704A7" w:rsidP="000704A7">
          <w:pPr>
            <w:pStyle w:val="6A73FF3C1AE342A993489FFFF3D85E5A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81050C712FC042F69FB88E86817C7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20DA0-8F8E-4DCA-BFC8-47F1964B29FF}"/>
      </w:docPartPr>
      <w:docPartBody>
        <w:p w:rsidR="002E26C0" w:rsidRDefault="000704A7" w:rsidP="000704A7">
          <w:pPr>
            <w:pStyle w:val="81050C712FC042F69FB88E86817C7E15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C287290791A44512B8145456DD23F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FAFE1-2403-4536-A2BC-784D257BBFB1}"/>
      </w:docPartPr>
      <w:docPartBody>
        <w:p w:rsidR="002E26C0" w:rsidRDefault="000704A7" w:rsidP="000704A7">
          <w:pPr>
            <w:pStyle w:val="C287290791A44512B8145456DD23FD71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E421911A527F4446B112F859364E0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D8EE1-0B77-4F91-B1CD-C4C86D1E0F5B}"/>
      </w:docPartPr>
      <w:docPartBody>
        <w:p w:rsidR="002E26C0" w:rsidRDefault="000704A7" w:rsidP="000704A7">
          <w:pPr>
            <w:pStyle w:val="E421911A527F4446B112F859364E0F16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BA1992896794440E91F654FD177B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6F93D-83AB-417D-9FF8-887D654A11E0}"/>
      </w:docPartPr>
      <w:docPartBody>
        <w:p w:rsidR="002E26C0" w:rsidRDefault="000704A7" w:rsidP="000704A7">
          <w:pPr>
            <w:pStyle w:val="BA1992896794440E91F654FD177B3356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A8E0DC3FFE374B3E9352F4ABF7D3E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A1265-8D0D-4F5F-8197-405B6D723DDB}"/>
      </w:docPartPr>
      <w:docPartBody>
        <w:p w:rsidR="002E26C0" w:rsidRDefault="000704A7" w:rsidP="000704A7">
          <w:pPr>
            <w:pStyle w:val="A8E0DC3FFE374B3E9352F4ABF7D3EB6B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D75C9225754341C18DC62C247C401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6BD2C-7907-460B-A0E2-E667C269C18E}"/>
      </w:docPartPr>
      <w:docPartBody>
        <w:p w:rsidR="002E26C0" w:rsidRDefault="000704A7" w:rsidP="000704A7">
          <w:pPr>
            <w:pStyle w:val="D75C9225754341C18DC62C247C4013EB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270B4D0BCE704D509EFD0567E6FAD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0E55E-E1F8-4773-9BCA-7D34B323C963}"/>
      </w:docPartPr>
      <w:docPartBody>
        <w:p w:rsidR="002E26C0" w:rsidRDefault="000704A7" w:rsidP="000704A7">
          <w:pPr>
            <w:pStyle w:val="270B4D0BCE704D509EFD0567E6FAD617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3A5348564AF6402B90B9DDB73D721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352E-5976-45F8-90A7-223D6773744E}"/>
      </w:docPartPr>
      <w:docPartBody>
        <w:p w:rsidR="002E26C0" w:rsidRDefault="000704A7" w:rsidP="000704A7">
          <w:pPr>
            <w:pStyle w:val="3A5348564AF6402B90B9DDB73D72194F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502FBF9EF8184ADE9AF14D9864B6C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900A4-4977-4274-806A-AAD92476F3A0}"/>
      </w:docPartPr>
      <w:docPartBody>
        <w:p w:rsidR="002E26C0" w:rsidRDefault="000704A7" w:rsidP="000704A7">
          <w:pPr>
            <w:pStyle w:val="502FBF9EF8184ADE9AF14D9864B6CCD3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D309EC2FF878411580ABE71D93D0B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49ADF-4B02-4EE5-9A09-65C0C4A69855}"/>
      </w:docPartPr>
      <w:docPartBody>
        <w:p w:rsidR="002E26C0" w:rsidRDefault="000704A7" w:rsidP="000704A7">
          <w:pPr>
            <w:pStyle w:val="D309EC2FF878411580ABE71D93D0B676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7B2C88782D2F48DCB70B46E8F3795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0CA01-8E0B-4AA1-AB11-5074BC31E1DD}"/>
      </w:docPartPr>
      <w:docPartBody>
        <w:p w:rsidR="002E26C0" w:rsidRDefault="000704A7" w:rsidP="000704A7">
          <w:pPr>
            <w:pStyle w:val="7B2C88782D2F48DCB70B46E8F3795B8F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425FB1D47F6F47FB89DCDC9B8DF4C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406F2-55EC-4BDC-A16C-85BFA6A0BD77}"/>
      </w:docPartPr>
      <w:docPartBody>
        <w:p w:rsidR="002E26C0" w:rsidRDefault="000704A7" w:rsidP="000704A7">
          <w:pPr>
            <w:pStyle w:val="425FB1D47F6F47FB89DCDC9B8DF4CD78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93735091E0C8428C8212C0394B2A5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41424-8CC7-4FC4-8310-BF6E7FE21180}"/>
      </w:docPartPr>
      <w:docPartBody>
        <w:p w:rsidR="002E26C0" w:rsidRDefault="000704A7" w:rsidP="000704A7">
          <w:pPr>
            <w:pStyle w:val="93735091E0C8428C8212C0394B2A5671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B851467E419A47E6AF4FC15432AD3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F95FD-6732-414C-98DF-7CBC52B45850}"/>
      </w:docPartPr>
      <w:docPartBody>
        <w:p w:rsidR="002E26C0" w:rsidRDefault="000704A7" w:rsidP="000704A7">
          <w:pPr>
            <w:pStyle w:val="B851467E419A47E6AF4FC15432AD3ECA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E02AE05EDF4745F0B51F5CE6506A4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B159C-9E41-456F-9446-88763A205756}"/>
      </w:docPartPr>
      <w:docPartBody>
        <w:p w:rsidR="002E26C0" w:rsidRDefault="000704A7" w:rsidP="000704A7">
          <w:pPr>
            <w:pStyle w:val="E02AE05EDF4745F0B51F5CE6506A4FED2"/>
          </w:pPr>
          <w:r>
            <w:rPr>
              <w:rStyle w:val="PlaceholderText"/>
            </w:rPr>
            <w:t>Identifier les parties prenantes pertinentes</w:t>
          </w:r>
        </w:p>
      </w:docPartBody>
    </w:docPart>
    <w:docPart>
      <w:docPartPr>
        <w:name w:val="A81CD3FF34A6409F83E152D5DC8A3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CCEDD-DFB2-4EA5-9989-45D1642705A7}"/>
      </w:docPartPr>
      <w:docPartBody>
        <w:p w:rsidR="00421E70" w:rsidRPr="00734733" w:rsidRDefault="00421E70">
          <w:pPr>
            <w:rPr>
              <w:rStyle w:val="PlaceholderText"/>
            </w:rPr>
          </w:pPr>
          <w:r>
            <w:rPr>
              <w:rStyle w:val="PlaceholderText"/>
            </w:rPr>
            <w:t xml:space="preserve">List </w:t>
          </w:r>
          <w:r w:rsidRPr="00040A15">
            <w:rPr>
              <w:rStyle w:val="PlaceholderText"/>
              <w:u w:val="single"/>
            </w:rPr>
            <w:t>relevant</w:t>
          </w:r>
          <w:r>
            <w:rPr>
              <w:rStyle w:val="PlaceholderText"/>
            </w:rPr>
            <w:t xml:space="preserve"> C&amp;Rs / C&amp;Ds.</w:t>
          </w:r>
          <w:r w:rsidRPr="005204ED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P</w:t>
          </w:r>
          <w:r w:rsidRPr="005204ED">
            <w:rPr>
              <w:rStyle w:val="PlaceholderText"/>
            </w:rPr>
            <w:t>lease include only relevant CGAP, CDR or SCs</w:t>
          </w:r>
          <w:r>
            <w:rPr>
              <w:rStyle w:val="PlaceholderText"/>
            </w:rPr>
            <w:t>.</w:t>
          </w:r>
        </w:p>
        <w:p w:rsidR="002E26C0" w:rsidRDefault="00421E70" w:rsidP="00421E70">
          <w:pPr>
            <w:pStyle w:val="A81CD3FF34A6409F83E152D5DC8A39AC"/>
          </w:pPr>
          <w:r>
            <w:rPr>
              <w:rStyle w:val="PlaceholderText"/>
              <w:i/>
              <w:iCs/>
            </w:rPr>
            <w:t xml:space="preserve">E.g. </w:t>
          </w:r>
          <w:r w:rsidRPr="00534BB2">
            <w:rPr>
              <w:rStyle w:val="PlaceholderText"/>
              <w:i/>
              <w:iCs/>
            </w:rPr>
            <w:t xml:space="preserve">C&amp;R No </w:t>
          </w:r>
          <w:r>
            <w:rPr>
              <w:rStyle w:val="PlaceholderText"/>
              <w:i/>
              <w:iCs/>
            </w:rPr>
            <w:t>15 of the 2019 Meeting of CGAP</w:t>
          </w:r>
          <w:r w:rsidRPr="001C7DEC">
            <w:rPr>
              <w:rStyle w:val="PlaceholderText"/>
            </w:rPr>
            <w:t>.</w:t>
          </w:r>
        </w:p>
      </w:docPartBody>
    </w:docPart>
    <w:docPart>
      <w:docPartPr>
        <w:name w:val="31084BA546654958894B7D2F8357A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4A165-0E5D-4CE4-ACD1-2627F1939DB9}"/>
      </w:docPartPr>
      <w:docPartBody>
        <w:p w:rsidR="00421E70" w:rsidRPr="00734733" w:rsidRDefault="00421E70">
          <w:pPr>
            <w:rPr>
              <w:rStyle w:val="PlaceholderText"/>
            </w:rPr>
          </w:pPr>
          <w:r>
            <w:rPr>
              <w:rStyle w:val="PlaceholderText"/>
            </w:rPr>
            <w:t xml:space="preserve">List </w:t>
          </w:r>
          <w:r w:rsidRPr="00040A15">
            <w:rPr>
              <w:rStyle w:val="PlaceholderText"/>
              <w:u w:val="single"/>
            </w:rPr>
            <w:t>relevant</w:t>
          </w:r>
          <w:r>
            <w:rPr>
              <w:rStyle w:val="PlaceholderText"/>
            </w:rPr>
            <w:t xml:space="preserve"> C&amp;Rs / C&amp;Ds.</w:t>
          </w:r>
          <w:r w:rsidRPr="005204ED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P</w:t>
          </w:r>
          <w:r w:rsidRPr="005204ED">
            <w:rPr>
              <w:rStyle w:val="PlaceholderText"/>
            </w:rPr>
            <w:t>lease include only relevant CGAP, CDR or SCs</w:t>
          </w:r>
          <w:r>
            <w:rPr>
              <w:rStyle w:val="PlaceholderText"/>
            </w:rPr>
            <w:t>.</w:t>
          </w:r>
        </w:p>
        <w:p w:rsidR="002E26C0" w:rsidRDefault="00421E70" w:rsidP="00421E70">
          <w:pPr>
            <w:pStyle w:val="31084BA546654958894B7D2F8357A955"/>
          </w:pPr>
          <w:r>
            <w:rPr>
              <w:rStyle w:val="PlaceholderText"/>
              <w:i/>
              <w:iCs/>
            </w:rPr>
            <w:t xml:space="preserve">E.g. </w:t>
          </w:r>
          <w:r w:rsidRPr="00534BB2">
            <w:rPr>
              <w:rStyle w:val="PlaceholderText"/>
              <w:i/>
              <w:iCs/>
            </w:rPr>
            <w:t xml:space="preserve">C&amp;R No </w:t>
          </w:r>
          <w:r>
            <w:rPr>
              <w:rStyle w:val="PlaceholderText"/>
              <w:i/>
              <w:iCs/>
            </w:rPr>
            <w:t>15 of the 2019 Meeting of CGAP</w:t>
          </w:r>
          <w:r w:rsidRPr="001C7DEC">
            <w:rPr>
              <w:rStyle w:val="PlaceholderText"/>
            </w:rPr>
            <w:t>.</w:t>
          </w:r>
        </w:p>
      </w:docPartBody>
    </w:docPart>
    <w:docPart>
      <w:docPartPr>
        <w:name w:val="A5C69BC49F8C42BBA099EFA4E15B8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F4A51-5EA7-4329-82A5-957C467009D4}"/>
      </w:docPartPr>
      <w:docPartBody>
        <w:p w:rsidR="002E26C0" w:rsidRDefault="00421E70" w:rsidP="00421E70">
          <w:pPr>
            <w:pStyle w:val="A5C69BC49F8C42BBA099EFA4E15B84A7"/>
          </w:pPr>
          <w:r>
            <w:rPr>
              <w:rStyle w:val="PlaceholderText"/>
            </w:rPr>
            <w:t>Explain the objective of the document. Please be as clear and succinct as possible</w:t>
          </w:r>
          <w:r w:rsidRPr="001C7DEC">
            <w:rPr>
              <w:rStyle w:val="PlaceholderText"/>
            </w:rPr>
            <w:t>.</w:t>
          </w:r>
        </w:p>
      </w:docPartBody>
    </w:docPart>
    <w:docPart>
      <w:docPartPr>
        <w:name w:val="A2EB8E89A02C472BADA967D71E23D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61E55-0A54-4EC6-9D40-E5401CDD9A62}"/>
      </w:docPartPr>
      <w:docPartBody>
        <w:p w:rsidR="00421E70" w:rsidRPr="00734733" w:rsidRDefault="00421E70">
          <w:pPr>
            <w:rPr>
              <w:rStyle w:val="PlaceholderText"/>
            </w:rPr>
          </w:pPr>
          <w:r>
            <w:rPr>
              <w:rStyle w:val="PlaceholderText"/>
            </w:rPr>
            <w:t xml:space="preserve">List </w:t>
          </w:r>
          <w:r w:rsidRPr="00040A15">
            <w:rPr>
              <w:rStyle w:val="PlaceholderText"/>
              <w:u w:val="single"/>
            </w:rPr>
            <w:t>relevant</w:t>
          </w:r>
          <w:r>
            <w:rPr>
              <w:rStyle w:val="PlaceholderText"/>
            </w:rPr>
            <w:t xml:space="preserve"> C&amp;Rs / C&amp;Ds.</w:t>
          </w:r>
          <w:r w:rsidRPr="005204ED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P</w:t>
          </w:r>
          <w:r w:rsidRPr="005204ED">
            <w:rPr>
              <w:rStyle w:val="PlaceholderText"/>
            </w:rPr>
            <w:t>lease include only relevant CGAP, CDR or SCs</w:t>
          </w:r>
          <w:r>
            <w:rPr>
              <w:rStyle w:val="PlaceholderText"/>
            </w:rPr>
            <w:t>.</w:t>
          </w:r>
        </w:p>
        <w:p w:rsidR="002E26C0" w:rsidRDefault="00421E70" w:rsidP="00421E70">
          <w:pPr>
            <w:pStyle w:val="A2EB8E89A02C472BADA967D71E23DDB6"/>
          </w:pPr>
          <w:r>
            <w:rPr>
              <w:rStyle w:val="PlaceholderText"/>
              <w:i/>
              <w:iCs/>
            </w:rPr>
            <w:t xml:space="preserve">E.g. </w:t>
          </w:r>
          <w:r w:rsidRPr="00534BB2">
            <w:rPr>
              <w:rStyle w:val="PlaceholderText"/>
              <w:i/>
              <w:iCs/>
            </w:rPr>
            <w:t xml:space="preserve">C&amp;R No </w:t>
          </w:r>
          <w:r>
            <w:rPr>
              <w:rStyle w:val="PlaceholderText"/>
              <w:i/>
              <w:iCs/>
            </w:rPr>
            <w:t>15 of the 2019 Meeting of CGAP</w:t>
          </w:r>
          <w:r w:rsidRPr="001C7DEC">
            <w:rPr>
              <w:rStyle w:val="PlaceholderText"/>
            </w:rPr>
            <w:t>.</w:t>
          </w:r>
        </w:p>
      </w:docPartBody>
    </w:docPart>
    <w:docPart>
      <w:docPartPr>
        <w:name w:val="3A428BD99B98461AB1470703BDEC3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D813C-0758-4E9E-942E-25923D435DF9}"/>
      </w:docPartPr>
      <w:docPartBody>
        <w:p w:rsidR="00B93629" w:rsidRDefault="000704A7" w:rsidP="000704A7">
          <w:pPr>
            <w:pStyle w:val="3A428BD99B98461AB1470703BDEC39791"/>
          </w:pPr>
          <w:r>
            <w:rPr>
              <w:rStyle w:val="PlaceholderText"/>
            </w:rPr>
            <w:t>Veuillez préciser ici</w:t>
          </w:r>
        </w:p>
      </w:docPartBody>
    </w:docPart>
    <w:docPart>
      <w:docPartPr>
        <w:name w:val="3F8743C6B19E4998878B32365E441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A2E23-8E49-44B3-85F3-9352FC563CAA}"/>
      </w:docPartPr>
      <w:docPartBody>
        <w:p w:rsidR="00B93629" w:rsidRDefault="000704A7" w:rsidP="000704A7">
          <w:pPr>
            <w:pStyle w:val="3F8743C6B19E4998878B32365E4417D31"/>
          </w:pPr>
          <w:r>
            <w:rPr>
              <w:rStyle w:val="PlaceholderText"/>
            </w:rPr>
            <w:t>Veuillez préciser ici</w:t>
          </w:r>
        </w:p>
      </w:docPartBody>
    </w:docPart>
    <w:docPart>
      <w:docPartPr>
        <w:name w:val="4EDC374B43A54AB5BA6F8A6A7A424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9BF93-0EC1-4004-8B22-A5E9869ADDED}"/>
      </w:docPartPr>
      <w:docPartBody>
        <w:p w:rsidR="00B93629" w:rsidRDefault="000704A7" w:rsidP="000704A7">
          <w:pPr>
            <w:pStyle w:val="4EDC374B43A54AB5BA6F8A6A7A42425C1"/>
          </w:pPr>
          <w:r>
            <w:rPr>
              <w:rStyle w:val="PlaceholderText"/>
            </w:rPr>
            <w:t>Veuillez préciser ici</w:t>
          </w:r>
        </w:p>
      </w:docPartBody>
    </w:docPart>
    <w:docPart>
      <w:docPartPr>
        <w:name w:val="BD74125A7F0140D38CD0B1A36B60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57A59-B879-449F-8DA8-1226BCC6F588}"/>
      </w:docPartPr>
      <w:docPartBody>
        <w:p w:rsidR="00B93629" w:rsidRDefault="000704A7" w:rsidP="000704A7">
          <w:pPr>
            <w:pStyle w:val="BD74125A7F0140D38CD0B1A36B60747E1"/>
          </w:pPr>
          <w:r>
            <w:rPr>
              <w:rStyle w:val="PlaceholderText"/>
            </w:rPr>
            <w:t>Veuillez préciser ici</w:t>
          </w:r>
        </w:p>
      </w:docPartBody>
    </w:docPart>
    <w:docPart>
      <w:docPartPr>
        <w:name w:val="4653123A2C5E48528C70C1C23A85F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11DD0-1994-4C80-86CA-7548875DA486}"/>
      </w:docPartPr>
      <w:docPartBody>
        <w:p w:rsidR="0071154B" w:rsidRDefault="00421E70">
          <w:pPr>
            <w:pStyle w:val="4653123A2C5E48528C70C1C23A85F1D1"/>
          </w:pPr>
          <w:r>
            <w:rPr>
              <w:rStyle w:val="PlaceholderText"/>
            </w:rPr>
            <w:t>Title of Document.</w:t>
          </w:r>
          <w:r>
            <w:rPr>
              <w:rStyle w:val="PlaceholderText"/>
            </w:rPr>
            <w:br/>
          </w:r>
          <w:r>
            <w:rPr>
              <w:rStyle w:val="PlaceholderText"/>
              <w:i/>
              <w:iCs/>
            </w:rPr>
            <w:t>E.g. Third meeting of the Experts’ Group on Jurisdiction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Cambria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70"/>
    <w:rsid w:val="000265C7"/>
    <w:rsid w:val="000704A7"/>
    <w:rsid w:val="00123016"/>
    <w:rsid w:val="001F37C7"/>
    <w:rsid w:val="002E26C0"/>
    <w:rsid w:val="0034533D"/>
    <w:rsid w:val="003A2B9C"/>
    <w:rsid w:val="003C3BD6"/>
    <w:rsid w:val="003E67F9"/>
    <w:rsid w:val="00421E70"/>
    <w:rsid w:val="005454B7"/>
    <w:rsid w:val="005A6B92"/>
    <w:rsid w:val="006368DA"/>
    <w:rsid w:val="0071154B"/>
    <w:rsid w:val="007175BA"/>
    <w:rsid w:val="00721CF3"/>
    <w:rsid w:val="007C62CF"/>
    <w:rsid w:val="00891899"/>
    <w:rsid w:val="008A20DA"/>
    <w:rsid w:val="008B050D"/>
    <w:rsid w:val="00971822"/>
    <w:rsid w:val="00A32554"/>
    <w:rsid w:val="00A373CA"/>
    <w:rsid w:val="00B12903"/>
    <w:rsid w:val="00B44C0A"/>
    <w:rsid w:val="00B93629"/>
    <w:rsid w:val="00C53848"/>
    <w:rsid w:val="00CA32B9"/>
    <w:rsid w:val="00DF57E6"/>
    <w:rsid w:val="00E12271"/>
    <w:rsid w:val="00E579DE"/>
    <w:rsid w:val="00F03649"/>
    <w:rsid w:val="00F061F5"/>
    <w:rsid w:val="00F2722E"/>
    <w:rsid w:val="00F4376A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04A7"/>
    <w:rPr>
      <w:color w:val="666666"/>
    </w:rPr>
  </w:style>
  <w:style w:type="paragraph" w:customStyle="1" w:styleId="F2F93CF387904E089731F0CB93D0B305">
    <w:name w:val="F2F93CF387904E089731F0CB93D0B305"/>
    <w:rsid w:val="00421E70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52871D05951F412CB091A5DCD96D7471">
    <w:name w:val="52871D05951F412CB091A5DCD96D7471"/>
    <w:rsid w:val="00421E70"/>
  </w:style>
  <w:style w:type="paragraph" w:customStyle="1" w:styleId="DA3CA255CA9C4A3DB412D2E6E03C2EEC">
    <w:name w:val="DA3CA255CA9C4A3DB412D2E6E03C2EEC"/>
    <w:rsid w:val="00421E70"/>
  </w:style>
  <w:style w:type="paragraph" w:customStyle="1" w:styleId="C22A63A9179F430BAAB257B38382795C">
    <w:name w:val="C22A63A9179F430BAAB257B38382795C"/>
    <w:rsid w:val="00421E70"/>
  </w:style>
  <w:style w:type="paragraph" w:customStyle="1" w:styleId="92E4AF6696744F7F9F24DD7736E82C34">
    <w:name w:val="92E4AF6696744F7F9F24DD7736E82C34"/>
    <w:rsid w:val="00421E70"/>
  </w:style>
  <w:style w:type="paragraph" w:customStyle="1" w:styleId="92E4AF6696744F7F9F24DD7736E82C341">
    <w:name w:val="92E4AF6696744F7F9F24DD7736E82C341"/>
    <w:rsid w:val="00421E70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9264AE19B0004F7FA014AFAD1C2B704A">
    <w:name w:val="9264AE19B0004F7FA014AFAD1C2B704A"/>
    <w:rsid w:val="00421E70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F2F93CF387904E089731F0CB93D0B3051">
    <w:name w:val="F2F93CF387904E089731F0CB93D0B3051"/>
    <w:rsid w:val="00421E70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52871D05951F412CB091A5DCD96D74711">
    <w:name w:val="52871D05951F412CB091A5DCD96D74711"/>
    <w:rsid w:val="00421E70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DA3CA255CA9C4A3DB412D2E6E03C2EEC1">
    <w:name w:val="DA3CA255CA9C4A3DB412D2E6E03C2EEC1"/>
    <w:rsid w:val="00421E70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6A73FF3C1AE342A993489FFFF3D85E5A">
    <w:name w:val="6A73FF3C1AE342A993489FFFF3D85E5A"/>
    <w:rsid w:val="00421E70"/>
  </w:style>
  <w:style w:type="paragraph" w:customStyle="1" w:styleId="81050C712FC042F69FB88E86817C7E15">
    <w:name w:val="81050C712FC042F69FB88E86817C7E15"/>
    <w:rsid w:val="00421E70"/>
  </w:style>
  <w:style w:type="paragraph" w:customStyle="1" w:styleId="C287290791A44512B8145456DD23FD71">
    <w:name w:val="C287290791A44512B8145456DD23FD71"/>
    <w:rsid w:val="00421E70"/>
  </w:style>
  <w:style w:type="paragraph" w:customStyle="1" w:styleId="E421911A527F4446B112F859364E0F16">
    <w:name w:val="E421911A527F4446B112F859364E0F16"/>
    <w:rsid w:val="00421E70"/>
  </w:style>
  <w:style w:type="paragraph" w:customStyle="1" w:styleId="BA1992896794440E91F654FD177B3356">
    <w:name w:val="BA1992896794440E91F654FD177B3356"/>
    <w:rsid w:val="00421E70"/>
  </w:style>
  <w:style w:type="paragraph" w:customStyle="1" w:styleId="A8E0DC3FFE374B3E9352F4ABF7D3EB6B">
    <w:name w:val="A8E0DC3FFE374B3E9352F4ABF7D3EB6B"/>
    <w:rsid w:val="00421E70"/>
  </w:style>
  <w:style w:type="paragraph" w:customStyle="1" w:styleId="D75C9225754341C18DC62C247C4013EB">
    <w:name w:val="D75C9225754341C18DC62C247C4013EB"/>
    <w:rsid w:val="00421E70"/>
  </w:style>
  <w:style w:type="paragraph" w:customStyle="1" w:styleId="270B4D0BCE704D509EFD0567E6FAD617">
    <w:name w:val="270B4D0BCE704D509EFD0567E6FAD617"/>
    <w:rsid w:val="00421E70"/>
  </w:style>
  <w:style w:type="paragraph" w:customStyle="1" w:styleId="3A5348564AF6402B90B9DDB73D72194F">
    <w:name w:val="3A5348564AF6402B90B9DDB73D72194F"/>
    <w:rsid w:val="00421E70"/>
  </w:style>
  <w:style w:type="paragraph" w:customStyle="1" w:styleId="502FBF9EF8184ADE9AF14D9864B6CCD3">
    <w:name w:val="502FBF9EF8184ADE9AF14D9864B6CCD3"/>
    <w:rsid w:val="00421E70"/>
  </w:style>
  <w:style w:type="paragraph" w:customStyle="1" w:styleId="D309EC2FF878411580ABE71D93D0B676">
    <w:name w:val="D309EC2FF878411580ABE71D93D0B676"/>
    <w:rsid w:val="00421E70"/>
  </w:style>
  <w:style w:type="paragraph" w:customStyle="1" w:styleId="7B2C88782D2F48DCB70B46E8F3795B8F">
    <w:name w:val="7B2C88782D2F48DCB70B46E8F3795B8F"/>
    <w:rsid w:val="00421E70"/>
  </w:style>
  <w:style w:type="paragraph" w:customStyle="1" w:styleId="425FB1D47F6F47FB89DCDC9B8DF4CD78">
    <w:name w:val="425FB1D47F6F47FB89DCDC9B8DF4CD78"/>
    <w:rsid w:val="00421E70"/>
  </w:style>
  <w:style w:type="paragraph" w:customStyle="1" w:styleId="93735091E0C8428C8212C0394B2A5671">
    <w:name w:val="93735091E0C8428C8212C0394B2A5671"/>
    <w:rsid w:val="00421E70"/>
  </w:style>
  <w:style w:type="paragraph" w:customStyle="1" w:styleId="B851467E419A47E6AF4FC15432AD3ECA">
    <w:name w:val="B851467E419A47E6AF4FC15432AD3ECA"/>
    <w:rsid w:val="00421E70"/>
  </w:style>
  <w:style w:type="paragraph" w:customStyle="1" w:styleId="E02AE05EDF4745F0B51F5CE6506A4FED">
    <w:name w:val="E02AE05EDF4745F0B51F5CE6506A4FED"/>
    <w:rsid w:val="00421E70"/>
  </w:style>
  <w:style w:type="paragraph" w:customStyle="1" w:styleId="676D50E0DF4F44D18DC7F950CFFDCB21">
    <w:name w:val="676D50E0DF4F44D18DC7F950CFFDCB21"/>
    <w:rsid w:val="00421E70"/>
  </w:style>
  <w:style w:type="paragraph" w:customStyle="1" w:styleId="F399DF7FB4CB4AD5B436CB9F0421FEF0">
    <w:name w:val="F399DF7FB4CB4AD5B436CB9F0421FEF0"/>
    <w:rsid w:val="00421E70"/>
  </w:style>
  <w:style w:type="paragraph" w:customStyle="1" w:styleId="8A92BE6BEC974DB592745B730BE2EA7C">
    <w:name w:val="8A92BE6BEC974DB592745B730BE2EA7C"/>
    <w:rsid w:val="00421E70"/>
  </w:style>
  <w:style w:type="paragraph" w:customStyle="1" w:styleId="31AB74F28D004273897C12C713E0B848">
    <w:name w:val="31AB74F28D004273897C12C713E0B848"/>
    <w:rsid w:val="00421E70"/>
  </w:style>
  <w:style w:type="paragraph" w:customStyle="1" w:styleId="A81CD3FF34A6409F83E152D5DC8A39AC">
    <w:name w:val="A81CD3FF34A6409F83E152D5DC8A39AC"/>
    <w:rsid w:val="00421E70"/>
  </w:style>
  <w:style w:type="paragraph" w:customStyle="1" w:styleId="31084BA546654958894B7D2F8357A955">
    <w:name w:val="31084BA546654958894B7D2F8357A955"/>
    <w:rsid w:val="00421E70"/>
  </w:style>
  <w:style w:type="paragraph" w:customStyle="1" w:styleId="A5C69BC49F8C42BBA099EFA4E15B84A7">
    <w:name w:val="A5C69BC49F8C42BBA099EFA4E15B84A7"/>
    <w:rsid w:val="00421E70"/>
  </w:style>
  <w:style w:type="paragraph" w:customStyle="1" w:styleId="A2EB8E89A02C472BADA967D71E23DDB6">
    <w:name w:val="A2EB8E89A02C472BADA967D71E23DDB6"/>
    <w:rsid w:val="00421E70"/>
  </w:style>
  <w:style w:type="paragraph" w:customStyle="1" w:styleId="0DD9790E200343BE9AAA90CFEFB8E3F0">
    <w:name w:val="0DD9790E200343BE9AAA90CFEFB8E3F0"/>
    <w:rsid w:val="00421E70"/>
  </w:style>
  <w:style w:type="paragraph" w:customStyle="1" w:styleId="92E4AF6696744F7F9F24DD7736E82C342">
    <w:name w:val="92E4AF6696744F7F9F24DD7736E82C342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264AE19B0004F7FA014AFAD1C2B704A1">
    <w:name w:val="9264AE19B0004F7FA014AFAD1C2B704A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2F93CF387904E089731F0CB93D0B3052">
    <w:name w:val="F2F93CF387904E089731F0CB93D0B3052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871D05951F412CB091A5DCD96D74712">
    <w:name w:val="52871D05951F412CB091A5DCD96D74712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A3CA255CA9C4A3DB412D2E6E03C2EEC2">
    <w:name w:val="DA3CA255CA9C4A3DB412D2E6E03C2EEC2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A73FF3C1AE342A993489FFFF3D85E5A1">
    <w:name w:val="6A73FF3C1AE342A993489FFFF3D85E5A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050C712FC042F69FB88E86817C7E151">
    <w:name w:val="81050C712FC042F69FB88E86817C7E15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287290791A44512B8145456DD23FD711">
    <w:name w:val="C287290791A44512B8145456DD23FD71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421911A527F4446B112F859364E0F161">
    <w:name w:val="E421911A527F4446B112F859364E0F16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6D50E0DF4F44D18DC7F950CFFDCB211">
    <w:name w:val="676D50E0DF4F44D18DC7F950CFFDCB21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1992896794440E91F654FD177B33561">
    <w:name w:val="BA1992896794440E91F654FD177B3356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8E0DC3FFE374B3E9352F4ABF7D3EB6B1">
    <w:name w:val="A8E0DC3FFE374B3E9352F4ABF7D3EB6B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75C9225754341C18DC62C247C4013EB1">
    <w:name w:val="D75C9225754341C18DC62C247C4013EB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70B4D0BCE704D509EFD0567E6FAD6171">
    <w:name w:val="270B4D0BCE704D509EFD0567E6FAD617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A5348564AF6402B90B9DDB73D72194F1">
    <w:name w:val="3A5348564AF6402B90B9DDB73D72194F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02FBF9EF8184ADE9AF14D9864B6CCD31">
    <w:name w:val="502FBF9EF8184ADE9AF14D9864B6CCD3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309EC2FF878411580ABE71D93D0B6761">
    <w:name w:val="D309EC2FF878411580ABE71D93D0B676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B2C88782D2F48DCB70B46E8F3795B8F1">
    <w:name w:val="7B2C88782D2F48DCB70B46E8F3795B8F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399DF7FB4CB4AD5B436CB9F0421FEF01">
    <w:name w:val="F399DF7FB4CB4AD5B436CB9F0421FEF0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25FB1D47F6F47FB89DCDC9B8DF4CD781">
    <w:name w:val="425FB1D47F6F47FB89DCDC9B8DF4CD78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92BE6BEC974DB592745B730BE2EA7C1">
    <w:name w:val="8A92BE6BEC974DB592745B730BE2EA7C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3735091E0C8428C8212C0394B2A56711">
    <w:name w:val="93735091E0C8428C8212C0394B2A5671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51467E419A47E6AF4FC15432AD3ECA1">
    <w:name w:val="B851467E419A47E6AF4FC15432AD3ECA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02AE05EDF4745F0B51F5CE6506A4FED1">
    <w:name w:val="E02AE05EDF4745F0B51F5CE6506A4FED1"/>
    <w:rsid w:val="00891899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A428BD99B98461AB1470703BDEC3979">
    <w:name w:val="3A428BD99B98461AB1470703BDEC3979"/>
    <w:rsid w:val="00891899"/>
  </w:style>
  <w:style w:type="paragraph" w:customStyle="1" w:styleId="3F8743C6B19E4998878B32365E4417D3">
    <w:name w:val="3F8743C6B19E4998878B32365E4417D3"/>
    <w:rsid w:val="00891899"/>
  </w:style>
  <w:style w:type="paragraph" w:customStyle="1" w:styleId="4EDC374B43A54AB5BA6F8A6A7A42425C">
    <w:name w:val="4EDC374B43A54AB5BA6F8A6A7A42425C"/>
    <w:rsid w:val="00891899"/>
  </w:style>
  <w:style w:type="paragraph" w:customStyle="1" w:styleId="BD74125A7F0140D38CD0B1A36B60747E">
    <w:name w:val="BD74125A7F0140D38CD0B1A36B60747E"/>
    <w:rsid w:val="00891899"/>
  </w:style>
  <w:style w:type="paragraph" w:customStyle="1" w:styleId="4653123A2C5E48528C70C1C23A85F1D1">
    <w:name w:val="4653123A2C5E48528C70C1C23A85F1D1"/>
  </w:style>
  <w:style w:type="paragraph" w:customStyle="1" w:styleId="92E4AF6696744F7F9F24DD7736E82C343">
    <w:name w:val="92E4AF6696744F7F9F24DD7736E82C343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A428BD99B98461AB1470703BDEC39791">
    <w:name w:val="3A428BD99B98461AB1470703BDEC39791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2F93CF387904E089731F0CB93D0B3053">
    <w:name w:val="F2F93CF387904E089731F0CB93D0B3053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871D05951F412CB091A5DCD96D74713">
    <w:name w:val="52871D05951F412CB091A5DCD96D74713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A3CA255CA9C4A3DB412D2E6E03C2EEC3">
    <w:name w:val="DA3CA255CA9C4A3DB412D2E6E03C2EEC3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A73FF3C1AE342A993489FFFF3D85E5A2">
    <w:name w:val="6A73FF3C1AE342A993489FFFF3D85E5A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050C712FC042F69FB88E86817C7E152">
    <w:name w:val="81050C712FC042F69FB88E86817C7E15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287290791A44512B8145456DD23FD712">
    <w:name w:val="C287290791A44512B8145456DD23FD71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421911A527F4446B112F859364E0F162">
    <w:name w:val="E421911A527F4446B112F859364E0F16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F8743C6B19E4998878B32365E4417D31">
    <w:name w:val="3F8743C6B19E4998878B32365E4417D31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1992896794440E91F654FD177B33562">
    <w:name w:val="BA1992896794440E91F654FD177B3356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8E0DC3FFE374B3E9352F4ABF7D3EB6B2">
    <w:name w:val="A8E0DC3FFE374B3E9352F4ABF7D3EB6B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75C9225754341C18DC62C247C4013EB2">
    <w:name w:val="D75C9225754341C18DC62C247C4013EB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70B4D0BCE704D509EFD0567E6FAD6172">
    <w:name w:val="270B4D0BCE704D509EFD0567E6FAD617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A5348564AF6402B90B9DDB73D72194F2">
    <w:name w:val="3A5348564AF6402B90B9DDB73D72194F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02FBF9EF8184ADE9AF14D9864B6CCD32">
    <w:name w:val="502FBF9EF8184ADE9AF14D9864B6CCD3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309EC2FF878411580ABE71D93D0B6762">
    <w:name w:val="D309EC2FF878411580ABE71D93D0B676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B2C88782D2F48DCB70B46E8F3795B8F2">
    <w:name w:val="7B2C88782D2F48DCB70B46E8F3795B8F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DC374B43A54AB5BA6F8A6A7A42425C1">
    <w:name w:val="4EDC374B43A54AB5BA6F8A6A7A42425C1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25FB1D47F6F47FB89DCDC9B8DF4CD782">
    <w:name w:val="425FB1D47F6F47FB89DCDC9B8DF4CD78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74125A7F0140D38CD0B1A36B60747E1">
    <w:name w:val="BD74125A7F0140D38CD0B1A36B60747E1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3735091E0C8428C8212C0394B2A56712">
    <w:name w:val="93735091E0C8428C8212C0394B2A5671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51467E419A47E6AF4FC15432AD3ECA2">
    <w:name w:val="B851467E419A47E6AF4FC15432AD3ECA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02AE05EDF4745F0B51F5CE6506A4FED2">
    <w:name w:val="E02AE05EDF4745F0B51F5CE6506A4FED2"/>
    <w:rsid w:val="000704A7"/>
    <w:pPr>
      <w:spacing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HCCHTheme">
  <a:themeElements>
    <a:clrScheme name="HCCH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4D2"/>
      </a:accent1>
      <a:accent2>
        <a:srgbClr val="0069B4"/>
      </a:accent2>
      <a:accent3>
        <a:srgbClr val="024987"/>
      </a:accent3>
      <a:accent4>
        <a:srgbClr val="03295A"/>
      </a:accent4>
      <a:accent5>
        <a:srgbClr val="53714B"/>
      </a:accent5>
      <a:accent6>
        <a:srgbClr val="A2B93B"/>
      </a:accent6>
      <a:hlink>
        <a:srgbClr val="024987"/>
      </a:hlink>
      <a:folHlink>
        <a:srgbClr val="53714B"/>
      </a:folHlink>
    </a:clrScheme>
    <a:fontScheme name="HCCH Font_5">
      <a:majorFont>
        <a:latin typeface="Franklin Gothic Medium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2c5c8-06da-49d8-9279-6cb6c545cc53" xsi:nil="true"/>
    <lcf76f155ced4ddcb4097134ff3c332f xmlns="bd0217c9-950a-4e41-bf50-cb4941fbe9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B9FF1D7EAB9469FAABE6A5EC319E0" ma:contentTypeVersion="17" ma:contentTypeDescription="Create a new document." ma:contentTypeScope="" ma:versionID="a9b88cdeb21717fd5ab17eac24606741">
  <xsd:schema xmlns:xsd="http://www.w3.org/2001/XMLSchema" xmlns:xs="http://www.w3.org/2001/XMLSchema" xmlns:p="http://schemas.microsoft.com/office/2006/metadata/properties" xmlns:ns2="bd0217c9-950a-4e41-bf50-cb4941fbe92a" xmlns:ns3="6652c5c8-06da-49d8-9279-6cb6c545cc53" targetNamespace="http://schemas.microsoft.com/office/2006/metadata/properties" ma:root="true" ma:fieldsID="7d8ff3f8a3eb7e4a3660f4c09e2241a6" ns2:_="" ns3:_="">
    <xsd:import namespace="bd0217c9-950a-4e41-bf50-cb4941fbe92a"/>
    <xsd:import namespace="6652c5c8-06da-49d8-9279-6cb6c545c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217c9-950a-4e41-bf50-cb4941fbe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f9850f-5a64-43bc-ba9c-4291667ff3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2c5c8-06da-49d8-9279-6cb6c545cc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5bb2038-5992-485e-8ecb-5c02469c04ea}" ma:internalName="TaxCatchAll" ma:showField="CatchAllData" ma:web="6652c5c8-06da-49d8-9279-6cb6c545c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AB272-540A-4723-886F-A3BF5CD04369}">
  <ds:schemaRefs>
    <ds:schemaRef ds:uri="http://schemas.microsoft.com/office/2006/metadata/properties"/>
    <ds:schemaRef ds:uri="http://schemas.microsoft.com/office/infopath/2007/PartnerControls"/>
    <ds:schemaRef ds:uri="6652c5c8-06da-49d8-9279-6cb6c545cc53"/>
    <ds:schemaRef ds:uri="bd0217c9-950a-4e41-bf50-cb4941fbe92a"/>
  </ds:schemaRefs>
</ds:datastoreItem>
</file>

<file path=customXml/itemProps2.xml><?xml version="1.0" encoding="utf-8"?>
<ds:datastoreItem xmlns:ds="http://schemas.openxmlformats.org/officeDocument/2006/customXml" ds:itemID="{CF2F89A4-9B35-42C1-BAF5-1236BC8A21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DACD7-096C-4266-8536-CB7F09191C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E91DDB-87F2-4DFE-BAAD-52F0CE026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217c9-950a-4e41-bf50-cb4941fbe92a"/>
    <ds:schemaRef ds:uri="6652c5c8-06da-49d8-9279-6cb6c545c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1822</Words>
  <Characters>10389</Characters>
  <Application>Microsoft Office Word</Application>
  <DocSecurity>4</DocSecurity>
  <Lines>86</Lines>
  <Paragraphs>24</Paragraphs>
  <ScaleCrop>false</ScaleCrop>
  <Company>Justice Canada</Company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Feuille de route en matière de coopération entre États concernant la transition vers l’absence de contributions, de dons et de projets de coopération dans le contexte de l’adoption</dc:title>
  <dc:subject/>
  <dc:creator>CANADA</dc:creator>
  <cp:keywords/>
  <dc:description/>
  <cp:lastModifiedBy>Romane Pignat</cp:lastModifiedBy>
  <cp:revision>130</cp:revision>
  <cp:lastPrinted>2026-07-27T18:39:00Z</cp:lastPrinted>
  <dcterms:created xsi:type="dcterms:W3CDTF">2026-01-26T03:57:00Z</dcterms:created>
  <dcterms:modified xsi:type="dcterms:W3CDTF">2026-07-28T09:50:00Z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0x010100C40B9FF1D7EAB9469FAABE6A5EC319E0</vt:lpwstr>
  </property>
  <property fmtid="{D5CDD505-2E9C-101B-9397-08002B2CF9AE}" pid="4" name="MediaServiceImageTags">
    <vt:lpwstr/>
  </property>
  <property fmtid="{D5CDD505-2E9C-101B-9397-08002B2CF9AE}" pid="5" name="TaxKeyword">
    <vt:lpwstr/>
  </property>
  <property fmtid="{D5CDD505-2E9C-101B-9397-08002B2CF9AE}" pid="6" name="Security">
    <vt:lpwstr>4</vt:lpwstr>
  </property>
  <property fmtid="{D5CDD505-2E9C-101B-9397-08002B2CF9AE}" pid="7" name="Areas of Practice">
    <vt:lpwstr/>
  </property>
  <property fmtid="{D5CDD505-2E9C-101B-9397-08002B2CF9AE}" pid="8" name="j1b5dcd4430249c18cbaee35a4c35ad9">
    <vt:lpwstr/>
  </property>
  <property fmtid="{D5CDD505-2E9C-101B-9397-08002B2CF9AE}" pid="9" name="b6e2b5c1b9f145019440d5a90b55edf8">
    <vt:lpwstr/>
  </property>
  <property fmtid="{D5CDD505-2E9C-101B-9397-08002B2CF9AE}" pid="10" name="Category1">
    <vt:lpwstr/>
  </property>
  <property fmtid="{D5CDD505-2E9C-101B-9397-08002B2CF9AE}" pid="11" name="Language1">
    <vt:lpwstr>12</vt:lpwstr>
  </property>
  <property fmtid="{D5CDD505-2E9C-101B-9397-08002B2CF9AE}" pid="12" name="FileType1">
    <vt:lpwstr>11</vt:lpwstr>
  </property>
</Properties>
</file>