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CCA35" w14:textId="4A19E142" w:rsidR="006B0DD7" w:rsidRPr="00E95D94" w:rsidRDefault="006B0DD7" w:rsidP="00F307BE">
      <w:pPr>
        <w:spacing w:before="120"/>
        <w:jc w:val="center"/>
        <w:rPr>
          <w:b/>
          <w:i/>
          <w:sz w:val="24"/>
          <w:lang w:val="fr-FR"/>
        </w:rPr>
      </w:pPr>
      <w:r w:rsidRPr="00E95D94">
        <w:rPr>
          <w:b/>
          <w:sz w:val="24"/>
          <w:lang w:val="fr-FR"/>
        </w:rPr>
        <w:t xml:space="preserve">OBTENTION DES PREUVES PAR LIAISON VIDÉO EN VERTU DE </w:t>
      </w:r>
      <w:r w:rsidR="003F7564" w:rsidRPr="00E95D94">
        <w:rPr>
          <w:b/>
          <w:sz w:val="24"/>
          <w:lang w:val="fr-FR"/>
        </w:rPr>
        <w:br/>
      </w:r>
      <w:r w:rsidRPr="00E95D94">
        <w:rPr>
          <w:b/>
          <w:sz w:val="24"/>
          <w:lang w:val="fr-FR"/>
        </w:rPr>
        <w:t>LA</w:t>
      </w:r>
      <w:r w:rsidR="003F7564" w:rsidRPr="00E95D94">
        <w:rPr>
          <w:b/>
          <w:i/>
          <w:sz w:val="24"/>
          <w:lang w:val="fr-FR"/>
        </w:rPr>
        <w:t xml:space="preserve"> </w:t>
      </w:r>
      <w:r w:rsidRPr="00E95D94">
        <w:rPr>
          <w:b/>
          <w:i/>
          <w:sz w:val="24"/>
          <w:lang w:val="fr-FR"/>
        </w:rPr>
        <w:t>CONVENTION DU 18 MARS 1970 SUR L’OBTENTION DES PREUVES À L’ÉTRANGER EN MATIÈRE CIVILE OU COMMERCIALE</w:t>
      </w:r>
    </w:p>
    <w:p w14:paraId="55B5FABD" w14:textId="77777777" w:rsidR="006B0DD7" w:rsidRPr="00E95D94" w:rsidRDefault="006B0DD7" w:rsidP="00815840">
      <w:pPr>
        <w:spacing w:before="240" w:after="240"/>
        <w:jc w:val="center"/>
        <w:rPr>
          <w:b/>
          <w:caps/>
          <w:sz w:val="22"/>
          <w:szCs w:val="22"/>
          <w:lang w:val="fr-FR"/>
        </w:rPr>
      </w:pPr>
      <w:r w:rsidRPr="00E95D94">
        <w:rPr>
          <w:b/>
          <w:caps/>
          <w:sz w:val="22"/>
          <w:szCs w:val="22"/>
          <w:lang w:val="fr-FR"/>
        </w:rPr>
        <w:t xml:space="preserve">AVANT-PROPOS </w:t>
      </w:r>
      <w:r w:rsidR="00CA4248" w:rsidRPr="00E95D94">
        <w:rPr>
          <w:b/>
          <w:caps/>
          <w:sz w:val="22"/>
          <w:szCs w:val="22"/>
          <w:lang w:val="fr-FR"/>
        </w:rPr>
        <w:t>DU PROFIL D’ÉTAT</w:t>
      </w:r>
    </w:p>
    <w:p w14:paraId="41611A4C" w14:textId="3A524ED3" w:rsidR="006B0DD7" w:rsidRPr="007F2025" w:rsidRDefault="006B0DD7" w:rsidP="00815840">
      <w:pPr>
        <w:spacing w:after="160" w:line="259" w:lineRule="auto"/>
        <w:jc w:val="both"/>
        <w:rPr>
          <w:sz w:val="19"/>
          <w:szCs w:val="19"/>
          <w:lang w:val="fr-FR"/>
        </w:rPr>
      </w:pPr>
      <w:r w:rsidRPr="007F2025">
        <w:rPr>
          <w:sz w:val="19"/>
          <w:szCs w:val="19"/>
          <w:lang w:val="fr-FR"/>
        </w:rPr>
        <w:t>Au</w:t>
      </w:r>
      <w:r w:rsidR="00CA4248" w:rsidRPr="007F2025">
        <w:rPr>
          <w:sz w:val="19"/>
          <w:szCs w:val="19"/>
          <w:lang w:val="fr-FR"/>
        </w:rPr>
        <w:t>x</w:t>
      </w:r>
      <w:r w:rsidRPr="007F2025">
        <w:rPr>
          <w:sz w:val="19"/>
          <w:szCs w:val="19"/>
          <w:lang w:val="fr-FR"/>
        </w:rPr>
        <w:t xml:space="preserve"> </w:t>
      </w:r>
      <w:r w:rsidR="00CA4248" w:rsidRPr="007F2025">
        <w:rPr>
          <w:sz w:val="19"/>
          <w:szCs w:val="19"/>
          <w:lang w:val="fr-FR"/>
        </w:rPr>
        <w:t>termes</w:t>
      </w:r>
      <w:r w:rsidRPr="007F2025">
        <w:rPr>
          <w:sz w:val="19"/>
          <w:szCs w:val="19"/>
          <w:lang w:val="fr-FR"/>
        </w:rPr>
        <w:t xml:space="preserve"> du mandat confié par le Conseil sur les affaires générales et la politique de la Conférence (C</w:t>
      </w:r>
      <w:r w:rsidR="00E14FEC" w:rsidRPr="007F2025">
        <w:rPr>
          <w:sz w:val="19"/>
          <w:szCs w:val="19"/>
          <w:lang w:val="fr-FR"/>
        </w:rPr>
        <w:t xml:space="preserve">onclusion </w:t>
      </w:r>
      <w:r w:rsidRPr="007F2025">
        <w:rPr>
          <w:sz w:val="19"/>
          <w:szCs w:val="19"/>
          <w:lang w:val="fr-FR"/>
        </w:rPr>
        <w:t>&amp;</w:t>
      </w:r>
      <w:r w:rsidR="00E14FEC" w:rsidRPr="007F2025">
        <w:rPr>
          <w:sz w:val="19"/>
          <w:szCs w:val="19"/>
          <w:lang w:val="fr-FR"/>
        </w:rPr>
        <w:t xml:space="preserve"> </w:t>
      </w:r>
      <w:r w:rsidRPr="007F2025">
        <w:rPr>
          <w:sz w:val="19"/>
          <w:szCs w:val="19"/>
          <w:lang w:val="fr-FR"/>
        </w:rPr>
        <w:t>R</w:t>
      </w:r>
      <w:r w:rsidR="00E14FEC" w:rsidRPr="007F2025">
        <w:rPr>
          <w:sz w:val="19"/>
          <w:szCs w:val="19"/>
          <w:lang w:val="fr-FR"/>
        </w:rPr>
        <w:t>ecommandation (C&amp;R)</w:t>
      </w:r>
      <w:r w:rsidRPr="007F2025">
        <w:rPr>
          <w:sz w:val="19"/>
          <w:szCs w:val="19"/>
          <w:lang w:val="fr-FR"/>
        </w:rPr>
        <w:t xml:space="preserve"> No 20 de 2016), </w:t>
      </w:r>
      <w:r w:rsidR="00E95D94">
        <w:rPr>
          <w:sz w:val="19"/>
          <w:szCs w:val="19"/>
          <w:lang w:val="fr-FR"/>
        </w:rPr>
        <w:t>un sous-groupe du</w:t>
      </w:r>
      <w:r w:rsidRPr="007F2025">
        <w:rPr>
          <w:sz w:val="19"/>
          <w:szCs w:val="19"/>
          <w:lang w:val="fr-FR"/>
        </w:rPr>
        <w:t xml:space="preserve"> </w:t>
      </w:r>
      <w:r w:rsidRPr="00E95D94">
        <w:rPr>
          <w:i/>
          <w:sz w:val="19"/>
          <w:szCs w:val="19"/>
          <w:lang w:val="fr-FR"/>
        </w:rPr>
        <w:t>Groupe d’experts sur l’utilisation de la liaison vidéo</w:t>
      </w:r>
      <w:r w:rsidR="00CA4248" w:rsidRPr="00E95D94">
        <w:rPr>
          <w:i/>
          <w:sz w:val="19"/>
          <w:szCs w:val="19"/>
          <w:lang w:val="fr-FR"/>
        </w:rPr>
        <w:t xml:space="preserve"> et d’autres technologies modernes pour l’obtention de preuves à l’étranger </w:t>
      </w:r>
      <w:r w:rsidR="00CA4248" w:rsidRPr="007F2025">
        <w:rPr>
          <w:sz w:val="19"/>
          <w:szCs w:val="19"/>
          <w:lang w:val="fr-FR"/>
        </w:rPr>
        <w:t xml:space="preserve">a préparé </w:t>
      </w:r>
      <w:r w:rsidR="00E95D94">
        <w:rPr>
          <w:sz w:val="19"/>
          <w:szCs w:val="19"/>
          <w:lang w:val="fr-FR"/>
        </w:rPr>
        <w:t>un projet</w:t>
      </w:r>
      <w:r w:rsidR="00CA4248" w:rsidRPr="007F2025">
        <w:rPr>
          <w:sz w:val="19"/>
          <w:szCs w:val="19"/>
          <w:lang w:val="fr-FR"/>
        </w:rPr>
        <w:t xml:space="preserve"> </w:t>
      </w:r>
      <w:r w:rsidR="00E95D94">
        <w:rPr>
          <w:sz w:val="19"/>
          <w:szCs w:val="19"/>
          <w:lang w:val="fr-FR"/>
        </w:rPr>
        <w:t>d</w:t>
      </w:r>
      <w:r w:rsidR="008658DB">
        <w:rPr>
          <w:sz w:val="19"/>
          <w:szCs w:val="19"/>
          <w:lang w:val="fr-FR"/>
        </w:rPr>
        <w:t>e</w:t>
      </w:r>
      <w:r w:rsidR="00E95D94">
        <w:rPr>
          <w:sz w:val="19"/>
          <w:szCs w:val="19"/>
          <w:lang w:val="fr-FR"/>
        </w:rPr>
        <w:t xml:space="preserve"> Questionnaire / </w:t>
      </w:r>
      <w:r w:rsidR="00CA4248" w:rsidRPr="007F2025">
        <w:rPr>
          <w:sz w:val="19"/>
          <w:szCs w:val="19"/>
          <w:lang w:val="fr-FR"/>
        </w:rPr>
        <w:t>Profil d’État, avec l’aide du Bureau Permanent.</w:t>
      </w:r>
      <w:r w:rsidR="00E95D94">
        <w:rPr>
          <w:sz w:val="19"/>
          <w:szCs w:val="19"/>
          <w:lang w:val="fr-FR"/>
        </w:rPr>
        <w:t xml:space="preserve"> </w:t>
      </w:r>
      <w:r w:rsidR="00E95D94" w:rsidRPr="00E95D94">
        <w:rPr>
          <w:sz w:val="19"/>
          <w:szCs w:val="19"/>
          <w:lang w:val="fr-FR"/>
        </w:rPr>
        <w:t xml:space="preserve">En janvier 2017, le Groupe d’experts dans son ensemble a approuvé la diffusion </w:t>
      </w:r>
      <w:r w:rsidR="00E95D94">
        <w:rPr>
          <w:sz w:val="19"/>
          <w:szCs w:val="19"/>
          <w:lang w:val="fr-FR"/>
        </w:rPr>
        <w:t>de cette version finale</w:t>
      </w:r>
      <w:r w:rsidR="00E95D94" w:rsidRPr="00E95D94">
        <w:rPr>
          <w:sz w:val="19"/>
          <w:szCs w:val="19"/>
          <w:lang w:val="fr-FR"/>
        </w:rPr>
        <w:t xml:space="preserve"> aux Autorités centrales désignées en vertu de la </w:t>
      </w:r>
      <w:r w:rsidR="00E95D94" w:rsidRPr="00E95D94">
        <w:rPr>
          <w:i/>
          <w:sz w:val="19"/>
          <w:szCs w:val="19"/>
          <w:lang w:val="fr-FR"/>
        </w:rPr>
        <w:t>Convention de La Haye du 18 mars 1970 sur l’obtention des preuves à l’étranger en matière civile et commerciale</w:t>
      </w:r>
      <w:r w:rsidR="00E95D94" w:rsidRPr="00E95D94">
        <w:rPr>
          <w:sz w:val="19"/>
          <w:szCs w:val="19"/>
          <w:lang w:val="fr-FR"/>
        </w:rPr>
        <w:t xml:space="preserve"> (ci-après, la « Convention Preuves »).</w:t>
      </w:r>
    </w:p>
    <w:p w14:paraId="453AB631" w14:textId="7A6CA2DC" w:rsidR="00CA4248" w:rsidRPr="007F2025" w:rsidRDefault="00CA4248" w:rsidP="00815840">
      <w:pPr>
        <w:spacing w:after="160" w:line="259" w:lineRule="auto"/>
        <w:jc w:val="both"/>
        <w:rPr>
          <w:sz w:val="19"/>
          <w:szCs w:val="19"/>
          <w:lang w:val="fr-FR"/>
        </w:rPr>
      </w:pPr>
      <w:r w:rsidRPr="007F2025">
        <w:rPr>
          <w:sz w:val="19"/>
          <w:szCs w:val="19"/>
          <w:lang w:val="fr-FR"/>
        </w:rPr>
        <w:t>Le présent Profil d’État vise à concourir à l’obtention de preuves par liaison vidéo, conformément aux chapitres</w:t>
      </w:r>
      <w:r w:rsidR="00E95D94">
        <w:rPr>
          <w:sz w:val="19"/>
          <w:szCs w:val="19"/>
          <w:lang w:val="fr-FR"/>
        </w:rPr>
        <w:t> </w:t>
      </w:r>
      <w:r w:rsidRPr="007F2025">
        <w:rPr>
          <w:sz w:val="19"/>
          <w:szCs w:val="19"/>
          <w:lang w:val="fr-FR"/>
        </w:rPr>
        <w:t>I et</w:t>
      </w:r>
      <w:r w:rsidR="00E95D94">
        <w:rPr>
          <w:sz w:val="19"/>
          <w:szCs w:val="19"/>
          <w:lang w:val="fr-FR"/>
        </w:rPr>
        <w:t> </w:t>
      </w:r>
      <w:r w:rsidRPr="007F2025">
        <w:rPr>
          <w:sz w:val="19"/>
          <w:szCs w:val="19"/>
          <w:lang w:val="fr-FR"/>
        </w:rPr>
        <w:t>II de la Convention Preuves. Il tend tout particulièrement à déterminer si, dans un État donné, le recours à la liaison vidéo est envisageable d’un point de vue juridique et pratique. Dans l’affirmative, le présent Prof</w:t>
      </w:r>
      <w:r w:rsidR="00BE61C8" w:rsidRPr="007F2025">
        <w:rPr>
          <w:sz w:val="19"/>
          <w:szCs w:val="19"/>
          <w:lang w:val="fr-FR"/>
        </w:rPr>
        <w:t xml:space="preserve">il d’État s’efforce en outre </w:t>
      </w:r>
      <w:r w:rsidR="002D1DED" w:rsidRPr="007F2025">
        <w:rPr>
          <w:sz w:val="19"/>
          <w:szCs w:val="19"/>
          <w:lang w:val="fr-FR"/>
        </w:rPr>
        <w:t>d’évoquer</w:t>
      </w:r>
      <w:r w:rsidR="00BE61C8" w:rsidRPr="007F2025">
        <w:rPr>
          <w:sz w:val="19"/>
          <w:szCs w:val="19"/>
          <w:lang w:val="fr-FR"/>
        </w:rPr>
        <w:t xml:space="preserve"> une vaste gamme d’asp</w:t>
      </w:r>
      <w:r w:rsidR="002D1DED" w:rsidRPr="007F2025">
        <w:rPr>
          <w:sz w:val="19"/>
          <w:szCs w:val="19"/>
          <w:lang w:val="fr-FR"/>
        </w:rPr>
        <w:t>ects juridiques et pratiques qui doivent être pris en considération par</w:t>
      </w:r>
      <w:r w:rsidR="00BE61C8" w:rsidRPr="007F2025">
        <w:rPr>
          <w:sz w:val="19"/>
          <w:szCs w:val="19"/>
          <w:lang w:val="fr-FR"/>
        </w:rPr>
        <w:t xml:space="preserve"> les parties, leurs représentant</w:t>
      </w:r>
      <w:r w:rsidR="002D1DED" w:rsidRPr="007F2025">
        <w:rPr>
          <w:sz w:val="19"/>
          <w:szCs w:val="19"/>
          <w:lang w:val="fr-FR"/>
        </w:rPr>
        <w:t>s</w:t>
      </w:r>
      <w:r w:rsidR="00BE61C8" w:rsidRPr="007F2025">
        <w:rPr>
          <w:sz w:val="19"/>
          <w:szCs w:val="19"/>
          <w:lang w:val="fr-FR"/>
        </w:rPr>
        <w:t>, le personnel judiciaire et toute autre partie prenante impliqués dans l’obtention de preuves par liaison vidéo. Ces profils seront publiés sur le site web de la Conférence de La Haye aux fins de consultation par les usagers de la Convention ; ils seront mis à jour en tant que de besoin.</w:t>
      </w:r>
    </w:p>
    <w:p w14:paraId="786C54CF" w14:textId="77777777" w:rsidR="003822A2" w:rsidRPr="007F2025" w:rsidRDefault="00BE61C8" w:rsidP="00815840">
      <w:pPr>
        <w:spacing w:after="160" w:line="259" w:lineRule="auto"/>
        <w:jc w:val="both"/>
        <w:rPr>
          <w:sz w:val="19"/>
          <w:szCs w:val="19"/>
          <w:lang w:val="fr-FR"/>
        </w:rPr>
      </w:pPr>
      <w:r w:rsidRPr="007F2025">
        <w:rPr>
          <w:sz w:val="19"/>
          <w:szCs w:val="19"/>
          <w:lang w:val="fr-FR"/>
        </w:rPr>
        <w:t>En outre, les informations fournies au moy</w:t>
      </w:r>
      <w:r w:rsidR="004D1921" w:rsidRPr="007F2025">
        <w:rPr>
          <w:sz w:val="19"/>
          <w:szCs w:val="19"/>
          <w:lang w:val="fr-FR"/>
        </w:rPr>
        <w:t>en de ce</w:t>
      </w:r>
      <w:r w:rsidRPr="007F2025">
        <w:rPr>
          <w:sz w:val="19"/>
          <w:szCs w:val="19"/>
          <w:lang w:val="fr-FR"/>
        </w:rPr>
        <w:t xml:space="preserve"> Profil d’État</w:t>
      </w:r>
      <w:r w:rsidR="00472866" w:rsidRPr="007F2025">
        <w:rPr>
          <w:sz w:val="19"/>
          <w:szCs w:val="19"/>
          <w:lang w:val="fr-FR"/>
        </w:rPr>
        <w:t xml:space="preserve"> </w:t>
      </w:r>
      <w:r w:rsidR="002D1DED" w:rsidRPr="007F2025">
        <w:rPr>
          <w:sz w:val="19"/>
          <w:szCs w:val="19"/>
          <w:lang w:val="fr-FR"/>
        </w:rPr>
        <w:t>auront un impact</w:t>
      </w:r>
      <w:r w:rsidR="00472866" w:rsidRPr="007F2025">
        <w:rPr>
          <w:sz w:val="19"/>
          <w:szCs w:val="19"/>
          <w:lang w:val="fr-FR"/>
        </w:rPr>
        <w:t xml:space="preserve"> sur la rédaction du Guide de bonnes pratiques </w:t>
      </w:r>
      <w:r w:rsidR="008B5A2D" w:rsidRPr="007F2025">
        <w:rPr>
          <w:sz w:val="19"/>
          <w:szCs w:val="19"/>
          <w:lang w:val="fr-FR"/>
        </w:rPr>
        <w:t>consacré à</w:t>
      </w:r>
      <w:r w:rsidR="00472866" w:rsidRPr="007F2025">
        <w:rPr>
          <w:sz w:val="19"/>
          <w:szCs w:val="19"/>
          <w:lang w:val="fr-FR"/>
        </w:rPr>
        <w:t xml:space="preserve"> l’utilisation de la liaison vidéo dans le cadre de la Convention Preuves. Le Groupe d’expert</w:t>
      </w:r>
      <w:r w:rsidR="003F7564" w:rsidRPr="007F2025">
        <w:rPr>
          <w:sz w:val="19"/>
          <w:szCs w:val="19"/>
          <w:lang w:val="fr-FR"/>
        </w:rPr>
        <w:t>s</w:t>
      </w:r>
      <w:r w:rsidR="00472866" w:rsidRPr="007F2025">
        <w:rPr>
          <w:sz w:val="19"/>
          <w:szCs w:val="19"/>
          <w:lang w:val="fr-FR"/>
        </w:rPr>
        <w:t xml:space="preserve"> s</w:t>
      </w:r>
      <w:r w:rsidR="004D1921" w:rsidRPr="007F2025">
        <w:rPr>
          <w:sz w:val="19"/>
          <w:szCs w:val="19"/>
          <w:lang w:val="fr-FR"/>
        </w:rPr>
        <w:t>’attend à ce que le Guide et le</w:t>
      </w:r>
      <w:r w:rsidR="00472866" w:rsidRPr="007F2025">
        <w:rPr>
          <w:sz w:val="19"/>
          <w:szCs w:val="19"/>
          <w:lang w:val="fr-FR"/>
        </w:rPr>
        <w:t xml:space="preserve"> Profil soient utilisés </w:t>
      </w:r>
      <w:r w:rsidR="001115C9" w:rsidRPr="007F2025">
        <w:rPr>
          <w:sz w:val="19"/>
          <w:szCs w:val="19"/>
          <w:lang w:val="fr-FR"/>
        </w:rPr>
        <w:t>conjointement, l’un complétant l’autre.</w:t>
      </w:r>
    </w:p>
    <w:p w14:paraId="6EFE6F53" w14:textId="77777777" w:rsidR="00A51F8D" w:rsidRPr="007F2025" w:rsidRDefault="001115C9" w:rsidP="001115C9">
      <w:pPr>
        <w:pBdr>
          <w:top w:val="single" w:sz="4" w:space="1" w:color="auto"/>
          <w:left w:val="single" w:sz="4" w:space="4" w:color="auto"/>
          <w:bottom w:val="single" w:sz="4" w:space="1" w:color="auto"/>
          <w:right w:val="single" w:sz="4" w:space="4" w:color="auto"/>
        </w:pBdr>
        <w:shd w:val="clear" w:color="auto" w:fill="E6E6E6"/>
        <w:spacing w:after="120"/>
        <w:jc w:val="both"/>
        <w:rPr>
          <w:sz w:val="19"/>
          <w:szCs w:val="19"/>
          <w:lang w:val="fr-FR"/>
        </w:rPr>
      </w:pPr>
      <w:r w:rsidRPr="007F2025">
        <w:rPr>
          <w:sz w:val="19"/>
          <w:szCs w:val="19"/>
          <w:lang w:val="fr-FR"/>
        </w:rPr>
        <w:t xml:space="preserve">Veuillez adresser toute question relative au Profil d’État </w:t>
      </w:r>
      <w:r w:rsidR="00CE3432" w:rsidRPr="007F2025">
        <w:rPr>
          <w:sz w:val="19"/>
          <w:szCs w:val="19"/>
          <w:lang w:val="fr-FR"/>
        </w:rPr>
        <w:t>au Bureau Permanent</w:t>
      </w:r>
      <w:r w:rsidRPr="007F2025">
        <w:rPr>
          <w:sz w:val="19"/>
          <w:szCs w:val="19"/>
          <w:lang w:val="fr-FR"/>
        </w:rPr>
        <w:t xml:space="preserve">, </w:t>
      </w:r>
      <w:r w:rsidR="00CE3432" w:rsidRPr="007F2025">
        <w:rPr>
          <w:sz w:val="19"/>
          <w:szCs w:val="19"/>
          <w:lang w:val="fr-FR"/>
        </w:rPr>
        <w:t xml:space="preserve">par courriel </w:t>
      </w:r>
      <w:r w:rsidRPr="007F2025">
        <w:rPr>
          <w:sz w:val="19"/>
          <w:szCs w:val="19"/>
          <w:lang w:val="fr-FR"/>
        </w:rPr>
        <w:t>à l’adresse suivante : &lt; </w:t>
      </w:r>
      <w:hyperlink r:id="rId8" w:history="1">
        <w:r w:rsidRPr="007F2025">
          <w:rPr>
            <w:sz w:val="19"/>
            <w:szCs w:val="19"/>
            <w:u w:val="single"/>
            <w:lang w:val="fr-FR"/>
          </w:rPr>
          <w:t>secretariat@hcch.net</w:t>
        </w:r>
      </w:hyperlink>
      <w:r w:rsidRPr="007F2025">
        <w:rPr>
          <w:sz w:val="19"/>
          <w:szCs w:val="19"/>
          <w:lang w:val="fr-FR"/>
        </w:rPr>
        <w:t xml:space="preserve"> &gt;, à l’attention de Mme </w:t>
      </w:r>
      <w:proofErr w:type="spellStart"/>
      <w:r w:rsidRPr="007F2025">
        <w:rPr>
          <w:sz w:val="19"/>
          <w:szCs w:val="19"/>
          <w:lang w:val="fr-FR"/>
        </w:rPr>
        <w:t>Mayela</w:t>
      </w:r>
      <w:proofErr w:type="spellEnd"/>
      <w:r w:rsidRPr="007F2025">
        <w:rPr>
          <w:sz w:val="19"/>
          <w:szCs w:val="19"/>
          <w:lang w:val="fr-FR"/>
        </w:rPr>
        <w:t xml:space="preserve"> </w:t>
      </w:r>
      <w:proofErr w:type="spellStart"/>
      <w:r w:rsidRPr="007F2025">
        <w:rPr>
          <w:sz w:val="19"/>
          <w:szCs w:val="19"/>
          <w:lang w:val="fr-FR"/>
        </w:rPr>
        <w:t>Celis</w:t>
      </w:r>
      <w:proofErr w:type="spellEnd"/>
      <w:r w:rsidRPr="007F2025">
        <w:rPr>
          <w:sz w:val="19"/>
          <w:szCs w:val="19"/>
          <w:lang w:val="fr-FR"/>
        </w:rPr>
        <w:t xml:space="preserve"> (Collaboratrice juridique principale) et </w:t>
      </w:r>
      <w:r w:rsidR="004D1921" w:rsidRPr="007F2025">
        <w:rPr>
          <w:sz w:val="19"/>
          <w:szCs w:val="19"/>
          <w:lang w:val="fr-FR"/>
        </w:rPr>
        <w:t xml:space="preserve">de </w:t>
      </w:r>
      <w:r w:rsidRPr="007F2025">
        <w:rPr>
          <w:sz w:val="19"/>
          <w:szCs w:val="19"/>
          <w:lang w:val="fr-FR"/>
        </w:rPr>
        <w:t xml:space="preserve">M. </w:t>
      </w:r>
      <w:proofErr w:type="spellStart"/>
      <w:r w:rsidRPr="007F2025">
        <w:rPr>
          <w:sz w:val="19"/>
          <w:szCs w:val="19"/>
          <w:lang w:val="fr-FR"/>
        </w:rPr>
        <w:t>Brody</w:t>
      </w:r>
      <w:proofErr w:type="spellEnd"/>
      <w:r w:rsidRPr="007F2025">
        <w:rPr>
          <w:sz w:val="19"/>
          <w:szCs w:val="19"/>
          <w:lang w:val="fr-FR"/>
        </w:rPr>
        <w:t xml:space="preserve"> Warren (Collaborateur juridique).</w:t>
      </w:r>
      <w:r w:rsidR="00A51F8D" w:rsidRPr="007F2025">
        <w:rPr>
          <w:sz w:val="19"/>
          <w:szCs w:val="19"/>
          <w:lang w:val="fr-F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506"/>
      </w:tblGrid>
      <w:tr w:rsidR="00147393" w:rsidRPr="00EE6378" w14:paraId="1EB8E279" w14:textId="77777777" w:rsidTr="006A0485">
        <w:trPr>
          <w:trHeight w:val="718"/>
          <w:jc w:val="center"/>
        </w:trPr>
        <w:tc>
          <w:tcPr>
            <w:tcW w:w="914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64367BE" w14:textId="77777777" w:rsidR="00147393" w:rsidRPr="000E28CF" w:rsidRDefault="001115C9" w:rsidP="00147393">
            <w:pPr>
              <w:pStyle w:val="Titlesintables"/>
              <w:numPr>
                <w:ilvl w:val="0"/>
                <w:numId w:val="0"/>
              </w:numPr>
              <w:ind w:left="720"/>
              <w:rPr>
                <w:lang w:val="fr-FR"/>
              </w:rPr>
            </w:pPr>
            <w:r w:rsidRPr="000E28CF">
              <w:rPr>
                <w:lang w:val="fr-FR"/>
              </w:rPr>
              <w:t>Coordonnées</w:t>
            </w:r>
            <w:r w:rsidR="00147393" w:rsidRPr="000E28CF">
              <w:rPr>
                <w:sz w:val="18"/>
                <w:szCs w:val="18"/>
                <w:lang w:val="fr-FR"/>
              </w:rPr>
              <w:t xml:space="preserve"> (</w:t>
            </w:r>
            <w:r w:rsidRPr="000E28CF">
              <w:rPr>
                <w:sz w:val="18"/>
                <w:szCs w:val="18"/>
                <w:lang w:val="fr-FR"/>
              </w:rPr>
              <w:t>à des fins de suivi quant au Profil d’État)</w:t>
            </w:r>
          </w:p>
          <w:p w14:paraId="62EFA5CF" w14:textId="77777777" w:rsidR="00147393" w:rsidRPr="000E28CF" w:rsidRDefault="001115C9" w:rsidP="001115C9">
            <w:pPr>
              <w:pStyle w:val="Titlesintables"/>
              <w:numPr>
                <w:ilvl w:val="0"/>
                <w:numId w:val="0"/>
              </w:numPr>
              <w:rPr>
                <w:b w:val="0"/>
                <w:i/>
                <w:sz w:val="18"/>
                <w:szCs w:val="18"/>
                <w:lang w:val="fr-FR"/>
              </w:rPr>
            </w:pPr>
            <w:r w:rsidRPr="000E28CF">
              <w:rPr>
                <w:b w:val="0"/>
                <w:i/>
                <w:sz w:val="18"/>
                <w:szCs w:val="18"/>
                <w:lang w:val="fr-FR"/>
              </w:rPr>
              <w:t xml:space="preserve">Les coordonnées fournies dans cette section </w:t>
            </w:r>
            <w:r w:rsidRPr="000E28CF">
              <w:rPr>
                <w:b w:val="0"/>
                <w:i/>
                <w:sz w:val="18"/>
                <w:szCs w:val="18"/>
                <w:u w:val="single"/>
                <w:lang w:val="fr-FR"/>
              </w:rPr>
              <w:t>ne seront pas publiées</w:t>
            </w:r>
            <w:r w:rsidRPr="000E28CF">
              <w:rPr>
                <w:b w:val="0"/>
                <w:i/>
                <w:sz w:val="18"/>
                <w:szCs w:val="18"/>
                <w:lang w:val="fr-FR"/>
              </w:rPr>
              <w:t xml:space="preserve"> sur le site web de la Conférence de La Haye et sont recueillies à des fins purement internes</w:t>
            </w:r>
          </w:p>
        </w:tc>
      </w:tr>
      <w:tr w:rsidR="00147393" w:rsidRPr="000E28CF" w14:paraId="15A2E934" w14:textId="77777777" w:rsidTr="006A0485">
        <w:trPr>
          <w:trHeight w:val="898"/>
          <w:jc w:val="center"/>
        </w:trPr>
        <w:tc>
          <w:tcPr>
            <w:tcW w:w="4637" w:type="dxa"/>
            <w:tcBorders>
              <w:top w:val="nil"/>
              <w:left w:val="single" w:sz="4" w:space="0" w:color="auto"/>
              <w:bottom w:val="nil"/>
              <w:right w:val="nil"/>
            </w:tcBorders>
            <w:hideMark/>
          </w:tcPr>
          <w:p w14:paraId="35D5017E" w14:textId="77777777" w:rsidR="00147393" w:rsidRPr="000E28CF" w:rsidRDefault="00147393" w:rsidP="00551422">
            <w:pPr>
              <w:spacing w:after="120"/>
              <w:rPr>
                <w:rFonts w:cs="Arial"/>
                <w:sz w:val="18"/>
                <w:szCs w:val="18"/>
                <w:lang w:val="fr-FR"/>
              </w:rPr>
            </w:pPr>
          </w:p>
          <w:p w14:paraId="47A707D4" w14:textId="77777777" w:rsidR="00147393" w:rsidRPr="000E28CF" w:rsidRDefault="001115C9" w:rsidP="00551422">
            <w:pPr>
              <w:spacing w:after="120"/>
              <w:rPr>
                <w:rFonts w:cs="Arial"/>
                <w:sz w:val="18"/>
                <w:szCs w:val="18"/>
                <w:lang w:val="fr-FR"/>
              </w:rPr>
            </w:pPr>
            <w:r w:rsidRPr="000E28CF">
              <w:rPr>
                <w:rFonts w:cs="Arial"/>
                <w:sz w:val="18"/>
                <w:szCs w:val="18"/>
                <w:lang w:val="fr-FR"/>
              </w:rPr>
              <w:t>Nom de l’État </w:t>
            </w:r>
            <w:r w:rsidR="00147393" w:rsidRPr="000E28CF">
              <w:rPr>
                <w:rFonts w:cs="Arial"/>
                <w:sz w:val="18"/>
                <w:szCs w:val="18"/>
                <w:lang w:val="fr-FR"/>
              </w:rPr>
              <w:t>:</w:t>
            </w:r>
          </w:p>
          <w:p w14:paraId="6DE42DAC" w14:textId="77777777" w:rsidR="00147393" w:rsidRPr="000E28CF" w:rsidRDefault="001115C9" w:rsidP="00551422">
            <w:pPr>
              <w:spacing w:after="120"/>
              <w:rPr>
                <w:rFonts w:cs="Arial"/>
                <w:sz w:val="18"/>
                <w:szCs w:val="18"/>
                <w:lang w:val="fr-FR"/>
              </w:rPr>
            </w:pPr>
            <w:r w:rsidRPr="000E28CF">
              <w:rPr>
                <w:rFonts w:cs="Arial"/>
                <w:sz w:val="18"/>
                <w:szCs w:val="18"/>
                <w:lang w:val="fr-FR"/>
              </w:rPr>
              <w:t>Personne(s) à contacter </w:t>
            </w:r>
            <w:r w:rsidR="00147393" w:rsidRPr="000E28CF">
              <w:rPr>
                <w:rFonts w:cs="Arial"/>
                <w:sz w:val="18"/>
                <w:szCs w:val="18"/>
                <w:lang w:val="fr-FR"/>
              </w:rPr>
              <w:t>:</w:t>
            </w:r>
          </w:p>
        </w:tc>
        <w:tc>
          <w:tcPr>
            <w:tcW w:w="4505" w:type="dxa"/>
            <w:tcBorders>
              <w:top w:val="nil"/>
              <w:left w:val="nil"/>
              <w:bottom w:val="nil"/>
              <w:right w:val="single" w:sz="4" w:space="0" w:color="auto"/>
            </w:tcBorders>
            <w:hideMark/>
          </w:tcPr>
          <w:p w14:paraId="65B921A2" w14:textId="77777777" w:rsidR="00147393" w:rsidRPr="00A64611" w:rsidRDefault="00147393" w:rsidP="00551422">
            <w:pPr>
              <w:spacing w:after="120"/>
              <w:rPr>
                <w:rFonts w:cs="Arial"/>
                <w:color w:val="0000FF"/>
                <w:sz w:val="18"/>
                <w:szCs w:val="18"/>
                <w:lang w:val="fr-FR"/>
              </w:rPr>
            </w:pPr>
          </w:p>
          <w:p w14:paraId="0A4C3153" w14:textId="77777777" w:rsidR="00147393" w:rsidRPr="00A64611" w:rsidRDefault="00147393" w:rsidP="00551422">
            <w:pPr>
              <w:spacing w:after="120"/>
              <w:rPr>
                <w:rFonts w:cs="Arial"/>
                <w:color w:val="0000FF"/>
                <w:sz w:val="18"/>
                <w:szCs w:val="18"/>
                <w:lang w:val="fr-FR"/>
              </w:rPr>
            </w:pPr>
            <w:r w:rsidRPr="00A64611">
              <w:rPr>
                <w:rFonts w:cs="Arial"/>
                <w:color w:val="0000FF"/>
                <w:sz w:val="18"/>
                <w:szCs w:val="18"/>
                <w:lang w:val="fr-FR"/>
              </w:rPr>
              <w:fldChar w:fldCharType="begin">
                <w:ffData>
                  <w:name w:val="Text120"/>
                  <w:enabled/>
                  <w:calcOnExit w:val="0"/>
                  <w:textInput/>
                </w:ffData>
              </w:fldChar>
            </w:r>
            <w:r w:rsidRPr="00A64611">
              <w:rPr>
                <w:rFonts w:cs="Arial"/>
                <w:color w:val="0000FF"/>
                <w:sz w:val="18"/>
                <w:szCs w:val="18"/>
                <w:lang w:val="fr-FR"/>
              </w:rPr>
              <w:instrText xml:space="preserve"> FORMTEXT </w:instrText>
            </w:r>
            <w:r w:rsidRPr="00A64611">
              <w:rPr>
                <w:rFonts w:cs="Arial"/>
                <w:color w:val="0000FF"/>
                <w:sz w:val="18"/>
                <w:szCs w:val="18"/>
                <w:lang w:val="fr-FR"/>
              </w:rPr>
            </w:r>
            <w:r w:rsidRPr="00A64611">
              <w:rPr>
                <w:rFonts w:cs="Arial"/>
                <w:color w:val="0000FF"/>
                <w:sz w:val="18"/>
                <w:szCs w:val="18"/>
                <w:lang w:val="fr-FR"/>
              </w:rPr>
              <w:fldChar w:fldCharType="separate"/>
            </w:r>
            <w:bookmarkStart w:id="0" w:name="_GoBack"/>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bookmarkEnd w:id="0"/>
            <w:r w:rsidRPr="00A64611">
              <w:rPr>
                <w:rFonts w:cs="Arial"/>
                <w:color w:val="0000FF"/>
                <w:sz w:val="18"/>
                <w:szCs w:val="18"/>
                <w:lang w:val="fr-FR"/>
              </w:rPr>
              <w:fldChar w:fldCharType="end"/>
            </w:r>
          </w:p>
          <w:p w14:paraId="280CFF17" w14:textId="77777777" w:rsidR="00147393" w:rsidRPr="00A64611" w:rsidRDefault="00147393" w:rsidP="00551422">
            <w:pPr>
              <w:spacing w:after="120"/>
              <w:rPr>
                <w:rFonts w:cs="Arial"/>
                <w:color w:val="0000FF"/>
                <w:sz w:val="18"/>
                <w:szCs w:val="18"/>
                <w:lang w:val="fr-FR"/>
              </w:rPr>
            </w:pPr>
            <w:r w:rsidRPr="00A64611">
              <w:rPr>
                <w:rFonts w:cs="Arial"/>
                <w:color w:val="0000FF"/>
                <w:sz w:val="18"/>
                <w:szCs w:val="18"/>
                <w:lang w:val="fr-FR"/>
              </w:rPr>
              <w:fldChar w:fldCharType="begin">
                <w:ffData>
                  <w:name w:val="Text120"/>
                  <w:enabled/>
                  <w:calcOnExit w:val="0"/>
                  <w:textInput/>
                </w:ffData>
              </w:fldChar>
            </w:r>
            <w:r w:rsidRPr="00A64611">
              <w:rPr>
                <w:rFonts w:cs="Arial"/>
                <w:color w:val="0000FF"/>
                <w:sz w:val="18"/>
                <w:szCs w:val="18"/>
                <w:lang w:val="fr-FR"/>
              </w:rPr>
              <w:instrText xml:space="preserve"> FORMTEXT </w:instrText>
            </w:r>
            <w:r w:rsidRPr="00A64611">
              <w:rPr>
                <w:rFonts w:cs="Arial"/>
                <w:color w:val="0000FF"/>
                <w:sz w:val="18"/>
                <w:szCs w:val="18"/>
                <w:lang w:val="fr-FR"/>
              </w:rPr>
            </w:r>
            <w:r w:rsidRPr="00A64611">
              <w:rPr>
                <w:rFonts w:cs="Arial"/>
                <w:color w:val="0000FF"/>
                <w:sz w:val="18"/>
                <w:szCs w:val="18"/>
                <w:lang w:val="fr-FR"/>
              </w:rPr>
              <w:fldChar w:fldCharType="separate"/>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fldChar w:fldCharType="end"/>
            </w:r>
          </w:p>
        </w:tc>
      </w:tr>
      <w:tr w:rsidR="00147393" w:rsidRPr="000E28CF" w14:paraId="0397E75C" w14:textId="77777777" w:rsidTr="006A0485">
        <w:trPr>
          <w:trHeight w:val="299"/>
          <w:jc w:val="center"/>
        </w:trPr>
        <w:tc>
          <w:tcPr>
            <w:tcW w:w="4637" w:type="dxa"/>
            <w:tcBorders>
              <w:top w:val="nil"/>
              <w:left w:val="single" w:sz="4" w:space="0" w:color="auto"/>
              <w:bottom w:val="nil"/>
              <w:right w:val="nil"/>
            </w:tcBorders>
            <w:hideMark/>
          </w:tcPr>
          <w:p w14:paraId="25D92D2F" w14:textId="77777777" w:rsidR="00147393" w:rsidRPr="000E28CF" w:rsidRDefault="00147393" w:rsidP="001115C9">
            <w:pPr>
              <w:spacing w:after="120"/>
              <w:rPr>
                <w:rFonts w:cs="Arial"/>
                <w:sz w:val="18"/>
                <w:szCs w:val="18"/>
                <w:lang w:val="fr-FR"/>
              </w:rPr>
            </w:pPr>
            <w:r w:rsidRPr="000E28CF">
              <w:rPr>
                <w:rFonts w:cs="Arial"/>
                <w:sz w:val="18"/>
                <w:szCs w:val="18"/>
                <w:lang w:val="fr-FR"/>
              </w:rPr>
              <w:t>T</w:t>
            </w:r>
            <w:r w:rsidR="001115C9" w:rsidRPr="000E28CF">
              <w:rPr>
                <w:rFonts w:cs="Arial"/>
                <w:sz w:val="18"/>
                <w:szCs w:val="18"/>
                <w:lang w:val="fr-FR"/>
              </w:rPr>
              <w:t>é</w:t>
            </w:r>
            <w:r w:rsidRPr="000E28CF">
              <w:rPr>
                <w:rFonts w:cs="Arial"/>
                <w:sz w:val="18"/>
                <w:szCs w:val="18"/>
                <w:lang w:val="fr-FR"/>
              </w:rPr>
              <w:t>l</w:t>
            </w:r>
            <w:r w:rsidR="001115C9" w:rsidRPr="000E28CF">
              <w:rPr>
                <w:rFonts w:cs="Arial"/>
                <w:sz w:val="18"/>
                <w:szCs w:val="18"/>
                <w:lang w:val="fr-FR"/>
              </w:rPr>
              <w:t>é</w:t>
            </w:r>
            <w:r w:rsidRPr="000E28CF">
              <w:rPr>
                <w:rFonts w:cs="Arial"/>
                <w:sz w:val="18"/>
                <w:szCs w:val="18"/>
                <w:lang w:val="fr-FR"/>
              </w:rPr>
              <w:t>phone</w:t>
            </w:r>
            <w:r w:rsidR="001115C9" w:rsidRPr="000E28CF">
              <w:rPr>
                <w:rFonts w:cs="Arial"/>
                <w:sz w:val="18"/>
                <w:szCs w:val="18"/>
                <w:lang w:val="fr-FR"/>
              </w:rPr>
              <w:t> </w:t>
            </w:r>
            <w:r w:rsidRPr="000E28CF">
              <w:rPr>
                <w:rFonts w:cs="Arial"/>
                <w:sz w:val="18"/>
                <w:szCs w:val="18"/>
                <w:lang w:val="fr-FR"/>
              </w:rPr>
              <w:t>:</w:t>
            </w:r>
          </w:p>
        </w:tc>
        <w:tc>
          <w:tcPr>
            <w:tcW w:w="4505" w:type="dxa"/>
            <w:tcBorders>
              <w:top w:val="nil"/>
              <w:left w:val="nil"/>
              <w:bottom w:val="nil"/>
              <w:right w:val="single" w:sz="4" w:space="0" w:color="auto"/>
            </w:tcBorders>
            <w:hideMark/>
          </w:tcPr>
          <w:p w14:paraId="17A72DE2" w14:textId="77777777" w:rsidR="00147393" w:rsidRPr="00A64611" w:rsidRDefault="00147393" w:rsidP="00551422">
            <w:pPr>
              <w:spacing w:after="120"/>
              <w:rPr>
                <w:rFonts w:cs="Arial"/>
                <w:color w:val="0000FF"/>
                <w:sz w:val="18"/>
                <w:szCs w:val="18"/>
                <w:lang w:val="fr-FR"/>
              </w:rPr>
            </w:pPr>
            <w:r w:rsidRPr="00A64611">
              <w:rPr>
                <w:rFonts w:cs="Arial"/>
                <w:color w:val="0000FF"/>
                <w:sz w:val="18"/>
                <w:szCs w:val="18"/>
                <w:lang w:val="fr-FR"/>
              </w:rPr>
              <w:fldChar w:fldCharType="begin">
                <w:ffData>
                  <w:name w:val="Text116"/>
                  <w:enabled/>
                  <w:calcOnExit w:val="0"/>
                  <w:textInput/>
                </w:ffData>
              </w:fldChar>
            </w:r>
            <w:r w:rsidRPr="00A64611">
              <w:rPr>
                <w:rFonts w:cs="Arial"/>
                <w:color w:val="0000FF"/>
                <w:sz w:val="18"/>
                <w:szCs w:val="18"/>
                <w:lang w:val="fr-FR"/>
              </w:rPr>
              <w:instrText xml:space="preserve"> FORMTEXT </w:instrText>
            </w:r>
            <w:r w:rsidRPr="00A64611">
              <w:rPr>
                <w:rFonts w:cs="Arial"/>
                <w:color w:val="0000FF"/>
                <w:sz w:val="18"/>
                <w:szCs w:val="18"/>
                <w:lang w:val="fr-FR"/>
              </w:rPr>
            </w:r>
            <w:r w:rsidRPr="00A64611">
              <w:rPr>
                <w:rFonts w:cs="Arial"/>
                <w:color w:val="0000FF"/>
                <w:sz w:val="18"/>
                <w:szCs w:val="18"/>
                <w:lang w:val="fr-FR"/>
              </w:rPr>
              <w:fldChar w:fldCharType="separate"/>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r w:rsidRPr="00A64611">
              <w:rPr>
                <w:rFonts w:ascii="Calibri" w:hAnsi="Calibri"/>
                <w:color w:val="0000FF"/>
                <w:sz w:val="22"/>
                <w:szCs w:val="22"/>
                <w:lang w:val="fr-FR"/>
              </w:rPr>
              <w:fldChar w:fldCharType="end"/>
            </w:r>
          </w:p>
        </w:tc>
      </w:tr>
      <w:tr w:rsidR="00147393" w:rsidRPr="000E28CF" w14:paraId="5192F7EC" w14:textId="77777777" w:rsidTr="006A0485">
        <w:trPr>
          <w:trHeight w:val="299"/>
          <w:jc w:val="center"/>
        </w:trPr>
        <w:tc>
          <w:tcPr>
            <w:tcW w:w="4637" w:type="dxa"/>
            <w:tcBorders>
              <w:top w:val="nil"/>
              <w:left w:val="single" w:sz="4" w:space="0" w:color="auto"/>
              <w:bottom w:val="nil"/>
              <w:right w:val="nil"/>
            </w:tcBorders>
            <w:hideMark/>
          </w:tcPr>
          <w:p w14:paraId="759366FF" w14:textId="77777777" w:rsidR="00147393" w:rsidRPr="000E28CF" w:rsidRDefault="00147393" w:rsidP="00551422">
            <w:pPr>
              <w:spacing w:after="120"/>
              <w:rPr>
                <w:rFonts w:cs="Arial"/>
                <w:sz w:val="18"/>
                <w:szCs w:val="18"/>
                <w:lang w:val="fr-FR"/>
              </w:rPr>
            </w:pPr>
            <w:r w:rsidRPr="000E28CF">
              <w:rPr>
                <w:rFonts w:cs="Arial"/>
                <w:sz w:val="18"/>
                <w:szCs w:val="18"/>
                <w:lang w:val="fr-FR"/>
              </w:rPr>
              <w:t>Fax</w:t>
            </w:r>
            <w:r w:rsidR="001115C9" w:rsidRPr="000E28CF">
              <w:rPr>
                <w:rFonts w:cs="Arial"/>
                <w:sz w:val="18"/>
                <w:szCs w:val="18"/>
                <w:lang w:val="fr-FR"/>
              </w:rPr>
              <w:t> </w:t>
            </w:r>
            <w:r w:rsidRPr="000E28CF">
              <w:rPr>
                <w:rFonts w:cs="Arial"/>
                <w:sz w:val="18"/>
                <w:szCs w:val="18"/>
                <w:lang w:val="fr-FR"/>
              </w:rPr>
              <w:t xml:space="preserve">: </w:t>
            </w:r>
          </w:p>
        </w:tc>
        <w:tc>
          <w:tcPr>
            <w:tcW w:w="4505" w:type="dxa"/>
            <w:tcBorders>
              <w:top w:val="nil"/>
              <w:left w:val="nil"/>
              <w:bottom w:val="nil"/>
              <w:right w:val="single" w:sz="4" w:space="0" w:color="auto"/>
            </w:tcBorders>
            <w:hideMark/>
          </w:tcPr>
          <w:p w14:paraId="32E335C8" w14:textId="77777777" w:rsidR="00147393" w:rsidRPr="00A64611" w:rsidRDefault="00147393" w:rsidP="00551422">
            <w:pPr>
              <w:spacing w:after="120"/>
              <w:rPr>
                <w:rFonts w:cs="Arial"/>
                <w:color w:val="0000FF"/>
                <w:sz w:val="18"/>
                <w:szCs w:val="18"/>
                <w:lang w:val="fr-FR"/>
              </w:rPr>
            </w:pPr>
            <w:r w:rsidRPr="00A64611">
              <w:rPr>
                <w:rFonts w:cs="Arial"/>
                <w:color w:val="0000FF"/>
                <w:sz w:val="18"/>
                <w:szCs w:val="18"/>
                <w:lang w:val="fr-FR"/>
              </w:rPr>
              <w:fldChar w:fldCharType="begin">
                <w:ffData>
                  <w:name w:val="Text117"/>
                  <w:enabled/>
                  <w:calcOnExit w:val="0"/>
                  <w:textInput/>
                </w:ffData>
              </w:fldChar>
            </w:r>
            <w:r w:rsidRPr="00A64611">
              <w:rPr>
                <w:rFonts w:cs="Arial"/>
                <w:color w:val="0000FF"/>
                <w:sz w:val="18"/>
                <w:szCs w:val="18"/>
                <w:lang w:val="fr-FR"/>
              </w:rPr>
              <w:instrText xml:space="preserve"> FORMTEXT </w:instrText>
            </w:r>
            <w:r w:rsidRPr="00A64611">
              <w:rPr>
                <w:rFonts w:cs="Arial"/>
                <w:color w:val="0000FF"/>
                <w:sz w:val="18"/>
                <w:szCs w:val="18"/>
                <w:lang w:val="fr-FR"/>
              </w:rPr>
            </w:r>
            <w:r w:rsidRPr="00A64611">
              <w:rPr>
                <w:rFonts w:cs="Arial"/>
                <w:color w:val="0000FF"/>
                <w:sz w:val="18"/>
                <w:szCs w:val="18"/>
                <w:lang w:val="fr-FR"/>
              </w:rPr>
              <w:fldChar w:fldCharType="separate"/>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r w:rsidRPr="00A64611">
              <w:rPr>
                <w:rFonts w:ascii="Calibri" w:hAnsi="Calibri"/>
                <w:color w:val="0000FF"/>
                <w:sz w:val="22"/>
                <w:szCs w:val="22"/>
                <w:lang w:val="fr-FR"/>
              </w:rPr>
              <w:fldChar w:fldCharType="end"/>
            </w:r>
          </w:p>
        </w:tc>
      </w:tr>
      <w:tr w:rsidR="00147393" w:rsidRPr="000E28CF" w14:paraId="1D418A77" w14:textId="77777777" w:rsidTr="006A0485">
        <w:trPr>
          <w:trHeight w:val="299"/>
          <w:jc w:val="center"/>
        </w:trPr>
        <w:tc>
          <w:tcPr>
            <w:tcW w:w="4637" w:type="dxa"/>
            <w:tcBorders>
              <w:top w:val="nil"/>
              <w:left w:val="single" w:sz="4" w:space="0" w:color="auto"/>
              <w:bottom w:val="nil"/>
              <w:right w:val="nil"/>
            </w:tcBorders>
            <w:hideMark/>
          </w:tcPr>
          <w:p w14:paraId="0E3DF067" w14:textId="77777777" w:rsidR="00147393" w:rsidRPr="000E28CF" w:rsidRDefault="001115C9" w:rsidP="00551422">
            <w:pPr>
              <w:spacing w:after="120"/>
              <w:rPr>
                <w:rFonts w:cs="Arial"/>
                <w:sz w:val="18"/>
                <w:szCs w:val="18"/>
                <w:lang w:val="fr-FR"/>
              </w:rPr>
            </w:pPr>
            <w:r w:rsidRPr="000E28CF">
              <w:rPr>
                <w:rFonts w:cs="Arial"/>
                <w:sz w:val="18"/>
                <w:szCs w:val="18"/>
                <w:lang w:val="fr-FR"/>
              </w:rPr>
              <w:t>Courriel </w:t>
            </w:r>
            <w:r w:rsidR="00147393" w:rsidRPr="000E28CF">
              <w:rPr>
                <w:rFonts w:cs="Arial"/>
                <w:sz w:val="18"/>
                <w:szCs w:val="18"/>
                <w:lang w:val="fr-FR"/>
              </w:rPr>
              <w:t>:</w:t>
            </w:r>
          </w:p>
        </w:tc>
        <w:tc>
          <w:tcPr>
            <w:tcW w:w="4505" w:type="dxa"/>
            <w:tcBorders>
              <w:top w:val="nil"/>
              <w:left w:val="nil"/>
              <w:bottom w:val="nil"/>
              <w:right w:val="single" w:sz="4" w:space="0" w:color="auto"/>
            </w:tcBorders>
            <w:hideMark/>
          </w:tcPr>
          <w:p w14:paraId="793C66D2" w14:textId="77777777" w:rsidR="00147393" w:rsidRPr="00A64611" w:rsidRDefault="00147393" w:rsidP="00551422">
            <w:pPr>
              <w:spacing w:after="120"/>
              <w:rPr>
                <w:rFonts w:cs="Arial"/>
                <w:color w:val="0000FF"/>
                <w:sz w:val="18"/>
                <w:szCs w:val="18"/>
                <w:lang w:val="fr-FR"/>
              </w:rPr>
            </w:pPr>
            <w:r w:rsidRPr="00A64611">
              <w:rPr>
                <w:rFonts w:cs="Arial"/>
                <w:color w:val="0000FF"/>
                <w:sz w:val="18"/>
                <w:szCs w:val="18"/>
                <w:lang w:val="fr-FR"/>
              </w:rPr>
              <w:fldChar w:fldCharType="begin">
                <w:ffData>
                  <w:name w:val="Text118"/>
                  <w:enabled/>
                  <w:calcOnExit w:val="0"/>
                  <w:textInput/>
                </w:ffData>
              </w:fldChar>
            </w:r>
            <w:r w:rsidRPr="00A64611">
              <w:rPr>
                <w:rFonts w:cs="Arial"/>
                <w:color w:val="0000FF"/>
                <w:sz w:val="18"/>
                <w:szCs w:val="18"/>
                <w:lang w:val="fr-FR"/>
              </w:rPr>
              <w:instrText xml:space="preserve"> FORMTEXT </w:instrText>
            </w:r>
            <w:r w:rsidRPr="00A64611">
              <w:rPr>
                <w:rFonts w:cs="Arial"/>
                <w:color w:val="0000FF"/>
                <w:sz w:val="18"/>
                <w:szCs w:val="18"/>
                <w:lang w:val="fr-FR"/>
              </w:rPr>
            </w:r>
            <w:r w:rsidRPr="00A64611">
              <w:rPr>
                <w:rFonts w:cs="Arial"/>
                <w:color w:val="0000FF"/>
                <w:sz w:val="18"/>
                <w:szCs w:val="18"/>
                <w:lang w:val="fr-FR"/>
              </w:rPr>
              <w:fldChar w:fldCharType="separate"/>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r w:rsidRPr="00A64611">
              <w:rPr>
                <w:rFonts w:ascii="Calibri" w:hAnsi="Calibri"/>
                <w:color w:val="0000FF"/>
                <w:sz w:val="22"/>
                <w:szCs w:val="22"/>
                <w:lang w:val="fr-FR"/>
              </w:rPr>
              <w:fldChar w:fldCharType="end"/>
            </w:r>
          </w:p>
        </w:tc>
      </w:tr>
      <w:tr w:rsidR="00147393" w:rsidRPr="000E28CF" w14:paraId="0A2DE6F6" w14:textId="77777777" w:rsidTr="006A0485">
        <w:trPr>
          <w:trHeight w:val="299"/>
          <w:jc w:val="center"/>
        </w:trPr>
        <w:tc>
          <w:tcPr>
            <w:tcW w:w="4637" w:type="dxa"/>
            <w:tcBorders>
              <w:top w:val="nil"/>
              <w:left w:val="single" w:sz="4" w:space="0" w:color="auto"/>
              <w:bottom w:val="nil"/>
              <w:right w:val="nil"/>
            </w:tcBorders>
          </w:tcPr>
          <w:p w14:paraId="7669BA97" w14:textId="77777777" w:rsidR="00147393" w:rsidRPr="000E28CF" w:rsidRDefault="001115C9" w:rsidP="00551422">
            <w:pPr>
              <w:spacing w:after="120"/>
              <w:rPr>
                <w:rFonts w:cs="Arial"/>
                <w:sz w:val="18"/>
                <w:szCs w:val="18"/>
                <w:lang w:val="fr-FR"/>
              </w:rPr>
            </w:pPr>
            <w:r w:rsidRPr="000E28CF">
              <w:rPr>
                <w:rFonts w:cs="Arial"/>
                <w:sz w:val="18"/>
                <w:szCs w:val="18"/>
                <w:lang w:val="fr-FR"/>
              </w:rPr>
              <w:t>Langue(s) de communication </w:t>
            </w:r>
            <w:r w:rsidR="00147393" w:rsidRPr="000E28CF">
              <w:rPr>
                <w:rFonts w:cs="Arial"/>
                <w:sz w:val="18"/>
                <w:szCs w:val="18"/>
                <w:lang w:val="fr-FR"/>
              </w:rPr>
              <w:t>:</w:t>
            </w:r>
          </w:p>
        </w:tc>
        <w:tc>
          <w:tcPr>
            <w:tcW w:w="4505" w:type="dxa"/>
            <w:vMerge w:val="restart"/>
            <w:tcBorders>
              <w:top w:val="nil"/>
              <w:left w:val="nil"/>
              <w:right w:val="single" w:sz="4" w:space="0" w:color="auto"/>
            </w:tcBorders>
          </w:tcPr>
          <w:p w14:paraId="51281802" w14:textId="77777777" w:rsidR="00147393" w:rsidRPr="00A64611" w:rsidRDefault="00147393" w:rsidP="00551422">
            <w:pPr>
              <w:spacing w:after="120"/>
              <w:rPr>
                <w:rFonts w:cs="Arial"/>
                <w:color w:val="0000FF"/>
                <w:sz w:val="18"/>
                <w:szCs w:val="18"/>
                <w:lang w:val="fr-FR"/>
              </w:rPr>
            </w:pPr>
            <w:r w:rsidRPr="00A64611">
              <w:rPr>
                <w:rFonts w:cs="Arial"/>
                <w:color w:val="0000FF"/>
                <w:sz w:val="18"/>
                <w:szCs w:val="18"/>
                <w:lang w:val="fr-FR"/>
              </w:rPr>
              <w:fldChar w:fldCharType="begin">
                <w:ffData>
                  <w:name w:val="Text118"/>
                  <w:enabled/>
                  <w:calcOnExit w:val="0"/>
                  <w:textInput/>
                </w:ffData>
              </w:fldChar>
            </w:r>
            <w:r w:rsidRPr="00A64611">
              <w:rPr>
                <w:rFonts w:cs="Arial"/>
                <w:color w:val="0000FF"/>
                <w:sz w:val="18"/>
                <w:szCs w:val="18"/>
                <w:lang w:val="fr-FR"/>
              </w:rPr>
              <w:instrText xml:space="preserve"> FORMTEXT </w:instrText>
            </w:r>
            <w:r w:rsidRPr="00A64611">
              <w:rPr>
                <w:rFonts w:cs="Arial"/>
                <w:color w:val="0000FF"/>
                <w:sz w:val="18"/>
                <w:szCs w:val="18"/>
                <w:lang w:val="fr-FR"/>
              </w:rPr>
            </w:r>
            <w:r w:rsidRPr="00A64611">
              <w:rPr>
                <w:rFonts w:cs="Arial"/>
                <w:color w:val="0000FF"/>
                <w:sz w:val="18"/>
                <w:szCs w:val="18"/>
                <w:lang w:val="fr-FR"/>
              </w:rPr>
              <w:fldChar w:fldCharType="separate"/>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r w:rsidRPr="00A64611">
              <w:rPr>
                <w:rFonts w:cs="Arial"/>
                <w:color w:val="0000FF"/>
                <w:sz w:val="18"/>
                <w:szCs w:val="18"/>
                <w:lang w:val="fr-FR"/>
              </w:rPr>
              <w:t> </w:t>
            </w:r>
            <w:r w:rsidRPr="00A64611">
              <w:rPr>
                <w:rFonts w:ascii="Calibri" w:hAnsi="Calibri"/>
                <w:color w:val="0000FF"/>
                <w:sz w:val="22"/>
                <w:szCs w:val="22"/>
                <w:lang w:val="fr-FR"/>
              </w:rPr>
              <w:fldChar w:fldCharType="end"/>
            </w:r>
          </w:p>
        </w:tc>
      </w:tr>
      <w:tr w:rsidR="00147393" w:rsidRPr="000E28CF" w14:paraId="0DD9F325" w14:textId="77777777" w:rsidTr="006A0485">
        <w:trPr>
          <w:trHeight w:val="56"/>
          <w:jc w:val="center"/>
        </w:trPr>
        <w:tc>
          <w:tcPr>
            <w:tcW w:w="4637" w:type="dxa"/>
            <w:tcBorders>
              <w:top w:val="nil"/>
              <w:left w:val="single" w:sz="4" w:space="0" w:color="auto"/>
              <w:bottom w:val="single" w:sz="4" w:space="0" w:color="auto"/>
              <w:right w:val="nil"/>
            </w:tcBorders>
            <w:shd w:val="clear" w:color="auto" w:fill="FFFFFF"/>
            <w:hideMark/>
          </w:tcPr>
          <w:p w14:paraId="1E0223DE" w14:textId="77777777" w:rsidR="00147393" w:rsidRPr="000E28CF" w:rsidRDefault="00147393" w:rsidP="00551422">
            <w:pPr>
              <w:spacing w:after="120"/>
              <w:rPr>
                <w:rFonts w:cs="Arial"/>
                <w:sz w:val="18"/>
                <w:szCs w:val="18"/>
                <w:lang w:val="fr-FR"/>
              </w:rPr>
            </w:pPr>
          </w:p>
        </w:tc>
        <w:tc>
          <w:tcPr>
            <w:tcW w:w="4505" w:type="dxa"/>
            <w:vMerge/>
            <w:tcBorders>
              <w:left w:val="nil"/>
              <w:bottom w:val="single" w:sz="4" w:space="0" w:color="auto"/>
              <w:right w:val="single" w:sz="4" w:space="0" w:color="auto"/>
            </w:tcBorders>
          </w:tcPr>
          <w:p w14:paraId="5326AD7A" w14:textId="77777777" w:rsidR="00147393" w:rsidRPr="000E28CF" w:rsidRDefault="00147393" w:rsidP="00551422">
            <w:pPr>
              <w:spacing w:after="120"/>
              <w:rPr>
                <w:rFonts w:cs="Arial"/>
                <w:sz w:val="18"/>
                <w:szCs w:val="18"/>
                <w:lang w:val="fr-FR"/>
              </w:rPr>
            </w:pPr>
          </w:p>
        </w:tc>
      </w:tr>
    </w:tbl>
    <w:p w14:paraId="3D90C2C4" w14:textId="77777777" w:rsidR="00147393" w:rsidRPr="000E28CF" w:rsidRDefault="00147393">
      <w:pPr>
        <w:spacing w:after="160" w:line="259" w:lineRule="auto"/>
        <w:rPr>
          <w:b/>
          <w:szCs w:val="20"/>
          <w:lang w:val="fr-FR"/>
        </w:rPr>
      </w:pPr>
      <w:r w:rsidRPr="000E28CF">
        <w:rPr>
          <w:b/>
          <w:szCs w:val="20"/>
          <w:lang w:val="fr-FR"/>
        </w:rPr>
        <w:br w:type="page"/>
      </w:r>
    </w:p>
    <w:p w14:paraId="758CA5DA" w14:textId="77777777" w:rsidR="00AC23FC" w:rsidRPr="00784617" w:rsidRDefault="00AC23FC" w:rsidP="00AD47A9">
      <w:pPr>
        <w:spacing w:before="60" w:after="120"/>
        <w:jc w:val="both"/>
        <w:rPr>
          <w:b/>
          <w:sz w:val="19"/>
          <w:szCs w:val="19"/>
          <w:lang w:val="fr-FR"/>
        </w:rPr>
      </w:pPr>
      <w:r w:rsidRPr="00784617">
        <w:rPr>
          <w:b/>
          <w:sz w:val="19"/>
          <w:szCs w:val="19"/>
          <w:lang w:val="fr-FR"/>
        </w:rPr>
        <w:lastRenderedPageBreak/>
        <w:t>INSTRUCTIONS</w:t>
      </w:r>
    </w:p>
    <w:p w14:paraId="2FC3956E" w14:textId="77777777" w:rsidR="001115C9" w:rsidRPr="00784617" w:rsidRDefault="001115C9" w:rsidP="00AD47A9">
      <w:pPr>
        <w:pStyle w:val="ListParagraph"/>
        <w:numPr>
          <w:ilvl w:val="0"/>
          <w:numId w:val="19"/>
        </w:numPr>
        <w:spacing w:after="60"/>
        <w:ind w:left="714" w:hanging="357"/>
        <w:contextualSpacing w:val="0"/>
        <w:jc w:val="both"/>
        <w:rPr>
          <w:sz w:val="19"/>
          <w:szCs w:val="19"/>
          <w:lang w:val="fr-FR"/>
        </w:rPr>
      </w:pPr>
      <w:r w:rsidRPr="00784617">
        <w:rPr>
          <w:sz w:val="19"/>
          <w:szCs w:val="19"/>
          <w:lang w:val="fr-FR"/>
        </w:rPr>
        <w:t xml:space="preserve">Veuillez cocher la case appropriée ou, le cas échéant, insérer votre réponse en anglais ou en français dans l’espace prévu à cet effet (cet espace </w:t>
      </w:r>
      <w:r w:rsidR="009137D9" w:rsidRPr="00784617">
        <w:rPr>
          <w:sz w:val="19"/>
          <w:szCs w:val="19"/>
          <w:lang w:val="fr-FR"/>
        </w:rPr>
        <w:t>est extensible et s’adapte en fonction de la longueur du texte inséré).</w:t>
      </w:r>
    </w:p>
    <w:p w14:paraId="7D4872E6" w14:textId="77777777" w:rsidR="009137D9" w:rsidRPr="00784617" w:rsidRDefault="009137D9" w:rsidP="00AD47A9">
      <w:pPr>
        <w:pStyle w:val="ListParagraph"/>
        <w:numPr>
          <w:ilvl w:val="0"/>
          <w:numId w:val="19"/>
        </w:numPr>
        <w:spacing w:after="60"/>
        <w:ind w:left="714" w:hanging="357"/>
        <w:contextualSpacing w:val="0"/>
        <w:jc w:val="both"/>
        <w:rPr>
          <w:sz w:val="19"/>
          <w:szCs w:val="19"/>
          <w:lang w:val="fr-FR"/>
        </w:rPr>
      </w:pPr>
      <w:r w:rsidRPr="00784617">
        <w:rPr>
          <w:sz w:val="19"/>
          <w:szCs w:val="19"/>
          <w:lang w:val="fr-FR"/>
        </w:rPr>
        <w:t xml:space="preserve">Lorsque la question implique de répondre uniquement par « Oui » ou par « Non », merci de bien vouloir cocher </w:t>
      </w:r>
      <w:r w:rsidRPr="00784617">
        <w:rPr>
          <w:sz w:val="19"/>
          <w:szCs w:val="19"/>
          <w:u w:val="single"/>
          <w:lang w:val="fr-FR"/>
        </w:rPr>
        <w:t>une</w:t>
      </w:r>
      <w:r w:rsidRPr="00784617">
        <w:rPr>
          <w:sz w:val="19"/>
          <w:szCs w:val="19"/>
          <w:lang w:val="fr-FR"/>
        </w:rPr>
        <w:t xml:space="preserve"> seule case.</w:t>
      </w:r>
    </w:p>
    <w:p w14:paraId="5F6CEEDE" w14:textId="77777777" w:rsidR="009137D9" w:rsidRPr="00784617" w:rsidRDefault="009137D9" w:rsidP="00AD47A9">
      <w:pPr>
        <w:pStyle w:val="ListParagraph"/>
        <w:numPr>
          <w:ilvl w:val="0"/>
          <w:numId w:val="19"/>
        </w:numPr>
        <w:spacing w:after="60"/>
        <w:ind w:left="714" w:hanging="357"/>
        <w:contextualSpacing w:val="0"/>
        <w:jc w:val="both"/>
        <w:rPr>
          <w:sz w:val="19"/>
          <w:szCs w:val="19"/>
          <w:lang w:val="fr-FR"/>
        </w:rPr>
      </w:pPr>
      <w:r w:rsidRPr="00784617">
        <w:rPr>
          <w:sz w:val="19"/>
          <w:szCs w:val="19"/>
          <w:lang w:val="fr-FR"/>
        </w:rPr>
        <w:t xml:space="preserve">Toutes les questions sont accompagnées d’un espace destiné aux « Commentaires » vous permettant d’ajouter des informations supplémentaires. Afin de faire en sorte que les Profils d’États soient aussi complets que possible, merci de faire usage des espaces supplémentaires </w:t>
      </w:r>
      <w:r w:rsidR="00615704" w:rsidRPr="00784617">
        <w:rPr>
          <w:sz w:val="19"/>
          <w:szCs w:val="19"/>
          <w:lang w:val="fr-FR"/>
        </w:rPr>
        <w:t>afin de donner le plus d’informations possible, à l’instar de références à des lois ou règlements pertinents ou de descriptions de pratiques d’États.</w:t>
      </w:r>
    </w:p>
    <w:p w14:paraId="7114AAAA" w14:textId="09A3CAB6" w:rsidR="00615704" w:rsidRPr="00784617" w:rsidRDefault="00615704" w:rsidP="00AD47A9">
      <w:pPr>
        <w:pStyle w:val="ListParagraph"/>
        <w:numPr>
          <w:ilvl w:val="0"/>
          <w:numId w:val="19"/>
        </w:numPr>
        <w:spacing w:after="60"/>
        <w:ind w:left="714" w:hanging="357"/>
        <w:contextualSpacing w:val="0"/>
        <w:jc w:val="both"/>
        <w:rPr>
          <w:sz w:val="19"/>
          <w:szCs w:val="19"/>
          <w:lang w:val="fr-FR"/>
        </w:rPr>
      </w:pPr>
      <w:r w:rsidRPr="00784617">
        <w:rPr>
          <w:sz w:val="19"/>
          <w:szCs w:val="19"/>
          <w:lang w:val="fr-FR"/>
        </w:rPr>
        <w:t>Considérant que le Profil d’État porte à la fois sur des considérations pratiques et juridiques (y compris des aspects techniques), veuillez noter que l’aide des personnes responsables des technologies au sein des autorités et des tribunaux de votre État pourrait se révéler nécessaire pour certaines questions (voir, par ex., Partie I</w:t>
      </w:r>
      <w:r w:rsidR="001A39A3" w:rsidRPr="00784617">
        <w:rPr>
          <w:sz w:val="19"/>
          <w:szCs w:val="19"/>
          <w:lang w:val="fr-FR"/>
        </w:rPr>
        <w:t>II</w:t>
      </w:r>
      <w:r w:rsidRPr="00784617">
        <w:rPr>
          <w:sz w:val="19"/>
          <w:szCs w:val="19"/>
          <w:lang w:val="fr-FR"/>
        </w:rPr>
        <w:t>).</w:t>
      </w:r>
    </w:p>
    <w:p w14:paraId="40E42ACD" w14:textId="77777777" w:rsidR="0017750C" w:rsidRPr="00784617" w:rsidRDefault="00E408D2" w:rsidP="00AD47A9">
      <w:pPr>
        <w:spacing w:before="240" w:after="120"/>
        <w:jc w:val="both"/>
        <w:rPr>
          <w:b/>
          <w:sz w:val="19"/>
          <w:szCs w:val="19"/>
          <w:lang w:val="fr-FR"/>
        </w:rPr>
      </w:pPr>
      <w:r w:rsidRPr="00784617">
        <w:rPr>
          <w:b/>
          <w:sz w:val="19"/>
          <w:szCs w:val="19"/>
          <w:lang w:val="fr-FR"/>
        </w:rPr>
        <w:t>TERMINOLOGIE</w:t>
      </w:r>
    </w:p>
    <w:p w14:paraId="0C4ADBCF" w14:textId="77777777" w:rsidR="00615704" w:rsidRPr="00784617" w:rsidRDefault="00615704" w:rsidP="00AD47A9">
      <w:pPr>
        <w:spacing w:after="120"/>
        <w:jc w:val="both"/>
        <w:rPr>
          <w:sz w:val="19"/>
          <w:szCs w:val="19"/>
          <w:lang w:val="fr-FR"/>
        </w:rPr>
      </w:pPr>
      <w:r w:rsidRPr="00784617">
        <w:rPr>
          <w:sz w:val="19"/>
          <w:szCs w:val="19"/>
          <w:lang w:val="fr-FR"/>
        </w:rPr>
        <w:t xml:space="preserve">La notion de </w:t>
      </w:r>
      <w:r w:rsidRPr="00784617">
        <w:rPr>
          <w:i/>
          <w:sz w:val="19"/>
          <w:szCs w:val="19"/>
          <w:u w:val="single"/>
          <w:lang w:val="fr-FR"/>
        </w:rPr>
        <w:t>liaison vidéo</w:t>
      </w:r>
      <w:r w:rsidRPr="00784617">
        <w:rPr>
          <w:sz w:val="19"/>
          <w:szCs w:val="19"/>
          <w:lang w:val="fr-FR"/>
        </w:rPr>
        <w:t xml:space="preserve"> renvoie à la technologie qui permet à deux ou plusieurs sites d’interagir simultanément au moyen d’une transmission audio et vidéo bidirectionnelle. Veuillez noter qu’aux fins du présent Profil d’État, </w:t>
      </w:r>
      <w:r w:rsidR="00AF1685" w:rsidRPr="00784617">
        <w:rPr>
          <w:sz w:val="19"/>
          <w:szCs w:val="19"/>
          <w:lang w:val="fr-FR"/>
        </w:rPr>
        <w:t xml:space="preserve">cette </w:t>
      </w:r>
      <w:r w:rsidRPr="00784617">
        <w:rPr>
          <w:sz w:val="19"/>
          <w:szCs w:val="19"/>
          <w:lang w:val="fr-FR"/>
        </w:rPr>
        <w:t xml:space="preserve">expression </w:t>
      </w:r>
      <w:r w:rsidR="00AF1685" w:rsidRPr="00784617">
        <w:rPr>
          <w:sz w:val="19"/>
          <w:szCs w:val="19"/>
          <w:lang w:val="fr-FR"/>
        </w:rPr>
        <w:t>s’interprète</w:t>
      </w:r>
      <w:r w:rsidR="004C16D0" w:rsidRPr="00784617">
        <w:rPr>
          <w:sz w:val="19"/>
          <w:szCs w:val="19"/>
          <w:lang w:val="fr-FR"/>
        </w:rPr>
        <w:t xml:space="preserve"> comme </w:t>
      </w:r>
      <w:r w:rsidR="00AF1685" w:rsidRPr="00784617">
        <w:rPr>
          <w:sz w:val="19"/>
          <w:szCs w:val="19"/>
          <w:lang w:val="fr-FR"/>
        </w:rPr>
        <w:t>incluant la</w:t>
      </w:r>
      <w:r w:rsidR="004C16D0" w:rsidRPr="00784617">
        <w:rPr>
          <w:sz w:val="19"/>
          <w:szCs w:val="19"/>
          <w:lang w:val="fr-FR"/>
        </w:rPr>
        <w:t xml:space="preserve"> « visioconférence »</w:t>
      </w:r>
      <w:r w:rsidR="00AF1685" w:rsidRPr="00784617">
        <w:rPr>
          <w:sz w:val="19"/>
          <w:szCs w:val="19"/>
          <w:lang w:val="fr-FR"/>
        </w:rPr>
        <w:t xml:space="preserve"> et d’autres termes semblables.</w:t>
      </w:r>
    </w:p>
    <w:p w14:paraId="2EDF45CE" w14:textId="77777777" w:rsidR="00081DB3" w:rsidRPr="00784617" w:rsidRDefault="00081DB3" w:rsidP="00AD47A9">
      <w:pPr>
        <w:spacing w:after="120"/>
        <w:jc w:val="both"/>
        <w:rPr>
          <w:sz w:val="19"/>
          <w:szCs w:val="19"/>
          <w:lang w:val="fr-FR"/>
        </w:rPr>
      </w:pPr>
      <w:r w:rsidRPr="00784617">
        <w:rPr>
          <w:sz w:val="19"/>
          <w:szCs w:val="19"/>
          <w:lang w:val="fr-FR"/>
        </w:rPr>
        <w:t xml:space="preserve">Le </w:t>
      </w:r>
      <w:r w:rsidR="00CE3432" w:rsidRPr="00784617">
        <w:rPr>
          <w:i/>
          <w:sz w:val="19"/>
          <w:szCs w:val="19"/>
          <w:u w:val="single"/>
          <w:lang w:val="fr-FR"/>
        </w:rPr>
        <w:t>C</w:t>
      </w:r>
      <w:r w:rsidRPr="00784617">
        <w:rPr>
          <w:i/>
          <w:sz w:val="19"/>
          <w:szCs w:val="19"/>
          <w:u w:val="single"/>
          <w:lang w:val="fr-FR"/>
        </w:rPr>
        <w:t>hapitre I</w:t>
      </w:r>
      <w:r w:rsidRPr="00784617">
        <w:rPr>
          <w:sz w:val="19"/>
          <w:szCs w:val="19"/>
          <w:lang w:val="fr-FR"/>
        </w:rPr>
        <w:t xml:space="preserve"> renvoie aux dispositions de la Convention portant sur le sys</w:t>
      </w:r>
      <w:r w:rsidR="004D1921" w:rsidRPr="00784617">
        <w:rPr>
          <w:sz w:val="19"/>
          <w:szCs w:val="19"/>
          <w:lang w:val="fr-FR"/>
        </w:rPr>
        <w:t>tème des commissions rogatoires ; i</w:t>
      </w:r>
      <w:r w:rsidR="00CE3432" w:rsidRPr="00784617">
        <w:rPr>
          <w:sz w:val="19"/>
          <w:szCs w:val="19"/>
          <w:lang w:val="fr-FR"/>
        </w:rPr>
        <w:t>l</w:t>
      </w:r>
      <w:r w:rsidRPr="00784617">
        <w:rPr>
          <w:sz w:val="19"/>
          <w:szCs w:val="19"/>
          <w:lang w:val="fr-FR"/>
        </w:rPr>
        <w:t xml:space="preserve"> comprend les articles premier à 14 de la Convention.</w:t>
      </w:r>
    </w:p>
    <w:p w14:paraId="4685ACC1" w14:textId="77777777" w:rsidR="00081DB3" w:rsidRPr="00784617" w:rsidRDefault="00081DB3" w:rsidP="00AD47A9">
      <w:pPr>
        <w:spacing w:after="120"/>
        <w:jc w:val="both"/>
        <w:rPr>
          <w:sz w:val="19"/>
          <w:szCs w:val="19"/>
          <w:lang w:val="fr-FR"/>
        </w:rPr>
      </w:pPr>
      <w:r w:rsidRPr="00784617">
        <w:rPr>
          <w:sz w:val="19"/>
          <w:szCs w:val="19"/>
          <w:lang w:val="fr-FR"/>
        </w:rPr>
        <w:t xml:space="preserve">Le </w:t>
      </w:r>
      <w:r w:rsidR="00CE3432" w:rsidRPr="00784617">
        <w:rPr>
          <w:i/>
          <w:sz w:val="19"/>
          <w:szCs w:val="19"/>
          <w:u w:val="single"/>
          <w:lang w:val="fr-FR"/>
        </w:rPr>
        <w:t>C</w:t>
      </w:r>
      <w:r w:rsidRPr="00784617">
        <w:rPr>
          <w:i/>
          <w:sz w:val="19"/>
          <w:szCs w:val="19"/>
          <w:u w:val="single"/>
          <w:lang w:val="fr-FR"/>
        </w:rPr>
        <w:t>hapitre II</w:t>
      </w:r>
      <w:r w:rsidRPr="00784617">
        <w:rPr>
          <w:sz w:val="19"/>
          <w:szCs w:val="19"/>
          <w:lang w:val="fr-FR"/>
        </w:rPr>
        <w:t xml:space="preserve"> renvoie aux dispositions de la Convention consacrées à l’obtention de preuves par des agents diplomatiques ou consulaires et par des commissaires</w:t>
      </w:r>
      <w:r w:rsidR="004D1921" w:rsidRPr="00784617">
        <w:rPr>
          <w:sz w:val="19"/>
          <w:szCs w:val="19"/>
          <w:lang w:val="fr-FR"/>
        </w:rPr>
        <w:t> ; i</w:t>
      </w:r>
      <w:r w:rsidR="00CE3432" w:rsidRPr="00784617">
        <w:rPr>
          <w:sz w:val="19"/>
          <w:szCs w:val="19"/>
          <w:lang w:val="fr-FR"/>
        </w:rPr>
        <w:t>l comprend les articles </w:t>
      </w:r>
      <w:r w:rsidRPr="00784617">
        <w:rPr>
          <w:sz w:val="19"/>
          <w:szCs w:val="19"/>
          <w:lang w:val="fr-FR"/>
        </w:rPr>
        <w:t>15 à 22 de la Convention.</w:t>
      </w:r>
    </w:p>
    <w:p w14:paraId="11413571" w14:textId="77777777" w:rsidR="00081DB3" w:rsidRPr="00784617" w:rsidRDefault="00CE3432" w:rsidP="00AD47A9">
      <w:pPr>
        <w:spacing w:after="120"/>
        <w:jc w:val="both"/>
        <w:rPr>
          <w:sz w:val="19"/>
          <w:szCs w:val="19"/>
          <w:lang w:val="fr-FR"/>
        </w:rPr>
      </w:pPr>
      <w:r w:rsidRPr="00784617">
        <w:rPr>
          <w:sz w:val="19"/>
          <w:szCs w:val="19"/>
          <w:lang w:val="fr-FR"/>
        </w:rPr>
        <w:t>La notion d’</w:t>
      </w:r>
      <w:r w:rsidRPr="00784617">
        <w:rPr>
          <w:i/>
          <w:sz w:val="19"/>
          <w:szCs w:val="19"/>
          <w:u w:val="single"/>
          <w:lang w:val="fr-FR"/>
        </w:rPr>
        <w:t>actes d’instruction directs</w:t>
      </w:r>
      <w:r w:rsidR="009B36BF" w:rsidRPr="00784617">
        <w:rPr>
          <w:i/>
          <w:sz w:val="19"/>
          <w:szCs w:val="19"/>
          <w:lang w:val="fr-FR"/>
        </w:rPr>
        <w:t xml:space="preserve"> </w:t>
      </w:r>
      <w:r w:rsidR="00E408D2" w:rsidRPr="00784617">
        <w:rPr>
          <w:sz w:val="19"/>
          <w:szCs w:val="19"/>
          <w:lang w:val="fr-FR"/>
        </w:rPr>
        <w:t>désigne la procédure</w:t>
      </w:r>
      <w:r w:rsidR="00316E9B" w:rsidRPr="00784617">
        <w:rPr>
          <w:sz w:val="19"/>
          <w:szCs w:val="19"/>
          <w:lang w:val="fr-FR"/>
        </w:rPr>
        <w:t xml:space="preserve"> en vertu de laquelle l’autorité de l’État requérant devant laquelle la procédure est pendante </w:t>
      </w:r>
      <w:r w:rsidRPr="00784617">
        <w:rPr>
          <w:sz w:val="19"/>
          <w:szCs w:val="19"/>
          <w:lang w:val="fr-FR"/>
        </w:rPr>
        <w:t xml:space="preserve">interroge directement le témoin ou </w:t>
      </w:r>
      <w:r w:rsidR="00316E9B" w:rsidRPr="00784617">
        <w:rPr>
          <w:sz w:val="19"/>
          <w:szCs w:val="19"/>
          <w:lang w:val="fr-FR"/>
        </w:rPr>
        <w:t>l’expert.</w:t>
      </w:r>
    </w:p>
    <w:p w14:paraId="0DABF4EA" w14:textId="77777777" w:rsidR="00316E9B" w:rsidRPr="00784617" w:rsidRDefault="00CE3432" w:rsidP="00AD47A9">
      <w:pPr>
        <w:spacing w:after="120"/>
        <w:jc w:val="both"/>
        <w:rPr>
          <w:sz w:val="19"/>
          <w:szCs w:val="19"/>
          <w:lang w:val="fr-FR"/>
        </w:rPr>
      </w:pPr>
      <w:r w:rsidRPr="00784617">
        <w:rPr>
          <w:sz w:val="19"/>
          <w:szCs w:val="19"/>
          <w:lang w:val="fr-FR"/>
        </w:rPr>
        <w:t>La notion d’</w:t>
      </w:r>
      <w:r w:rsidRPr="00784617">
        <w:rPr>
          <w:i/>
          <w:sz w:val="19"/>
          <w:szCs w:val="19"/>
          <w:u w:val="single"/>
          <w:lang w:val="fr-FR"/>
        </w:rPr>
        <w:t>actes d’instruction indirects</w:t>
      </w:r>
      <w:r w:rsidRPr="00784617">
        <w:rPr>
          <w:i/>
          <w:sz w:val="19"/>
          <w:szCs w:val="19"/>
          <w:lang w:val="fr-FR"/>
        </w:rPr>
        <w:t xml:space="preserve"> </w:t>
      </w:r>
      <w:r w:rsidR="00316E9B" w:rsidRPr="00784617">
        <w:rPr>
          <w:sz w:val="19"/>
          <w:szCs w:val="19"/>
          <w:lang w:val="fr-FR"/>
        </w:rPr>
        <w:t>désigne la procédure en vertu de laquelle l’autorité de l’État requis sur le territ</w:t>
      </w:r>
      <w:r w:rsidRPr="00784617">
        <w:rPr>
          <w:sz w:val="19"/>
          <w:szCs w:val="19"/>
          <w:lang w:val="fr-FR"/>
        </w:rPr>
        <w:t xml:space="preserve">oire duquel se trouve le témoin ou </w:t>
      </w:r>
      <w:r w:rsidR="00316E9B" w:rsidRPr="00784617">
        <w:rPr>
          <w:sz w:val="19"/>
          <w:szCs w:val="19"/>
          <w:lang w:val="fr-FR"/>
        </w:rPr>
        <w:t>l’expert interroge elle-même ce dernier.</w:t>
      </w:r>
    </w:p>
    <w:p w14:paraId="18DF65B7" w14:textId="77777777" w:rsidR="00316E9B" w:rsidRPr="00784617" w:rsidRDefault="00316E9B" w:rsidP="00AD47A9">
      <w:pPr>
        <w:spacing w:after="120"/>
        <w:jc w:val="both"/>
        <w:rPr>
          <w:sz w:val="19"/>
          <w:szCs w:val="19"/>
          <w:lang w:val="fr-FR"/>
        </w:rPr>
      </w:pPr>
      <w:r w:rsidRPr="00784617">
        <w:rPr>
          <w:sz w:val="19"/>
          <w:szCs w:val="19"/>
          <w:lang w:val="fr-FR"/>
        </w:rPr>
        <w:t xml:space="preserve">Le </w:t>
      </w:r>
      <w:r w:rsidRPr="00784617">
        <w:rPr>
          <w:i/>
          <w:sz w:val="19"/>
          <w:szCs w:val="19"/>
          <w:u w:val="single"/>
          <w:lang w:val="fr-FR"/>
        </w:rPr>
        <w:t>tableau d’informations pratiques</w:t>
      </w:r>
      <w:r w:rsidRPr="00784617">
        <w:rPr>
          <w:sz w:val="19"/>
          <w:szCs w:val="19"/>
          <w:lang w:val="fr-FR"/>
        </w:rPr>
        <w:t xml:space="preserve"> </w:t>
      </w:r>
      <w:r w:rsidR="00CE3432" w:rsidRPr="00784617">
        <w:rPr>
          <w:sz w:val="19"/>
          <w:szCs w:val="19"/>
          <w:lang w:val="fr-FR"/>
        </w:rPr>
        <w:t>est un</w:t>
      </w:r>
      <w:r w:rsidRPr="00784617">
        <w:rPr>
          <w:sz w:val="19"/>
          <w:szCs w:val="19"/>
          <w:lang w:val="fr-FR"/>
        </w:rPr>
        <w:t xml:space="preserve"> tableau consacré à un État contractant donné, disponible dans l’Espace Preuves du site web de la Conférence de La Haye sous la rubrique « Autorités désignées ».</w:t>
      </w:r>
    </w:p>
    <w:p w14:paraId="4D4DD381" w14:textId="77777777" w:rsidR="00316E9B" w:rsidRPr="00784617" w:rsidRDefault="00316E9B" w:rsidP="00AD47A9">
      <w:pPr>
        <w:spacing w:after="120"/>
        <w:jc w:val="both"/>
        <w:rPr>
          <w:sz w:val="19"/>
          <w:szCs w:val="19"/>
          <w:lang w:val="fr-FR"/>
        </w:rPr>
      </w:pPr>
      <w:r w:rsidRPr="00784617">
        <w:rPr>
          <w:sz w:val="19"/>
          <w:szCs w:val="19"/>
          <w:lang w:val="fr-FR"/>
        </w:rPr>
        <w:t>L</w:t>
      </w:r>
      <w:r w:rsidR="00774B46" w:rsidRPr="00784617">
        <w:rPr>
          <w:sz w:val="19"/>
          <w:szCs w:val="19"/>
          <w:lang w:val="fr-FR"/>
        </w:rPr>
        <w:t>’</w:t>
      </w:r>
      <w:r w:rsidR="00774B46" w:rsidRPr="00784617">
        <w:rPr>
          <w:i/>
          <w:sz w:val="19"/>
          <w:szCs w:val="19"/>
          <w:u w:val="single"/>
          <w:lang w:val="fr-FR"/>
        </w:rPr>
        <w:t>autorité requise</w:t>
      </w:r>
      <w:r w:rsidR="00774B46" w:rsidRPr="00784617">
        <w:rPr>
          <w:sz w:val="19"/>
          <w:szCs w:val="19"/>
          <w:lang w:val="fr-FR"/>
        </w:rPr>
        <w:t xml:space="preserve"> est l’autorité qui exécute la commission rogatoire.</w:t>
      </w:r>
    </w:p>
    <w:p w14:paraId="3DB7D447" w14:textId="77777777" w:rsidR="00774B46" w:rsidRPr="00784617" w:rsidRDefault="00774B46" w:rsidP="00AD47A9">
      <w:pPr>
        <w:spacing w:after="120"/>
        <w:jc w:val="both"/>
        <w:rPr>
          <w:sz w:val="19"/>
          <w:szCs w:val="19"/>
          <w:lang w:val="fr-FR"/>
        </w:rPr>
      </w:pPr>
      <w:r w:rsidRPr="00784617">
        <w:rPr>
          <w:sz w:val="19"/>
          <w:szCs w:val="19"/>
          <w:lang w:val="fr-FR"/>
        </w:rPr>
        <w:t>L’</w:t>
      </w:r>
      <w:r w:rsidRPr="00784617">
        <w:rPr>
          <w:i/>
          <w:sz w:val="19"/>
          <w:szCs w:val="19"/>
          <w:u w:val="single"/>
          <w:lang w:val="fr-FR"/>
        </w:rPr>
        <w:t>État requis</w:t>
      </w:r>
      <w:r w:rsidRPr="00784617">
        <w:rPr>
          <w:sz w:val="19"/>
          <w:szCs w:val="19"/>
          <w:lang w:val="fr-FR"/>
        </w:rPr>
        <w:t xml:space="preserve"> est l’État auquel la commission rogatoire est adressée.</w:t>
      </w:r>
    </w:p>
    <w:p w14:paraId="50578E85" w14:textId="77777777" w:rsidR="00774B46" w:rsidRPr="00784617" w:rsidRDefault="00774B46" w:rsidP="00AD47A9">
      <w:pPr>
        <w:spacing w:after="120"/>
        <w:jc w:val="both"/>
        <w:rPr>
          <w:sz w:val="19"/>
          <w:szCs w:val="19"/>
          <w:lang w:val="fr-FR"/>
        </w:rPr>
      </w:pPr>
      <w:r w:rsidRPr="00784617">
        <w:rPr>
          <w:sz w:val="19"/>
          <w:szCs w:val="19"/>
          <w:lang w:val="fr-FR"/>
        </w:rPr>
        <w:t>L’</w:t>
      </w:r>
      <w:r w:rsidRPr="00784617">
        <w:rPr>
          <w:i/>
          <w:sz w:val="19"/>
          <w:szCs w:val="19"/>
          <w:u w:val="single"/>
          <w:lang w:val="fr-FR"/>
        </w:rPr>
        <w:t>autorité requérante</w:t>
      </w:r>
      <w:r w:rsidRPr="00784617">
        <w:rPr>
          <w:sz w:val="19"/>
          <w:szCs w:val="19"/>
          <w:lang w:val="fr-FR"/>
        </w:rPr>
        <w:t xml:space="preserve"> est l’autorité qui émet la commission rogatoire.</w:t>
      </w:r>
    </w:p>
    <w:p w14:paraId="4A035F47" w14:textId="77777777" w:rsidR="00774B46" w:rsidRPr="00784617" w:rsidRDefault="00774B46" w:rsidP="00AD47A9">
      <w:pPr>
        <w:spacing w:after="120"/>
        <w:jc w:val="both"/>
        <w:rPr>
          <w:sz w:val="19"/>
          <w:szCs w:val="19"/>
          <w:lang w:val="fr-FR"/>
        </w:rPr>
      </w:pPr>
      <w:r w:rsidRPr="00784617">
        <w:rPr>
          <w:sz w:val="19"/>
          <w:szCs w:val="19"/>
          <w:lang w:val="fr-FR"/>
        </w:rPr>
        <w:t>L’</w:t>
      </w:r>
      <w:r w:rsidRPr="00784617">
        <w:rPr>
          <w:i/>
          <w:sz w:val="19"/>
          <w:szCs w:val="19"/>
          <w:u w:val="single"/>
          <w:lang w:val="fr-FR"/>
        </w:rPr>
        <w:t>État requérant</w:t>
      </w:r>
      <w:r w:rsidRPr="00784617">
        <w:rPr>
          <w:sz w:val="19"/>
          <w:szCs w:val="19"/>
          <w:lang w:val="fr-FR"/>
        </w:rPr>
        <w:t xml:space="preserve"> est l’État dans lequel la commission rogatoire est délivrée.</w:t>
      </w:r>
    </w:p>
    <w:p w14:paraId="7E6B1442" w14:textId="77777777" w:rsidR="00774B46" w:rsidRPr="00784617" w:rsidRDefault="00774B46" w:rsidP="00AD47A9">
      <w:pPr>
        <w:spacing w:after="120"/>
        <w:jc w:val="both"/>
        <w:rPr>
          <w:sz w:val="19"/>
          <w:szCs w:val="19"/>
          <w:lang w:val="fr-FR"/>
        </w:rPr>
      </w:pPr>
      <w:r w:rsidRPr="00784617">
        <w:rPr>
          <w:sz w:val="19"/>
          <w:szCs w:val="19"/>
          <w:lang w:val="fr-FR"/>
        </w:rPr>
        <w:t>L’</w:t>
      </w:r>
      <w:r w:rsidRPr="00784617">
        <w:rPr>
          <w:i/>
          <w:sz w:val="19"/>
          <w:szCs w:val="19"/>
          <w:u w:val="single"/>
          <w:lang w:val="fr-FR"/>
        </w:rPr>
        <w:t>État d’exécution</w:t>
      </w:r>
      <w:r w:rsidRPr="00784617">
        <w:rPr>
          <w:sz w:val="19"/>
          <w:szCs w:val="19"/>
          <w:lang w:val="fr-FR"/>
        </w:rPr>
        <w:t xml:space="preserve"> désigne, aux fins du chapitre II, l’État sur le territoire duquel les preuves sont ou seront recueillies.</w:t>
      </w:r>
    </w:p>
    <w:p w14:paraId="6CF536A3" w14:textId="57C37882" w:rsidR="00774B46" w:rsidRPr="00784617" w:rsidRDefault="00774B46" w:rsidP="00AD47A9">
      <w:pPr>
        <w:spacing w:after="120"/>
        <w:jc w:val="both"/>
        <w:rPr>
          <w:sz w:val="19"/>
          <w:szCs w:val="19"/>
          <w:lang w:val="fr-FR"/>
        </w:rPr>
      </w:pPr>
      <w:r w:rsidRPr="00784617">
        <w:rPr>
          <w:sz w:val="19"/>
          <w:szCs w:val="19"/>
          <w:lang w:val="fr-FR"/>
        </w:rPr>
        <w:t>L’</w:t>
      </w:r>
      <w:r w:rsidRPr="00784617">
        <w:rPr>
          <w:i/>
          <w:sz w:val="19"/>
          <w:szCs w:val="19"/>
          <w:u w:val="single"/>
          <w:lang w:val="fr-FR"/>
        </w:rPr>
        <w:t>État d’origine</w:t>
      </w:r>
      <w:r w:rsidRPr="00784617">
        <w:rPr>
          <w:sz w:val="19"/>
          <w:szCs w:val="19"/>
          <w:lang w:val="fr-FR"/>
        </w:rPr>
        <w:t xml:space="preserve"> désigne, aux fins du chapitre II, l’État dans lequel la procédure en vue de laquelle les preuves </w:t>
      </w:r>
      <w:r w:rsidR="00AF1685" w:rsidRPr="00784617">
        <w:rPr>
          <w:sz w:val="19"/>
          <w:szCs w:val="19"/>
          <w:lang w:val="fr-FR"/>
        </w:rPr>
        <w:t xml:space="preserve">sont recherchées est lancée. Dans les cas où </w:t>
      </w:r>
      <w:r w:rsidR="00934D92" w:rsidRPr="00784617">
        <w:rPr>
          <w:sz w:val="19"/>
          <w:szCs w:val="19"/>
          <w:lang w:val="fr-FR"/>
        </w:rPr>
        <w:t xml:space="preserve">les </w:t>
      </w:r>
      <w:r w:rsidR="00AF1685" w:rsidRPr="00784617">
        <w:rPr>
          <w:sz w:val="19"/>
          <w:szCs w:val="19"/>
          <w:lang w:val="fr-FR"/>
        </w:rPr>
        <w:t>actes d’instruction sont accomplis par un consul, l’État d’origine désigne également l’État que ce dernier représente.</w:t>
      </w:r>
    </w:p>
    <w:p w14:paraId="163E056D" w14:textId="77777777" w:rsidR="004D2626" w:rsidRPr="000E28CF" w:rsidRDefault="00AF1685" w:rsidP="00481AD9">
      <w:pPr>
        <w:spacing w:after="120"/>
        <w:jc w:val="both"/>
        <w:rPr>
          <w:szCs w:val="20"/>
          <w:lang w:val="fr-FR"/>
        </w:rPr>
        <w:sectPr w:rsidR="004D2626" w:rsidRPr="000E28CF" w:rsidSect="006A0485">
          <w:headerReference w:type="even" r:id="rId9"/>
          <w:headerReference w:type="default" r:id="rId10"/>
          <w:footerReference w:type="default" r:id="rId11"/>
          <w:headerReference w:type="first" r:id="rId12"/>
          <w:footerReference w:type="first" r:id="rId13"/>
          <w:pgSz w:w="12240" w:h="15840"/>
          <w:pgMar w:top="1417" w:right="1417" w:bottom="1276" w:left="1417" w:header="720" w:footer="720" w:gutter="0"/>
          <w:cols w:space="720"/>
          <w:titlePg/>
          <w:docGrid w:linePitch="360"/>
        </w:sectPr>
      </w:pPr>
      <w:r w:rsidRPr="00784617">
        <w:rPr>
          <w:sz w:val="19"/>
          <w:szCs w:val="19"/>
          <w:lang w:val="fr-FR"/>
        </w:rPr>
        <w:t xml:space="preserve">Aux fins du présent Questionnaire, les parties à la procédure et les tiers appelés à témoigner sont considérés comme étant des </w:t>
      </w:r>
      <w:r w:rsidRPr="00784617">
        <w:rPr>
          <w:sz w:val="19"/>
          <w:szCs w:val="19"/>
          <w:u w:val="single"/>
          <w:lang w:val="fr-FR"/>
        </w:rPr>
        <w:t>témoins</w:t>
      </w:r>
      <w:r w:rsidRPr="00784617">
        <w:rPr>
          <w:sz w:val="19"/>
          <w:szCs w:val="19"/>
          <w:lang w:val="fr-FR"/>
        </w:rPr>
        <w:t>.</w:t>
      </w:r>
    </w:p>
    <w:p w14:paraId="6462E3F6" w14:textId="77777777" w:rsidR="00776465" w:rsidRPr="000E28CF" w:rsidRDefault="00E9528C" w:rsidP="00776465">
      <w:pPr>
        <w:jc w:val="center"/>
        <w:rPr>
          <w:rFonts w:eastAsia="Calibri"/>
          <w:b/>
          <w:sz w:val="24"/>
          <w:lang w:val="fr-FR" w:eastAsia="en-US"/>
        </w:rPr>
      </w:pPr>
      <w:r w:rsidRPr="000E28CF">
        <w:rPr>
          <w:b/>
          <w:sz w:val="24"/>
          <w:lang w:val="fr-FR"/>
        </w:rPr>
        <w:lastRenderedPageBreak/>
        <w:t>PROFIL D’ÉTAT</w:t>
      </w:r>
    </w:p>
    <w:p w14:paraId="40D04B81" w14:textId="00F2F71C" w:rsidR="00E9528C" w:rsidRPr="000E28CF" w:rsidRDefault="00E9528C" w:rsidP="00C07406">
      <w:pPr>
        <w:spacing w:before="120"/>
        <w:jc w:val="center"/>
        <w:rPr>
          <w:b/>
          <w:i/>
          <w:sz w:val="24"/>
          <w:lang w:val="fr-FR"/>
        </w:rPr>
      </w:pPr>
      <w:r w:rsidRPr="000E28CF">
        <w:rPr>
          <w:b/>
          <w:sz w:val="24"/>
          <w:lang w:val="fr-FR"/>
        </w:rPr>
        <w:t xml:space="preserve">OBTENTION DE PREUVES PAR LIAISON VIDÉO EN VERTU DE </w:t>
      </w:r>
      <w:r w:rsidR="00172C73">
        <w:rPr>
          <w:b/>
          <w:sz w:val="24"/>
          <w:lang w:val="fr-FR"/>
        </w:rPr>
        <w:br/>
      </w:r>
      <w:r w:rsidRPr="000E28CF">
        <w:rPr>
          <w:b/>
          <w:sz w:val="24"/>
          <w:lang w:val="fr-FR"/>
        </w:rPr>
        <w:t>LA</w:t>
      </w:r>
      <w:r w:rsidR="00172C73">
        <w:rPr>
          <w:b/>
          <w:sz w:val="24"/>
          <w:lang w:val="fr-FR"/>
        </w:rPr>
        <w:t xml:space="preserve"> </w:t>
      </w:r>
      <w:r w:rsidRPr="000E28CF">
        <w:rPr>
          <w:b/>
          <w:i/>
          <w:sz w:val="24"/>
          <w:lang w:val="fr-FR"/>
        </w:rPr>
        <w:t>CONVENTION DU 18 MARS 1970 SUR L’OBTENTION DES PREUVES À L’ÉTRANGER EN MATIÈRE CIVILE OU COMMERCIALE</w:t>
      </w:r>
    </w:p>
    <w:p w14:paraId="11ED665D" w14:textId="77777777" w:rsidR="000E3309" w:rsidRPr="000E28CF" w:rsidRDefault="000E3309" w:rsidP="00776465">
      <w:pPr>
        <w:jc w:val="center"/>
        <w:rPr>
          <w:b/>
          <w:sz w:val="24"/>
          <w:lang w:val="fr-FR"/>
        </w:rPr>
      </w:pPr>
    </w:p>
    <w:p w14:paraId="5B7CB0BC" w14:textId="77777777" w:rsidR="000E3309" w:rsidRPr="000E28CF" w:rsidRDefault="000E3309" w:rsidP="00776465">
      <w:pPr>
        <w:jc w:val="center"/>
        <w:rPr>
          <w:b/>
          <w:sz w:val="24"/>
          <w:lang w:val="fr-FR"/>
        </w:rPr>
      </w:pPr>
    </w:p>
    <w:p w14:paraId="599509EA" w14:textId="77777777" w:rsidR="00776465" w:rsidRPr="000E28CF" w:rsidRDefault="00776465" w:rsidP="00776465">
      <w:pPr>
        <w:jc w:val="center"/>
        <w:rPr>
          <w:b/>
          <w:sz w:val="24"/>
          <w:lang w:val="fr-FR"/>
        </w:rPr>
      </w:pPr>
    </w:p>
    <w:p w14:paraId="45AA4C3F" w14:textId="77777777" w:rsidR="00776465" w:rsidRPr="000E28CF" w:rsidRDefault="00E9528C" w:rsidP="00776465">
      <w:pPr>
        <w:rPr>
          <w:b/>
          <w:sz w:val="22"/>
          <w:szCs w:val="22"/>
          <w:lang w:val="fr-FR"/>
        </w:rPr>
      </w:pPr>
      <w:r w:rsidRPr="000E28CF">
        <w:rPr>
          <w:b/>
          <w:lang w:val="fr-FR"/>
        </w:rPr>
        <w:t xml:space="preserve">NOM DE L’ÉTAT </w:t>
      </w:r>
      <w:r w:rsidR="00776465" w:rsidRPr="000E28CF">
        <w:rPr>
          <w:b/>
          <w:lang w:val="fr-FR"/>
        </w:rPr>
        <w:t xml:space="preserve">: </w:t>
      </w:r>
      <w:r w:rsidR="006F0746" w:rsidRPr="00A64611">
        <w:rPr>
          <w:rFonts w:cs="Arial"/>
          <w:color w:val="0000FF"/>
          <w:lang w:val="fr-FR"/>
        </w:rPr>
        <w:fldChar w:fldCharType="begin">
          <w:ffData>
            <w:name w:val="Text114"/>
            <w:enabled/>
            <w:calcOnExit w:val="0"/>
            <w:textInput/>
          </w:ffData>
        </w:fldChar>
      </w:r>
      <w:r w:rsidR="00776465" w:rsidRPr="00A64611">
        <w:rPr>
          <w:rFonts w:cs="Arial"/>
          <w:color w:val="0000FF"/>
          <w:lang w:val="fr-FR"/>
        </w:rPr>
        <w:instrText xml:space="preserve"> FORMTEXT </w:instrText>
      </w:r>
      <w:r w:rsidR="006F0746" w:rsidRPr="00A64611">
        <w:rPr>
          <w:rFonts w:cs="Arial"/>
          <w:color w:val="0000FF"/>
          <w:lang w:val="fr-FR"/>
        </w:rPr>
      </w:r>
      <w:r w:rsidR="006F0746" w:rsidRPr="00A64611">
        <w:rPr>
          <w:rFonts w:cs="Arial"/>
          <w:color w:val="0000FF"/>
          <w:lang w:val="fr-FR"/>
        </w:rPr>
        <w:fldChar w:fldCharType="separate"/>
      </w:r>
      <w:r w:rsidR="00776465" w:rsidRPr="00A64611">
        <w:rPr>
          <w:rFonts w:cs="Arial"/>
          <w:color w:val="0000FF"/>
          <w:lang w:val="fr-FR"/>
        </w:rPr>
        <w:t> </w:t>
      </w:r>
      <w:r w:rsidR="00776465" w:rsidRPr="00A64611">
        <w:rPr>
          <w:rFonts w:cs="Arial"/>
          <w:color w:val="0000FF"/>
          <w:lang w:val="fr-FR"/>
        </w:rPr>
        <w:t> </w:t>
      </w:r>
      <w:r w:rsidR="00776465" w:rsidRPr="00A64611">
        <w:rPr>
          <w:rFonts w:cs="Arial"/>
          <w:color w:val="0000FF"/>
          <w:lang w:val="fr-FR"/>
        </w:rPr>
        <w:t> </w:t>
      </w:r>
      <w:r w:rsidR="00776465" w:rsidRPr="00A64611">
        <w:rPr>
          <w:rFonts w:cs="Arial"/>
          <w:color w:val="0000FF"/>
          <w:lang w:val="fr-FR"/>
        </w:rPr>
        <w:t> </w:t>
      </w:r>
      <w:r w:rsidR="00776465" w:rsidRPr="00A64611">
        <w:rPr>
          <w:rFonts w:cs="Arial"/>
          <w:color w:val="0000FF"/>
          <w:lang w:val="fr-FR"/>
        </w:rPr>
        <w:t> </w:t>
      </w:r>
      <w:r w:rsidR="006F0746" w:rsidRPr="00A64611">
        <w:rPr>
          <w:rFonts w:ascii="Calibri" w:hAnsi="Calibri"/>
          <w:color w:val="0000FF"/>
          <w:lang w:val="fr-FR"/>
        </w:rPr>
        <w:fldChar w:fldCharType="end"/>
      </w:r>
    </w:p>
    <w:p w14:paraId="313BD87E" w14:textId="77777777" w:rsidR="00AE0D9A" w:rsidRPr="000E28CF" w:rsidRDefault="00AE0D9A" w:rsidP="00776465">
      <w:pPr>
        <w:rPr>
          <w:b/>
          <w:lang w:val="fr-FR"/>
        </w:rPr>
      </w:pPr>
    </w:p>
    <w:p w14:paraId="5FED17D0" w14:textId="07B71EAD" w:rsidR="00776465" w:rsidRPr="000E28CF" w:rsidRDefault="00E9528C" w:rsidP="00776465">
      <w:pPr>
        <w:rPr>
          <w:b/>
          <w:lang w:val="fr-FR"/>
        </w:rPr>
      </w:pPr>
      <w:r w:rsidRPr="000E28CF">
        <w:rPr>
          <w:b/>
          <w:lang w:val="fr-FR"/>
        </w:rPr>
        <w:t xml:space="preserve">PROFIL MIS À JOUR LE (DATE) </w:t>
      </w:r>
      <w:r w:rsidR="00776465" w:rsidRPr="000E28CF">
        <w:rPr>
          <w:b/>
          <w:lang w:val="fr-FR"/>
        </w:rPr>
        <w:t xml:space="preserve">: </w:t>
      </w:r>
      <w:r w:rsidR="006F0746" w:rsidRPr="00A64611">
        <w:rPr>
          <w:rFonts w:cs="Arial"/>
          <w:color w:val="0000FF"/>
          <w:lang w:val="fr-FR"/>
        </w:rPr>
        <w:fldChar w:fldCharType="begin">
          <w:ffData>
            <w:name w:val="Text114"/>
            <w:enabled/>
            <w:calcOnExit w:val="0"/>
            <w:textInput/>
          </w:ffData>
        </w:fldChar>
      </w:r>
      <w:r w:rsidR="00776465" w:rsidRPr="00A64611">
        <w:rPr>
          <w:rFonts w:cs="Arial"/>
          <w:color w:val="0000FF"/>
          <w:lang w:val="fr-FR"/>
        </w:rPr>
        <w:instrText xml:space="preserve"> FORMTEXT </w:instrText>
      </w:r>
      <w:r w:rsidR="006F0746" w:rsidRPr="00A64611">
        <w:rPr>
          <w:rFonts w:cs="Arial"/>
          <w:color w:val="0000FF"/>
          <w:lang w:val="fr-FR"/>
        </w:rPr>
      </w:r>
      <w:r w:rsidR="006F0746" w:rsidRPr="00A64611">
        <w:rPr>
          <w:rFonts w:cs="Arial"/>
          <w:color w:val="0000FF"/>
          <w:lang w:val="fr-FR"/>
        </w:rPr>
        <w:fldChar w:fldCharType="separate"/>
      </w:r>
      <w:r w:rsidR="00776465" w:rsidRPr="00A64611">
        <w:rPr>
          <w:rFonts w:cs="Arial"/>
          <w:color w:val="0000FF"/>
          <w:lang w:val="fr-FR"/>
        </w:rPr>
        <w:t> </w:t>
      </w:r>
      <w:r w:rsidR="00776465" w:rsidRPr="00A64611">
        <w:rPr>
          <w:rFonts w:cs="Arial"/>
          <w:color w:val="0000FF"/>
          <w:lang w:val="fr-FR"/>
        </w:rPr>
        <w:t> </w:t>
      </w:r>
      <w:r w:rsidR="00776465" w:rsidRPr="00A64611">
        <w:rPr>
          <w:rFonts w:cs="Arial"/>
          <w:color w:val="0000FF"/>
          <w:lang w:val="fr-FR"/>
        </w:rPr>
        <w:t> </w:t>
      </w:r>
      <w:r w:rsidR="00776465" w:rsidRPr="00A64611">
        <w:rPr>
          <w:rFonts w:cs="Arial"/>
          <w:color w:val="0000FF"/>
          <w:lang w:val="fr-FR"/>
        </w:rPr>
        <w:t> </w:t>
      </w:r>
      <w:r w:rsidR="00776465" w:rsidRPr="00A64611">
        <w:rPr>
          <w:rFonts w:cs="Arial"/>
          <w:color w:val="0000FF"/>
          <w:lang w:val="fr-FR"/>
        </w:rPr>
        <w:t> </w:t>
      </w:r>
      <w:r w:rsidR="006F0746" w:rsidRPr="00A64611">
        <w:rPr>
          <w:rFonts w:ascii="Calibri" w:hAnsi="Calibri"/>
          <w:color w:val="0000FF"/>
          <w:lang w:val="fr-FR"/>
        </w:rPr>
        <w:fldChar w:fldCharType="end"/>
      </w:r>
    </w:p>
    <w:p w14:paraId="25B76FB0" w14:textId="77777777" w:rsidR="00776465" w:rsidRPr="00A64611" w:rsidRDefault="00776465" w:rsidP="00776465">
      <w:pPr>
        <w:rPr>
          <w:b/>
          <w:sz w:val="24"/>
          <w:lang w:val="fr-FR"/>
        </w:rPr>
      </w:pPr>
    </w:p>
    <w:p w14:paraId="094486B6" w14:textId="77777777" w:rsidR="005F36D5" w:rsidRPr="000E28CF" w:rsidRDefault="005F36D5" w:rsidP="00DF559A">
      <w:pPr>
        <w:rPr>
          <w:b/>
          <w:lang w:val="fr-FR"/>
        </w:rPr>
      </w:pPr>
      <w:r w:rsidRPr="000E28CF">
        <w:rPr>
          <w:b/>
          <w:lang w:val="fr-FR"/>
        </w:rPr>
        <w:t>PART</w:t>
      </w:r>
      <w:r w:rsidR="00E9528C" w:rsidRPr="000E28CF">
        <w:rPr>
          <w:b/>
          <w:lang w:val="fr-FR"/>
        </w:rPr>
        <w:t>IE</w:t>
      </w:r>
      <w:r w:rsidRPr="000E28CF">
        <w:rPr>
          <w:b/>
          <w:lang w:val="fr-FR"/>
        </w:rPr>
        <w:t xml:space="preserve"> I</w:t>
      </w:r>
      <w:r w:rsidR="00E9528C" w:rsidRPr="000E28CF">
        <w:rPr>
          <w:b/>
          <w:lang w:val="fr-FR"/>
        </w:rPr>
        <w:t xml:space="preserve"> </w:t>
      </w:r>
      <w:r w:rsidRPr="000E28CF">
        <w:rPr>
          <w:b/>
          <w:lang w:val="fr-FR"/>
        </w:rPr>
        <w:t xml:space="preserve">: </w:t>
      </w:r>
      <w:r w:rsidR="00E9528C" w:rsidRPr="000E28CF">
        <w:rPr>
          <w:b/>
          <w:lang w:val="fr-FR"/>
        </w:rPr>
        <w:t>ÉTAT</w:t>
      </w:r>
    </w:p>
    <w:p w14:paraId="24F0AA71" w14:textId="77777777" w:rsidR="005F36D5" w:rsidRPr="000E28CF" w:rsidRDefault="005F36D5" w:rsidP="00DF559A">
      <w:pPr>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BA31F0" w:rsidRPr="00EE6378" w14:paraId="516B2946" w14:textId="77777777" w:rsidTr="003E3E46">
        <w:tc>
          <w:tcPr>
            <w:tcW w:w="906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FC77EFA" w14:textId="77777777" w:rsidR="00BA31F0" w:rsidRPr="000E28CF" w:rsidRDefault="002D7A3C" w:rsidP="003E3E46">
            <w:pPr>
              <w:pStyle w:val="Titlesintables"/>
              <w:jc w:val="both"/>
              <w:rPr>
                <w:lang w:val="fr-FR"/>
              </w:rPr>
            </w:pPr>
            <w:r w:rsidRPr="000E28CF">
              <w:rPr>
                <w:lang w:val="fr-FR"/>
              </w:rPr>
              <w:t>Coordonnées</w:t>
            </w:r>
          </w:p>
          <w:p w14:paraId="635F1310" w14:textId="77777777" w:rsidR="00BA31F0" w:rsidRPr="000E28CF" w:rsidRDefault="002D7A3C" w:rsidP="003E3E46">
            <w:pPr>
              <w:pStyle w:val="Titlesintables"/>
              <w:numPr>
                <w:ilvl w:val="0"/>
                <w:numId w:val="0"/>
              </w:numPr>
              <w:jc w:val="both"/>
              <w:rPr>
                <w:b w:val="0"/>
                <w:i/>
                <w:sz w:val="18"/>
                <w:szCs w:val="18"/>
                <w:lang w:val="fr-FR"/>
              </w:rPr>
            </w:pPr>
            <w:r w:rsidRPr="000E28CF">
              <w:rPr>
                <w:b w:val="0"/>
                <w:i/>
                <w:sz w:val="18"/>
                <w:szCs w:val="18"/>
                <w:lang w:val="fr-FR"/>
              </w:rPr>
              <w:t xml:space="preserve">Les coordonnées fournies dans cette section </w:t>
            </w:r>
            <w:r w:rsidRPr="000E28CF">
              <w:rPr>
                <w:b w:val="0"/>
                <w:i/>
                <w:sz w:val="18"/>
                <w:szCs w:val="18"/>
                <w:u w:val="single"/>
                <w:lang w:val="fr-FR"/>
              </w:rPr>
              <w:t>seront publiées</w:t>
            </w:r>
            <w:r w:rsidRPr="000E28CF">
              <w:rPr>
                <w:b w:val="0"/>
                <w:i/>
                <w:sz w:val="18"/>
                <w:szCs w:val="18"/>
                <w:lang w:val="fr-FR"/>
              </w:rPr>
              <w:t xml:space="preserve"> sur le site web de la Conférence de La Haye </w:t>
            </w:r>
          </w:p>
        </w:tc>
      </w:tr>
      <w:tr w:rsidR="002D7A3C" w:rsidRPr="000E28CF" w14:paraId="0BB8AB2C" w14:textId="77777777" w:rsidTr="003E3E46">
        <w:tc>
          <w:tcPr>
            <w:tcW w:w="9062" w:type="dxa"/>
            <w:gridSpan w:val="2"/>
            <w:tcBorders>
              <w:top w:val="single" w:sz="4" w:space="0" w:color="auto"/>
              <w:left w:val="single" w:sz="4" w:space="0" w:color="auto"/>
              <w:bottom w:val="single" w:sz="4" w:space="0" w:color="auto"/>
              <w:right w:val="single" w:sz="4" w:space="0" w:color="auto"/>
            </w:tcBorders>
            <w:shd w:val="clear" w:color="auto" w:fill="FFFFFF"/>
          </w:tcPr>
          <w:p w14:paraId="171B41D1" w14:textId="77777777" w:rsidR="002D7A3C" w:rsidRPr="000E28CF" w:rsidRDefault="002D7A3C" w:rsidP="003E3E46">
            <w:pPr>
              <w:spacing w:after="120"/>
              <w:jc w:val="both"/>
              <w:rPr>
                <w:rFonts w:cs="Arial"/>
                <w:b/>
                <w:szCs w:val="20"/>
                <w:lang w:val="fr-FR"/>
              </w:rPr>
            </w:pPr>
            <w:r w:rsidRPr="000E28CF">
              <w:rPr>
                <w:rFonts w:cs="Arial"/>
                <w:b/>
                <w:caps/>
                <w:szCs w:val="20"/>
                <w:lang w:val="fr-FR"/>
              </w:rPr>
              <w:t>ChapITrE I (COMMISSIONS ROGATOIRES)</w:t>
            </w:r>
          </w:p>
        </w:tc>
      </w:tr>
      <w:tr w:rsidR="00CE44CF" w:rsidRPr="00EE6378" w14:paraId="6DB97FF3" w14:textId="77777777" w:rsidTr="003E3E46">
        <w:tc>
          <w:tcPr>
            <w:tcW w:w="9062" w:type="dxa"/>
            <w:gridSpan w:val="2"/>
            <w:tcBorders>
              <w:top w:val="nil"/>
              <w:left w:val="single" w:sz="4" w:space="0" w:color="auto"/>
              <w:bottom w:val="single" w:sz="4" w:space="0" w:color="auto"/>
              <w:right w:val="single" w:sz="4" w:space="0" w:color="auto"/>
            </w:tcBorders>
            <w:shd w:val="clear" w:color="auto" w:fill="FFFFFF"/>
          </w:tcPr>
          <w:p w14:paraId="468B6BF5" w14:textId="77777777" w:rsidR="00CE44CF" w:rsidRPr="000E28CF" w:rsidRDefault="002D7A3C" w:rsidP="003E3E46">
            <w:pPr>
              <w:spacing w:before="120" w:after="120"/>
              <w:jc w:val="both"/>
              <w:rPr>
                <w:rFonts w:cs="Arial"/>
                <w:b/>
                <w:i/>
                <w:sz w:val="18"/>
                <w:szCs w:val="18"/>
                <w:lang w:val="fr-FR"/>
              </w:rPr>
            </w:pPr>
            <w:r w:rsidRPr="000E28CF">
              <w:rPr>
                <w:rFonts w:cs="Arial"/>
                <w:i/>
                <w:sz w:val="18"/>
                <w:szCs w:val="18"/>
                <w:lang w:val="fr-FR"/>
              </w:rPr>
              <w:t>Tout comme</w:t>
            </w:r>
            <w:r w:rsidR="00CE3432">
              <w:rPr>
                <w:rFonts w:cs="Arial"/>
                <w:i/>
                <w:sz w:val="18"/>
                <w:szCs w:val="18"/>
                <w:lang w:val="fr-FR"/>
              </w:rPr>
              <w:t xml:space="preserve"> c’est le cas</w:t>
            </w:r>
            <w:r w:rsidRPr="000E28CF">
              <w:rPr>
                <w:rFonts w:cs="Arial"/>
                <w:i/>
                <w:sz w:val="18"/>
                <w:szCs w:val="18"/>
                <w:lang w:val="fr-FR"/>
              </w:rPr>
              <w:t xml:space="preserve"> pour toute commission rogatoire émise en application de la Convention Preuves, l’autorité requérante est tenu</w:t>
            </w:r>
            <w:r w:rsidR="00830B98" w:rsidRPr="000E28CF">
              <w:rPr>
                <w:rFonts w:cs="Arial"/>
                <w:i/>
                <w:sz w:val="18"/>
                <w:szCs w:val="18"/>
                <w:lang w:val="fr-FR"/>
              </w:rPr>
              <w:t>e</w:t>
            </w:r>
            <w:r w:rsidRPr="000E28CF">
              <w:rPr>
                <w:rFonts w:cs="Arial"/>
                <w:i/>
                <w:sz w:val="18"/>
                <w:szCs w:val="18"/>
                <w:lang w:val="fr-FR"/>
              </w:rPr>
              <w:t xml:space="preserve"> de contacter l’Autorité(s) centrale(s) de l’État requis lorsqu’elle cherche à </w:t>
            </w:r>
            <w:r w:rsidR="006967D9" w:rsidRPr="000E28CF">
              <w:rPr>
                <w:rFonts w:cs="Arial"/>
                <w:i/>
                <w:sz w:val="18"/>
                <w:szCs w:val="18"/>
                <w:lang w:val="fr-FR"/>
              </w:rPr>
              <w:t>exécuter u</w:t>
            </w:r>
            <w:r w:rsidRPr="000E28CF">
              <w:rPr>
                <w:rFonts w:cs="Arial"/>
                <w:i/>
                <w:sz w:val="18"/>
                <w:szCs w:val="18"/>
                <w:lang w:val="fr-FR"/>
              </w:rPr>
              <w:t>ne commission rogatoire</w:t>
            </w:r>
            <w:r w:rsidR="006967D9" w:rsidRPr="000E28CF">
              <w:rPr>
                <w:rFonts w:cs="Arial"/>
                <w:i/>
                <w:sz w:val="18"/>
                <w:szCs w:val="18"/>
                <w:lang w:val="fr-FR"/>
              </w:rPr>
              <w:t xml:space="preserve"> aux fins d’obtention de preuves</w:t>
            </w:r>
            <w:r w:rsidRPr="000E28CF">
              <w:rPr>
                <w:rFonts w:cs="Arial"/>
                <w:i/>
                <w:sz w:val="18"/>
                <w:szCs w:val="18"/>
                <w:lang w:val="fr-FR"/>
              </w:rPr>
              <w:t>, que ce soit ou non par l’intermédiaire de la liaison vidéo.</w:t>
            </w:r>
            <w:r w:rsidR="00CE44CF" w:rsidRPr="000E28CF">
              <w:rPr>
                <w:rFonts w:cs="Arial"/>
                <w:i/>
                <w:sz w:val="18"/>
                <w:szCs w:val="18"/>
                <w:lang w:val="fr-FR"/>
              </w:rPr>
              <w:t xml:space="preserve"> </w:t>
            </w:r>
          </w:p>
        </w:tc>
      </w:tr>
      <w:tr w:rsidR="00BA31F0" w:rsidRPr="00EE6378" w14:paraId="7713DBC4" w14:textId="77777777" w:rsidTr="003E3E46">
        <w:tblPrEx>
          <w:tblLook w:val="01E0" w:firstRow="1" w:lastRow="1" w:firstColumn="1" w:lastColumn="1" w:noHBand="0" w:noVBand="0"/>
        </w:tblPrEx>
        <w:trPr>
          <w:trHeight w:val="279"/>
        </w:trPr>
        <w:tc>
          <w:tcPr>
            <w:tcW w:w="4673" w:type="dxa"/>
            <w:shd w:val="clear" w:color="auto" w:fill="auto"/>
          </w:tcPr>
          <w:p w14:paraId="006E8757" w14:textId="0F162B9A" w:rsidR="00BA31F0" w:rsidRPr="000E28CF" w:rsidRDefault="002D7A3C" w:rsidP="00383B34">
            <w:pPr>
              <w:pStyle w:val="Annex3"/>
              <w:spacing w:before="60" w:after="60"/>
              <w:rPr>
                <w:sz w:val="18"/>
                <w:szCs w:val="18"/>
                <w:lang w:val="fr-FR"/>
              </w:rPr>
            </w:pPr>
            <w:r w:rsidRPr="000E28CF">
              <w:rPr>
                <w:sz w:val="18"/>
                <w:szCs w:val="18"/>
                <w:lang w:val="fr-FR"/>
              </w:rPr>
              <w:t>Les coordonnées de l’Autorité(s) centrale(s) d</w:t>
            </w:r>
            <w:r w:rsidR="001F4A89" w:rsidRPr="000E28CF">
              <w:rPr>
                <w:sz w:val="18"/>
                <w:szCs w:val="18"/>
                <w:lang w:val="fr-FR"/>
              </w:rPr>
              <w:t>é</w:t>
            </w:r>
            <w:r w:rsidRPr="000E28CF">
              <w:rPr>
                <w:sz w:val="18"/>
                <w:szCs w:val="18"/>
                <w:lang w:val="fr-FR"/>
              </w:rPr>
              <w:t>sign</w:t>
            </w:r>
            <w:r w:rsidR="001F4A89" w:rsidRPr="000E28CF">
              <w:rPr>
                <w:sz w:val="18"/>
                <w:szCs w:val="18"/>
                <w:lang w:val="fr-FR"/>
              </w:rPr>
              <w:t>é</w:t>
            </w:r>
            <w:r w:rsidRPr="000E28CF">
              <w:rPr>
                <w:sz w:val="18"/>
                <w:szCs w:val="18"/>
                <w:lang w:val="fr-FR"/>
              </w:rPr>
              <w:t xml:space="preserve">e(s) par </w:t>
            </w:r>
            <w:r w:rsidR="00172C73">
              <w:rPr>
                <w:smallCaps/>
                <w:sz w:val="18"/>
                <w:szCs w:val="18"/>
                <w:lang w:val="fr-FR"/>
              </w:rPr>
              <w:t>v</w:t>
            </w:r>
            <w:r w:rsidRPr="000E28CF">
              <w:rPr>
                <w:smallCaps/>
                <w:sz w:val="18"/>
                <w:szCs w:val="18"/>
                <w:lang w:val="fr-FR"/>
              </w:rPr>
              <w:t xml:space="preserve">otre </w:t>
            </w:r>
            <w:r w:rsidR="00172C73" w:rsidRPr="0004490F">
              <w:rPr>
                <w:smallCaps/>
                <w:sz w:val="18"/>
                <w:szCs w:val="18"/>
                <w:lang w:val="fr-CA"/>
              </w:rPr>
              <w:t>é</w:t>
            </w:r>
            <w:r w:rsidR="00172C73" w:rsidRPr="000E28CF">
              <w:rPr>
                <w:smallCaps/>
                <w:sz w:val="18"/>
                <w:szCs w:val="18"/>
                <w:lang w:val="fr-FR"/>
              </w:rPr>
              <w:t>tat</w:t>
            </w:r>
            <w:r w:rsidRPr="000E28CF">
              <w:rPr>
                <w:sz w:val="18"/>
                <w:szCs w:val="18"/>
                <w:lang w:val="fr-FR"/>
              </w:rPr>
              <w:t xml:space="preserve"> </w:t>
            </w:r>
            <w:r w:rsidR="001F4A89" w:rsidRPr="000E28CF">
              <w:rPr>
                <w:sz w:val="18"/>
                <w:szCs w:val="18"/>
                <w:lang w:val="fr-FR"/>
              </w:rPr>
              <w:t>indiquées dans l’</w:t>
            </w:r>
            <w:hyperlink r:id="rId14" w:history="1">
              <w:r w:rsidR="001F4A89" w:rsidRPr="000E28CF">
                <w:rPr>
                  <w:rStyle w:val="Hyperlink"/>
                  <w:sz w:val="18"/>
                  <w:szCs w:val="18"/>
                  <w:lang w:val="fr-FR"/>
                </w:rPr>
                <w:t>Espace Preuves</w:t>
              </w:r>
            </w:hyperlink>
            <w:r w:rsidR="001F4A89" w:rsidRPr="000E28CF">
              <w:rPr>
                <w:sz w:val="18"/>
                <w:szCs w:val="18"/>
                <w:lang w:val="fr-FR"/>
              </w:rPr>
              <w:t xml:space="preserve"> du site web de la Conférence de La Haye sont-elles à jour ?</w:t>
            </w:r>
          </w:p>
        </w:tc>
        <w:tc>
          <w:tcPr>
            <w:tcW w:w="4389" w:type="dxa"/>
            <w:shd w:val="clear" w:color="auto" w:fill="auto"/>
          </w:tcPr>
          <w:p w14:paraId="2B4AC409" w14:textId="77777777" w:rsidR="00BA31F0" w:rsidRPr="000E28CF" w:rsidRDefault="006F0746" w:rsidP="00383B34">
            <w:pPr>
              <w:spacing w:before="60" w:after="60"/>
              <w:ind w:left="599" w:hanging="599"/>
              <w:rPr>
                <w:color w:val="0000FF"/>
                <w:sz w:val="18"/>
                <w:szCs w:val="18"/>
                <w:lang w:val="fr-FR"/>
              </w:rPr>
            </w:pPr>
            <w:r w:rsidRPr="000E28CF">
              <w:rPr>
                <w:sz w:val="18"/>
                <w:szCs w:val="18"/>
                <w:lang w:val="fr-FR"/>
              </w:rPr>
              <w:fldChar w:fldCharType="begin">
                <w:ffData>
                  <w:name w:val="Check1"/>
                  <w:enabled/>
                  <w:calcOnExit w:val="0"/>
                  <w:checkBox>
                    <w:sizeAuto/>
                    <w:default w:val="0"/>
                  </w:checkBox>
                </w:ffData>
              </w:fldChar>
            </w:r>
            <w:r w:rsidR="00BA31F0"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BA31F0" w:rsidRPr="000E28CF">
              <w:rPr>
                <w:sz w:val="18"/>
                <w:szCs w:val="18"/>
                <w:lang w:val="fr-FR"/>
              </w:rPr>
              <w:tab/>
            </w:r>
            <w:r w:rsidR="001F4A89" w:rsidRPr="000E28CF">
              <w:rPr>
                <w:sz w:val="18"/>
                <w:szCs w:val="18"/>
                <w:lang w:val="fr-FR"/>
              </w:rPr>
              <w:t>Oui</w:t>
            </w:r>
            <w:r w:rsidR="00BA31F0" w:rsidRPr="000E28CF">
              <w:rPr>
                <w:sz w:val="18"/>
                <w:szCs w:val="18"/>
                <w:lang w:val="fr-FR"/>
              </w:rPr>
              <w:t xml:space="preserve">. </w:t>
            </w:r>
          </w:p>
          <w:p w14:paraId="6E4F6648" w14:textId="77777777" w:rsidR="00BA31F0"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BA31F0"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BA31F0" w:rsidRPr="000E28CF">
              <w:rPr>
                <w:sz w:val="18"/>
                <w:szCs w:val="18"/>
                <w:lang w:val="fr-FR"/>
              </w:rPr>
              <w:tab/>
              <w:t>No</w:t>
            </w:r>
            <w:r w:rsidR="001F4A89" w:rsidRPr="000E28CF">
              <w:rPr>
                <w:sz w:val="18"/>
                <w:szCs w:val="18"/>
                <w:lang w:val="fr-FR"/>
              </w:rPr>
              <w:t>n</w:t>
            </w:r>
            <w:r w:rsidR="00BA31F0" w:rsidRPr="000E28CF">
              <w:rPr>
                <w:sz w:val="18"/>
                <w:szCs w:val="18"/>
                <w:lang w:val="fr-FR"/>
              </w:rPr>
              <w:t xml:space="preserve">. </w:t>
            </w:r>
            <w:r w:rsidR="001F4A89" w:rsidRPr="000E28CF">
              <w:rPr>
                <w:sz w:val="18"/>
                <w:szCs w:val="18"/>
                <w:lang w:val="fr-FR"/>
              </w:rPr>
              <w:t>Merci de bien vouloir fournir les coordonnées à jour dans un document Word ou PDF distinct aux fins de téléchargement dans l’Espace Preuves du site web de la Conférence de La Haye.</w:t>
            </w:r>
            <w:r w:rsidR="00BA31F0" w:rsidRPr="000E28CF">
              <w:rPr>
                <w:sz w:val="18"/>
                <w:szCs w:val="18"/>
                <w:lang w:val="fr-FR"/>
              </w:rPr>
              <w:t xml:space="preserve"> </w:t>
            </w:r>
          </w:p>
        </w:tc>
      </w:tr>
      <w:tr w:rsidR="00CE44CF" w:rsidRPr="000E28CF" w14:paraId="271A1ACB" w14:textId="77777777" w:rsidTr="003E3E46">
        <w:tblPrEx>
          <w:tblLook w:val="01E0" w:firstRow="1" w:lastRow="1" w:firstColumn="1" w:lastColumn="1" w:noHBand="0" w:noVBand="0"/>
        </w:tblPrEx>
        <w:trPr>
          <w:trHeight w:val="279"/>
        </w:trPr>
        <w:tc>
          <w:tcPr>
            <w:tcW w:w="4673" w:type="dxa"/>
            <w:shd w:val="clear" w:color="auto" w:fill="auto"/>
          </w:tcPr>
          <w:p w14:paraId="4FE2DD52" w14:textId="3B5EE6CE" w:rsidR="00CE44CF" w:rsidRPr="000E28CF" w:rsidRDefault="00172C73" w:rsidP="00383B34">
            <w:pPr>
              <w:pStyle w:val="Annex3"/>
              <w:spacing w:before="60" w:after="60"/>
              <w:rPr>
                <w:sz w:val="18"/>
                <w:szCs w:val="18"/>
                <w:lang w:val="fr-FR"/>
              </w:rPr>
            </w:pPr>
            <w:r>
              <w:rPr>
                <w:smallCaps/>
                <w:sz w:val="18"/>
                <w:szCs w:val="18"/>
                <w:lang w:val="fr-FR"/>
              </w:rPr>
              <w:t>v</w:t>
            </w:r>
            <w:r w:rsidR="001F4A89" w:rsidRPr="000E28CF">
              <w:rPr>
                <w:smallCaps/>
                <w:sz w:val="18"/>
                <w:szCs w:val="18"/>
                <w:lang w:val="fr-FR"/>
              </w:rPr>
              <w:t xml:space="preserve">otre </w:t>
            </w:r>
            <w:r w:rsidRPr="00172C73">
              <w:rPr>
                <w:smallCaps/>
                <w:sz w:val="18"/>
                <w:szCs w:val="18"/>
                <w:lang w:val="fr-CA"/>
              </w:rPr>
              <w:t>é</w:t>
            </w:r>
            <w:r w:rsidRPr="000E28CF">
              <w:rPr>
                <w:smallCaps/>
                <w:sz w:val="18"/>
                <w:szCs w:val="18"/>
                <w:lang w:val="fr-FR"/>
              </w:rPr>
              <w:t>tat</w:t>
            </w:r>
            <w:r w:rsidR="001F4A89" w:rsidRPr="000E28CF">
              <w:rPr>
                <w:sz w:val="18"/>
                <w:szCs w:val="18"/>
                <w:lang w:val="fr-FR"/>
              </w:rPr>
              <w:t xml:space="preserve"> serait-il favorable à la désignation </w:t>
            </w:r>
            <w:r w:rsidR="001F4A89" w:rsidRPr="000E28CF">
              <w:rPr>
                <w:b/>
                <w:sz w:val="18"/>
                <w:szCs w:val="18"/>
                <w:lang w:val="fr-FR"/>
              </w:rPr>
              <w:t>d’une personne ou d’un service au sein de l’Autorité(s) centrale(s)</w:t>
            </w:r>
            <w:r w:rsidR="001F4A89" w:rsidRPr="000E28CF">
              <w:rPr>
                <w:sz w:val="18"/>
                <w:szCs w:val="18"/>
                <w:lang w:val="fr-FR"/>
              </w:rPr>
              <w:t xml:space="preserve"> chargé </w:t>
            </w:r>
            <w:r w:rsidR="006967D9" w:rsidRPr="000E28CF">
              <w:rPr>
                <w:sz w:val="18"/>
                <w:szCs w:val="18"/>
                <w:lang w:val="fr-FR"/>
              </w:rPr>
              <w:t xml:space="preserve">spécialement </w:t>
            </w:r>
            <w:r w:rsidR="001F4A89" w:rsidRPr="000E28CF">
              <w:rPr>
                <w:sz w:val="18"/>
                <w:szCs w:val="18"/>
                <w:lang w:val="fr-FR"/>
              </w:rPr>
              <w:t xml:space="preserve">d’aider à traiter les commissions rogatoires dans les cas où le recours à la liaison vidéo a </w:t>
            </w:r>
            <w:r w:rsidR="006967D9" w:rsidRPr="000E28CF">
              <w:rPr>
                <w:sz w:val="18"/>
                <w:szCs w:val="18"/>
                <w:lang w:val="fr-FR"/>
              </w:rPr>
              <w:t>fait l’objet d’une demande expresse</w:t>
            </w:r>
            <w:r w:rsidR="001F4A89" w:rsidRPr="000E28CF">
              <w:rPr>
                <w:sz w:val="18"/>
                <w:szCs w:val="18"/>
                <w:lang w:val="fr-FR"/>
              </w:rPr>
              <w:t xml:space="preserve"> (par </w:t>
            </w:r>
            <w:r w:rsidR="006967D9" w:rsidRPr="000E28CF">
              <w:rPr>
                <w:sz w:val="18"/>
                <w:szCs w:val="18"/>
                <w:lang w:val="fr-FR"/>
              </w:rPr>
              <w:t>ex. aux fins de mise en place d’une</w:t>
            </w:r>
            <w:r w:rsidR="001F4A89" w:rsidRPr="000E28CF">
              <w:rPr>
                <w:sz w:val="18"/>
                <w:szCs w:val="18"/>
                <w:lang w:val="fr-FR"/>
              </w:rPr>
              <w:t xml:space="preserve"> liaison vidéo ou d’apport d’une assistance technique) ?</w:t>
            </w:r>
            <w:r w:rsidR="00CE44CF" w:rsidRPr="000E28CF">
              <w:rPr>
                <w:sz w:val="18"/>
                <w:szCs w:val="18"/>
                <w:lang w:val="fr-FR"/>
              </w:rPr>
              <w:t xml:space="preserve"> </w:t>
            </w:r>
          </w:p>
        </w:tc>
        <w:tc>
          <w:tcPr>
            <w:tcW w:w="4389" w:type="dxa"/>
            <w:shd w:val="clear" w:color="auto" w:fill="auto"/>
          </w:tcPr>
          <w:p w14:paraId="4D517B04" w14:textId="403E7A49" w:rsidR="001F4A89"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FD2614"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FD2614" w:rsidRPr="000E28CF">
              <w:rPr>
                <w:sz w:val="18"/>
                <w:szCs w:val="18"/>
                <w:lang w:val="fr-FR"/>
              </w:rPr>
              <w:tab/>
            </w:r>
            <w:r w:rsidR="001F4A89" w:rsidRPr="000E28CF">
              <w:rPr>
                <w:sz w:val="18"/>
                <w:szCs w:val="18"/>
                <w:lang w:val="fr-FR"/>
              </w:rPr>
              <w:t>Oui</w:t>
            </w:r>
            <w:r w:rsidR="00FD2614" w:rsidRPr="000E28CF">
              <w:rPr>
                <w:sz w:val="18"/>
                <w:szCs w:val="18"/>
                <w:lang w:val="fr-FR"/>
              </w:rPr>
              <w:t>.</w:t>
            </w:r>
            <w:r w:rsidR="00EB6A9A" w:rsidRPr="000E28CF">
              <w:rPr>
                <w:sz w:val="18"/>
                <w:szCs w:val="18"/>
                <w:lang w:val="fr-FR"/>
              </w:rPr>
              <w:t xml:space="preserve"> </w:t>
            </w:r>
            <w:r w:rsidR="00AE04E5" w:rsidRPr="000E28CF">
              <w:rPr>
                <w:sz w:val="18"/>
                <w:szCs w:val="18"/>
                <w:lang w:val="fr-FR"/>
              </w:rPr>
              <w:br/>
            </w:r>
            <w:r w:rsidR="001F4A89" w:rsidRPr="000E28CF">
              <w:rPr>
                <w:sz w:val="18"/>
                <w:szCs w:val="18"/>
                <w:lang w:val="fr-FR"/>
              </w:rPr>
              <w:t xml:space="preserve">Si </w:t>
            </w:r>
            <w:r w:rsidR="00172C73">
              <w:rPr>
                <w:smallCaps/>
                <w:sz w:val="18"/>
                <w:szCs w:val="18"/>
                <w:lang w:val="fr-FR"/>
              </w:rPr>
              <w:t>v</w:t>
            </w:r>
            <w:r w:rsidR="001F4A89" w:rsidRPr="000E28CF">
              <w:rPr>
                <w:smallCaps/>
                <w:sz w:val="18"/>
                <w:szCs w:val="18"/>
                <w:lang w:val="fr-FR"/>
              </w:rPr>
              <w:t xml:space="preserve">otre </w:t>
            </w:r>
            <w:r w:rsidR="00172C73" w:rsidRPr="0004490F">
              <w:rPr>
                <w:smallCaps/>
                <w:sz w:val="18"/>
                <w:szCs w:val="18"/>
                <w:lang w:val="fr-CA"/>
              </w:rPr>
              <w:t>é</w:t>
            </w:r>
            <w:r w:rsidR="00172C73" w:rsidRPr="000E28CF">
              <w:rPr>
                <w:smallCaps/>
                <w:sz w:val="18"/>
                <w:szCs w:val="18"/>
                <w:lang w:val="fr-FR"/>
              </w:rPr>
              <w:t>tat</w:t>
            </w:r>
            <w:r w:rsidR="001F4A89" w:rsidRPr="000E28CF">
              <w:rPr>
                <w:sz w:val="18"/>
                <w:szCs w:val="18"/>
                <w:lang w:val="fr-FR"/>
              </w:rPr>
              <w:t xml:space="preserve"> l’a déjà fait, veuillez préciser les coordonnées de la personne ou du service concerné :</w:t>
            </w:r>
          </w:p>
          <w:p w14:paraId="49E91554" w14:textId="77777777" w:rsidR="00FD2614" w:rsidRPr="000E28CF" w:rsidRDefault="006F0746" w:rsidP="00383B34">
            <w:pPr>
              <w:spacing w:before="60" w:after="60"/>
              <w:ind w:left="612" w:hanging="13"/>
              <w:rPr>
                <w:sz w:val="18"/>
                <w:szCs w:val="18"/>
                <w:lang w:val="fr-FR"/>
              </w:rPr>
            </w:pPr>
            <w:r w:rsidRPr="000E28CF">
              <w:rPr>
                <w:color w:val="0000FF"/>
                <w:sz w:val="18"/>
                <w:szCs w:val="18"/>
                <w:lang w:val="fr-FR"/>
              </w:rPr>
              <w:fldChar w:fldCharType="begin">
                <w:ffData>
                  <w:name w:val="Text244"/>
                  <w:enabled/>
                  <w:calcOnExit w:val="0"/>
                  <w:textInput/>
                </w:ffData>
              </w:fldChar>
            </w:r>
            <w:r w:rsidR="00EB6A9A"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EB6A9A" w:rsidRPr="000E28CF">
              <w:rPr>
                <w:color w:val="0000FF"/>
                <w:sz w:val="18"/>
                <w:szCs w:val="18"/>
                <w:lang w:val="fr-FR"/>
              </w:rPr>
              <w:t> </w:t>
            </w:r>
            <w:r w:rsidR="00EB6A9A" w:rsidRPr="000E28CF">
              <w:rPr>
                <w:color w:val="0000FF"/>
                <w:sz w:val="18"/>
                <w:szCs w:val="18"/>
                <w:lang w:val="fr-FR"/>
              </w:rPr>
              <w:t> </w:t>
            </w:r>
            <w:r w:rsidR="00EB6A9A" w:rsidRPr="000E28CF">
              <w:rPr>
                <w:color w:val="0000FF"/>
                <w:sz w:val="18"/>
                <w:szCs w:val="18"/>
                <w:lang w:val="fr-FR"/>
              </w:rPr>
              <w:t> </w:t>
            </w:r>
            <w:r w:rsidR="00EB6A9A" w:rsidRPr="000E28CF">
              <w:rPr>
                <w:color w:val="0000FF"/>
                <w:sz w:val="18"/>
                <w:szCs w:val="18"/>
                <w:lang w:val="fr-FR"/>
              </w:rPr>
              <w:t> </w:t>
            </w:r>
            <w:r w:rsidR="00EB6A9A" w:rsidRPr="000E28CF">
              <w:rPr>
                <w:color w:val="0000FF"/>
                <w:sz w:val="18"/>
                <w:szCs w:val="18"/>
                <w:lang w:val="fr-FR"/>
              </w:rPr>
              <w:t> </w:t>
            </w:r>
            <w:r w:rsidRPr="000E28CF">
              <w:rPr>
                <w:color w:val="0000FF"/>
                <w:sz w:val="18"/>
                <w:szCs w:val="18"/>
                <w:lang w:val="fr-FR"/>
              </w:rPr>
              <w:fldChar w:fldCharType="end"/>
            </w:r>
          </w:p>
          <w:p w14:paraId="0DE41F4B" w14:textId="77777777" w:rsidR="00FD2614" w:rsidRPr="000E28CF" w:rsidRDefault="00FD2614" w:rsidP="00383B34">
            <w:pPr>
              <w:spacing w:before="60" w:after="60"/>
              <w:ind w:left="612" w:hanging="13"/>
              <w:rPr>
                <w:color w:val="0000FF"/>
                <w:sz w:val="18"/>
                <w:szCs w:val="18"/>
                <w:lang w:val="fr-FR"/>
              </w:rPr>
            </w:pPr>
          </w:p>
          <w:p w14:paraId="039149AE" w14:textId="77777777" w:rsidR="00CE44CF"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CE44CF"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CE44CF" w:rsidRPr="000E28CF">
              <w:rPr>
                <w:sz w:val="18"/>
                <w:szCs w:val="18"/>
                <w:lang w:val="fr-FR"/>
              </w:rPr>
              <w:tab/>
              <w:t>No</w:t>
            </w:r>
            <w:r w:rsidR="001F4A89" w:rsidRPr="000E28CF">
              <w:rPr>
                <w:sz w:val="18"/>
                <w:szCs w:val="18"/>
                <w:lang w:val="fr-FR"/>
              </w:rPr>
              <w:t>n</w:t>
            </w:r>
            <w:r w:rsidR="00CE44CF" w:rsidRPr="000E28CF">
              <w:rPr>
                <w:sz w:val="18"/>
                <w:szCs w:val="18"/>
                <w:lang w:val="fr-FR"/>
              </w:rPr>
              <w:t>.</w:t>
            </w:r>
          </w:p>
          <w:p w14:paraId="77C44BFC" w14:textId="77777777" w:rsidR="00DD5BE7" w:rsidRPr="000E28CF" w:rsidRDefault="001F4A89" w:rsidP="00383B34">
            <w:pPr>
              <w:spacing w:before="60" w:after="60"/>
              <w:ind w:left="599" w:firstLine="30"/>
              <w:rPr>
                <w:sz w:val="18"/>
                <w:szCs w:val="18"/>
                <w:lang w:val="fr-FR"/>
              </w:rPr>
            </w:pPr>
            <w:r w:rsidRPr="000E28CF">
              <w:rPr>
                <w:sz w:val="18"/>
                <w:szCs w:val="18"/>
                <w:lang w:val="fr-FR"/>
              </w:rPr>
              <w:t>Veuillez en expliquer les raisons </w:t>
            </w:r>
            <w:r w:rsidR="00DD5BE7" w:rsidRPr="000E28CF">
              <w:rPr>
                <w:sz w:val="18"/>
                <w:szCs w:val="18"/>
                <w:lang w:val="fr-FR"/>
              </w:rPr>
              <w:t>:</w:t>
            </w:r>
            <w:r w:rsidR="00DD5BE7" w:rsidRPr="000E28CF">
              <w:rPr>
                <w:color w:val="0000FF"/>
                <w:sz w:val="18"/>
                <w:szCs w:val="18"/>
                <w:lang w:val="fr-FR"/>
              </w:rPr>
              <w:t xml:space="preserve"> </w:t>
            </w:r>
            <w:r w:rsidR="00DD5BE7" w:rsidRPr="000E28CF">
              <w:rPr>
                <w:color w:val="0000FF"/>
                <w:sz w:val="18"/>
                <w:szCs w:val="18"/>
                <w:lang w:val="fr-FR"/>
              </w:rPr>
              <w:fldChar w:fldCharType="begin">
                <w:ffData>
                  <w:name w:val="Text244"/>
                  <w:enabled/>
                  <w:calcOnExit w:val="0"/>
                  <w:textInput/>
                </w:ffData>
              </w:fldChar>
            </w:r>
            <w:r w:rsidR="00DD5BE7" w:rsidRPr="000E28CF">
              <w:rPr>
                <w:color w:val="0000FF"/>
                <w:sz w:val="18"/>
                <w:szCs w:val="18"/>
                <w:lang w:val="fr-FR"/>
              </w:rPr>
              <w:instrText xml:space="preserve"> FORMTEXT </w:instrText>
            </w:r>
            <w:r w:rsidR="00DD5BE7" w:rsidRPr="000E28CF">
              <w:rPr>
                <w:color w:val="0000FF"/>
                <w:sz w:val="18"/>
                <w:szCs w:val="18"/>
                <w:lang w:val="fr-FR"/>
              </w:rPr>
            </w:r>
            <w:r w:rsidR="00DD5BE7" w:rsidRPr="000E28CF">
              <w:rPr>
                <w:color w:val="0000FF"/>
                <w:sz w:val="18"/>
                <w:szCs w:val="18"/>
                <w:lang w:val="fr-FR"/>
              </w:rPr>
              <w:fldChar w:fldCharType="separate"/>
            </w:r>
            <w:r w:rsidR="00DD5BE7" w:rsidRPr="000E28CF">
              <w:rPr>
                <w:color w:val="0000FF"/>
                <w:sz w:val="18"/>
                <w:szCs w:val="18"/>
                <w:lang w:val="fr-FR"/>
              </w:rPr>
              <w:t> </w:t>
            </w:r>
            <w:r w:rsidR="00DD5BE7" w:rsidRPr="000E28CF">
              <w:rPr>
                <w:color w:val="0000FF"/>
                <w:sz w:val="18"/>
                <w:szCs w:val="18"/>
                <w:lang w:val="fr-FR"/>
              </w:rPr>
              <w:t> </w:t>
            </w:r>
            <w:r w:rsidR="00DD5BE7" w:rsidRPr="000E28CF">
              <w:rPr>
                <w:color w:val="0000FF"/>
                <w:sz w:val="18"/>
                <w:szCs w:val="18"/>
                <w:lang w:val="fr-FR"/>
              </w:rPr>
              <w:t> </w:t>
            </w:r>
            <w:r w:rsidR="00DD5BE7" w:rsidRPr="000E28CF">
              <w:rPr>
                <w:color w:val="0000FF"/>
                <w:sz w:val="18"/>
                <w:szCs w:val="18"/>
                <w:lang w:val="fr-FR"/>
              </w:rPr>
              <w:t> </w:t>
            </w:r>
            <w:r w:rsidR="00DD5BE7" w:rsidRPr="000E28CF">
              <w:rPr>
                <w:color w:val="0000FF"/>
                <w:sz w:val="18"/>
                <w:szCs w:val="18"/>
                <w:lang w:val="fr-FR"/>
              </w:rPr>
              <w:t> </w:t>
            </w:r>
            <w:r w:rsidR="00DD5BE7" w:rsidRPr="000E28CF">
              <w:rPr>
                <w:color w:val="0000FF"/>
                <w:sz w:val="18"/>
                <w:szCs w:val="18"/>
                <w:lang w:val="fr-FR"/>
              </w:rPr>
              <w:fldChar w:fldCharType="end"/>
            </w:r>
          </w:p>
          <w:p w14:paraId="40A3F018" w14:textId="77777777" w:rsidR="00FE666D" w:rsidRPr="000E28CF" w:rsidRDefault="00FE666D" w:rsidP="00383B34">
            <w:pPr>
              <w:spacing w:before="60" w:after="60"/>
              <w:rPr>
                <w:i/>
                <w:sz w:val="18"/>
                <w:szCs w:val="18"/>
                <w:lang w:val="fr-FR"/>
              </w:rPr>
            </w:pPr>
          </w:p>
          <w:p w14:paraId="6C3E91C5" w14:textId="77777777" w:rsidR="006A342A" w:rsidRPr="000E28CF" w:rsidRDefault="006A342A" w:rsidP="00383B34">
            <w:pPr>
              <w:spacing w:before="60" w:after="60"/>
              <w:rPr>
                <w:sz w:val="18"/>
                <w:szCs w:val="18"/>
                <w:lang w:val="fr-FR"/>
              </w:rPr>
            </w:pPr>
            <w:r w:rsidRPr="000E28CF">
              <w:rPr>
                <w:i/>
                <w:sz w:val="18"/>
                <w:szCs w:val="18"/>
                <w:lang w:val="fr-FR"/>
              </w:rPr>
              <w:t>Comment</w:t>
            </w:r>
            <w:r w:rsidR="001F4A89" w:rsidRPr="000E28CF">
              <w:rPr>
                <w:i/>
                <w:sz w:val="18"/>
                <w:szCs w:val="18"/>
                <w:lang w:val="fr-FR"/>
              </w:rPr>
              <w:t>aire</w:t>
            </w:r>
            <w:r w:rsidRPr="000E28CF">
              <w:rPr>
                <w:i/>
                <w:sz w:val="18"/>
                <w:szCs w:val="18"/>
                <w:lang w:val="fr-FR"/>
              </w:rPr>
              <w:t>s</w:t>
            </w:r>
            <w:r w:rsidR="001F4A89" w:rsidRPr="000E28CF">
              <w:rPr>
                <w:i/>
                <w:sz w:val="18"/>
                <w:szCs w:val="18"/>
                <w:lang w:val="fr-FR"/>
              </w:rPr>
              <w:t> </w:t>
            </w:r>
            <w:r w:rsidRPr="000E28CF">
              <w:rPr>
                <w:sz w:val="18"/>
                <w:szCs w:val="18"/>
                <w:lang w:val="fr-FR"/>
              </w:rPr>
              <w:t>:</w:t>
            </w:r>
          </w:p>
          <w:p w14:paraId="376B3697" w14:textId="77777777" w:rsidR="00CE44CF" w:rsidRPr="000E28CF" w:rsidRDefault="006F0746"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006A342A"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6A342A" w:rsidRPr="000E28CF">
              <w:rPr>
                <w:color w:val="0000FF"/>
                <w:sz w:val="18"/>
                <w:szCs w:val="18"/>
                <w:lang w:val="fr-FR"/>
              </w:rPr>
              <w:t> </w:t>
            </w:r>
            <w:r w:rsidR="006A342A" w:rsidRPr="000E28CF">
              <w:rPr>
                <w:color w:val="0000FF"/>
                <w:sz w:val="18"/>
                <w:szCs w:val="18"/>
                <w:lang w:val="fr-FR"/>
              </w:rPr>
              <w:t> </w:t>
            </w:r>
            <w:r w:rsidR="006A342A" w:rsidRPr="000E28CF">
              <w:rPr>
                <w:color w:val="0000FF"/>
                <w:sz w:val="18"/>
                <w:szCs w:val="18"/>
                <w:lang w:val="fr-FR"/>
              </w:rPr>
              <w:t> </w:t>
            </w:r>
            <w:r w:rsidR="006A342A" w:rsidRPr="000E28CF">
              <w:rPr>
                <w:color w:val="0000FF"/>
                <w:sz w:val="18"/>
                <w:szCs w:val="18"/>
                <w:lang w:val="fr-FR"/>
              </w:rPr>
              <w:t> </w:t>
            </w:r>
            <w:r w:rsidR="006A342A" w:rsidRPr="000E28CF">
              <w:rPr>
                <w:color w:val="0000FF"/>
                <w:sz w:val="18"/>
                <w:szCs w:val="18"/>
                <w:lang w:val="fr-FR"/>
              </w:rPr>
              <w:t> </w:t>
            </w:r>
            <w:r w:rsidRPr="000E28CF">
              <w:rPr>
                <w:color w:val="0000FF"/>
                <w:sz w:val="18"/>
                <w:szCs w:val="18"/>
                <w:lang w:val="fr-FR"/>
              </w:rPr>
              <w:fldChar w:fldCharType="end"/>
            </w:r>
          </w:p>
        </w:tc>
      </w:tr>
      <w:tr w:rsidR="002346DA" w:rsidRPr="000E28CF" w14:paraId="6569A459" w14:textId="77777777" w:rsidTr="003E3E46">
        <w:tblPrEx>
          <w:tblLook w:val="01E0" w:firstRow="1" w:lastRow="1" w:firstColumn="1" w:lastColumn="1" w:noHBand="0" w:noVBand="0"/>
        </w:tblPrEx>
        <w:trPr>
          <w:trHeight w:val="279"/>
        </w:trPr>
        <w:tc>
          <w:tcPr>
            <w:tcW w:w="4673" w:type="dxa"/>
            <w:tcBorders>
              <w:bottom w:val="single" w:sz="4" w:space="0" w:color="auto"/>
            </w:tcBorders>
            <w:shd w:val="clear" w:color="auto" w:fill="auto"/>
          </w:tcPr>
          <w:p w14:paraId="2F82B2B7" w14:textId="77777777" w:rsidR="002346DA" w:rsidRPr="000E28CF" w:rsidRDefault="001F4A89" w:rsidP="00383B34">
            <w:pPr>
              <w:pStyle w:val="Annex3"/>
              <w:rPr>
                <w:lang w:val="fr-FR"/>
              </w:rPr>
            </w:pPr>
            <w:r w:rsidRPr="00CE3432">
              <w:rPr>
                <w:sz w:val="18"/>
                <w:lang w:val="fr-FR"/>
              </w:rPr>
              <w:t xml:space="preserve">Quels </w:t>
            </w:r>
            <w:r w:rsidR="006967D9" w:rsidRPr="00CE3432">
              <w:rPr>
                <w:sz w:val="18"/>
                <w:lang w:val="fr-FR"/>
              </w:rPr>
              <w:t xml:space="preserve">sont les dispositifs en place pour s’assurer qu’il y a bien une personne de contact avec laquelle l’autorité requérante peut s’entretenir et qui est disponible le jour de l’audience pour faire fonctionner les technologies de liaison vidéo (par ex., y </w:t>
            </w:r>
            <w:proofErr w:type="spellStart"/>
            <w:r w:rsidR="006967D9" w:rsidRPr="00CE3432">
              <w:rPr>
                <w:sz w:val="18"/>
                <w:lang w:val="fr-FR"/>
              </w:rPr>
              <w:t>a-t-il</w:t>
            </w:r>
            <w:proofErr w:type="spellEnd"/>
            <w:r w:rsidR="006967D9" w:rsidRPr="00CE3432">
              <w:rPr>
                <w:sz w:val="18"/>
                <w:lang w:val="fr-FR"/>
              </w:rPr>
              <w:t xml:space="preserve"> un système de réservation) ?</w:t>
            </w:r>
          </w:p>
        </w:tc>
        <w:tc>
          <w:tcPr>
            <w:tcW w:w="4389" w:type="dxa"/>
            <w:tcBorders>
              <w:bottom w:val="single" w:sz="4" w:space="0" w:color="auto"/>
            </w:tcBorders>
            <w:shd w:val="clear" w:color="auto" w:fill="auto"/>
          </w:tcPr>
          <w:p w14:paraId="440EEF92" w14:textId="77777777" w:rsidR="00B36F54" w:rsidRPr="000E28CF" w:rsidRDefault="00B36F54" w:rsidP="00383B34">
            <w:pPr>
              <w:spacing w:before="60" w:after="60"/>
              <w:rPr>
                <w:color w:val="0000FF"/>
                <w:sz w:val="18"/>
                <w:szCs w:val="18"/>
                <w:lang w:val="fr-FR"/>
              </w:rPr>
            </w:pP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0C098CC2" w14:textId="77777777" w:rsidR="00CD346E" w:rsidRPr="000E28CF" w:rsidRDefault="00CD346E" w:rsidP="00383B34">
            <w:pPr>
              <w:spacing w:before="60" w:after="60"/>
              <w:rPr>
                <w:color w:val="0000FF"/>
                <w:sz w:val="18"/>
                <w:szCs w:val="18"/>
                <w:lang w:val="fr-FR"/>
              </w:rPr>
            </w:pPr>
          </w:p>
        </w:tc>
      </w:tr>
    </w:tbl>
    <w:p w14:paraId="20D2DB2D" w14:textId="77777777" w:rsidR="0093223C" w:rsidRPr="000E28CF" w:rsidRDefault="0093223C">
      <w:pPr>
        <w:rPr>
          <w:lang w:val="fr-FR"/>
        </w:rPr>
      </w:pPr>
      <w:r w:rsidRPr="000E28CF">
        <w:rPr>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CE44CF" w:rsidRPr="00EE6378" w14:paraId="2D6A0BDB" w14:textId="77777777" w:rsidTr="00147393">
        <w:tc>
          <w:tcPr>
            <w:tcW w:w="9062" w:type="dxa"/>
            <w:gridSpan w:val="2"/>
            <w:tcBorders>
              <w:top w:val="single" w:sz="4" w:space="0" w:color="auto"/>
              <w:left w:val="single" w:sz="4" w:space="0" w:color="auto"/>
              <w:bottom w:val="single" w:sz="4" w:space="0" w:color="auto"/>
              <w:right w:val="single" w:sz="4" w:space="0" w:color="auto"/>
            </w:tcBorders>
            <w:shd w:val="clear" w:color="auto" w:fill="FFFFFF"/>
          </w:tcPr>
          <w:p w14:paraId="542F15F4" w14:textId="77777777" w:rsidR="00CE44CF" w:rsidRPr="000E28CF" w:rsidRDefault="00CE44CF" w:rsidP="00F84B7D">
            <w:pPr>
              <w:spacing w:before="120" w:after="120"/>
              <w:jc w:val="both"/>
              <w:rPr>
                <w:rFonts w:cs="Arial"/>
                <w:b/>
                <w:caps/>
                <w:szCs w:val="20"/>
                <w:lang w:val="fr-FR"/>
              </w:rPr>
            </w:pPr>
            <w:r w:rsidRPr="000E28CF">
              <w:rPr>
                <w:rFonts w:cs="Arial"/>
                <w:b/>
                <w:caps/>
                <w:szCs w:val="20"/>
                <w:lang w:val="fr-FR"/>
              </w:rPr>
              <w:lastRenderedPageBreak/>
              <w:t>Chap</w:t>
            </w:r>
            <w:r w:rsidR="006967D9" w:rsidRPr="000E28CF">
              <w:rPr>
                <w:rFonts w:cs="Arial"/>
                <w:b/>
                <w:caps/>
                <w:szCs w:val="20"/>
                <w:lang w:val="fr-FR"/>
              </w:rPr>
              <w:t>I</w:t>
            </w:r>
            <w:r w:rsidRPr="000E28CF">
              <w:rPr>
                <w:rFonts w:cs="Arial"/>
                <w:b/>
                <w:caps/>
                <w:szCs w:val="20"/>
                <w:lang w:val="fr-FR"/>
              </w:rPr>
              <w:t>t</w:t>
            </w:r>
            <w:r w:rsidR="006967D9" w:rsidRPr="000E28CF">
              <w:rPr>
                <w:rFonts w:cs="Arial"/>
                <w:b/>
                <w:caps/>
                <w:szCs w:val="20"/>
                <w:lang w:val="fr-FR"/>
              </w:rPr>
              <w:t>R</w:t>
            </w:r>
            <w:r w:rsidRPr="000E28CF">
              <w:rPr>
                <w:rFonts w:cs="Arial"/>
                <w:b/>
                <w:caps/>
                <w:szCs w:val="20"/>
                <w:lang w:val="fr-FR"/>
              </w:rPr>
              <w:t>e II (</w:t>
            </w:r>
            <w:r w:rsidR="006967D9" w:rsidRPr="000E28CF">
              <w:rPr>
                <w:rFonts w:cs="Arial"/>
                <w:b/>
                <w:caps/>
                <w:szCs w:val="20"/>
                <w:lang w:val="fr-FR"/>
              </w:rPr>
              <w:t>OBTENTION DES PREUVES PAR DES AGENTS DIPLOMATIQUES OU CONSULAIRES ET PAR DES COMMISSAIRES</w:t>
            </w:r>
            <w:r w:rsidRPr="000E28CF">
              <w:rPr>
                <w:rFonts w:cs="Arial"/>
                <w:b/>
                <w:caps/>
                <w:szCs w:val="20"/>
                <w:lang w:val="fr-FR"/>
              </w:rPr>
              <w:t>)</w:t>
            </w:r>
          </w:p>
        </w:tc>
      </w:tr>
      <w:tr w:rsidR="00CE44CF" w:rsidRPr="00EE6378" w14:paraId="348A5FF6" w14:textId="77777777" w:rsidTr="00CE44CF">
        <w:tc>
          <w:tcPr>
            <w:tcW w:w="9062" w:type="dxa"/>
            <w:gridSpan w:val="2"/>
            <w:tcBorders>
              <w:top w:val="single" w:sz="4" w:space="0" w:color="auto"/>
              <w:left w:val="single" w:sz="4" w:space="0" w:color="auto"/>
              <w:bottom w:val="nil"/>
              <w:right w:val="single" w:sz="4" w:space="0" w:color="auto"/>
            </w:tcBorders>
            <w:shd w:val="clear" w:color="auto" w:fill="FFFFFF"/>
          </w:tcPr>
          <w:p w14:paraId="58559EB5" w14:textId="77777777" w:rsidR="00734830" w:rsidRPr="000E28CF" w:rsidRDefault="00734830" w:rsidP="00F84B7D">
            <w:pPr>
              <w:spacing w:before="120" w:after="120"/>
              <w:jc w:val="both"/>
              <w:rPr>
                <w:rFonts w:cs="Arial"/>
                <w:i/>
                <w:sz w:val="18"/>
                <w:szCs w:val="18"/>
                <w:lang w:val="fr-FR"/>
              </w:rPr>
            </w:pPr>
            <w:r w:rsidRPr="000E28CF">
              <w:rPr>
                <w:rFonts w:cs="Arial"/>
                <w:i/>
                <w:sz w:val="18"/>
                <w:szCs w:val="18"/>
                <w:lang w:val="fr-FR"/>
              </w:rPr>
              <w:t xml:space="preserve">L’autorisation préalable d’une autorité désignée peut être requise pour </w:t>
            </w:r>
            <w:r w:rsidR="00CE3432">
              <w:rPr>
                <w:rFonts w:cs="Arial"/>
                <w:i/>
                <w:sz w:val="18"/>
                <w:szCs w:val="18"/>
                <w:lang w:val="fr-FR"/>
              </w:rPr>
              <w:t>l’application de</w:t>
            </w:r>
            <w:r w:rsidRPr="000E28CF">
              <w:rPr>
                <w:rFonts w:cs="Arial"/>
                <w:i/>
                <w:sz w:val="18"/>
                <w:szCs w:val="18"/>
                <w:lang w:val="fr-FR"/>
              </w:rPr>
              <w:t xml:space="preserve"> certaines dispositions du Chapitre II. Pour savoir si une telle autorisation est requise dans un État donné, veuillez consulter le </w:t>
            </w:r>
            <w:r w:rsidR="00CE3432">
              <w:rPr>
                <w:rFonts w:cs="Arial"/>
                <w:i/>
                <w:sz w:val="18"/>
                <w:szCs w:val="18"/>
                <w:lang w:val="fr-FR"/>
              </w:rPr>
              <w:t>t</w:t>
            </w:r>
            <w:r w:rsidRPr="000E28CF">
              <w:rPr>
                <w:rFonts w:cs="Arial"/>
                <w:i/>
                <w:sz w:val="18"/>
                <w:szCs w:val="18"/>
                <w:lang w:val="fr-FR"/>
              </w:rPr>
              <w:t xml:space="preserve">ableau des informations pratiques (disponible sur la page du site web consacrée aux </w:t>
            </w:r>
            <w:hyperlink r:id="rId15" w:history="1">
              <w:r w:rsidRPr="000E28CF">
                <w:rPr>
                  <w:rStyle w:val="Hyperlink"/>
                  <w:rFonts w:cs="Arial"/>
                  <w:i/>
                  <w:sz w:val="18"/>
                  <w:szCs w:val="18"/>
                  <w:lang w:val="fr-FR"/>
                </w:rPr>
                <w:t>Autorités</w:t>
              </w:r>
            </w:hyperlink>
            <w:r w:rsidRPr="000E28CF">
              <w:rPr>
                <w:rFonts w:cs="Arial"/>
                <w:i/>
                <w:sz w:val="18"/>
                <w:szCs w:val="18"/>
                <w:lang w:val="fr-FR"/>
              </w:rPr>
              <w:t>) OU les déclarations (disponibles sur la page présentant l’</w:t>
            </w:r>
            <w:hyperlink r:id="rId16" w:history="1">
              <w:r w:rsidRPr="000E28CF">
                <w:rPr>
                  <w:rStyle w:val="Hyperlink"/>
                  <w:rFonts w:cs="Arial"/>
                  <w:i/>
                  <w:sz w:val="18"/>
                  <w:szCs w:val="18"/>
                  <w:lang w:val="fr-FR"/>
                </w:rPr>
                <w:t>état présent</w:t>
              </w:r>
            </w:hyperlink>
            <w:r w:rsidR="00F84B7D">
              <w:rPr>
                <w:rFonts w:cs="Arial"/>
                <w:i/>
                <w:sz w:val="18"/>
                <w:szCs w:val="18"/>
                <w:lang w:val="fr-FR"/>
              </w:rPr>
              <w:t xml:space="preserve"> de la Convention)</w:t>
            </w:r>
            <w:r w:rsidRPr="000E28CF">
              <w:rPr>
                <w:rFonts w:cs="Arial"/>
                <w:i/>
                <w:sz w:val="18"/>
                <w:szCs w:val="18"/>
                <w:lang w:val="fr-FR"/>
              </w:rPr>
              <w:t xml:space="preserve"> </w:t>
            </w:r>
            <w:r w:rsidR="00CE3432">
              <w:rPr>
                <w:rFonts w:cs="Arial"/>
                <w:i/>
                <w:sz w:val="18"/>
                <w:szCs w:val="18"/>
                <w:lang w:val="fr-FR"/>
              </w:rPr>
              <w:t>sur</w:t>
            </w:r>
            <w:r w:rsidRPr="000E28CF">
              <w:rPr>
                <w:rFonts w:cs="Arial"/>
                <w:i/>
                <w:sz w:val="18"/>
                <w:szCs w:val="18"/>
                <w:lang w:val="fr-FR"/>
              </w:rPr>
              <w:t xml:space="preserve"> la page correspondante à l’État concerné </w:t>
            </w:r>
            <w:r w:rsidR="00A03182">
              <w:rPr>
                <w:rFonts w:cs="Arial"/>
                <w:i/>
                <w:sz w:val="18"/>
                <w:szCs w:val="18"/>
                <w:lang w:val="fr-FR"/>
              </w:rPr>
              <w:t>dans</w:t>
            </w:r>
            <w:r w:rsidRPr="000E28CF">
              <w:rPr>
                <w:rFonts w:cs="Arial"/>
                <w:i/>
                <w:sz w:val="18"/>
                <w:szCs w:val="18"/>
                <w:lang w:val="fr-FR"/>
              </w:rPr>
              <w:t xml:space="preserve"> l’</w:t>
            </w:r>
            <w:hyperlink r:id="rId17" w:history="1">
              <w:r w:rsidRPr="000E28CF">
                <w:rPr>
                  <w:rStyle w:val="Hyperlink"/>
                  <w:rFonts w:cs="Arial"/>
                  <w:i/>
                  <w:sz w:val="18"/>
                  <w:szCs w:val="18"/>
                  <w:lang w:val="fr-FR"/>
                </w:rPr>
                <w:t>Espace Preuves</w:t>
              </w:r>
            </w:hyperlink>
            <w:r w:rsidRPr="000E28CF">
              <w:rPr>
                <w:rFonts w:cs="Arial"/>
                <w:i/>
                <w:sz w:val="18"/>
                <w:szCs w:val="18"/>
                <w:lang w:val="fr-FR"/>
              </w:rPr>
              <w:t xml:space="preserve"> du site web de la Conférence de La Haye.</w:t>
            </w:r>
          </w:p>
          <w:p w14:paraId="67B670E6" w14:textId="77777777" w:rsidR="00734830" w:rsidRPr="000E28CF" w:rsidRDefault="00734830" w:rsidP="00F84B7D">
            <w:pPr>
              <w:spacing w:before="120" w:after="120"/>
              <w:jc w:val="both"/>
              <w:rPr>
                <w:rFonts w:cs="Arial"/>
                <w:i/>
                <w:sz w:val="18"/>
                <w:szCs w:val="18"/>
                <w:lang w:val="fr-FR"/>
              </w:rPr>
            </w:pPr>
            <w:r w:rsidRPr="000E28CF">
              <w:rPr>
                <w:rFonts w:cs="Arial"/>
                <w:i/>
                <w:sz w:val="18"/>
                <w:szCs w:val="18"/>
                <w:lang w:val="fr-FR"/>
              </w:rPr>
              <w:t xml:space="preserve">Si aucune autorisation n’est requise, les demandeurs </w:t>
            </w:r>
            <w:r w:rsidR="000D2904" w:rsidRPr="000E28CF">
              <w:rPr>
                <w:rFonts w:cs="Arial"/>
                <w:i/>
                <w:sz w:val="18"/>
                <w:szCs w:val="18"/>
                <w:lang w:val="fr-FR"/>
              </w:rPr>
              <w:t>doivent contacter la</w:t>
            </w:r>
            <w:r w:rsidRPr="000E28CF">
              <w:rPr>
                <w:rFonts w:cs="Arial"/>
                <w:i/>
                <w:sz w:val="18"/>
                <w:szCs w:val="18"/>
                <w:lang w:val="fr-FR"/>
              </w:rPr>
              <w:t xml:space="preserve"> mission diplomatique ou consulaire (art. 15 / 16) ou le commissaire (art. 17) afin d’examiner </w:t>
            </w:r>
            <w:r w:rsidR="000D2904" w:rsidRPr="000E28CF">
              <w:rPr>
                <w:rFonts w:cs="Arial"/>
                <w:i/>
                <w:sz w:val="18"/>
                <w:szCs w:val="18"/>
                <w:lang w:val="fr-FR"/>
              </w:rPr>
              <w:t>s’il est possible de recueillir des preuves par liaison vidéo en vertu de ce Chapitre.</w:t>
            </w:r>
          </w:p>
          <w:p w14:paraId="5D161E04" w14:textId="77777777" w:rsidR="00FF53AD" w:rsidRPr="000E28CF" w:rsidRDefault="000D2904" w:rsidP="00F84B7D">
            <w:pPr>
              <w:spacing w:before="120" w:after="120"/>
              <w:jc w:val="both"/>
              <w:rPr>
                <w:rFonts w:cs="Arial"/>
                <w:i/>
                <w:sz w:val="18"/>
                <w:szCs w:val="18"/>
                <w:lang w:val="fr-FR"/>
              </w:rPr>
            </w:pPr>
            <w:r w:rsidRPr="000E28CF">
              <w:rPr>
                <w:rFonts w:cs="Arial"/>
                <w:i/>
                <w:sz w:val="18"/>
                <w:szCs w:val="18"/>
                <w:lang w:val="fr-FR"/>
              </w:rPr>
              <w:t>Dans les cas où une autorisation est requise, les demandeurs doivent contacter l’autorité chargée de l’octroi de ladite autorisation ET la mission diplomatique ou consulaire ou le commissaire concerné afin d’examiner, le cas échéant, s’il est possible de recueillir des preuves par liaison vidéo en vertu de ce Chapitre.</w:t>
            </w:r>
          </w:p>
        </w:tc>
      </w:tr>
      <w:tr w:rsidR="00CE44CF" w:rsidRPr="000E28CF" w14:paraId="3CF70994" w14:textId="77777777" w:rsidTr="004A74D1">
        <w:tblPrEx>
          <w:tblLook w:val="01E0" w:firstRow="1" w:lastRow="1" w:firstColumn="1" w:lastColumn="1" w:noHBand="0" w:noVBand="0"/>
        </w:tblPrEx>
        <w:trPr>
          <w:trHeight w:val="279"/>
        </w:trPr>
        <w:tc>
          <w:tcPr>
            <w:tcW w:w="4673" w:type="dxa"/>
            <w:shd w:val="clear" w:color="auto" w:fill="auto"/>
          </w:tcPr>
          <w:p w14:paraId="3B903869" w14:textId="2CCD3BF7" w:rsidR="00CE44CF" w:rsidRPr="000E28CF" w:rsidRDefault="00172C73" w:rsidP="00383B34">
            <w:pPr>
              <w:pStyle w:val="Annex3"/>
              <w:spacing w:before="60" w:after="60"/>
              <w:rPr>
                <w:sz w:val="18"/>
                <w:szCs w:val="18"/>
                <w:lang w:val="fr-FR"/>
              </w:rPr>
            </w:pPr>
            <w:r>
              <w:rPr>
                <w:smallCaps/>
                <w:sz w:val="18"/>
                <w:szCs w:val="18"/>
                <w:lang w:val="fr-FR"/>
              </w:rPr>
              <w:t>v</w:t>
            </w:r>
            <w:r w:rsidR="000D2904" w:rsidRPr="000E28CF">
              <w:rPr>
                <w:smallCaps/>
                <w:sz w:val="18"/>
                <w:szCs w:val="18"/>
                <w:lang w:val="fr-FR"/>
              </w:rPr>
              <w:t xml:space="preserve">otre </w:t>
            </w:r>
            <w:r w:rsidRPr="00172C73">
              <w:rPr>
                <w:smallCaps/>
                <w:sz w:val="18"/>
                <w:szCs w:val="18"/>
                <w:lang w:val="fr-CA"/>
              </w:rPr>
              <w:t>é</w:t>
            </w:r>
            <w:r w:rsidRPr="000E28CF">
              <w:rPr>
                <w:smallCaps/>
                <w:sz w:val="18"/>
                <w:szCs w:val="18"/>
                <w:lang w:val="fr-FR"/>
              </w:rPr>
              <w:t>tat</w:t>
            </w:r>
            <w:r w:rsidR="000D2904" w:rsidRPr="000E28CF">
              <w:rPr>
                <w:sz w:val="18"/>
                <w:szCs w:val="18"/>
                <w:lang w:val="fr-FR"/>
              </w:rPr>
              <w:t xml:space="preserve"> serait-il favorable à la désignation, </w:t>
            </w:r>
            <w:r w:rsidR="000D2904" w:rsidRPr="000E28CF">
              <w:rPr>
                <w:b/>
                <w:sz w:val="18"/>
                <w:szCs w:val="18"/>
                <w:lang w:val="fr-FR"/>
              </w:rPr>
              <w:t>outre de l’autorité / de l’agent diplomatique ou consulaire / du commissaire concerné,</w:t>
            </w:r>
            <w:r w:rsidR="000D2904" w:rsidRPr="000E28CF">
              <w:rPr>
                <w:sz w:val="18"/>
                <w:szCs w:val="18"/>
                <w:lang w:val="fr-FR"/>
              </w:rPr>
              <w:t xml:space="preserve"> </w:t>
            </w:r>
            <w:r w:rsidR="000D2904" w:rsidRPr="000E28CF">
              <w:rPr>
                <w:b/>
                <w:sz w:val="18"/>
                <w:szCs w:val="18"/>
                <w:lang w:val="fr-FR"/>
              </w:rPr>
              <w:t>d’une entité ou d’une autorité</w:t>
            </w:r>
            <w:r w:rsidR="000D2904" w:rsidRPr="000E28CF">
              <w:rPr>
                <w:sz w:val="18"/>
                <w:szCs w:val="18"/>
                <w:lang w:val="fr-FR"/>
              </w:rPr>
              <w:t xml:space="preserve"> chargée spécialement d’aider à traiter les demandes dans les cas où le recours à la liaison vidéo a fait l’objet d’une demande expresse (par ex. aux fins de mise en place d’une liaison vidéo ou d’apport d’une assistance technique) ?</w:t>
            </w:r>
            <w:r w:rsidR="00CE44CF" w:rsidRPr="000E28CF">
              <w:rPr>
                <w:sz w:val="18"/>
                <w:szCs w:val="18"/>
                <w:lang w:val="fr-FR"/>
              </w:rPr>
              <w:t xml:space="preserve"> </w:t>
            </w:r>
          </w:p>
        </w:tc>
        <w:tc>
          <w:tcPr>
            <w:tcW w:w="4389" w:type="dxa"/>
            <w:shd w:val="clear" w:color="auto" w:fill="auto"/>
          </w:tcPr>
          <w:p w14:paraId="26D0D808" w14:textId="193654EC" w:rsidR="000D2904" w:rsidRPr="000E28CF" w:rsidRDefault="000D2904"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 xml:space="preserve">Oui. </w:t>
            </w:r>
            <w:r w:rsidRPr="000E28CF">
              <w:rPr>
                <w:sz w:val="18"/>
                <w:szCs w:val="18"/>
                <w:lang w:val="fr-FR"/>
              </w:rPr>
              <w:br/>
              <w:t xml:space="preserve">Si </w:t>
            </w:r>
            <w:r w:rsidR="00172C73">
              <w:rPr>
                <w:smallCaps/>
                <w:sz w:val="18"/>
                <w:szCs w:val="18"/>
                <w:lang w:val="fr-FR"/>
              </w:rPr>
              <w:t>v</w:t>
            </w:r>
            <w:r w:rsidRPr="000E28CF">
              <w:rPr>
                <w:smallCaps/>
                <w:sz w:val="18"/>
                <w:szCs w:val="18"/>
                <w:lang w:val="fr-FR"/>
              </w:rPr>
              <w:t xml:space="preserve">otre </w:t>
            </w:r>
            <w:r w:rsidR="00172C73" w:rsidRPr="00CB15B0">
              <w:rPr>
                <w:smallCaps/>
                <w:sz w:val="18"/>
                <w:szCs w:val="18"/>
                <w:lang w:val="fr-CA"/>
              </w:rPr>
              <w:t>é</w:t>
            </w:r>
            <w:r w:rsidRPr="000E28CF">
              <w:rPr>
                <w:smallCaps/>
                <w:sz w:val="18"/>
                <w:szCs w:val="18"/>
                <w:lang w:val="fr-FR"/>
              </w:rPr>
              <w:t>tat</w:t>
            </w:r>
            <w:r w:rsidRPr="000E28CF">
              <w:rPr>
                <w:sz w:val="18"/>
                <w:szCs w:val="18"/>
                <w:lang w:val="fr-FR"/>
              </w:rPr>
              <w:t xml:space="preserve"> l’a déjà fait, veuillez préciser les coordonnées de la personne ou du service concerné :</w:t>
            </w:r>
          </w:p>
          <w:p w14:paraId="34FC741D" w14:textId="77777777" w:rsidR="000D2904" w:rsidRPr="000E28CF" w:rsidRDefault="000D2904" w:rsidP="00383B34">
            <w:pPr>
              <w:spacing w:before="60" w:after="60"/>
              <w:ind w:left="612" w:hanging="13"/>
              <w:rPr>
                <w:sz w:val="18"/>
                <w:szCs w:val="18"/>
                <w:lang w:val="fr-FR"/>
              </w:rPr>
            </w:pP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53FF41C5" w14:textId="77777777" w:rsidR="000D2904" w:rsidRPr="000E28CF" w:rsidRDefault="000D2904" w:rsidP="00383B34">
            <w:pPr>
              <w:spacing w:before="60" w:after="60"/>
              <w:ind w:left="612" w:hanging="13"/>
              <w:rPr>
                <w:color w:val="0000FF"/>
                <w:sz w:val="18"/>
                <w:szCs w:val="18"/>
                <w:lang w:val="fr-FR"/>
              </w:rPr>
            </w:pPr>
          </w:p>
          <w:p w14:paraId="028AF61E" w14:textId="77777777" w:rsidR="000D2904" w:rsidRPr="000E28CF" w:rsidRDefault="000D2904"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Non.</w:t>
            </w:r>
          </w:p>
          <w:p w14:paraId="28107E51" w14:textId="77777777" w:rsidR="000D2904" w:rsidRPr="000E28CF" w:rsidRDefault="000D2904" w:rsidP="00383B34">
            <w:pPr>
              <w:spacing w:before="60" w:after="60"/>
              <w:ind w:left="599" w:firstLine="30"/>
              <w:rPr>
                <w:sz w:val="18"/>
                <w:szCs w:val="18"/>
                <w:lang w:val="fr-FR"/>
              </w:rPr>
            </w:pPr>
            <w:r w:rsidRPr="000E28CF">
              <w:rPr>
                <w:sz w:val="18"/>
                <w:szCs w:val="18"/>
                <w:lang w:val="fr-FR"/>
              </w:rPr>
              <w:t>Veuillez en expliquer les raisons :</w:t>
            </w:r>
            <w:r w:rsidRPr="000E28CF">
              <w:rPr>
                <w:color w:val="0000FF"/>
                <w:sz w:val="18"/>
                <w:szCs w:val="18"/>
                <w:lang w:val="fr-FR"/>
              </w:rPr>
              <w:t xml:space="preserve"> </w:t>
            </w: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1BCAC3B8" w14:textId="77777777" w:rsidR="000D2904" w:rsidRPr="000E28CF" w:rsidRDefault="000D2904" w:rsidP="00383B34">
            <w:pPr>
              <w:spacing w:before="60" w:after="60"/>
              <w:rPr>
                <w:i/>
                <w:sz w:val="18"/>
                <w:szCs w:val="18"/>
                <w:lang w:val="fr-FR"/>
              </w:rPr>
            </w:pPr>
          </w:p>
          <w:p w14:paraId="4CC32F9A" w14:textId="77777777" w:rsidR="000D2904" w:rsidRPr="000E28CF" w:rsidRDefault="000D2904" w:rsidP="00383B34">
            <w:pPr>
              <w:spacing w:before="60" w:after="60"/>
              <w:rPr>
                <w:sz w:val="18"/>
                <w:szCs w:val="18"/>
                <w:lang w:val="fr-FR"/>
              </w:rPr>
            </w:pPr>
            <w:r w:rsidRPr="000E28CF">
              <w:rPr>
                <w:i/>
                <w:sz w:val="18"/>
                <w:szCs w:val="18"/>
                <w:lang w:val="fr-FR"/>
              </w:rPr>
              <w:t>Commentaires </w:t>
            </w:r>
            <w:r w:rsidRPr="000E28CF">
              <w:rPr>
                <w:sz w:val="18"/>
                <w:szCs w:val="18"/>
                <w:lang w:val="fr-FR"/>
              </w:rPr>
              <w:t>:</w:t>
            </w:r>
          </w:p>
          <w:p w14:paraId="770604E7" w14:textId="77777777" w:rsidR="00CE44CF" w:rsidRPr="000E28CF" w:rsidRDefault="000D2904"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F94049" w:rsidRPr="000E28CF" w14:paraId="1960FB25" w14:textId="77777777" w:rsidTr="004A74D1">
        <w:tblPrEx>
          <w:tblLook w:val="01E0" w:firstRow="1" w:lastRow="1" w:firstColumn="1" w:lastColumn="1" w:noHBand="0" w:noVBand="0"/>
        </w:tblPrEx>
        <w:trPr>
          <w:trHeight w:val="279"/>
        </w:trPr>
        <w:tc>
          <w:tcPr>
            <w:tcW w:w="4673" w:type="dxa"/>
            <w:tcBorders>
              <w:bottom w:val="single" w:sz="4" w:space="0" w:color="auto"/>
            </w:tcBorders>
            <w:shd w:val="clear" w:color="auto" w:fill="auto"/>
          </w:tcPr>
          <w:p w14:paraId="6C374FC0" w14:textId="77777777" w:rsidR="00F94049" w:rsidRPr="000E28CF" w:rsidRDefault="000D2904" w:rsidP="00383B34">
            <w:pPr>
              <w:pStyle w:val="Annex3"/>
              <w:spacing w:before="60" w:after="60"/>
              <w:rPr>
                <w:sz w:val="18"/>
                <w:szCs w:val="18"/>
                <w:lang w:val="fr-FR"/>
              </w:rPr>
            </w:pPr>
            <w:r w:rsidRPr="000E28CF">
              <w:rPr>
                <w:sz w:val="18"/>
                <w:szCs w:val="18"/>
                <w:lang w:val="fr-FR"/>
              </w:rPr>
              <w:t>Quels sont les dispositifs en place pour s’assurer qu’il y a bien une personne de contact avec laquelle le tribunal</w:t>
            </w:r>
            <w:r w:rsidR="00BA603F" w:rsidRPr="000E28CF">
              <w:rPr>
                <w:sz w:val="18"/>
                <w:szCs w:val="18"/>
                <w:lang w:val="fr-FR"/>
              </w:rPr>
              <w:t xml:space="preserve"> de l’État requérant</w:t>
            </w:r>
            <w:r w:rsidRPr="000E28CF">
              <w:rPr>
                <w:sz w:val="18"/>
                <w:szCs w:val="18"/>
                <w:lang w:val="fr-FR"/>
              </w:rPr>
              <w:t xml:space="preserve"> peut s’entretenir et qui est disponible le jour de l’audience pour faire fonctionner les technologies de liaison vidéo (par ex., y </w:t>
            </w:r>
            <w:proofErr w:type="spellStart"/>
            <w:r w:rsidRPr="000E28CF">
              <w:rPr>
                <w:sz w:val="18"/>
                <w:szCs w:val="18"/>
                <w:lang w:val="fr-FR"/>
              </w:rPr>
              <w:t>a-t-il</w:t>
            </w:r>
            <w:proofErr w:type="spellEnd"/>
            <w:r w:rsidRPr="000E28CF">
              <w:rPr>
                <w:sz w:val="18"/>
                <w:szCs w:val="18"/>
                <w:lang w:val="fr-FR"/>
              </w:rPr>
              <w:t xml:space="preserve"> un système de réservation) ?</w:t>
            </w:r>
          </w:p>
        </w:tc>
        <w:tc>
          <w:tcPr>
            <w:tcW w:w="4389" w:type="dxa"/>
            <w:tcBorders>
              <w:bottom w:val="single" w:sz="4" w:space="0" w:color="auto"/>
            </w:tcBorders>
            <w:shd w:val="clear" w:color="auto" w:fill="auto"/>
          </w:tcPr>
          <w:p w14:paraId="20FB628D" w14:textId="77777777" w:rsidR="00F94049" w:rsidRPr="000E28CF" w:rsidRDefault="00F94049" w:rsidP="00383B34">
            <w:pPr>
              <w:spacing w:before="60" w:after="60"/>
              <w:rPr>
                <w:color w:val="0000FF"/>
                <w:sz w:val="18"/>
                <w:szCs w:val="18"/>
                <w:lang w:val="fr-FR"/>
              </w:rPr>
            </w:pP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670080FB" w14:textId="77777777" w:rsidR="00F94049" w:rsidRPr="000E28CF" w:rsidRDefault="00F94049" w:rsidP="00383B34">
            <w:pPr>
              <w:spacing w:before="60" w:after="60"/>
              <w:rPr>
                <w:color w:val="0000FF"/>
                <w:sz w:val="18"/>
                <w:szCs w:val="18"/>
                <w:lang w:val="fr-FR"/>
              </w:rPr>
            </w:pPr>
          </w:p>
        </w:tc>
      </w:tr>
    </w:tbl>
    <w:p w14:paraId="388F8BBD" w14:textId="77777777" w:rsidR="00811E61" w:rsidRPr="000E28CF" w:rsidRDefault="00811E61" w:rsidP="00F94049">
      <w:pPr>
        <w:rPr>
          <w:b/>
          <w:lang w:val="fr-FR"/>
        </w:rPr>
      </w:pPr>
    </w:p>
    <w:p w14:paraId="75F0AE91" w14:textId="77777777" w:rsidR="004D2626" w:rsidRPr="000E28CF" w:rsidRDefault="004D2626">
      <w:pPr>
        <w:spacing w:after="160" w:line="259" w:lineRule="auto"/>
        <w:rPr>
          <w:b/>
          <w:lang w:val="fr-FR"/>
        </w:rPr>
        <w:sectPr w:rsidR="004D2626" w:rsidRPr="000E28CF" w:rsidSect="00C77EE2">
          <w:headerReference w:type="even" r:id="rId18"/>
          <w:headerReference w:type="default" r:id="rId19"/>
          <w:footerReference w:type="default" r:id="rId20"/>
          <w:headerReference w:type="first" r:id="rId21"/>
          <w:footerReference w:type="first" r:id="rId22"/>
          <w:pgSz w:w="12240" w:h="15840"/>
          <w:pgMar w:top="1417" w:right="1417" w:bottom="1276" w:left="1417" w:header="720" w:footer="720" w:gutter="0"/>
          <w:cols w:space="720"/>
          <w:docGrid w:linePitch="360"/>
        </w:sectPr>
      </w:pPr>
    </w:p>
    <w:p w14:paraId="2D65F9DF" w14:textId="77777777" w:rsidR="00BF4312" w:rsidRPr="000E28CF" w:rsidRDefault="005F36D5" w:rsidP="00BF4312">
      <w:pPr>
        <w:rPr>
          <w:b/>
          <w:lang w:val="fr-FR"/>
        </w:rPr>
      </w:pPr>
      <w:r w:rsidRPr="000E28CF">
        <w:rPr>
          <w:b/>
          <w:lang w:val="fr-FR"/>
        </w:rPr>
        <w:lastRenderedPageBreak/>
        <w:t>PART</w:t>
      </w:r>
      <w:r w:rsidR="00BA603F" w:rsidRPr="000E28CF">
        <w:rPr>
          <w:b/>
          <w:lang w:val="fr-FR"/>
        </w:rPr>
        <w:t>IE</w:t>
      </w:r>
      <w:r w:rsidR="00BF4312" w:rsidRPr="000E28CF">
        <w:rPr>
          <w:b/>
          <w:lang w:val="fr-FR"/>
        </w:rPr>
        <w:t xml:space="preserve"> II</w:t>
      </w:r>
      <w:r w:rsidR="00BA603F" w:rsidRPr="000E28CF">
        <w:rPr>
          <w:b/>
          <w:lang w:val="fr-FR"/>
        </w:rPr>
        <w:t xml:space="preserve"> </w:t>
      </w:r>
      <w:r w:rsidRPr="000E28CF">
        <w:rPr>
          <w:b/>
          <w:lang w:val="fr-FR"/>
        </w:rPr>
        <w:t>:</w:t>
      </w:r>
      <w:r w:rsidR="005B69FE" w:rsidRPr="000E28CF">
        <w:rPr>
          <w:b/>
          <w:lang w:val="fr-FR"/>
        </w:rPr>
        <w:t xml:space="preserve"> </w:t>
      </w:r>
      <w:r w:rsidR="00BA603F" w:rsidRPr="000E28CF">
        <w:rPr>
          <w:b/>
          <w:lang w:val="fr-FR"/>
        </w:rPr>
        <w:t>LÉGISLATIONS ET TRIBUNAUX PERTINENTS</w:t>
      </w:r>
    </w:p>
    <w:p w14:paraId="3C2FA9F7" w14:textId="77777777" w:rsidR="00776465" w:rsidRPr="000E28CF" w:rsidRDefault="00776465" w:rsidP="00776465">
      <w:pPr>
        <w:rPr>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15"/>
      </w:tblGrid>
      <w:tr w:rsidR="00776465" w:rsidRPr="000E28CF" w14:paraId="6CD9BA37" w14:textId="77777777" w:rsidTr="00BD1ABB">
        <w:trPr>
          <w:trHeight w:val="53"/>
        </w:trPr>
        <w:tc>
          <w:tcPr>
            <w:tcW w:w="9288" w:type="dxa"/>
            <w:gridSpan w:val="2"/>
            <w:shd w:val="clear" w:color="auto" w:fill="E6E6E6"/>
          </w:tcPr>
          <w:p w14:paraId="0B984D4A" w14:textId="77777777" w:rsidR="00776465" w:rsidRPr="000E28CF" w:rsidRDefault="00BA603F" w:rsidP="00826325">
            <w:pPr>
              <w:pStyle w:val="Heading3"/>
              <w:numPr>
                <w:ilvl w:val="0"/>
                <w:numId w:val="0"/>
              </w:numPr>
              <w:rPr>
                <w:lang w:val="fr-FR"/>
              </w:rPr>
            </w:pPr>
            <w:r w:rsidRPr="000E28CF">
              <w:rPr>
                <w:lang w:val="fr-FR"/>
              </w:rPr>
              <w:t>Fondement juridique</w:t>
            </w:r>
          </w:p>
        </w:tc>
      </w:tr>
      <w:tr w:rsidR="00EF6B09" w:rsidRPr="000E28CF" w:rsidDel="00695DC9" w14:paraId="5AF100DB" w14:textId="77777777" w:rsidTr="004A3E08">
        <w:trPr>
          <w:trHeight w:val="691"/>
        </w:trPr>
        <w:tc>
          <w:tcPr>
            <w:tcW w:w="4673" w:type="dxa"/>
            <w:shd w:val="clear" w:color="auto" w:fill="auto"/>
          </w:tcPr>
          <w:p w14:paraId="77C9C1DE" w14:textId="3291C0B8" w:rsidR="00EF6B09" w:rsidRPr="000E28CF" w:rsidDel="00695DC9" w:rsidRDefault="00BA603F" w:rsidP="00383B34">
            <w:pPr>
              <w:pStyle w:val="Annex3"/>
              <w:numPr>
                <w:ilvl w:val="2"/>
                <w:numId w:val="17"/>
              </w:numPr>
              <w:spacing w:before="60" w:after="60"/>
              <w:rPr>
                <w:sz w:val="18"/>
                <w:szCs w:val="18"/>
                <w:lang w:val="fr-FR"/>
              </w:rPr>
            </w:pPr>
            <w:r w:rsidRPr="000E28CF">
              <w:rPr>
                <w:sz w:val="18"/>
                <w:szCs w:val="18"/>
                <w:lang w:val="fr-FR"/>
              </w:rPr>
              <w:t xml:space="preserve">En application de l’article 27 (c.-à-d. en vertu du droit interne ou de la pratique), </w:t>
            </w:r>
            <w:r w:rsidR="00172C73">
              <w:rPr>
                <w:smallCaps/>
                <w:sz w:val="18"/>
                <w:szCs w:val="18"/>
                <w:lang w:val="fr-FR"/>
              </w:rPr>
              <w:t>v</w:t>
            </w:r>
            <w:r w:rsidRPr="000E28CF">
              <w:rPr>
                <w:smallCaps/>
                <w:sz w:val="18"/>
                <w:szCs w:val="18"/>
                <w:lang w:val="fr-FR"/>
              </w:rPr>
              <w:t xml:space="preserve">otre </w:t>
            </w:r>
            <w:r w:rsidR="00172C73" w:rsidRPr="00CB15B0">
              <w:rPr>
                <w:smallCaps/>
                <w:sz w:val="18"/>
                <w:szCs w:val="18"/>
                <w:lang w:val="fr-CA"/>
              </w:rPr>
              <w:t>é</w:t>
            </w:r>
            <w:r w:rsidRPr="000E28CF">
              <w:rPr>
                <w:smallCaps/>
                <w:sz w:val="18"/>
                <w:szCs w:val="18"/>
                <w:lang w:val="fr-FR"/>
              </w:rPr>
              <w:t>tat</w:t>
            </w:r>
            <w:r w:rsidRPr="000E28CF">
              <w:rPr>
                <w:sz w:val="18"/>
                <w:szCs w:val="18"/>
                <w:lang w:val="fr-FR"/>
              </w:rPr>
              <w:t xml:space="preserve"> permet-il aux tribunaux étrangers de </w:t>
            </w:r>
            <w:r w:rsidR="00CE3432">
              <w:rPr>
                <w:sz w:val="18"/>
                <w:szCs w:val="18"/>
                <w:lang w:val="fr-FR"/>
              </w:rPr>
              <w:t>procéder directement à des actes d’instruction</w:t>
            </w:r>
            <w:r w:rsidRPr="000E28CF">
              <w:rPr>
                <w:sz w:val="18"/>
                <w:szCs w:val="18"/>
                <w:lang w:val="fr-FR"/>
              </w:rPr>
              <w:t xml:space="preserve"> par liaison vidéo ?</w:t>
            </w:r>
          </w:p>
        </w:tc>
        <w:tc>
          <w:tcPr>
            <w:tcW w:w="4615" w:type="dxa"/>
            <w:shd w:val="clear" w:color="auto" w:fill="auto"/>
          </w:tcPr>
          <w:p w14:paraId="121F6573" w14:textId="77777777" w:rsidR="00EF6B09" w:rsidRPr="000E28CF" w:rsidDel="00695DC9" w:rsidRDefault="00EF6B09" w:rsidP="00383B34">
            <w:pPr>
              <w:spacing w:before="60" w:after="60"/>
              <w:ind w:left="434" w:hanging="434"/>
              <w:rPr>
                <w:sz w:val="18"/>
                <w:szCs w:val="18"/>
                <w:lang w:val="fr-FR"/>
              </w:rPr>
            </w:pPr>
            <w:r w:rsidRPr="000E28CF" w:rsidDel="00695DC9">
              <w:rPr>
                <w:sz w:val="18"/>
                <w:szCs w:val="18"/>
                <w:lang w:val="fr-FR"/>
              </w:rPr>
              <w:fldChar w:fldCharType="begin">
                <w:ffData>
                  <w:name w:val="Check1"/>
                  <w:enabled/>
                  <w:calcOnExit w:val="0"/>
                  <w:checkBox>
                    <w:sizeAuto/>
                    <w:default w:val="0"/>
                  </w:checkBox>
                </w:ffData>
              </w:fldChar>
            </w:r>
            <w:r w:rsidRPr="000E28CF" w:rsidDel="00695DC9">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sidDel="00695DC9">
              <w:rPr>
                <w:sz w:val="18"/>
                <w:szCs w:val="18"/>
                <w:lang w:val="fr-FR"/>
              </w:rPr>
              <w:fldChar w:fldCharType="end"/>
            </w:r>
            <w:r w:rsidRPr="000E28CF" w:rsidDel="00695DC9">
              <w:rPr>
                <w:sz w:val="18"/>
                <w:szCs w:val="18"/>
                <w:lang w:val="fr-FR"/>
              </w:rPr>
              <w:tab/>
            </w:r>
            <w:r w:rsidR="00BA603F" w:rsidRPr="000E28CF">
              <w:rPr>
                <w:sz w:val="18"/>
                <w:szCs w:val="18"/>
                <w:lang w:val="fr-FR"/>
              </w:rPr>
              <w:t>Oui</w:t>
            </w:r>
            <w:r w:rsidRPr="000E28CF" w:rsidDel="00695DC9">
              <w:rPr>
                <w:sz w:val="18"/>
                <w:szCs w:val="18"/>
                <w:lang w:val="fr-FR"/>
              </w:rPr>
              <w:t xml:space="preserve">. </w:t>
            </w:r>
            <w:r w:rsidRPr="000E28CF" w:rsidDel="00695DC9">
              <w:rPr>
                <w:sz w:val="18"/>
                <w:szCs w:val="18"/>
                <w:lang w:val="fr-FR"/>
              </w:rPr>
              <w:br/>
            </w:r>
            <w:r w:rsidR="00BA603F" w:rsidRPr="000E28CF">
              <w:rPr>
                <w:sz w:val="18"/>
                <w:szCs w:val="18"/>
                <w:lang w:val="fr-FR"/>
              </w:rPr>
              <w:t>Veuillez préciser </w:t>
            </w:r>
            <w:r w:rsidRPr="000E28CF" w:rsidDel="00695DC9">
              <w:rPr>
                <w:sz w:val="18"/>
                <w:szCs w:val="18"/>
                <w:lang w:val="fr-FR"/>
              </w:rPr>
              <w:t xml:space="preserve">: </w:t>
            </w:r>
            <w:r w:rsidRPr="000E28CF" w:rsidDel="00695DC9">
              <w:rPr>
                <w:color w:val="0000FF"/>
                <w:sz w:val="18"/>
                <w:szCs w:val="18"/>
                <w:lang w:val="fr-FR"/>
              </w:rPr>
              <w:fldChar w:fldCharType="begin">
                <w:ffData>
                  <w:name w:val="Text245"/>
                  <w:enabled/>
                  <w:calcOnExit w:val="0"/>
                  <w:textInput/>
                </w:ffData>
              </w:fldChar>
            </w:r>
            <w:r w:rsidRPr="000E28CF" w:rsidDel="00695DC9">
              <w:rPr>
                <w:color w:val="0000FF"/>
                <w:sz w:val="18"/>
                <w:szCs w:val="18"/>
                <w:lang w:val="fr-FR"/>
              </w:rPr>
              <w:instrText xml:space="preserve"> FORMTEXT </w:instrText>
            </w:r>
            <w:r w:rsidRPr="000E28CF" w:rsidDel="00695DC9">
              <w:rPr>
                <w:color w:val="0000FF"/>
                <w:sz w:val="18"/>
                <w:szCs w:val="18"/>
                <w:lang w:val="fr-FR"/>
              </w:rPr>
            </w:r>
            <w:r w:rsidRPr="000E28CF" w:rsidDel="00695DC9">
              <w:rPr>
                <w:color w:val="0000FF"/>
                <w:sz w:val="18"/>
                <w:szCs w:val="18"/>
                <w:lang w:val="fr-FR"/>
              </w:rPr>
              <w:fldChar w:fldCharType="separate"/>
            </w:r>
            <w:r w:rsidRPr="000E28CF" w:rsidDel="00695DC9">
              <w:rPr>
                <w:color w:val="0000FF"/>
                <w:sz w:val="18"/>
                <w:szCs w:val="18"/>
                <w:lang w:val="fr-FR"/>
              </w:rPr>
              <w:t> </w:t>
            </w:r>
            <w:r w:rsidRPr="000E28CF" w:rsidDel="00695DC9">
              <w:rPr>
                <w:color w:val="0000FF"/>
                <w:sz w:val="18"/>
                <w:szCs w:val="18"/>
                <w:lang w:val="fr-FR"/>
              </w:rPr>
              <w:t> </w:t>
            </w:r>
            <w:r w:rsidRPr="000E28CF" w:rsidDel="00695DC9">
              <w:rPr>
                <w:color w:val="0000FF"/>
                <w:sz w:val="18"/>
                <w:szCs w:val="18"/>
                <w:lang w:val="fr-FR"/>
              </w:rPr>
              <w:t> </w:t>
            </w:r>
            <w:r w:rsidRPr="000E28CF" w:rsidDel="00695DC9">
              <w:rPr>
                <w:color w:val="0000FF"/>
                <w:sz w:val="18"/>
                <w:szCs w:val="18"/>
                <w:lang w:val="fr-FR"/>
              </w:rPr>
              <w:t> </w:t>
            </w:r>
            <w:r w:rsidRPr="000E28CF" w:rsidDel="00695DC9">
              <w:rPr>
                <w:color w:val="0000FF"/>
                <w:sz w:val="18"/>
                <w:szCs w:val="18"/>
                <w:lang w:val="fr-FR"/>
              </w:rPr>
              <w:t> </w:t>
            </w:r>
            <w:r w:rsidRPr="000E28CF" w:rsidDel="00695DC9">
              <w:rPr>
                <w:color w:val="0000FF"/>
                <w:sz w:val="18"/>
                <w:szCs w:val="18"/>
                <w:lang w:val="fr-FR"/>
              </w:rPr>
              <w:fldChar w:fldCharType="end"/>
            </w:r>
          </w:p>
          <w:p w14:paraId="5983B3BC" w14:textId="77777777" w:rsidR="00EF6B09" w:rsidRPr="000E28CF" w:rsidDel="00695DC9" w:rsidRDefault="00EF6B09" w:rsidP="00383B34">
            <w:pPr>
              <w:spacing w:before="60" w:after="60"/>
              <w:ind w:left="434" w:hanging="434"/>
              <w:rPr>
                <w:sz w:val="18"/>
                <w:szCs w:val="18"/>
                <w:lang w:val="fr-FR"/>
              </w:rPr>
            </w:pPr>
            <w:r w:rsidRPr="000E28CF" w:rsidDel="00695DC9">
              <w:rPr>
                <w:sz w:val="18"/>
                <w:szCs w:val="18"/>
                <w:lang w:val="fr-FR"/>
              </w:rPr>
              <w:fldChar w:fldCharType="begin">
                <w:ffData>
                  <w:name w:val="Check1"/>
                  <w:enabled/>
                  <w:calcOnExit w:val="0"/>
                  <w:checkBox>
                    <w:sizeAuto/>
                    <w:default w:val="0"/>
                  </w:checkBox>
                </w:ffData>
              </w:fldChar>
            </w:r>
            <w:r w:rsidRPr="000E28CF" w:rsidDel="00695DC9">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sidDel="00695DC9">
              <w:rPr>
                <w:sz w:val="18"/>
                <w:szCs w:val="18"/>
                <w:lang w:val="fr-FR"/>
              </w:rPr>
              <w:fldChar w:fldCharType="end"/>
            </w:r>
            <w:r w:rsidRPr="000E28CF" w:rsidDel="00695DC9">
              <w:rPr>
                <w:sz w:val="18"/>
                <w:szCs w:val="18"/>
                <w:lang w:val="fr-FR"/>
              </w:rPr>
              <w:tab/>
              <w:t>No</w:t>
            </w:r>
            <w:r w:rsidR="00BA603F" w:rsidRPr="000E28CF">
              <w:rPr>
                <w:sz w:val="18"/>
                <w:szCs w:val="18"/>
                <w:lang w:val="fr-FR"/>
              </w:rPr>
              <w:t>n</w:t>
            </w:r>
            <w:r w:rsidRPr="000E28CF" w:rsidDel="00695DC9">
              <w:rPr>
                <w:sz w:val="18"/>
                <w:szCs w:val="18"/>
                <w:lang w:val="fr-FR"/>
              </w:rPr>
              <w:t xml:space="preserve">. </w:t>
            </w:r>
          </w:p>
          <w:p w14:paraId="2C930DA9" w14:textId="77777777" w:rsidR="00EF6B09" w:rsidRPr="000E28CF" w:rsidDel="00695DC9" w:rsidRDefault="00BA603F" w:rsidP="00383B34">
            <w:pPr>
              <w:spacing w:before="60" w:after="60"/>
              <w:ind w:left="434" w:firstLine="25"/>
              <w:rPr>
                <w:sz w:val="18"/>
                <w:szCs w:val="18"/>
                <w:lang w:val="fr-FR"/>
              </w:rPr>
            </w:pPr>
            <w:r w:rsidRPr="000E28CF">
              <w:rPr>
                <w:sz w:val="18"/>
                <w:szCs w:val="18"/>
                <w:lang w:val="fr-FR"/>
              </w:rPr>
              <w:t>Veuillez préciser </w:t>
            </w:r>
            <w:r w:rsidR="00EF6B09" w:rsidRPr="000E28CF" w:rsidDel="00695DC9">
              <w:rPr>
                <w:sz w:val="18"/>
                <w:szCs w:val="18"/>
                <w:lang w:val="fr-FR"/>
              </w:rPr>
              <w:t xml:space="preserve">: </w:t>
            </w:r>
            <w:r w:rsidR="00EF6B09" w:rsidRPr="00A64611" w:rsidDel="00695DC9">
              <w:rPr>
                <w:color w:val="0000FF"/>
                <w:sz w:val="18"/>
                <w:szCs w:val="18"/>
                <w:lang w:val="fr-FR"/>
              </w:rPr>
              <w:fldChar w:fldCharType="begin">
                <w:ffData>
                  <w:name w:val="Text245"/>
                  <w:enabled/>
                  <w:calcOnExit w:val="0"/>
                  <w:textInput/>
                </w:ffData>
              </w:fldChar>
            </w:r>
            <w:r w:rsidR="00EF6B09" w:rsidRPr="00A64611" w:rsidDel="00695DC9">
              <w:rPr>
                <w:color w:val="0000FF"/>
                <w:sz w:val="18"/>
                <w:szCs w:val="18"/>
                <w:lang w:val="fr-FR"/>
              </w:rPr>
              <w:instrText xml:space="preserve"> FORMTEXT </w:instrText>
            </w:r>
            <w:r w:rsidR="00EF6B09" w:rsidRPr="00A64611" w:rsidDel="00695DC9">
              <w:rPr>
                <w:color w:val="0000FF"/>
                <w:sz w:val="18"/>
                <w:szCs w:val="18"/>
                <w:lang w:val="fr-FR"/>
              </w:rPr>
            </w:r>
            <w:r w:rsidR="00EF6B09" w:rsidRPr="00A64611" w:rsidDel="00695DC9">
              <w:rPr>
                <w:color w:val="0000FF"/>
                <w:sz w:val="18"/>
                <w:szCs w:val="18"/>
                <w:lang w:val="fr-FR"/>
              </w:rPr>
              <w:fldChar w:fldCharType="separate"/>
            </w:r>
            <w:r w:rsidR="00EF6B09" w:rsidRPr="00A64611" w:rsidDel="00695DC9">
              <w:rPr>
                <w:color w:val="0000FF"/>
                <w:sz w:val="18"/>
                <w:szCs w:val="18"/>
                <w:lang w:val="fr-FR"/>
              </w:rPr>
              <w:t> </w:t>
            </w:r>
            <w:r w:rsidR="00EF6B09" w:rsidRPr="00A64611" w:rsidDel="00695DC9">
              <w:rPr>
                <w:color w:val="0000FF"/>
                <w:sz w:val="18"/>
                <w:szCs w:val="18"/>
                <w:lang w:val="fr-FR"/>
              </w:rPr>
              <w:t> </w:t>
            </w:r>
            <w:r w:rsidR="00EF6B09" w:rsidRPr="00A64611" w:rsidDel="00695DC9">
              <w:rPr>
                <w:color w:val="0000FF"/>
                <w:sz w:val="18"/>
                <w:szCs w:val="18"/>
                <w:lang w:val="fr-FR"/>
              </w:rPr>
              <w:t> </w:t>
            </w:r>
            <w:r w:rsidR="00EF6B09" w:rsidRPr="00A64611" w:rsidDel="00695DC9">
              <w:rPr>
                <w:color w:val="0000FF"/>
                <w:sz w:val="18"/>
                <w:szCs w:val="18"/>
                <w:lang w:val="fr-FR"/>
              </w:rPr>
              <w:t> </w:t>
            </w:r>
            <w:r w:rsidR="00EF6B09" w:rsidRPr="00A64611" w:rsidDel="00695DC9">
              <w:rPr>
                <w:color w:val="0000FF"/>
                <w:sz w:val="18"/>
                <w:szCs w:val="18"/>
                <w:lang w:val="fr-FR"/>
              </w:rPr>
              <w:t> </w:t>
            </w:r>
            <w:r w:rsidR="00EF6B09" w:rsidRPr="00A64611" w:rsidDel="00695DC9">
              <w:rPr>
                <w:color w:val="0000FF"/>
                <w:sz w:val="18"/>
                <w:szCs w:val="18"/>
                <w:lang w:val="fr-FR"/>
              </w:rPr>
              <w:fldChar w:fldCharType="end"/>
            </w:r>
          </w:p>
          <w:p w14:paraId="207FE87C" w14:textId="77777777" w:rsidR="00EF6B09" w:rsidRPr="000E28CF" w:rsidDel="00695DC9" w:rsidRDefault="00EF6B09" w:rsidP="00383B34">
            <w:pPr>
              <w:spacing w:before="60" w:after="60"/>
              <w:rPr>
                <w:i/>
                <w:sz w:val="18"/>
                <w:szCs w:val="18"/>
                <w:lang w:val="fr-FR"/>
              </w:rPr>
            </w:pPr>
          </w:p>
          <w:p w14:paraId="66069996" w14:textId="77777777" w:rsidR="00EF6B09" w:rsidRPr="000E28CF" w:rsidDel="00695DC9" w:rsidRDefault="00EF6B09" w:rsidP="00383B34">
            <w:pPr>
              <w:spacing w:before="60" w:after="60"/>
              <w:rPr>
                <w:sz w:val="18"/>
                <w:szCs w:val="18"/>
                <w:lang w:val="fr-FR"/>
              </w:rPr>
            </w:pPr>
            <w:r w:rsidRPr="000E28CF" w:rsidDel="00695DC9">
              <w:rPr>
                <w:i/>
                <w:sz w:val="18"/>
                <w:szCs w:val="18"/>
                <w:lang w:val="fr-FR"/>
              </w:rPr>
              <w:t>Comment</w:t>
            </w:r>
            <w:r w:rsidR="00BA603F" w:rsidRPr="000E28CF">
              <w:rPr>
                <w:i/>
                <w:sz w:val="18"/>
                <w:szCs w:val="18"/>
                <w:lang w:val="fr-FR"/>
              </w:rPr>
              <w:t>aire</w:t>
            </w:r>
            <w:r w:rsidRPr="000E28CF" w:rsidDel="00695DC9">
              <w:rPr>
                <w:i/>
                <w:sz w:val="18"/>
                <w:szCs w:val="18"/>
                <w:lang w:val="fr-FR"/>
              </w:rPr>
              <w:t>s</w:t>
            </w:r>
            <w:r w:rsidR="00BA603F" w:rsidRPr="000E28CF">
              <w:rPr>
                <w:i/>
                <w:sz w:val="18"/>
                <w:szCs w:val="18"/>
                <w:lang w:val="fr-FR"/>
              </w:rPr>
              <w:t> </w:t>
            </w:r>
            <w:r w:rsidRPr="000E28CF" w:rsidDel="00695DC9">
              <w:rPr>
                <w:sz w:val="18"/>
                <w:szCs w:val="18"/>
                <w:lang w:val="fr-FR"/>
              </w:rPr>
              <w:t>:</w:t>
            </w:r>
          </w:p>
          <w:p w14:paraId="263F06B4" w14:textId="77777777" w:rsidR="00EF6B09" w:rsidRPr="000E28CF" w:rsidDel="00695DC9" w:rsidRDefault="00EF6B09" w:rsidP="00383B34">
            <w:pPr>
              <w:spacing w:before="60" w:after="60"/>
              <w:ind w:left="599" w:hanging="599"/>
              <w:rPr>
                <w:color w:val="0000FF"/>
                <w:sz w:val="18"/>
                <w:szCs w:val="18"/>
                <w:lang w:val="fr-FR"/>
              </w:rPr>
            </w:pPr>
            <w:r w:rsidRPr="000E28CF" w:rsidDel="00695DC9">
              <w:rPr>
                <w:color w:val="0000FF"/>
                <w:sz w:val="18"/>
                <w:szCs w:val="18"/>
                <w:lang w:val="fr-FR"/>
              </w:rPr>
              <w:fldChar w:fldCharType="begin">
                <w:ffData>
                  <w:name w:val="Text245"/>
                  <w:enabled/>
                  <w:calcOnExit w:val="0"/>
                  <w:textInput/>
                </w:ffData>
              </w:fldChar>
            </w:r>
            <w:r w:rsidRPr="000E28CF" w:rsidDel="00695DC9">
              <w:rPr>
                <w:color w:val="0000FF"/>
                <w:sz w:val="18"/>
                <w:szCs w:val="18"/>
                <w:lang w:val="fr-FR"/>
              </w:rPr>
              <w:instrText xml:space="preserve"> FORMTEXT </w:instrText>
            </w:r>
            <w:r w:rsidRPr="000E28CF" w:rsidDel="00695DC9">
              <w:rPr>
                <w:color w:val="0000FF"/>
                <w:sz w:val="18"/>
                <w:szCs w:val="18"/>
                <w:lang w:val="fr-FR"/>
              </w:rPr>
            </w:r>
            <w:r w:rsidRPr="000E28CF" w:rsidDel="00695DC9">
              <w:rPr>
                <w:color w:val="0000FF"/>
                <w:sz w:val="18"/>
                <w:szCs w:val="18"/>
                <w:lang w:val="fr-FR"/>
              </w:rPr>
              <w:fldChar w:fldCharType="separate"/>
            </w:r>
            <w:r w:rsidRPr="000E28CF" w:rsidDel="00695DC9">
              <w:rPr>
                <w:color w:val="0000FF"/>
                <w:sz w:val="18"/>
                <w:szCs w:val="18"/>
                <w:lang w:val="fr-FR"/>
              </w:rPr>
              <w:t> </w:t>
            </w:r>
            <w:r w:rsidRPr="000E28CF" w:rsidDel="00695DC9">
              <w:rPr>
                <w:color w:val="0000FF"/>
                <w:sz w:val="18"/>
                <w:szCs w:val="18"/>
                <w:lang w:val="fr-FR"/>
              </w:rPr>
              <w:t> </w:t>
            </w:r>
            <w:r w:rsidRPr="000E28CF" w:rsidDel="00695DC9">
              <w:rPr>
                <w:color w:val="0000FF"/>
                <w:sz w:val="18"/>
                <w:szCs w:val="18"/>
                <w:lang w:val="fr-FR"/>
              </w:rPr>
              <w:t> </w:t>
            </w:r>
            <w:r w:rsidRPr="000E28CF" w:rsidDel="00695DC9">
              <w:rPr>
                <w:color w:val="0000FF"/>
                <w:sz w:val="18"/>
                <w:szCs w:val="18"/>
                <w:lang w:val="fr-FR"/>
              </w:rPr>
              <w:t> </w:t>
            </w:r>
            <w:r w:rsidRPr="000E28CF" w:rsidDel="00695DC9">
              <w:rPr>
                <w:color w:val="0000FF"/>
                <w:sz w:val="18"/>
                <w:szCs w:val="18"/>
                <w:lang w:val="fr-FR"/>
              </w:rPr>
              <w:t> </w:t>
            </w:r>
            <w:r w:rsidRPr="000E28CF" w:rsidDel="00695DC9">
              <w:rPr>
                <w:color w:val="0000FF"/>
                <w:sz w:val="18"/>
                <w:szCs w:val="18"/>
                <w:lang w:val="fr-FR"/>
              </w:rPr>
              <w:fldChar w:fldCharType="end"/>
            </w:r>
          </w:p>
        </w:tc>
      </w:tr>
      <w:tr w:rsidR="00776465" w:rsidRPr="000E28CF" w14:paraId="1CFBC8BE" w14:textId="77777777" w:rsidTr="00B279E6">
        <w:trPr>
          <w:trHeight w:val="691"/>
        </w:trPr>
        <w:tc>
          <w:tcPr>
            <w:tcW w:w="4673" w:type="dxa"/>
            <w:shd w:val="clear" w:color="auto" w:fill="auto"/>
          </w:tcPr>
          <w:p w14:paraId="6ABAA6C0" w14:textId="084784AA" w:rsidR="00776465" w:rsidRPr="000E28CF" w:rsidRDefault="00BA603F" w:rsidP="00383B34">
            <w:pPr>
              <w:pStyle w:val="Annex3"/>
              <w:numPr>
                <w:ilvl w:val="2"/>
                <w:numId w:val="17"/>
              </w:numPr>
              <w:spacing w:before="60" w:after="60"/>
              <w:rPr>
                <w:b/>
                <w:i/>
                <w:sz w:val="16"/>
                <w:szCs w:val="16"/>
                <w:lang w:val="fr-FR"/>
              </w:rPr>
            </w:pPr>
            <w:r w:rsidRPr="000E28CF">
              <w:rPr>
                <w:sz w:val="18"/>
                <w:szCs w:val="16"/>
                <w:lang w:val="fr-FR"/>
              </w:rPr>
              <w:t xml:space="preserve">Veuillez indiquer le fondement juridique ou les protocoles applicables (c.-à-d. lois, règlements, pratiques pertinents, etc.) au recours à la liaison vidéo pour l’obtention des preuves dans </w:t>
            </w:r>
            <w:r w:rsidR="00172C73">
              <w:rPr>
                <w:smallCaps/>
                <w:sz w:val="18"/>
                <w:szCs w:val="18"/>
                <w:lang w:val="fr-FR"/>
              </w:rPr>
              <w:t>v</w:t>
            </w:r>
            <w:r w:rsidRPr="000E28CF">
              <w:rPr>
                <w:smallCaps/>
                <w:sz w:val="18"/>
                <w:szCs w:val="18"/>
                <w:lang w:val="fr-FR"/>
              </w:rPr>
              <w:t xml:space="preserve">otre </w:t>
            </w:r>
            <w:r w:rsidR="00172C73" w:rsidRPr="00CB15B0">
              <w:rPr>
                <w:smallCaps/>
                <w:sz w:val="18"/>
                <w:szCs w:val="18"/>
                <w:lang w:val="fr-CA"/>
              </w:rPr>
              <w:t>é</w:t>
            </w:r>
            <w:r w:rsidRPr="000E28CF">
              <w:rPr>
                <w:smallCaps/>
                <w:sz w:val="18"/>
                <w:szCs w:val="18"/>
                <w:lang w:val="fr-FR"/>
              </w:rPr>
              <w:t>tat</w:t>
            </w:r>
            <w:r w:rsidRPr="000E28CF">
              <w:rPr>
                <w:sz w:val="18"/>
                <w:szCs w:val="18"/>
                <w:lang w:val="fr-FR"/>
              </w:rPr>
              <w:t>, que ce soit en vertu de la Convention ou en dehors du champ d’application de celle-ci (voir, par ex. art. 27(b) et (c)) :</w:t>
            </w:r>
            <w:r w:rsidR="00456028" w:rsidRPr="000E28CF">
              <w:rPr>
                <w:sz w:val="18"/>
                <w:szCs w:val="18"/>
                <w:lang w:val="fr-FR"/>
              </w:rPr>
              <w:br/>
            </w:r>
            <w:r w:rsidR="00456028" w:rsidRPr="000E28CF">
              <w:rPr>
                <w:sz w:val="18"/>
                <w:szCs w:val="18"/>
                <w:lang w:val="fr-FR"/>
              </w:rPr>
              <w:br/>
            </w:r>
            <w:r w:rsidRPr="000E28CF">
              <w:rPr>
                <w:i/>
                <w:sz w:val="16"/>
                <w:szCs w:val="16"/>
                <w:lang w:val="fr-FR"/>
              </w:rPr>
              <w:t>Merci de bien vouloir joindre une copie des dispositions pertinentes ou un lien vers celles-ci, dans la mesure du possible en anglais ou en français.</w:t>
            </w:r>
            <w:r w:rsidRPr="000E28CF">
              <w:rPr>
                <w:b/>
                <w:i/>
                <w:sz w:val="16"/>
                <w:szCs w:val="16"/>
                <w:lang w:val="fr-FR"/>
              </w:rPr>
              <w:t xml:space="preserve"> </w:t>
            </w:r>
          </w:p>
        </w:tc>
        <w:tc>
          <w:tcPr>
            <w:tcW w:w="4615" w:type="dxa"/>
            <w:shd w:val="clear" w:color="auto" w:fill="auto"/>
          </w:tcPr>
          <w:p w14:paraId="159C01BF" w14:textId="77777777" w:rsidR="00776465" w:rsidRPr="000E28CF" w:rsidRDefault="006F0746" w:rsidP="00383B34">
            <w:pPr>
              <w:spacing w:before="60" w:after="60"/>
              <w:ind w:left="599" w:hanging="599"/>
              <w:rPr>
                <w:color w:val="0000FF"/>
                <w:sz w:val="18"/>
                <w:szCs w:val="18"/>
                <w:lang w:val="fr-FR"/>
              </w:rPr>
            </w:pPr>
            <w:r w:rsidRPr="000E28CF">
              <w:rPr>
                <w:color w:val="0000FF"/>
                <w:sz w:val="18"/>
                <w:szCs w:val="18"/>
                <w:lang w:val="fr-FR"/>
              </w:rPr>
              <w:fldChar w:fldCharType="begin">
                <w:ffData>
                  <w:name w:val="Text177"/>
                  <w:enabled/>
                  <w:calcOnExit w:val="0"/>
                  <w:textInput/>
                </w:ffData>
              </w:fldChar>
            </w:r>
            <w:r w:rsidR="00DC46F1"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DC46F1" w:rsidRPr="000E28CF">
              <w:rPr>
                <w:color w:val="0000FF"/>
                <w:sz w:val="18"/>
                <w:szCs w:val="18"/>
                <w:lang w:val="fr-FR"/>
              </w:rPr>
              <w:t> </w:t>
            </w:r>
            <w:r w:rsidR="00DC46F1" w:rsidRPr="000E28CF">
              <w:rPr>
                <w:color w:val="0000FF"/>
                <w:sz w:val="18"/>
                <w:szCs w:val="18"/>
                <w:lang w:val="fr-FR"/>
              </w:rPr>
              <w:t> </w:t>
            </w:r>
            <w:r w:rsidR="00DC46F1" w:rsidRPr="000E28CF">
              <w:rPr>
                <w:color w:val="0000FF"/>
                <w:sz w:val="18"/>
                <w:szCs w:val="18"/>
                <w:lang w:val="fr-FR"/>
              </w:rPr>
              <w:t> </w:t>
            </w:r>
            <w:r w:rsidR="00DC46F1" w:rsidRPr="000E28CF">
              <w:rPr>
                <w:color w:val="0000FF"/>
                <w:sz w:val="18"/>
                <w:szCs w:val="18"/>
                <w:lang w:val="fr-FR"/>
              </w:rPr>
              <w:t> </w:t>
            </w:r>
            <w:r w:rsidR="00DC46F1" w:rsidRPr="000E28CF">
              <w:rPr>
                <w:color w:val="0000FF"/>
                <w:sz w:val="18"/>
                <w:szCs w:val="18"/>
                <w:lang w:val="fr-FR"/>
              </w:rPr>
              <w:t> </w:t>
            </w:r>
            <w:r w:rsidRPr="000E28CF">
              <w:rPr>
                <w:color w:val="0000FF"/>
                <w:sz w:val="18"/>
                <w:szCs w:val="18"/>
                <w:lang w:val="fr-FR"/>
              </w:rPr>
              <w:fldChar w:fldCharType="end"/>
            </w:r>
          </w:p>
        </w:tc>
      </w:tr>
      <w:tr w:rsidR="006C2888" w:rsidRPr="000E28CF" w14:paraId="097F8E76" w14:textId="77777777" w:rsidTr="00B279E6">
        <w:trPr>
          <w:trHeight w:val="691"/>
        </w:trPr>
        <w:tc>
          <w:tcPr>
            <w:tcW w:w="4673" w:type="dxa"/>
            <w:shd w:val="clear" w:color="auto" w:fill="auto"/>
          </w:tcPr>
          <w:p w14:paraId="0250D806" w14:textId="6A511712" w:rsidR="006C2888" w:rsidRPr="000E28CF" w:rsidRDefault="00172C73" w:rsidP="00383B34">
            <w:pPr>
              <w:pStyle w:val="Annex3"/>
              <w:numPr>
                <w:ilvl w:val="2"/>
                <w:numId w:val="17"/>
              </w:numPr>
              <w:spacing w:before="60" w:after="60"/>
              <w:rPr>
                <w:sz w:val="18"/>
                <w:szCs w:val="18"/>
                <w:lang w:val="fr-FR"/>
              </w:rPr>
            </w:pPr>
            <w:r>
              <w:rPr>
                <w:smallCaps/>
                <w:sz w:val="18"/>
                <w:szCs w:val="18"/>
                <w:lang w:val="fr-FR"/>
              </w:rPr>
              <w:t>v</w:t>
            </w:r>
            <w:r w:rsidR="00BA603F" w:rsidRPr="000E28CF">
              <w:rPr>
                <w:smallCaps/>
                <w:sz w:val="18"/>
                <w:szCs w:val="18"/>
                <w:lang w:val="fr-FR"/>
              </w:rPr>
              <w:t xml:space="preserve">otre </w:t>
            </w:r>
            <w:r w:rsidRPr="00CB15B0">
              <w:rPr>
                <w:smallCaps/>
                <w:sz w:val="18"/>
                <w:szCs w:val="18"/>
                <w:lang w:val="fr-CA"/>
              </w:rPr>
              <w:t>é</w:t>
            </w:r>
            <w:r w:rsidR="00BA603F" w:rsidRPr="000E28CF">
              <w:rPr>
                <w:smallCaps/>
                <w:sz w:val="18"/>
                <w:szCs w:val="18"/>
                <w:lang w:val="fr-FR"/>
              </w:rPr>
              <w:t>tat</w:t>
            </w:r>
            <w:r w:rsidR="00281BE2" w:rsidRPr="000E28CF">
              <w:rPr>
                <w:sz w:val="18"/>
                <w:szCs w:val="18"/>
                <w:lang w:val="fr-FR"/>
              </w:rPr>
              <w:t xml:space="preserve"> </w:t>
            </w:r>
            <w:proofErr w:type="spellStart"/>
            <w:r w:rsidR="007F6C95" w:rsidRPr="000E28CF">
              <w:rPr>
                <w:sz w:val="18"/>
                <w:szCs w:val="18"/>
                <w:lang w:val="fr-FR"/>
              </w:rPr>
              <w:t>a-t-il</w:t>
            </w:r>
            <w:proofErr w:type="spellEnd"/>
            <w:r w:rsidR="007F6C95" w:rsidRPr="000E28CF">
              <w:rPr>
                <w:sz w:val="18"/>
                <w:szCs w:val="18"/>
                <w:lang w:val="fr-FR"/>
              </w:rPr>
              <w:t xml:space="preserve"> conclu</w:t>
            </w:r>
            <w:r w:rsidR="00912195">
              <w:rPr>
                <w:sz w:val="18"/>
                <w:szCs w:val="18"/>
                <w:lang w:val="fr-FR"/>
              </w:rPr>
              <w:t>,</w:t>
            </w:r>
            <w:r w:rsidR="007F6C95" w:rsidRPr="000E28CF">
              <w:rPr>
                <w:sz w:val="18"/>
                <w:szCs w:val="18"/>
                <w:lang w:val="fr-FR"/>
              </w:rPr>
              <w:t xml:space="preserve"> avec d’autres États contractants</w:t>
            </w:r>
            <w:r w:rsidR="00912195">
              <w:rPr>
                <w:sz w:val="18"/>
                <w:szCs w:val="18"/>
                <w:lang w:val="fr-FR"/>
              </w:rPr>
              <w:t>,</w:t>
            </w:r>
            <w:r w:rsidR="007F6C95" w:rsidRPr="000E28CF">
              <w:rPr>
                <w:sz w:val="18"/>
                <w:szCs w:val="18"/>
                <w:lang w:val="fr-FR"/>
              </w:rPr>
              <w:t xml:space="preserve"> des accords en vue de l’obtention des preuves par liaison vidéo qui dérogent à la Convention (voir art. 28 et 32) ?</w:t>
            </w:r>
          </w:p>
        </w:tc>
        <w:tc>
          <w:tcPr>
            <w:tcW w:w="4615" w:type="dxa"/>
            <w:shd w:val="clear" w:color="auto" w:fill="auto"/>
          </w:tcPr>
          <w:p w14:paraId="727C1E17" w14:textId="77777777" w:rsidR="006C2888" w:rsidRPr="000E28CF" w:rsidRDefault="006C2888" w:rsidP="00383B34">
            <w:pPr>
              <w:spacing w:before="60" w:after="60"/>
              <w:ind w:left="434" w:hanging="434"/>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7F6C95" w:rsidRPr="000E28CF">
              <w:rPr>
                <w:sz w:val="18"/>
                <w:szCs w:val="18"/>
                <w:lang w:val="fr-FR"/>
              </w:rPr>
              <w:t>Oui</w:t>
            </w:r>
            <w:r w:rsidRPr="000E28CF">
              <w:rPr>
                <w:sz w:val="18"/>
                <w:szCs w:val="18"/>
                <w:lang w:val="fr-FR"/>
              </w:rPr>
              <w:t xml:space="preserve">. </w:t>
            </w:r>
            <w:r w:rsidRPr="000E28CF">
              <w:rPr>
                <w:sz w:val="18"/>
                <w:szCs w:val="18"/>
                <w:lang w:val="fr-FR"/>
              </w:rPr>
              <w:br/>
            </w:r>
            <w:r w:rsidR="007F6C95" w:rsidRPr="000E28CF">
              <w:rPr>
                <w:sz w:val="18"/>
                <w:szCs w:val="18"/>
                <w:lang w:val="fr-FR"/>
              </w:rPr>
              <w:t xml:space="preserve">Merci de bien vouloir en fournir une copie ou un lien vers </w:t>
            </w:r>
            <w:r w:rsidR="00A46DAB">
              <w:rPr>
                <w:sz w:val="18"/>
                <w:szCs w:val="18"/>
                <w:lang w:val="fr-FR"/>
              </w:rPr>
              <w:t>ceux</w:t>
            </w:r>
            <w:r w:rsidR="007F6C95" w:rsidRPr="000E28CF">
              <w:rPr>
                <w:sz w:val="18"/>
                <w:szCs w:val="18"/>
                <w:lang w:val="fr-FR"/>
              </w:rPr>
              <w:t>-ci, dans la mesure du possible en anglais ou en français :</w:t>
            </w:r>
            <w:r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1E9B563D" w14:textId="77777777" w:rsidR="006C2888" w:rsidRPr="000E28CF" w:rsidRDefault="006C2888" w:rsidP="00383B34">
            <w:pPr>
              <w:spacing w:before="60" w:after="60"/>
              <w:ind w:left="434" w:hanging="434"/>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7F6C95" w:rsidRPr="000E28CF">
              <w:rPr>
                <w:sz w:val="18"/>
                <w:szCs w:val="18"/>
                <w:lang w:val="fr-FR"/>
              </w:rPr>
              <w:t>n</w:t>
            </w:r>
            <w:r w:rsidRPr="000E28CF">
              <w:rPr>
                <w:sz w:val="18"/>
                <w:szCs w:val="18"/>
                <w:lang w:val="fr-FR"/>
              </w:rPr>
              <w:t xml:space="preserve">. </w:t>
            </w:r>
          </w:p>
          <w:p w14:paraId="484832B5" w14:textId="77777777" w:rsidR="006C2888" w:rsidRPr="000E28CF" w:rsidRDefault="006C2888" w:rsidP="00383B34">
            <w:pPr>
              <w:spacing w:before="60" w:after="60"/>
              <w:rPr>
                <w:i/>
                <w:sz w:val="18"/>
                <w:szCs w:val="18"/>
                <w:lang w:val="fr-FR"/>
              </w:rPr>
            </w:pPr>
          </w:p>
          <w:p w14:paraId="14CE2DB6" w14:textId="77777777" w:rsidR="006C2888" w:rsidRPr="000E28CF" w:rsidRDefault="006C2888" w:rsidP="00383B34">
            <w:pPr>
              <w:spacing w:before="60" w:after="60"/>
              <w:rPr>
                <w:sz w:val="18"/>
                <w:szCs w:val="18"/>
                <w:lang w:val="fr-FR"/>
              </w:rPr>
            </w:pPr>
            <w:r w:rsidRPr="000E28CF">
              <w:rPr>
                <w:i/>
                <w:sz w:val="18"/>
                <w:szCs w:val="18"/>
                <w:lang w:val="fr-FR"/>
              </w:rPr>
              <w:t>Comment</w:t>
            </w:r>
            <w:r w:rsidR="007F6C95" w:rsidRPr="000E28CF">
              <w:rPr>
                <w:i/>
                <w:sz w:val="18"/>
                <w:szCs w:val="18"/>
                <w:lang w:val="fr-FR"/>
              </w:rPr>
              <w:t>aire</w:t>
            </w:r>
            <w:r w:rsidRPr="000E28CF">
              <w:rPr>
                <w:i/>
                <w:sz w:val="18"/>
                <w:szCs w:val="18"/>
                <w:lang w:val="fr-FR"/>
              </w:rPr>
              <w:t>s</w:t>
            </w:r>
            <w:r w:rsidR="007F6C95" w:rsidRPr="000E28CF">
              <w:rPr>
                <w:i/>
                <w:sz w:val="18"/>
                <w:szCs w:val="18"/>
                <w:lang w:val="fr-FR"/>
              </w:rPr>
              <w:t> </w:t>
            </w:r>
            <w:r w:rsidRPr="000E28CF">
              <w:rPr>
                <w:sz w:val="18"/>
                <w:szCs w:val="18"/>
                <w:lang w:val="fr-FR"/>
              </w:rPr>
              <w:t>:</w:t>
            </w:r>
          </w:p>
          <w:p w14:paraId="44BC5E6E" w14:textId="77777777" w:rsidR="006C2888" w:rsidRPr="000E28CF" w:rsidRDefault="006C2888" w:rsidP="00383B34">
            <w:pPr>
              <w:spacing w:before="60" w:after="60"/>
              <w:ind w:left="599" w:hanging="599"/>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DD2384" w:rsidRPr="000E28CF" w14:paraId="0AC3189C" w14:textId="77777777" w:rsidTr="00A93F57">
        <w:trPr>
          <w:trHeight w:val="53"/>
        </w:trPr>
        <w:tc>
          <w:tcPr>
            <w:tcW w:w="9288" w:type="dxa"/>
            <w:gridSpan w:val="2"/>
            <w:shd w:val="clear" w:color="auto" w:fill="E6E6E6"/>
          </w:tcPr>
          <w:p w14:paraId="7D88F8F0" w14:textId="77777777" w:rsidR="00DD2384" w:rsidRPr="000E28CF" w:rsidRDefault="007F6C95" w:rsidP="00826325">
            <w:pPr>
              <w:pStyle w:val="Heading3"/>
              <w:numPr>
                <w:ilvl w:val="0"/>
                <w:numId w:val="0"/>
              </w:numPr>
              <w:rPr>
                <w:lang w:val="fr-FR"/>
              </w:rPr>
            </w:pPr>
            <w:r w:rsidRPr="000E28CF">
              <w:rPr>
                <w:lang w:val="fr-FR"/>
              </w:rPr>
              <w:t>Tribunaux</w:t>
            </w:r>
          </w:p>
        </w:tc>
      </w:tr>
      <w:tr w:rsidR="00776465" w:rsidRPr="000E28CF" w14:paraId="41233D68" w14:textId="77777777" w:rsidTr="00B279E6">
        <w:trPr>
          <w:trHeight w:val="179"/>
        </w:trPr>
        <w:tc>
          <w:tcPr>
            <w:tcW w:w="4673" w:type="dxa"/>
            <w:shd w:val="clear" w:color="auto" w:fill="auto"/>
          </w:tcPr>
          <w:p w14:paraId="7993D13D" w14:textId="77777777" w:rsidR="005B69FE" w:rsidRPr="000E28CF" w:rsidRDefault="007F6C95" w:rsidP="00383B34">
            <w:pPr>
              <w:pStyle w:val="Annex3"/>
              <w:spacing w:before="60" w:after="60"/>
              <w:rPr>
                <w:sz w:val="18"/>
                <w:szCs w:val="18"/>
                <w:lang w:val="fr-FR"/>
              </w:rPr>
            </w:pPr>
            <w:r w:rsidRPr="000E28CF">
              <w:rPr>
                <w:sz w:val="18"/>
                <w:szCs w:val="18"/>
                <w:lang w:val="fr-FR"/>
              </w:rPr>
              <w:t xml:space="preserve">Merci de préciser quels sont les tribunaux qui </w:t>
            </w:r>
            <w:r w:rsidR="00A46DAB">
              <w:rPr>
                <w:sz w:val="18"/>
                <w:szCs w:val="18"/>
                <w:lang w:val="fr-FR"/>
              </w:rPr>
              <w:t>acceptent</w:t>
            </w:r>
            <w:r w:rsidR="000F44DB" w:rsidRPr="000E28CF">
              <w:rPr>
                <w:sz w:val="18"/>
                <w:szCs w:val="18"/>
                <w:lang w:val="fr-FR"/>
              </w:rPr>
              <w:t xml:space="preserve"> </w:t>
            </w:r>
            <w:r w:rsidRPr="000E28CF">
              <w:rPr>
                <w:sz w:val="18"/>
                <w:szCs w:val="18"/>
                <w:lang w:val="fr-FR"/>
              </w:rPr>
              <w:t xml:space="preserve">ou qui disposent de l’équipement nécessaire à l’obtention des preuves par liaison vidéo. Merci d’indiquer, dans la mesure du possible, le lien de la page sur laquelle </w:t>
            </w:r>
            <w:r w:rsidR="000F44DB" w:rsidRPr="000E28CF">
              <w:rPr>
                <w:sz w:val="18"/>
                <w:szCs w:val="18"/>
                <w:lang w:val="fr-FR"/>
              </w:rPr>
              <w:t>les</w:t>
            </w:r>
            <w:r w:rsidRPr="000E28CF">
              <w:rPr>
                <w:sz w:val="18"/>
                <w:szCs w:val="18"/>
                <w:lang w:val="fr-FR"/>
              </w:rPr>
              <w:t xml:space="preserve"> informations pertinentes concernant l’équipement </w:t>
            </w:r>
            <w:r w:rsidR="000F44DB" w:rsidRPr="000E28CF">
              <w:rPr>
                <w:sz w:val="18"/>
                <w:szCs w:val="18"/>
                <w:lang w:val="fr-FR"/>
              </w:rPr>
              <w:t>de visioconférence des tribunaux sont disponibles :</w:t>
            </w:r>
          </w:p>
          <w:p w14:paraId="36CF16AF" w14:textId="77777777" w:rsidR="00776465" w:rsidRPr="000E28CF" w:rsidRDefault="00776465" w:rsidP="00383B34">
            <w:pPr>
              <w:pStyle w:val="Annex3"/>
              <w:numPr>
                <w:ilvl w:val="0"/>
                <w:numId w:val="0"/>
              </w:numPr>
              <w:spacing w:before="60" w:after="60"/>
              <w:ind w:left="284"/>
              <w:rPr>
                <w:sz w:val="18"/>
                <w:szCs w:val="18"/>
                <w:lang w:val="fr-FR"/>
              </w:rPr>
            </w:pPr>
          </w:p>
        </w:tc>
        <w:tc>
          <w:tcPr>
            <w:tcW w:w="4615" w:type="dxa"/>
            <w:shd w:val="clear" w:color="auto" w:fill="auto"/>
          </w:tcPr>
          <w:p w14:paraId="41A6056D" w14:textId="77777777" w:rsidR="005F36D5" w:rsidRPr="000E28CF" w:rsidRDefault="006F0746" w:rsidP="00383B34">
            <w:pPr>
              <w:spacing w:before="60" w:after="60"/>
              <w:ind w:left="459" w:hanging="45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1B093D"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1B093D" w:rsidRPr="000E28CF">
              <w:rPr>
                <w:sz w:val="18"/>
                <w:szCs w:val="18"/>
                <w:lang w:val="fr-FR"/>
              </w:rPr>
              <w:tab/>
            </w:r>
            <w:r w:rsidR="000F44DB" w:rsidRPr="000E28CF">
              <w:rPr>
                <w:sz w:val="18"/>
                <w:szCs w:val="18"/>
                <w:lang w:val="fr-FR"/>
              </w:rPr>
              <w:t>Tous les tribunaux</w:t>
            </w:r>
            <w:r w:rsidR="001B093D" w:rsidRPr="000E28CF">
              <w:rPr>
                <w:sz w:val="18"/>
                <w:szCs w:val="18"/>
                <w:lang w:val="fr-FR"/>
              </w:rPr>
              <w:t>.</w:t>
            </w:r>
          </w:p>
          <w:p w14:paraId="192AF5E0" w14:textId="77777777" w:rsidR="005F36D5" w:rsidRPr="000E28CF" w:rsidRDefault="006F0746" w:rsidP="00383B34">
            <w:pPr>
              <w:spacing w:before="60" w:after="60"/>
              <w:ind w:left="459" w:hanging="459"/>
              <w:rPr>
                <w:color w:val="0000FF"/>
                <w:sz w:val="18"/>
                <w:szCs w:val="18"/>
                <w:lang w:val="fr-FR"/>
              </w:rPr>
            </w:pPr>
            <w:r w:rsidRPr="000E28CF">
              <w:rPr>
                <w:sz w:val="18"/>
                <w:szCs w:val="18"/>
                <w:lang w:val="fr-FR"/>
              </w:rPr>
              <w:fldChar w:fldCharType="begin">
                <w:ffData>
                  <w:name w:val="Check1"/>
                  <w:enabled/>
                  <w:calcOnExit w:val="0"/>
                  <w:checkBox>
                    <w:sizeAuto/>
                    <w:default w:val="0"/>
                  </w:checkBox>
                </w:ffData>
              </w:fldChar>
            </w:r>
            <w:r w:rsidR="001B093D"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1B093D" w:rsidRPr="000E28CF">
              <w:rPr>
                <w:sz w:val="18"/>
                <w:szCs w:val="18"/>
                <w:lang w:val="fr-FR"/>
              </w:rPr>
              <w:tab/>
            </w:r>
            <w:r w:rsidR="000F44DB" w:rsidRPr="000E28CF">
              <w:rPr>
                <w:sz w:val="18"/>
                <w:szCs w:val="18"/>
                <w:lang w:val="fr-FR"/>
              </w:rPr>
              <w:t>Tous les tribunaux d’un type ou d’un niveau spécifique.</w:t>
            </w:r>
            <w:r w:rsidR="001B093D" w:rsidRPr="000E28CF">
              <w:rPr>
                <w:sz w:val="18"/>
                <w:szCs w:val="18"/>
                <w:lang w:val="fr-FR"/>
              </w:rPr>
              <w:br/>
            </w:r>
            <w:r w:rsidR="000F44DB" w:rsidRPr="000E28CF">
              <w:rPr>
                <w:sz w:val="18"/>
                <w:szCs w:val="18"/>
                <w:lang w:val="fr-FR"/>
              </w:rPr>
              <w:t>Veuillez préciser </w:t>
            </w:r>
            <w:r w:rsidR="001B093D"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001B093D"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1B093D" w:rsidRPr="000E28CF">
              <w:rPr>
                <w:color w:val="0000FF"/>
                <w:sz w:val="18"/>
                <w:szCs w:val="18"/>
                <w:lang w:val="fr-FR"/>
              </w:rPr>
              <w:t> </w:t>
            </w:r>
            <w:r w:rsidR="001B093D" w:rsidRPr="000E28CF">
              <w:rPr>
                <w:color w:val="0000FF"/>
                <w:sz w:val="18"/>
                <w:szCs w:val="18"/>
                <w:lang w:val="fr-FR"/>
              </w:rPr>
              <w:t> </w:t>
            </w:r>
            <w:r w:rsidR="001B093D" w:rsidRPr="000E28CF">
              <w:rPr>
                <w:color w:val="0000FF"/>
                <w:sz w:val="18"/>
                <w:szCs w:val="18"/>
                <w:lang w:val="fr-FR"/>
              </w:rPr>
              <w:t> </w:t>
            </w:r>
            <w:r w:rsidR="001B093D" w:rsidRPr="000E28CF">
              <w:rPr>
                <w:color w:val="0000FF"/>
                <w:sz w:val="18"/>
                <w:szCs w:val="18"/>
                <w:lang w:val="fr-FR"/>
              </w:rPr>
              <w:t> </w:t>
            </w:r>
            <w:r w:rsidR="001B093D" w:rsidRPr="000E28CF">
              <w:rPr>
                <w:color w:val="0000FF"/>
                <w:sz w:val="18"/>
                <w:szCs w:val="18"/>
                <w:lang w:val="fr-FR"/>
              </w:rPr>
              <w:t> </w:t>
            </w:r>
            <w:r w:rsidRPr="000E28CF">
              <w:rPr>
                <w:color w:val="0000FF"/>
                <w:sz w:val="18"/>
                <w:szCs w:val="18"/>
                <w:lang w:val="fr-FR"/>
              </w:rPr>
              <w:fldChar w:fldCharType="end"/>
            </w:r>
          </w:p>
          <w:p w14:paraId="20274C99" w14:textId="77777777" w:rsidR="005F36D5" w:rsidRPr="000E28CF" w:rsidRDefault="006F0746" w:rsidP="00383B34">
            <w:pPr>
              <w:spacing w:before="60" w:after="60"/>
              <w:ind w:left="459" w:hanging="459"/>
              <w:rPr>
                <w:color w:val="0000FF"/>
                <w:sz w:val="18"/>
                <w:szCs w:val="18"/>
                <w:lang w:val="fr-FR"/>
              </w:rPr>
            </w:pPr>
            <w:r w:rsidRPr="000E28CF">
              <w:rPr>
                <w:sz w:val="18"/>
                <w:szCs w:val="18"/>
                <w:lang w:val="fr-FR"/>
              </w:rPr>
              <w:fldChar w:fldCharType="begin">
                <w:ffData>
                  <w:name w:val="Check1"/>
                  <w:enabled/>
                  <w:calcOnExit w:val="0"/>
                  <w:checkBox>
                    <w:sizeAuto/>
                    <w:default w:val="0"/>
                  </w:checkBox>
                </w:ffData>
              </w:fldChar>
            </w:r>
            <w:r w:rsidR="001B093D"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1B093D" w:rsidRPr="000E28CF">
              <w:rPr>
                <w:sz w:val="18"/>
                <w:szCs w:val="18"/>
                <w:lang w:val="fr-FR"/>
              </w:rPr>
              <w:tab/>
            </w:r>
            <w:r w:rsidR="000F44DB" w:rsidRPr="000E28CF">
              <w:rPr>
                <w:sz w:val="18"/>
                <w:szCs w:val="18"/>
                <w:lang w:val="fr-FR"/>
              </w:rPr>
              <w:t>Uniquement les tribunaux spécialisés</w:t>
            </w:r>
            <w:r w:rsidR="001B093D" w:rsidRPr="000E28CF">
              <w:rPr>
                <w:sz w:val="18"/>
                <w:szCs w:val="18"/>
                <w:lang w:val="fr-FR"/>
              </w:rPr>
              <w:t>.</w:t>
            </w:r>
            <w:r w:rsidR="001B093D" w:rsidRPr="000E28CF">
              <w:rPr>
                <w:sz w:val="18"/>
                <w:szCs w:val="18"/>
                <w:lang w:val="fr-FR"/>
              </w:rPr>
              <w:br/>
            </w:r>
            <w:r w:rsidR="000F44DB" w:rsidRPr="000E28CF">
              <w:rPr>
                <w:sz w:val="18"/>
                <w:szCs w:val="18"/>
                <w:lang w:val="fr-FR"/>
              </w:rPr>
              <w:t>Veuillez préciser quels tribunaux ou</w:t>
            </w:r>
            <w:r w:rsidR="00A46DAB">
              <w:rPr>
                <w:sz w:val="18"/>
                <w:szCs w:val="18"/>
                <w:lang w:val="fr-FR"/>
              </w:rPr>
              <w:t xml:space="preserve"> en</w:t>
            </w:r>
            <w:r w:rsidR="000F44DB" w:rsidRPr="000E28CF">
              <w:rPr>
                <w:sz w:val="18"/>
                <w:szCs w:val="18"/>
                <w:lang w:val="fr-FR"/>
              </w:rPr>
              <w:t xml:space="preserve"> fournir </w:t>
            </w:r>
            <w:r w:rsidR="00A46DAB" w:rsidRPr="000E28CF">
              <w:rPr>
                <w:sz w:val="18"/>
                <w:szCs w:val="18"/>
                <w:lang w:val="fr-FR"/>
              </w:rPr>
              <w:t xml:space="preserve">la liste complète </w:t>
            </w:r>
            <w:r w:rsidR="00A46DAB">
              <w:rPr>
                <w:sz w:val="18"/>
                <w:szCs w:val="18"/>
                <w:lang w:val="fr-FR"/>
              </w:rPr>
              <w:t xml:space="preserve">ou </w:t>
            </w:r>
            <w:r w:rsidR="000F44DB" w:rsidRPr="000E28CF">
              <w:rPr>
                <w:sz w:val="18"/>
                <w:szCs w:val="18"/>
                <w:lang w:val="fr-FR"/>
              </w:rPr>
              <w:t xml:space="preserve">un lien </w:t>
            </w:r>
            <w:r w:rsidR="000E28CF" w:rsidRPr="000E28CF">
              <w:rPr>
                <w:sz w:val="18"/>
                <w:szCs w:val="18"/>
                <w:lang w:val="fr-FR"/>
              </w:rPr>
              <w:t xml:space="preserve">vers </w:t>
            </w:r>
            <w:r w:rsidR="00A46DAB">
              <w:rPr>
                <w:sz w:val="18"/>
                <w:szCs w:val="18"/>
                <w:lang w:val="fr-FR"/>
              </w:rPr>
              <w:t>celle-ci </w:t>
            </w:r>
            <w:r w:rsidR="000E28CF" w:rsidRPr="000E28CF">
              <w:rPr>
                <w:sz w:val="18"/>
                <w:szCs w:val="18"/>
                <w:lang w:val="fr-FR"/>
              </w:rPr>
              <w:t>:</w:t>
            </w:r>
            <w:r w:rsidR="001B093D"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001B093D"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1B093D" w:rsidRPr="000E28CF">
              <w:rPr>
                <w:color w:val="0000FF"/>
                <w:sz w:val="18"/>
                <w:szCs w:val="18"/>
                <w:lang w:val="fr-FR"/>
              </w:rPr>
              <w:t> </w:t>
            </w:r>
            <w:r w:rsidR="001B093D" w:rsidRPr="000E28CF">
              <w:rPr>
                <w:color w:val="0000FF"/>
                <w:sz w:val="18"/>
                <w:szCs w:val="18"/>
                <w:lang w:val="fr-FR"/>
              </w:rPr>
              <w:t> </w:t>
            </w:r>
            <w:r w:rsidR="001B093D" w:rsidRPr="000E28CF">
              <w:rPr>
                <w:color w:val="0000FF"/>
                <w:sz w:val="18"/>
                <w:szCs w:val="18"/>
                <w:lang w:val="fr-FR"/>
              </w:rPr>
              <w:t> </w:t>
            </w:r>
            <w:r w:rsidR="001B093D" w:rsidRPr="000E28CF">
              <w:rPr>
                <w:color w:val="0000FF"/>
                <w:sz w:val="18"/>
                <w:szCs w:val="18"/>
                <w:lang w:val="fr-FR"/>
              </w:rPr>
              <w:t> </w:t>
            </w:r>
            <w:r w:rsidR="001B093D" w:rsidRPr="000E28CF">
              <w:rPr>
                <w:color w:val="0000FF"/>
                <w:sz w:val="18"/>
                <w:szCs w:val="18"/>
                <w:lang w:val="fr-FR"/>
              </w:rPr>
              <w:t> </w:t>
            </w:r>
            <w:r w:rsidRPr="000E28CF">
              <w:rPr>
                <w:color w:val="0000FF"/>
                <w:sz w:val="18"/>
                <w:szCs w:val="18"/>
                <w:lang w:val="fr-FR"/>
              </w:rPr>
              <w:fldChar w:fldCharType="end"/>
            </w:r>
          </w:p>
          <w:p w14:paraId="1EB2423B" w14:textId="77777777" w:rsidR="005F36D5" w:rsidRPr="000E28CF" w:rsidRDefault="006F0746" w:rsidP="00383B34">
            <w:pPr>
              <w:spacing w:before="60" w:after="60"/>
              <w:ind w:left="459" w:hanging="45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1B093D"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1B093D" w:rsidRPr="000E28CF">
              <w:rPr>
                <w:sz w:val="18"/>
                <w:szCs w:val="18"/>
                <w:lang w:val="fr-FR"/>
              </w:rPr>
              <w:tab/>
            </w:r>
            <w:r w:rsidR="000E28CF" w:rsidRPr="000E28CF">
              <w:rPr>
                <w:sz w:val="18"/>
                <w:szCs w:val="18"/>
                <w:lang w:val="fr-FR"/>
              </w:rPr>
              <w:t>Aucun</w:t>
            </w:r>
            <w:r w:rsidR="001B093D" w:rsidRPr="000E28CF">
              <w:rPr>
                <w:sz w:val="18"/>
                <w:szCs w:val="18"/>
                <w:lang w:val="fr-FR"/>
              </w:rPr>
              <w:t>.</w:t>
            </w:r>
          </w:p>
          <w:p w14:paraId="37A39133" w14:textId="77777777" w:rsidR="005F36D5" w:rsidRPr="000E28CF" w:rsidRDefault="005F36D5" w:rsidP="00383B34">
            <w:pPr>
              <w:spacing w:before="60" w:after="60"/>
              <w:ind w:left="459" w:hanging="459"/>
              <w:rPr>
                <w:sz w:val="18"/>
                <w:szCs w:val="18"/>
                <w:lang w:val="fr-FR"/>
              </w:rPr>
            </w:pPr>
          </w:p>
          <w:p w14:paraId="19061B1C" w14:textId="77777777" w:rsidR="00DD63E8" w:rsidRPr="000E28CF" w:rsidRDefault="00DD63E8" w:rsidP="00383B34">
            <w:pPr>
              <w:spacing w:before="60" w:after="60"/>
              <w:rPr>
                <w:sz w:val="18"/>
                <w:szCs w:val="18"/>
                <w:lang w:val="fr-FR"/>
              </w:rPr>
            </w:pPr>
            <w:r w:rsidRPr="000E28CF">
              <w:rPr>
                <w:i/>
                <w:sz w:val="18"/>
                <w:szCs w:val="18"/>
                <w:lang w:val="fr-FR"/>
              </w:rPr>
              <w:t>Comment</w:t>
            </w:r>
            <w:r w:rsidR="000E28CF" w:rsidRPr="000E28CF">
              <w:rPr>
                <w:i/>
                <w:sz w:val="18"/>
                <w:szCs w:val="18"/>
                <w:lang w:val="fr-FR"/>
              </w:rPr>
              <w:t>aire</w:t>
            </w:r>
            <w:r w:rsidRPr="000E28CF">
              <w:rPr>
                <w:i/>
                <w:sz w:val="18"/>
                <w:szCs w:val="18"/>
                <w:lang w:val="fr-FR"/>
              </w:rPr>
              <w:t>s</w:t>
            </w:r>
            <w:r w:rsidR="000E28CF" w:rsidRPr="000E28CF">
              <w:rPr>
                <w:i/>
                <w:sz w:val="18"/>
                <w:szCs w:val="18"/>
                <w:lang w:val="fr-FR"/>
              </w:rPr>
              <w:t> </w:t>
            </w:r>
            <w:r w:rsidRPr="000E28CF">
              <w:rPr>
                <w:sz w:val="18"/>
                <w:szCs w:val="18"/>
                <w:lang w:val="fr-FR"/>
              </w:rPr>
              <w:t>:</w:t>
            </w:r>
          </w:p>
          <w:p w14:paraId="1A4AC2E3" w14:textId="77777777" w:rsidR="005F36D5" w:rsidRPr="000E28CF" w:rsidRDefault="006F0746" w:rsidP="00383B34">
            <w:pPr>
              <w:spacing w:before="60" w:after="60"/>
              <w:ind w:left="459" w:hanging="459"/>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00DD63E8"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DD63E8" w:rsidRPr="000E28CF">
              <w:rPr>
                <w:color w:val="0000FF"/>
                <w:sz w:val="18"/>
                <w:szCs w:val="18"/>
                <w:lang w:val="fr-FR"/>
              </w:rPr>
              <w:t> </w:t>
            </w:r>
            <w:r w:rsidR="00DD63E8" w:rsidRPr="000E28CF">
              <w:rPr>
                <w:color w:val="0000FF"/>
                <w:sz w:val="18"/>
                <w:szCs w:val="18"/>
                <w:lang w:val="fr-FR"/>
              </w:rPr>
              <w:t> </w:t>
            </w:r>
            <w:r w:rsidR="00DD63E8" w:rsidRPr="000E28CF">
              <w:rPr>
                <w:color w:val="0000FF"/>
                <w:sz w:val="18"/>
                <w:szCs w:val="18"/>
                <w:lang w:val="fr-FR"/>
              </w:rPr>
              <w:t> </w:t>
            </w:r>
            <w:r w:rsidR="00DD63E8" w:rsidRPr="000E28CF">
              <w:rPr>
                <w:color w:val="0000FF"/>
                <w:sz w:val="18"/>
                <w:szCs w:val="18"/>
                <w:lang w:val="fr-FR"/>
              </w:rPr>
              <w:t> </w:t>
            </w:r>
            <w:r w:rsidR="00DD63E8" w:rsidRPr="000E28CF">
              <w:rPr>
                <w:color w:val="0000FF"/>
                <w:sz w:val="18"/>
                <w:szCs w:val="18"/>
                <w:lang w:val="fr-FR"/>
              </w:rPr>
              <w:t> </w:t>
            </w:r>
            <w:r w:rsidRPr="000E28CF">
              <w:rPr>
                <w:color w:val="0000FF"/>
                <w:sz w:val="18"/>
                <w:szCs w:val="18"/>
                <w:lang w:val="fr-FR"/>
              </w:rPr>
              <w:fldChar w:fldCharType="end"/>
            </w:r>
          </w:p>
        </w:tc>
      </w:tr>
    </w:tbl>
    <w:p w14:paraId="7FF7886F" w14:textId="77777777" w:rsidR="004D2626" w:rsidRPr="000E28CF" w:rsidRDefault="004D2626">
      <w:pPr>
        <w:spacing w:after="160" w:line="259" w:lineRule="auto"/>
        <w:rPr>
          <w:b/>
          <w:lang w:val="fr-FR"/>
        </w:rPr>
        <w:sectPr w:rsidR="004D2626" w:rsidRPr="000E28CF" w:rsidSect="00424897">
          <w:headerReference w:type="even" r:id="rId23"/>
          <w:headerReference w:type="default" r:id="rId24"/>
          <w:headerReference w:type="first" r:id="rId25"/>
          <w:pgSz w:w="12240" w:h="15840"/>
          <w:pgMar w:top="1417" w:right="1417" w:bottom="1276" w:left="1417" w:header="720" w:footer="720" w:gutter="0"/>
          <w:cols w:space="720"/>
          <w:docGrid w:linePitch="360"/>
        </w:sectPr>
      </w:pPr>
    </w:p>
    <w:p w14:paraId="5639F95E" w14:textId="77777777" w:rsidR="00B13A92" w:rsidRPr="000E28CF" w:rsidRDefault="00B13A92" w:rsidP="00B13A92">
      <w:pPr>
        <w:rPr>
          <w:b/>
          <w:caps/>
          <w:lang w:val="fr-FR"/>
        </w:rPr>
      </w:pPr>
      <w:r w:rsidRPr="000E28CF">
        <w:rPr>
          <w:b/>
          <w:lang w:val="fr-FR"/>
        </w:rPr>
        <w:lastRenderedPageBreak/>
        <w:t>PART</w:t>
      </w:r>
      <w:r w:rsidR="000E28CF" w:rsidRPr="000E28CF">
        <w:rPr>
          <w:b/>
          <w:lang w:val="fr-FR"/>
        </w:rPr>
        <w:t>IE</w:t>
      </w:r>
      <w:r w:rsidRPr="000E28CF">
        <w:rPr>
          <w:b/>
          <w:lang w:val="fr-FR"/>
        </w:rPr>
        <w:t xml:space="preserve"> III</w:t>
      </w:r>
      <w:r w:rsidR="000E28CF" w:rsidRPr="000E28CF">
        <w:rPr>
          <w:b/>
          <w:lang w:val="fr-FR"/>
        </w:rPr>
        <w:t> </w:t>
      </w:r>
      <w:r w:rsidRPr="000E28CF">
        <w:rPr>
          <w:b/>
          <w:lang w:val="fr-FR"/>
        </w:rPr>
        <w:t xml:space="preserve">: </w:t>
      </w:r>
      <w:r w:rsidR="000E28CF" w:rsidRPr="000E28CF">
        <w:rPr>
          <w:b/>
          <w:lang w:val="fr-FR"/>
        </w:rPr>
        <w:t>ASPECTS TECHNIQUES ET LI</w:t>
      </w:r>
      <w:r w:rsidR="000E28CF">
        <w:rPr>
          <w:b/>
          <w:lang w:val="fr-FR"/>
        </w:rPr>
        <w:t>ÉS À LA SÉCURITÉ (APPLICABLE AUX DEUX CHAPITRES)</w:t>
      </w:r>
    </w:p>
    <w:p w14:paraId="09206C7C" w14:textId="77777777" w:rsidR="000A069A" w:rsidRPr="000E28CF" w:rsidRDefault="000A069A" w:rsidP="00B13A92">
      <w:pPr>
        <w:rPr>
          <w:b/>
          <w:lang w:val="fr-FR"/>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13A92" w:rsidRPr="000E28CF" w14:paraId="6E621578" w14:textId="77777777" w:rsidTr="00761094">
        <w:trPr>
          <w:trHeight w:val="691"/>
        </w:trPr>
        <w:tc>
          <w:tcPr>
            <w:tcW w:w="4698" w:type="dxa"/>
            <w:shd w:val="clear" w:color="auto" w:fill="auto"/>
          </w:tcPr>
          <w:p w14:paraId="3BEE82A6" w14:textId="43C41125" w:rsidR="00B13A92" w:rsidRPr="00912195" w:rsidRDefault="00B352D2" w:rsidP="00383B34">
            <w:pPr>
              <w:pStyle w:val="Annex3"/>
              <w:numPr>
                <w:ilvl w:val="2"/>
                <w:numId w:val="22"/>
              </w:numPr>
              <w:spacing w:before="60" w:after="60"/>
              <w:rPr>
                <w:sz w:val="18"/>
                <w:szCs w:val="18"/>
                <w:lang w:val="fr-FR"/>
              </w:rPr>
            </w:pPr>
            <w:r>
              <w:rPr>
                <w:smallCaps/>
                <w:sz w:val="18"/>
                <w:szCs w:val="18"/>
                <w:lang w:val="fr-FR"/>
              </w:rPr>
              <w:t>v</w:t>
            </w:r>
            <w:r w:rsidR="000E28CF" w:rsidRPr="000E28CF">
              <w:rPr>
                <w:smallCaps/>
                <w:sz w:val="18"/>
                <w:szCs w:val="18"/>
                <w:lang w:val="fr-FR"/>
              </w:rPr>
              <w:t xml:space="preserve">otre </w:t>
            </w:r>
            <w:r w:rsidRPr="00CB15B0">
              <w:rPr>
                <w:smallCaps/>
                <w:sz w:val="18"/>
                <w:szCs w:val="18"/>
                <w:lang w:val="fr-CA"/>
              </w:rPr>
              <w:t>é</w:t>
            </w:r>
            <w:r w:rsidR="000E28CF" w:rsidRPr="000E28CF">
              <w:rPr>
                <w:smallCaps/>
                <w:sz w:val="18"/>
                <w:szCs w:val="18"/>
                <w:lang w:val="fr-FR"/>
              </w:rPr>
              <w:t>tat</w:t>
            </w:r>
            <w:r w:rsidR="000E28CF">
              <w:rPr>
                <w:sz w:val="18"/>
                <w:szCs w:val="18"/>
                <w:lang w:val="fr-FR"/>
              </w:rPr>
              <w:t xml:space="preserve"> utilise-t-il un logiciel sous licence (qui garantit un soutien pour toutes les questions techniques et liées à la sécurité) </w:t>
            </w:r>
            <w:r w:rsidR="00912195">
              <w:rPr>
                <w:sz w:val="18"/>
                <w:szCs w:val="18"/>
                <w:lang w:val="fr-FR"/>
              </w:rPr>
              <w:t>dans le cadre de</w:t>
            </w:r>
            <w:r w:rsidR="000E28CF">
              <w:rPr>
                <w:sz w:val="18"/>
                <w:szCs w:val="18"/>
                <w:lang w:val="fr-FR"/>
              </w:rPr>
              <w:t xml:space="preserve"> l’obtention des preuves par liaison vidéo ?</w:t>
            </w:r>
          </w:p>
        </w:tc>
        <w:tc>
          <w:tcPr>
            <w:tcW w:w="4698" w:type="dxa"/>
            <w:shd w:val="clear" w:color="auto" w:fill="auto"/>
          </w:tcPr>
          <w:p w14:paraId="4816FD96" w14:textId="77777777" w:rsidR="00B13A92" w:rsidRPr="000E28CF" w:rsidRDefault="00B13A92"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0E28CF">
              <w:rPr>
                <w:sz w:val="18"/>
                <w:szCs w:val="18"/>
                <w:lang w:val="fr-FR"/>
              </w:rPr>
              <w:t>Oui</w:t>
            </w:r>
            <w:r w:rsidRPr="000E28CF">
              <w:rPr>
                <w:sz w:val="18"/>
                <w:szCs w:val="18"/>
                <w:lang w:val="fr-FR"/>
              </w:rPr>
              <w:t xml:space="preserve">. </w:t>
            </w:r>
            <w:r w:rsidRPr="000E28CF">
              <w:rPr>
                <w:sz w:val="18"/>
                <w:szCs w:val="18"/>
                <w:lang w:val="fr-FR"/>
              </w:rPr>
              <w:br/>
            </w:r>
            <w:r w:rsidR="000E28CF">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350B30D2" w14:textId="77777777" w:rsidR="00B13A92" w:rsidRPr="000E28CF" w:rsidRDefault="00B13A92"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0E28CF">
              <w:rPr>
                <w:sz w:val="18"/>
                <w:szCs w:val="18"/>
                <w:lang w:val="fr-FR"/>
              </w:rPr>
              <w:t>n</w:t>
            </w:r>
            <w:r w:rsidRPr="000E28CF">
              <w:rPr>
                <w:sz w:val="18"/>
                <w:szCs w:val="18"/>
                <w:lang w:val="fr-FR"/>
              </w:rPr>
              <w:t>.</w:t>
            </w:r>
          </w:p>
          <w:p w14:paraId="095CAD27" w14:textId="77777777" w:rsidR="00B13A92" w:rsidRPr="00383B34" w:rsidRDefault="00B13A92" w:rsidP="00383B34">
            <w:pPr>
              <w:spacing w:before="60" w:after="60"/>
              <w:rPr>
                <w:i/>
                <w:sz w:val="10"/>
                <w:szCs w:val="18"/>
                <w:lang w:val="fr-FR"/>
              </w:rPr>
            </w:pPr>
          </w:p>
          <w:p w14:paraId="436B61DF" w14:textId="77777777" w:rsidR="00B13A92" w:rsidRPr="000E28CF" w:rsidRDefault="00B13A92" w:rsidP="00383B34">
            <w:pPr>
              <w:spacing w:before="60" w:after="60"/>
              <w:rPr>
                <w:sz w:val="18"/>
                <w:szCs w:val="18"/>
                <w:lang w:val="fr-FR"/>
              </w:rPr>
            </w:pPr>
            <w:r w:rsidRPr="000E28CF">
              <w:rPr>
                <w:i/>
                <w:sz w:val="18"/>
                <w:szCs w:val="18"/>
                <w:lang w:val="fr-FR"/>
              </w:rPr>
              <w:t>Comment</w:t>
            </w:r>
            <w:r w:rsidR="000E28CF">
              <w:rPr>
                <w:i/>
                <w:sz w:val="18"/>
                <w:szCs w:val="18"/>
                <w:lang w:val="fr-FR"/>
              </w:rPr>
              <w:t>aire</w:t>
            </w:r>
            <w:r w:rsidRPr="000E28CF">
              <w:rPr>
                <w:i/>
                <w:sz w:val="18"/>
                <w:szCs w:val="18"/>
                <w:lang w:val="fr-FR"/>
              </w:rPr>
              <w:t>s</w:t>
            </w:r>
            <w:r w:rsidR="000E28CF">
              <w:rPr>
                <w:i/>
                <w:sz w:val="18"/>
                <w:szCs w:val="18"/>
                <w:lang w:val="fr-FR"/>
              </w:rPr>
              <w:t> </w:t>
            </w:r>
            <w:r w:rsidRPr="000E28CF">
              <w:rPr>
                <w:sz w:val="18"/>
                <w:szCs w:val="18"/>
                <w:lang w:val="fr-FR"/>
              </w:rPr>
              <w:t>:</w:t>
            </w:r>
          </w:p>
          <w:p w14:paraId="09968467" w14:textId="77777777" w:rsidR="00B13A92" w:rsidRPr="000E28CF" w:rsidRDefault="00B13A92" w:rsidP="00383B34">
            <w:pPr>
              <w:spacing w:before="60" w:after="60"/>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B13A92" w:rsidRPr="000E28CF" w14:paraId="1313C9C8" w14:textId="77777777" w:rsidTr="00761094">
        <w:trPr>
          <w:trHeight w:val="691"/>
        </w:trPr>
        <w:tc>
          <w:tcPr>
            <w:tcW w:w="4698" w:type="dxa"/>
            <w:shd w:val="clear" w:color="auto" w:fill="auto"/>
          </w:tcPr>
          <w:p w14:paraId="43DE8352" w14:textId="512E5B39" w:rsidR="000E28CF" w:rsidRDefault="000E28CF" w:rsidP="00383B34">
            <w:pPr>
              <w:pStyle w:val="Annex3"/>
              <w:spacing w:before="60" w:after="60"/>
              <w:rPr>
                <w:sz w:val="18"/>
                <w:szCs w:val="18"/>
                <w:lang w:val="fr-FR"/>
              </w:rPr>
            </w:pPr>
            <w:r>
              <w:rPr>
                <w:sz w:val="18"/>
                <w:szCs w:val="18"/>
                <w:lang w:val="fr-FR"/>
              </w:rPr>
              <w:t>Quel</w:t>
            </w:r>
            <w:r w:rsidR="00912195">
              <w:rPr>
                <w:sz w:val="18"/>
                <w:szCs w:val="18"/>
                <w:lang w:val="fr-FR"/>
              </w:rPr>
              <w:t>le</w:t>
            </w:r>
            <w:r>
              <w:rPr>
                <w:sz w:val="18"/>
                <w:szCs w:val="18"/>
                <w:lang w:val="fr-FR"/>
              </w:rPr>
              <w:t xml:space="preserve">s sont les </w:t>
            </w:r>
            <w:r w:rsidR="00475198">
              <w:rPr>
                <w:sz w:val="18"/>
                <w:szCs w:val="18"/>
                <w:lang w:val="fr-FR"/>
              </w:rPr>
              <w:t>caractéristiques</w:t>
            </w:r>
            <w:r>
              <w:rPr>
                <w:sz w:val="18"/>
                <w:szCs w:val="18"/>
                <w:lang w:val="fr-FR"/>
              </w:rPr>
              <w:t xml:space="preserve"> de la technologie de liaison vidéo à laquelle recourt </w:t>
            </w:r>
            <w:r w:rsidR="00B352D2">
              <w:rPr>
                <w:smallCaps/>
                <w:sz w:val="18"/>
                <w:szCs w:val="18"/>
                <w:lang w:val="fr-FR"/>
              </w:rPr>
              <w:t>v</w:t>
            </w:r>
            <w:r w:rsidRPr="000E28CF">
              <w:rPr>
                <w:smallCaps/>
                <w:sz w:val="18"/>
                <w:szCs w:val="18"/>
                <w:lang w:val="fr-FR"/>
              </w:rPr>
              <w:t xml:space="preserve">otre </w:t>
            </w:r>
            <w:r w:rsidR="00B352D2" w:rsidRPr="00CB15B0">
              <w:rPr>
                <w:smallCaps/>
                <w:sz w:val="18"/>
                <w:szCs w:val="18"/>
                <w:lang w:val="fr-CA"/>
              </w:rPr>
              <w:t>é</w:t>
            </w:r>
            <w:r w:rsidRPr="000E28CF">
              <w:rPr>
                <w:smallCaps/>
                <w:sz w:val="18"/>
                <w:szCs w:val="18"/>
                <w:lang w:val="fr-FR"/>
              </w:rPr>
              <w:t>tat</w:t>
            </w:r>
            <w:r w:rsidR="00475198">
              <w:rPr>
                <w:sz w:val="18"/>
                <w:szCs w:val="18"/>
                <w:lang w:val="fr-FR"/>
              </w:rPr>
              <w:t>, notamment</w:t>
            </w:r>
            <w:r w:rsidR="00912195">
              <w:rPr>
                <w:sz w:val="18"/>
                <w:szCs w:val="18"/>
                <w:lang w:val="fr-FR"/>
              </w:rPr>
              <w:t>,</w:t>
            </w:r>
            <w:r w:rsidR="00475198">
              <w:rPr>
                <w:sz w:val="18"/>
                <w:szCs w:val="18"/>
                <w:lang w:val="fr-FR"/>
              </w:rPr>
              <w:t xml:space="preserve"> le cas échéant, quels sont les garanties minimums et les mécanismes visant à sécuriser les communications ? Celles-ci sont-elles enregistrées ?</w:t>
            </w:r>
          </w:p>
          <w:p w14:paraId="4A60BBD4" w14:textId="77777777" w:rsidR="00B13A92" w:rsidRPr="0004490F" w:rsidRDefault="00B13A92" w:rsidP="00383B34">
            <w:pPr>
              <w:spacing w:before="60" w:after="60"/>
              <w:ind w:left="284"/>
              <w:rPr>
                <w:sz w:val="18"/>
                <w:szCs w:val="18"/>
                <w:lang w:val="fr-FR"/>
              </w:rPr>
            </w:pPr>
          </w:p>
          <w:p w14:paraId="7C128216" w14:textId="77777777" w:rsidR="00B13A92" w:rsidRPr="000E28CF" w:rsidRDefault="00475198" w:rsidP="00383B34">
            <w:pPr>
              <w:pStyle w:val="Heading3"/>
              <w:numPr>
                <w:ilvl w:val="0"/>
                <w:numId w:val="0"/>
              </w:numPr>
              <w:ind w:left="313"/>
              <w:jc w:val="left"/>
              <w:rPr>
                <w:sz w:val="18"/>
                <w:szCs w:val="18"/>
                <w:lang w:val="fr-FR"/>
              </w:rPr>
            </w:pPr>
            <w:r>
              <w:rPr>
                <w:i/>
                <w:sz w:val="16"/>
                <w:szCs w:val="16"/>
                <w:lang w:val="fr-FR"/>
              </w:rPr>
              <w:t>Les États sont encouragés à fournir autant d’informations que possible lorsqu’ils répondent à cette question. Il pourrait dès lors se révéler utile de s’entretenir avec les experts TI concernés.</w:t>
            </w:r>
            <w:r w:rsidRPr="000E28CF">
              <w:rPr>
                <w:sz w:val="18"/>
                <w:szCs w:val="18"/>
                <w:lang w:val="fr-FR"/>
              </w:rPr>
              <w:t xml:space="preserve"> </w:t>
            </w:r>
          </w:p>
        </w:tc>
        <w:tc>
          <w:tcPr>
            <w:tcW w:w="4698" w:type="dxa"/>
            <w:shd w:val="clear" w:color="auto" w:fill="auto"/>
          </w:tcPr>
          <w:p w14:paraId="6D159088" w14:textId="77777777" w:rsidR="00B13A92" w:rsidRPr="000E28CF" w:rsidRDefault="00B13A92" w:rsidP="00383B34">
            <w:pPr>
              <w:spacing w:before="60" w:after="60"/>
              <w:rPr>
                <w:color w:val="0000FF"/>
                <w:sz w:val="18"/>
                <w:szCs w:val="18"/>
                <w:lang w:val="fr-FR"/>
              </w:rPr>
            </w:pPr>
            <w:r w:rsidRPr="000E28CF">
              <w:rPr>
                <w:sz w:val="18"/>
                <w:szCs w:val="18"/>
                <w:lang w:val="fr-FR"/>
              </w:rPr>
              <w:t>Codec (</w:t>
            </w:r>
            <w:r w:rsidR="00475198">
              <w:rPr>
                <w:sz w:val="18"/>
                <w:szCs w:val="18"/>
                <w:lang w:val="fr-FR"/>
              </w:rPr>
              <w:t>c.-à-d., fabricant, modèle, vitesse de transmission, bande passante) </w:t>
            </w:r>
            <w:r w:rsidRPr="000E28CF">
              <w:rPr>
                <w:sz w:val="18"/>
                <w:szCs w:val="18"/>
                <w:lang w:val="fr-FR"/>
              </w:rPr>
              <w:t>:</w:t>
            </w:r>
            <w:r w:rsidRPr="000E28CF">
              <w:rPr>
                <w:color w:val="0000FF"/>
                <w:sz w:val="18"/>
                <w:szCs w:val="18"/>
                <w:lang w:val="fr-FR"/>
              </w:rPr>
              <w:t xml:space="preserve"> </w:t>
            </w:r>
            <w:r w:rsidRPr="000E28CF">
              <w:rPr>
                <w:color w:val="0000FF"/>
                <w:sz w:val="18"/>
                <w:szCs w:val="18"/>
                <w:lang w:val="fr-FR"/>
              </w:rPr>
              <w:br/>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6F56AC10" w14:textId="77777777" w:rsidR="00B13A92" w:rsidRPr="000E28CF" w:rsidRDefault="00475198" w:rsidP="00383B34">
            <w:pPr>
              <w:spacing w:before="60" w:after="60"/>
              <w:rPr>
                <w:color w:val="0000FF"/>
                <w:sz w:val="18"/>
                <w:szCs w:val="18"/>
                <w:lang w:val="fr-FR"/>
              </w:rPr>
            </w:pPr>
            <w:r>
              <w:rPr>
                <w:sz w:val="18"/>
                <w:szCs w:val="18"/>
                <w:lang w:val="fr-FR"/>
              </w:rPr>
              <w:t>Normes audio et vidéo (par ex. définition standard, haute définition, etc.) :</w:t>
            </w:r>
            <w:r w:rsidR="00B13A92" w:rsidRPr="000E28CF">
              <w:rPr>
                <w:color w:val="0000FF"/>
                <w:sz w:val="18"/>
                <w:szCs w:val="18"/>
                <w:lang w:val="fr-FR"/>
              </w:rPr>
              <w:t xml:space="preserve"> </w:t>
            </w:r>
            <w:r w:rsidR="00B13A92" w:rsidRPr="000E28CF">
              <w:rPr>
                <w:color w:val="0000FF"/>
                <w:sz w:val="18"/>
                <w:szCs w:val="18"/>
                <w:lang w:val="fr-FR"/>
              </w:rPr>
              <w:br/>
            </w:r>
            <w:r w:rsidR="00B13A92" w:rsidRPr="000E28CF">
              <w:rPr>
                <w:color w:val="0000FF"/>
                <w:sz w:val="18"/>
                <w:szCs w:val="18"/>
                <w:lang w:val="fr-FR"/>
              </w:rPr>
              <w:fldChar w:fldCharType="begin">
                <w:ffData>
                  <w:name w:val="Text245"/>
                  <w:enabled/>
                  <w:calcOnExit w:val="0"/>
                  <w:textInput/>
                </w:ffData>
              </w:fldChar>
            </w:r>
            <w:r w:rsidR="00B13A92" w:rsidRPr="000E28CF">
              <w:rPr>
                <w:color w:val="0000FF"/>
                <w:sz w:val="18"/>
                <w:szCs w:val="18"/>
                <w:lang w:val="fr-FR"/>
              </w:rPr>
              <w:instrText xml:space="preserve"> FORMTEXT </w:instrText>
            </w:r>
            <w:r w:rsidR="00B13A92" w:rsidRPr="000E28CF">
              <w:rPr>
                <w:color w:val="0000FF"/>
                <w:sz w:val="18"/>
                <w:szCs w:val="18"/>
                <w:lang w:val="fr-FR"/>
              </w:rPr>
            </w:r>
            <w:r w:rsidR="00B13A92" w:rsidRPr="000E28CF">
              <w:rPr>
                <w:color w:val="0000FF"/>
                <w:sz w:val="18"/>
                <w:szCs w:val="18"/>
                <w:lang w:val="fr-FR"/>
              </w:rPr>
              <w:fldChar w:fldCharType="separate"/>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fldChar w:fldCharType="end"/>
            </w:r>
          </w:p>
          <w:p w14:paraId="6B13C8FD" w14:textId="7A6E7A70" w:rsidR="00B13A92" w:rsidRPr="000E28CF" w:rsidRDefault="00B13A92" w:rsidP="00383B34">
            <w:pPr>
              <w:spacing w:before="60" w:after="60"/>
              <w:rPr>
                <w:color w:val="0000FF"/>
                <w:sz w:val="18"/>
                <w:szCs w:val="18"/>
                <w:lang w:val="fr-FR"/>
              </w:rPr>
            </w:pPr>
            <w:r w:rsidRPr="000E28CF">
              <w:rPr>
                <w:sz w:val="18"/>
                <w:szCs w:val="18"/>
                <w:lang w:val="fr-FR"/>
              </w:rPr>
              <w:t xml:space="preserve">Type </w:t>
            </w:r>
            <w:r w:rsidR="00475198">
              <w:rPr>
                <w:sz w:val="18"/>
                <w:szCs w:val="18"/>
                <w:lang w:val="fr-FR"/>
              </w:rPr>
              <w:t>de réseau</w:t>
            </w:r>
            <w:r w:rsidRPr="000E28CF">
              <w:rPr>
                <w:sz w:val="18"/>
                <w:szCs w:val="18"/>
                <w:lang w:val="fr-FR"/>
              </w:rPr>
              <w:t xml:space="preserve"> (</w:t>
            </w:r>
            <w:r w:rsidR="00475198">
              <w:rPr>
                <w:sz w:val="18"/>
                <w:szCs w:val="18"/>
                <w:lang w:val="fr-FR"/>
              </w:rPr>
              <w:t>par ex.</w:t>
            </w:r>
            <w:r w:rsidRPr="000E28CF">
              <w:rPr>
                <w:sz w:val="18"/>
                <w:szCs w:val="18"/>
                <w:lang w:val="fr-FR"/>
              </w:rPr>
              <w:t xml:space="preserve"> ISDN, IP, etc.)</w:t>
            </w:r>
            <w:r w:rsidR="00B352D2">
              <w:rPr>
                <w:sz w:val="18"/>
                <w:szCs w:val="18"/>
                <w:lang w:val="fr-FR"/>
              </w:rPr>
              <w:t> </w:t>
            </w:r>
            <w:r w:rsidRPr="000E28CF">
              <w:rPr>
                <w:sz w:val="18"/>
                <w:szCs w:val="18"/>
                <w:lang w:val="fr-FR"/>
              </w:rPr>
              <w:t xml:space="preserve">: </w:t>
            </w:r>
            <w:r w:rsidRPr="000E28CF">
              <w:rPr>
                <w:sz w:val="18"/>
                <w:szCs w:val="18"/>
                <w:lang w:val="fr-FR"/>
              </w:rPr>
              <w:br/>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71127064" w14:textId="77777777" w:rsidR="00B13A92" w:rsidRPr="000E28CF" w:rsidRDefault="00B13A92" w:rsidP="00383B34">
            <w:pPr>
              <w:spacing w:before="60" w:after="60"/>
              <w:rPr>
                <w:sz w:val="18"/>
                <w:szCs w:val="18"/>
                <w:lang w:val="fr-FR"/>
              </w:rPr>
            </w:pPr>
            <w:r w:rsidRPr="000E28CF">
              <w:rPr>
                <w:sz w:val="18"/>
                <w:szCs w:val="18"/>
                <w:lang w:val="fr-FR"/>
              </w:rPr>
              <w:t>Type</w:t>
            </w:r>
            <w:r w:rsidR="00ED1AC7">
              <w:rPr>
                <w:sz w:val="18"/>
                <w:szCs w:val="18"/>
                <w:lang w:val="fr-FR"/>
              </w:rPr>
              <w:t xml:space="preserve"> de cryptage pour les signaux en matière de transmissions sécurisées :</w:t>
            </w:r>
            <w:r w:rsidRPr="000E28CF">
              <w:rPr>
                <w:sz w:val="18"/>
                <w:szCs w:val="18"/>
                <w:lang w:val="fr-FR"/>
              </w:rPr>
              <w:t xml:space="preserve"> </w:t>
            </w:r>
            <w:r w:rsidRPr="000E28CF">
              <w:rPr>
                <w:sz w:val="18"/>
                <w:szCs w:val="18"/>
                <w:lang w:val="fr-FR"/>
              </w:rPr>
              <w:br/>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r w:rsidRPr="000E28CF">
              <w:rPr>
                <w:sz w:val="18"/>
                <w:szCs w:val="18"/>
                <w:lang w:val="fr-FR"/>
              </w:rPr>
              <w:t xml:space="preserve"> </w:t>
            </w:r>
          </w:p>
          <w:p w14:paraId="6B6EAE7A" w14:textId="77777777" w:rsidR="00B13A92" w:rsidRPr="000E28CF" w:rsidRDefault="00ED1AC7" w:rsidP="00383B34">
            <w:pPr>
              <w:spacing w:before="60" w:after="60"/>
              <w:rPr>
                <w:sz w:val="18"/>
                <w:szCs w:val="18"/>
                <w:lang w:val="fr-FR"/>
              </w:rPr>
            </w:pPr>
            <w:r>
              <w:rPr>
                <w:sz w:val="18"/>
                <w:szCs w:val="18"/>
                <w:lang w:val="fr-FR"/>
              </w:rPr>
              <w:t>Possibilité de partager l’écran </w:t>
            </w:r>
            <w:r w:rsidR="00B13A92" w:rsidRPr="000E28CF">
              <w:rPr>
                <w:sz w:val="18"/>
                <w:szCs w:val="18"/>
                <w:lang w:val="fr-FR"/>
              </w:rPr>
              <w:t xml:space="preserve">: </w:t>
            </w:r>
            <w:r w:rsidR="00B13A92" w:rsidRPr="000E28CF">
              <w:rPr>
                <w:sz w:val="18"/>
                <w:szCs w:val="18"/>
                <w:lang w:val="fr-FR"/>
              </w:rPr>
              <w:br/>
            </w:r>
            <w:r w:rsidR="00B13A92" w:rsidRPr="000E28CF">
              <w:rPr>
                <w:color w:val="0000FF"/>
                <w:sz w:val="18"/>
                <w:szCs w:val="18"/>
                <w:lang w:val="fr-FR"/>
              </w:rPr>
              <w:fldChar w:fldCharType="begin">
                <w:ffData>
                  <w:name w:val="Text245"/>
                  <w:enabled/>
                  <w:calcOnExit w:val="0"/>
                  <w:textInput/>
                </w:ffData>
              </w:fldChar>
            </w:r>
            <w:r w:rsidR="00B13A92" w:rsidRPr="000E28CF">
              <w:rPr>
                <w:color w:val="0000FF"/>
                <w:sz w:val="18"/>
                <w:szCs w:val="18"/>
                <w:lang w:val="fr-FR"/>
              </w:rPr>
              <w:instrText xml:space="preserve"> FORMTEXT </w:instrText>
            </w:r>
            <w:r w:rsidR="00B13A92" w:rsidRPr="000E28CF">
              <w:rPr>
                <w:color w:val="0000FF"/>
                <w:sz w:val="18"/>
                <w:szCs w:val="18"/>
                <w:lang w:val="fr-FR"/>
              </w:rPr>
            </w:r>
            <w:r w:rsidR="00B13A92" w:rsidRPr="000E28CF">
              <w:rPr>
                <w:color w:val="0000FF"/>
                <w:sz w:val="18"/>
                <w:szCs w:val="18"/>
                <w:lang w:val="fr-FR"/>
              </w:rPr>
              <w:fldChar w:fldCharType="separate"/>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fldChar w:fldCharType="end"/>
            </w:r>
          </w:p>
          <w:p w14:paraId="10286BCB" w14:textId="77777777" w:rsidR="00B13A92" w:rsidRPr="000E28CF" w:rsidRDefault="00ED1AC7" w:rsidP="00383B34">
            <w:pPr>
              <w:spacing w:before="60" w:after="60"/>
              <w:rPr>
                <w:sz w:val="18"/>
                <w:szCs w:val="18"/>
                <w:lang w:val="fr-FR"/>
              </w:rPr>
            </w:pPr>
            <w:r>
              <w:rPr>
                <w:sz w:val="18"/>
                <w:szCs w:val="18"/>
                <w:lang w:val="fr-FR"/>
              </w:rPr>
              <w:t>C</w:t>
            </w:r>
            <w:r w:rsidR="00B13A92" w:rsidRPr="000E28CF">
              <w:rPr>
                <w:sz w:val="18"/>
                <w:szCs w:val="18"/>
                <w:lang w:val="fr-FR"/>
              </w:rPr>
              <w:t>ameras</w:t>
            </w:r>
            <w:r>
              <w:rPr>
                <w:sz w:val="18"/>
                <w:szCs w:val="18"/>
                <w:lang w:val="fr-FR"/>
              </w:rPr>
              <w:t xml:space="preserve"> de transmission de documents </w:t>
            </w:r>
            <w:r w:rsidR="00B13A92" w:rsidRPr="000E28CF">
              <w:rPr>
                <w:sz w:val="18"/>
                <w:szCs w:val="18"/>
                <w:lang w:val="fr-FR"/>
              </w:rPr>
              <w:t xml:space="preserve">: </w:t>
            </w:r>
            <w:r w:rsidR="00B13A92" w:rsidRPr="000E28CF">
              <w:rPr>
                <w:sz w:val="18"/>
                <w:szCs w:val="18"/>
                <w:lang w:val="fr-FR"/>
              </w:rPr>
              <w:br/>
            </w:r>
            <w:r w:rsidR="00B13A92" w:rsidRPr="000E28CF">
              <w:rPr>
                <w:color w:val="0000FF"/>
                <w:sz w:val="18"/>
                <w:szCs w:val="18"/>
                <w:lang w:val="fr-FR"/>
              </w:rPr>
              <w:fldChar w:fldCharType="begin">
                <w:ffData>
                  <w:name w:val="Text245"/>
                  <w:enabled/>
                  <w:calcOnExit w:val="0"/>
                  <w:textInput/>
                </w:ffData>
              </w:fldChar>
            </w:r>
            <w:r w:rsidR="00B13A92" w:rsidRPr="000E28CF">
              <w:rPr>
                <w:color w:val="0000FF"/>
                <w:sz w:val="18"/>
                <w:szCs w:val="18"/>
                <w:lang w:val="fr-FR"/>
              </w:rPr>
              <w:instrText xml:space="preserve"> FORMTEXT </w:instrText>
            </w:r>
            <w:r w:rsidR="00B13A92" w:rsidRPr="000E28CF">
              <w:rPr>
                <w:color w:val="0000FF"/>
                <w:sz w:val="18"/>
                <w:szCs w:val="18"/>
                <w:lang w:val="fr-FR"/>
              </w:rPr>
            </w:r>
            <w:r w:rsidR="00B13A92" w:rsidRPr="000E28CF">
              <w:rPr>
                <w:color w:val="0000FF"/>
                <w:sz w:val="18"/>
                <w:szCs w:val="18"/>
                <w:lang w:val="fr-FR"/>
              </w:rPr>
              <w:fldChar w:fldCharType="separate"/>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fldChar w:fldCharType="end"/>
            </w:r>
          </w:p>
          <w:p w14:paraId="79BC0CC1" w14:textId="77777777" w:rsidR="00B13A92" w:rsidRPr="000E28CF" w:rsidRDefault="00ED1AC7" w:rsidP="00383B34">
            <w:pPr>
              <w:spacing w:before="60" w:after="60"/>
              <w:rPr>
                <w:color w:val="0000FF"/>
                <w:sz w:val="18"/>
                <w:szCs w:val="18"/>
                <w:lang w:val="fr-FR"/>
              </w:rPr>
            </w:pPr>
            <w:r>
              <w:rPr>
                <w:sz w:val="18"/>
                <w:szCs w:val="18"/>
                <w:lang w:val="fr-FR"/>
              </w:rPr>
              <w:t>Connexion multipoint </w:t>
            </w:r>
            <w:r w:rsidR="00B13A92" w:rsidRPr="000E28CF">
              <w:rPr>
                <w:sz w:val="18"/>
                <w:szCs w:val="18"/>
                <w:lang w:val="fr-FR"/>
              </w:rPr>
              <w:t xml:space="preserve">: </w:t>
            </w:r>
            <w:r w:rsidR="00B13A92" w:rsidRPr="000E28CF">
              <w:rPr>
                <w:sz w:val="18"/>
                <w:szCs w:val="18"/>
                <w:lang w:val="fr-FR"/>
              </w:rPr>
              <w:br/>
            </w:r>
            <w:r w:rsidR="00B13A92" w:rsidRPr="000E28CF">
              <w:rPr>
                <w:color w:val="0000FF"/>
                <w:sz w:val="18"/>
                <w:szCs w:val="18"/>
                <w:lang w:val="fr-FR"/>
              </w:rPr>
              <w:fldChar w:fldCharType="begin">
                <w:ffData>
                  <w:name w:val="Text245"/>
                  <w:enabled/>
                  <w:calcOnExit w:val="0"/>
                  <w:textInput/>
                </w:ffData>
              </w:fldChar>
            </w:r>
            <w:r w:rsidR="00B13A92" w:rsidRPr="000E28CF">
              <w:rPr>
                <w:color w:val="0000FF"/>
                <w:sz w:val="18"/>
                <w:szCs w:val="18"/>
                <w:lang w:val="fr-FR"/>
              </w:rPr>
              <w:instrText xml:space="preserve"> FORMTEXT </w:instrText>
            </w:r>
            <w:r w:rsidR="00B13A92" w:rsidRPr="000E28CF">
              <w:rPr>
                <w:color w:val="0000FF"/>
                <w:sz w:val="18"/>
                <w:szCs w:val="18"/>
                <w:lang w:val="fr-FR"/>
              </w:rPr>
            </w:r>
            <w:r w:rsidR="00B13A92" w:rsidRPr="000E28CF">
              <w:rPr>
                <w:color w:val="0000FF"/>
                <w:sz w:val="18"/>
                <w:szCs w:val="18"/>
                <w:lang w:val="fr-FR"/>
              </w:rPr>
              <w:fldChar w:fldCharType="separate"/>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fldChar w:fldCharType="end"/>
            </w:r>
          </w:p>
          <w:p w14:paraId="3E42494A" w14:textId="77777777" w:rsidR="00B13A92" w:rsidRPr="000E28CF" w:rsidRDefault="00ED1AC7" w:rsidP="00383B34">
            <w:pPr>
              <w:spacing w:before="60" w:after="60"/>
              <w:rPr>
                <w:sz w:val="18"/>
                <w:szCs w:val="18"/>
                <w:lang w:val="fr-FR"/>
              </w:rPr>
            </w:pPr>
            <w:r>
              <w:rPr>
                <w:sz w:val="18"/>
                <w:szCs w:val="18"/>
                <w:lang w:val="fr-FR"/>
              </w:rPr>
              <w:t>Caractéristiques ou possibilités supplémentaires </w:t>
            </w:r>
            <w:r w:rsidR="00BE7A51">
              <w:rPr>
                <w:sz w:val="18"/>
                <w:szCs w:val="18"/>
                <w:lang w:val="fr-FR"/>
              </w:rPr>
              <w:t>:</w:t>
            </w:r>
            <w:r w:rsidR="005D1201" w:rsidRPr="000E28CF">
              <w:rPr>
                <w:sz w:val="18"/>
                <w:szCs w:val="18"/>
                <w:lang w:val="fr-FR"/>
              </w:rPr>
              <w:br/>
            </w:r>
            <w:r w:rsidR="00B13A92" w:rsidRPr="000E28CF">
              <w:rPr>
                <w:color w:val="0000FF"/>
                <w:sz w:val="18"/>
                <w:szCs w:val="18"/>
                <w:lang w:val="fr-FR"/>
              </w:rPr>
              <w:fldChar w:fldCharType="begin">
                <w:ffData>
                  <w:name w:val="Text245"/>
                  <w:enabled/>
                  <w:calcOnExit w:val="0"/>
                  <w:textInput/>
                </w:ffData>
              </w:fldChar>
            </w:r>
            <w:r w:rsidR="00B13A92" w:rsidRPr="000E28CF">
              <w:rPr>
                <w:color w:val="0000FF"/>
                <w:sz w:val="18"/>
                <w:szCs w:val="18"/>
                <w:lang w:val="fr-FR"/>
              </w:rPr>
              <w:instrText xml:space="preserve"> FORMTEXT </w:instrText>
            </w:r>
            <w:r w:rsidR="00B13A92" w:rsidRPr="000E28CF">
              <w:rPr>
                <w:color w:val="0000FF"/>
                <w:sz w:val="18"/>
                <w:szCs w:val="18"/>
                <w:lang w:val="fr-FR"/>
              </w:rPr>
            </w:r>
            <w:r w:rsidR="00B13A92" w:rsidRPr="000E28CF">
              <w:rPr>
                <w:color w:val="0000FF"/>
                <w:sz w:val="18"/>
                <w:szCs w:val="18"/>
                <w:lang w:val="fr-FR"/>
              </w:rPr>
              <w:fldChar w:fldCharType="separate"/>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t> </w:t>
            </w:r>
            <w:r w:rsidR="00B13A92" w:rsidRPr="000E28CF">
              <w:rPr>
                <w:color w:val="0000FF"/>
                <w:sz w:val="18"/>
                <w:szCs w:val="18"/>
                <w:lang w:val="fr-FR"/>
              </w:rPr>
              <w:fldChar w:fldCharType="end"/>
            </w:r>
          </w:p>
          <w:p w14:paraId="10027B6B" w14:textId="77777777" w:rsidR="004A3E08" w:rsidRPr="000E28CF" w:rsidRDefault="00ED1AC7" w:rsidP="00383B34">
            <w:pPr>
              <w:spacing w:before="60" w:after="60"/>
              <w:rPr>
                <w:color w:val="0000FF"/>
                <w:sz w:val="18"/>
                <w:szCs w:val="18"/>
                <w:lang w:val="fr-FR"/>
              </w:rPr>
            </w:pPr>
            <w:r>
              <w:rPr>
                <w:sz w:val="18"/>
                <w:szCs w:val="18"/>
                <w:lang w:val="fr-FR"/>
              </w:rPr>
              <w:t>Protocoles ou autres pratiques :</w:t>
            </w:r>
            <w:r w:rsidR="005D1201" w:rsidRPr="000E28CF">
              <w:rPr>
                <w:sz w:val="18"/>
                <w:szCs w:val="18"/>
                <w:lang w:val="fr-FR"/>
              </w:rPr>
              <w:br/>
            </w:r>
            <w:r w:rsidR="004A3E08" w:rsidRPr="000E28CF">
              <w:rPr>
                <w:color w:val="0000FF"/>
                <w:sz w:val="18"/>
                <w:szCs w:val="18"/>
                <w:lang w:val="fr-FR"/>
              </w:rPr>
              <w:fldChar w:fldCharType="begin">
                <w:ffData>
                  <w:name w:val="Text245"/>
                  <w:enabled/>
                  <w:calcOnExit w:val="0"/>
                  <w:textInput/>
                </w:ffData>
              </w:fldChar>
            </w:r>
            <w:r w:rsidR="004A3E08" w:rsidRPr="000E28CF">
              <w:rPr>
                <w:color w:val="0000FF"/>
                <w:sz w:val="18"/>
                <w:szCs w:val="18"/>
                <w:lang w:val="fr-FR"/>
              </w:rPr>
              <w:instrText xml:space="preserve"> FORMTEXT </w:instrText>
            </w:r>
            <w:r w:rsidR="004A3E08" w:rsidRPr="000E28CF">
              <w:rPr>
                <w:color w:val="0000FF"/>
                <w:sz w:val="18"/>
                <w:szCs w:val="18"/>
                <w:lang w:val="fr-FR"/>
              </w:rPr>
            </w:r>
            <w:r w:rsidR="004A3E08" w:rsidRPr="000E28CF">
              <w:rPr>
                <w:color w:val="0000FF"/>
                <w:sz w:val="18"/>
                <w:szCs w:val="18"/>
                <w:lang w:val="fr-FR"/>
              </w:rPr>
              <w:fldChar w:fldCharType="separate"/>
            </w:r>
            <w:r w:rsidR="004A3E08" w:rsidRPr="000E28CF">
              <w:rPr>
                <w:color w:val="0000FF"/>
                <w:sz w:val="18"/>
                <w:szCs w:val="18"/>
                <w:lang w:val="fr-FR"/>
              </w:rPr>
              <w:t> </w:t>
            </w:r>
            <w:r w:rsidR="004A3E08" w:rsidRPr="000E28CF">
              <w:rPr>
                <w:color w:val="0000FF"/>
                <w:sz w:val="18"/>
                <w:szCs w:val="18"/>
                <w:lang w:val="fr-FR"/>
              </w:rPr>
              <w:t> </w:t>
            </w:r>
            <w:r w:rsidR="004A3E08" w:rsidRPr="000E28CF">
              <w:rPr>
                <w:color w:val="0000FF"/>
                <w:sz w:val="18"/>
                <w:szCs w:val="18"/>
                <w:lang w:val="fr-FR"/>
              </w:rPr>
              <w:t> </w:t>
            </w:r>
            <w:r w:rsidR="004A3E08" w:rsidRPr="000E28CF">
              <w:rPr>
                <w:color w:val="0000FF"/>
                <w:sz w:val="18"/>
                <w:szCs w:val="18"/>
                <w:lang w:val="fr-FR"/>
              </w:rPr>
              <w:t> </w:t>
            </w:r>
            <w:r w:rsidR="004A3E08" w:rsidRPr="000E28CF">
              <w:rPr>
                <w:color w:val="0000FF"/>
                <w:sz w:val="18"/>
                <w:szCs w:val="18"/>
                <w:lang w:val="fr-FR"/>
              </w:rPr>
              <w:t> </w:t>
            </w:r>
            <w:r w:rsidR="004A3E08" w:rsidRPr="000E28CF">
              <w:rPr>
                <w:color w:val="0000FF"/>
                <w:sz w:val="18"/>
                <w:szCs w:val="18"/>
                <w:lang w:val="fr-FR"/>
              </w:rPr>
              <w:fldChar w:fldCharType="end"/>
            </w:r>
          </w:p>
          <w:p w14:paraId="4A45820D" w14:textId="77777777" w:rsidR="004D2626" w:rsidRPr="00383B34" w:rsidRDefault="004D2626" w:rsidP="00383B34">
            <w:pPr>
              <w:spacing w:before="60" w:after="60"/>
              <w:rPr>
                <w:sz w:val="10"/>
                <w:szCs w:val="18"/>
                <w:lang w:val="fr-FR"/>
              </w:rPr>
            </w:pPr>
          </w:p>
          <w:p w14:paraId="679AFFD1" w14:textId="77777777" w:rsidR="00B13A92" w:rsidRPr="000E28CF" w:rsidRDefault="00B13A92" w:rsidP="00383B34">
            <w:pPr>
              <w:spacing w:before="60" w:after="60"/>
              <w:rPr>
                <w:sz w:val="18"/>
                <w:szCs w:val="18"/>
                <w:lang w:val="fr-FR"/>
              </w:rPr>
            </w:pPr>
            <w:r w:rsidRPr="000E28CF">
              <w:rPr>
                <w:i/>
                <w:sz w:val="18"/>
                <w:szCs w:val="18"/>
                <w:lang w:val="fr-FR"/>
              </w:rPr>
              <w:t>Comment</w:t>
            </w:r>
            <w:r w:rsidR="00ED1AC7">
              <w:rPr>
                <w:i/>
                <w:sz w:val="18"/>
                <w:szCs w:val="18"/>
                <w:lang w:val="fr-FR"/>
              </w:rPr>
              <w:t>aire</w:t>
            </w:r>
            <w:r w:rsidRPr="000E28CF">
              <w:rPr>
                <w:i/>
                <w:sz w:val="18"/>
                <w:szCs w:val="18"/>
                <w:lang w:val="fr-FR"/>
              </w:rPr>
              <w:t>s</w:t>
            </w:r>
            <w:r w:rsidR="00ED1AC7">
              <w:rPr>
                <w:i/>
                <w:sz w:val="18"/>
                <w:szCs w:val="18"/>
                <w:lang w:val="fr-FR"/>
              </w:rPr>
              <w:t> </w:t>
            </w:r>
            <w:r w:rsidRPr="000E28CF">
              <w:rPr>
                <w:sz w:val="18"/>
                <w:szCs w:val="18"/>
                <w:lang w:val="fr-FR"/>
              </w:rPr>
              <w:t>:</w:t>
            </w:r>
          </w:p>
          <w:p w14:paraId="4054DFA0" w14:textId="77777777" w:rsidR="00B13A92" w:rsidRPr="000E28CF" w:rsidRDefault="00B13A92" w:rsidP="00383B34">
            <w:pPr>
              <w:spacing w:before="60" w:after="60"/>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B13A92" w:rsidRPr="000E28CF" w14:paraId="0040FD93" w14:textId="77777777" w:rsidTr="00761094">
        <w:trPr>
          <w:trHeight w:val="691"/>
        </w:trPr>
        <w:tc>
          <w:tcPr>
            <w:tcW w:w="4698" w:type="dxa"/>
            <w:shd w:val="clear" w:color="auto" w:fill="auto"/>
          </w:tcPr>
          <w:p w14:paraId="7930AA29" w14:textId="77777777" w:rsidR="00B13A92" w:rsidRPr="000E28CF" w:rsidRDefault="00ED1AC7" w:rsidP="00383B34">
            <w:pPr>
              <w:pStyle w:val="Annex3"/>
              <w:rPr>
                <w:sz w:val="18"/>
                <w:szCs w:val="18"/>
                <w:lang w:val="fr-FR"/>
              </w:rPr>
            </w:pPr>
            <w:r>
              <w:rPr>
                <w:sz w:val="18"/>
                <w:szCs w:val="18"/>
                <w:lang w:val="fr-FR"/>
              </w:rPr>
              <w:t xml:space="preserve">Les preuves peuvent-elles être recueillies par l’intermédiaire d’un prestataire de services privés (par ex. </w:t>
            </w:r>
            <w:proofErr w:type="spellStart"/>
            <w:r>
              <w:rPr>
                <w:sz w:val="18"/>
                <w:szCs w:val="18"/>
                <w:lang w:val="fr-FR"/>
              </w:rPr>
              <w:t>Skype</w:t>
            </w:r>
            <w:r>
              <w:rPr>
                <w:sz w:val="18"/>
                <w:szCs w:val="18"/>
                <w:vertAlign w:val="superscript"/>
                <w:lang w:val="fr-FR"/>
              </w:rPr>
              <w:t>TM</w:t>
            </w:r>
            <w:proofErr w:type="spellEnd"/>
            <w:r>
              <w:rPr>
                <w:sz w:val="18"/>
                <w:szCs w:val="18"/>
                <w:lang w:val="fr-FR"/>
              </w:rPr>
              <w:t>) ?</w:t>
            </w:r>
          </w:p>
        </w:tc>
        <w:tc>
          <w:tcPr>
            <w:tcW w:w="4698" w:type="dxa"/>
            <w:shd w:val="clear" w:color="auto" w:fill="auto"/>
          </w:tcPr>
          <w:p w14:paraId="5AFCE30D" w14:textId="77777777" w:rsidR="00B13A92" w:rsidRPr="000E28CF" w:rsidRDefault="00B13A92"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ED1AC7">
              <w:rPr>
                <w:sz w:val="18"/>
                <w:szCs w:val="18"/>
                <w:lang w:val="fr-FR"/>
              </w:rPr>
              <w:t>Oui</w:t>
            </w:r>
            <w:r w:rsidRPr="000E28CF">
              <w:rPr>
                <w:sz w:val="18"/>
                <w:szCs w:val="18"/>
                <w:lang w:val="fr-FR"/>
              </w:rPr>
              <w:t xml:space="preserve">. </w:t>
            </w:r>
            <w:r w:rsidRPr="000E28CF">
              <w:rPr>
                <w:sz w:val="18"/>
                <w:szCs w:val="18"/>
                <w:lang w:val="fr-FR"/>
              </w:rPr>
              <w:br/>
            </w:r>
            <w:r w:rsidR="00ED1AC7">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329F42D0" w14:textId="77777777" w:rsidR="00B13A92" w:rsidRPr="000E28CF" w:rsidRDefault="00B13A92"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ED1AC7">
              <w:rPr>
                <w:sz w:val="18"/>
                <w:szCs w:val="18"/>
                <w:lang w:val="fr-FR"/>
              </w:rPr>
              <w:t>n</w:t>
            </w:r>
            <w:r w:rsidRPr="000E28CF">
              <w:rPr>
                <w:sz w:val="18"/>
                <w:szCs w:val="18"/>
                <w:lang w:val="fr-FR"/>
              </w:rPr>
              <w:t>.</w:t>
            </w:r>
          </w:p>
          <w:p w14:paraId="22D2FE48" w14:textId="77777777" w:rsidR="00B13A92" w:rsidRPr="00383B34" w:rsidRDefault="00B13A92" w:rsidP="00383B34">
            <w:pPr>
              <w:spacing w:before="60" w:after="60"/>
              <w:rPr>
                <w:i/>
                <w:sz w:val="10"/>
                <w:szCs w:val="18"/>
                <w:lang w:val="fr-FR"/>
              </w:rPr>
            </w:pPr>
          </w:p>
          <w:p w14:paraId="1371C608" w14:textId="77777777" w:rsidR="00B13A92" w:rsidRPr="000E28CF" w:rsidRDefault="00B13A92" w:rsidP="00383B34">
            <w:pPr>
              <w:spacing w:before="60" w:after="60"/>
              <w:rPr>
                <w:sz w:val="18"/>
                <w:szCs w:val="18"/>
                <w:lang w:val="fr-FR"/>
              </w:rPr>
            </w:pPr>
            <w:r w:rsidRPr="000E28CF">
              <w:rPr>
                <w:i/>
                <w:sz w:val="18"/>
                <w:szCs w:val="18"/>
                <w:lang w:val="fr-FR"/>
              </w:rPr>
              <w:t>Comment</w:t>
            </w:r>
            <w:r w:rsidR="00ED1AC7">
              <w:rPr>
                <w:i/>
                <w:sz w:val="18"/>
                <w:szCs w:val="18"/>
                <w:lang w:val="fr-FR"/>
              </w:rPr>
              <w:t>aire</w:t>
            </w:r>
            <w:r w:rsidRPr="000E28CF">
              <w:rPr>
                <w:i/>
                <w:sz w:val="18"/>
                <w:szCs w:val="18"/>
                <w:lang w:val="fr-FR"/>
              </w:rPr>
              <w:t>s</w:t>
            </w:r>
            <w:r w:rsidR="00ED1AC7">
              <w:rPr>
                <w:i/>
                <w:sz w:val="18"/>
                <w:szCs w:val="18"/>
                <w:lang w:val="fr-FR"/>
              </w:rPr>
              <w:t> </w:t>
            </w:r>
            <w:r w:rsidRPr="000E28CF">
              <w:rPr>
                <w:sz w:val="18"/>
                <w:szCs w:val="18"/>
                <w:lang w:val="fr-FR"/>
              </w:rPr>
              <w:t>:</w:t>
            </w:r>
          </w:p>
          <w:p w14:paraId="0EC6EB63" w14:textId="77777777" w:rsidR="00B13A92" w:rsidRPr="000E28CF" w:rsidRDefault="00B13A92" w:rsidP="00383B34">
            <w:pPr>
              <w:spacing w:before="60" w:after="60"/>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B13A92" w:rsidRPr="000E28CF" w14:paraId="606420D6" w14:textId="77777777" w:rsidTr="00761094">
        <w:trPr>
          <w:trHeight w:val="691"/>
        </w:trPr>
        <w:tc>
          <w:tcPr>
            <w:tcW w:w="4698" w:type="dxa"/>
            <w:shd w:val="clear" w:color="auto" w:fill="auto"/>
          </w:tcPr>
          <w:p w14:paraId="584CA440" w14:textId="149DAFE4" w:rsidR="00B13A92" w:rsidRPr="00ED1AC7" w:rsidRDefault="00B352D2" w:rsidP="00383B34">
            <w:pPr>
              <w:pStyle w:val="Annex3"/>
              <w:spacing w:before="60" w:after="60"/>
              <w:rPr>
                <w:sz w:val="18"/>
                <w:szCs w:val="18"/>
                <w:lang w:val="fr-FR"/>
              </w:rPr>
            </w:pPr>
            <w:r>
              <w:rPr>
                <w:smallCaps/>
                <w:sz w:val="18"/>
                <w:szCs w:val="18"/>
                <w:lang w:val="fr-FR"/>
              </w:rPr>
              <w:t>v</w:t>
            </w:r>
            <w:r w:rsidR="00ED1AC7" w:rsidRPr="000E28CF">
              <w:rPr>
                <w:smallCaps/>
                <w:sz w:val="18"/>
                <w:szCs w:val="18"/>
                <w:lang w:val="fr-FR"/>
              </w:rPr>
              <w:t xml:space="preserve">otre </w:t>
            </w:r>
            <w:r w:rsidRPr="00CB15B0">
              <w:rPr>
                <w:smallCaps/>
                <w:sz w:val="18"/>
                <w:szCs w:val="18"/>
                <w:lang w:val="fr-CA"/>
              </w:rPr>
              <w:t>é</w:t>
            </w:r>
            <w:r w:rsidR="00ED1AC7" w:rsidRPr="000E28CF">
              <w:rPr>
                <w:smallCaps/>
                <w:sz w:val="18"/>
                <w:szCs w:val="18"/>
                <w:lang w:val="fr-FR"/>
              </w:rPr>
              <w:t>tat</w:t>
            </w:r>
            <w:r w:rsidR="00ED1AC7">
              <w:rPr>
                <w:sz w:val="18"/>
                <w:szCs w:val="18"/>
                <w:lang w:val="fr-FR"/>
              </w:rPr>
              <w:t xml:space="preserve"> applique-t-il une procédure particulière pour tester les connexions et la qualité des transmissions avant l’audience ?</w:t>
            </w:r>
          </w:p>
        </w:tc>
        <w:tc>
          <w:tcPr>
            <w:tcW w:w="4698" w:type="dxa"/>
            <w:shd w:val="clear" w:color="auto" w:fill="auto"/>
          </w:tcPr>
          <w:p w14:paraId="0F461FC5" w14:textId="77777777" w:rsidR="00B13A92" w:rsidRPr="000E28CF" w:rsidRDefault="00B13A92"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ED1AC7">
              <w:rPr>
                <w:sz w:val="18"/>
                <w:szCs w:val="18"/>
                <w:lang w:val="fr-FR"/>
              </w:rPr>
              <w:t>Oui</w:t>
            </w:r>
            <w:r w:rsidRPr="000E28CF">
              <w:rPr>
                <w:sz w:val="18"/>
                <w:szCs w:val="18"/>
                <w:lang w:val="fr-FR"/>
              </w:rPr>
              <w:t xml:space="preserve">. </w:t>
            </w:r>
            <w:r w:rsidRPr="000E28CF">
              <w:rPr>
                <w:sz w:val="18"/>
                <w:szCs w:val="18"/>
                <w:lang w:val="fr-FR"/>
              </w:rPr>
              <w:br/>
            </w:r>
            <w:r w:rsidR="00ED1AC7">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103D7560" w14:textId="77777777" w:rsidR="00B13A92" w:rsidRPr="000E28CF" w:rsidRDefault="00B13A92"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ED1AC7">
              <w:rPr>
                <w:sz w:val="18"/>
                <w:szCs w:val="18"/>
                <w:lang w:val="fr-FR"/>
              </w:rPr>
              <w:t>n</w:t>
            </w:r>
            <w:r w:rsidRPr="000E28CF">
              <w:rPr>
                <w:sz w:val="18"/>
                <w:szCs w:val="18"/>
                <w:lang w:val="fr-FR"/>
              </w:rPr>
              <w:t>.</w:t>
            </w:r>
          </w:p>
          <w:p w14:paraId="20CCAF2E" w14:textId="77777777" w:rsidR="00B13A92" w:rsidRPr="00383B34" w:rsidRDefault="00B13A92" w:rsidP="00383B34">
            <w:pPr>
              <w:spacing w:before="60" w:after="60"/>
              <w:rPr>
                <w:i/>
                <w:sz w:val="10"/>
                <w:szCs w:val="18"/>
                <w:lang w:val="fr-FR"/>
              </w:rPr>
            </w:pPr>
          </w:p>
          <w:p w14:paraId="6769403D" w14:textId="77777777" w:rsidR="00B13A92" w:rsidRPr="000E28CF" w:rsidRDefault="00B13A92" w:rsidP="00383B34">
            <w:pPr>
              <w:spacing w:before="60" w:after="60"/>
              <w:rPr>
                <w:sz w:val="18"/>
                <w:szCs w:val="18"/>
                <w:lang w:val="fr-FR"/>
              </w:rPr>
            </w:pPr>
            <w:r w:rsidRPr="000E28CF">
              <w:rPr>
                <w:i/>
                <w:sz w:val="18"/>
                <w:szCs w:val="18"/>
                <w:lang w:val="fr-FR"/>
              </w:rPr>
              <w:t>Comment</w:t>
            </w:r>
            <w:r w:rsidR="00ED1AC7">
              <w:rPr>
                <w:i/>
                <w:sz w:val="18"/>
                <w:szCs w:val="18"/>
                <w:lang w:val="fr-FR"/>
              </w:rPr>
              <w:t>aire</w:t>
            </w:r>
            <w:r w:rsidRPr="000E28CF">
              <w:rPr>
                <w:i/>
                <w:sz w:val="18"/>
                <w:szCs w:val="18"/>
                <w:lang w:val="fr-FR"/>
              </w:rPr>
              <w:t>s</w:t>
            </w:r>
            <w:r w:rsidR="00ED1AC7">
              <w:rPr>
                <w:i/>
                <w:sz w:val="18"/>
                <w:szCs w:val="18"/>
                <w:lang w:val="fr-FR"/>
              </w:rPr>
              <w:t> </w:t>
            </w:r>
            <w:r w:rsidRPr="000E28CF">
              <w:rPr>
                <w:sz w:val="18"/>
                <w:szCs w:val="18"/>
                <w:lang w:val="fr-FR"/>
              </w:rPr>
              <w:t>:</w:t>
            </w:r>
          </w:p>
          <w:p w14:paraId="4BD25DC5" w14:textId="77777777" w:rsidR="00B13A92" w:rsidRPr="000E28CF" w:rsidRDefault="00B13A92" w:rsidP="00383B34">
            <w:pPr>
              <w:spacing w:before="60" w:after="60"/>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B13A92" w:rsidRPr="000E28CF" w14:paraId="697073C8" w14:textId="77777777" w:rsidTr="00761094">
        <w:trPr>
          <w:trHeight w:val="691"/>
        </w:trPr>
        <w:tc>
          <w:tcPr>
            <w:tcW w:w="4698" w:type="dxa"/>
            <w:shd w:val="clear" w:color="auto" w:fill="auto"/>
          </w:tcPr>
          <w:p w14:paraId="7C4C9C83" w14:textId="1ADB1199" w:rsidR="00B13A92" w:rsidRPr="000E28CF" w:rsidRDefault="00B352D2" w:rsidP="00383B34">
            <w:pPr>
              <w:pStyle w:val="Annex3"/>
              <w:rPr>
                <w:sz w:val="18"/>
                <w:szCs w:val="18"/>
                <w:lang w:val="fr-FR"/>
              </w:rPr>
            </w:pPr>
            <w:r>
              <w:rPr>
                <w:smallCaps/>
                <w:sz w:val="18"/>
                <w:szCs w:val="18"/>
                <w:lang w:val="fr-FR"/>
              </w:rPr>
              <w:t>v</w:t>
            </w:r>
            <w:r w:rsidR="00ED1AC7" w:rsidRPr="000E28CF">
              <w:rPr>
                <w:smallCaps/>
                <w:sz w:val="18"/>
                <w:szCs w:val="18"/>
                <w:lang w:val="fr-FR"/>
              </w:rPr>
              <w:t xml:space="preserve">otre </w:t>
            </w:r>
            <w:r w:rsidRPr="00CB15B0">
              <w:rPr>
                <w:smallCaps/>
                <w:sz w:val="18"/>
                <w:szCs w:val="18"/>
                <w:lang w:val="fr-CA"/>
              </w:rPr>
              <w:t>é</w:t>
            </w:r>
            <w:r w:rsidR="00ED1AC7" w:rsidRPr="000E28CF">
              <w:rPr>
                <w:smallCaps/>
                <w:sz w:val="18"/>
                <w:szCs w:val="18"/>
                <w:lang w:val="fr-FR"/>
              </w:rPr>
              <w:t>tat</w:t>
            </w:r>
            <w:r w:rsidR="00ED1AC7">
              <w:rPr>
                <w:sz w:val="18"/>
                <w:szCs w:val="18"/>
                <w:lang w:val="fr-FR"/>
              </w:rPr>
              <w:t xml:space="preserve"> </w:t>
            </w:r>
            <w:proofErr w:type="spellStart"/>
            <w:r w:rsidR="00ED1AC7">
              <w:rPr>
                <w:sz w:val="18"/>
                <w:szCs w:val="18"/>
                <w:lang w:val="fr-FR"/>
              </w:rPr>
              <w:t>a-t-il</w:t>
            </w:r>
            <w:proofErr w:type="spellEnd"/>
            <w:r w:rsidR="00ED1AC7">
              <w:rPr>
                <w:sz w:val="18"/>
                <w:szCs w:val="18"/>
                <w:lang w:val="fr-FR"/>
              </w:rPr>
              <w:t xml:space="preserve"> des exigences particulières eu égard </w:t>
            </w:r>
            <w:r w:rsidR="00912195">
              <w:rPr>
                <w:sz w:val="18"/>
                <w:szCs w:val="18"/>
                <w:lang w:val="fr-FR"/>
              </w:rPr>
              <w:t>à la salle d’audience</w:t>
            </w:r>
            <w:r w:rsidR="00ED1AC7">
              <w:rPr>
                <w:sz w:val="18"/>
                <w:szCs w:val="18"/>
                <w:lang w:val="fr-FR"/>
              </w:rPr>
              <w:t xml:space="preserve"> ? À titre d’exemple, </w:t>
            </w:r>
            <w:proofErr w:type="spellStart"/>
            <w:r w:rsidR="00912195">
              <w:rPr>
                <w:sz w:val="18"/>
                <w:szCs w:val="18"/>
                <w:lang w:val="fr-FR"/>
              </w:rPr>
              <w:t>doit-elle</w:t>
            </w:r>
            <w:proofErr w:type="spellEnd"/>
            <w:r w:rsidR="00ED1AC7">
              <w:rPr>
                <w:sz w:val="18"/>
                <w:szCs w:val="18"/>
                <w:lang w:val="fr-FR"/>
              </w:rPr>
              <w:t xml:space="preserve"> se trouver dans un tribunal, la caméra </w:t>
            </w:r>
            <w:proofErr w:type="spellStart"/>
            <w:r w:rsidR="00ED1AC7">
              <w:rPr>
                <w:sz w:val="18"/>
                <w:szCs w:val="18"/>
                <w:lang w:val="fr-FR"/>
              </w:rPr>
              <w:t>doit-elle</w:t>
            </w:r>
            <w:proofErr w:type="spellEnd"/>
            <w:r w:rsidR="00ED1AC7">
              <w:rPr>
                <w:sz w:val="18"/>
                <w:szCs w:val="18"/>
                <w:lang w:val="fr-FR"/>
              </w:rPr>
              <w:t xml:space="preserve"> assurer un point de vue sur l’ensemble de la pièce ou sur toutes les parties présentes, </w:t>
            </w:r>
            <w:r w:rsidR="00BE7A51">
              <w:rPr>
                <w:sz w:val="18"/>
                <w:szCs w:val="18"/>
                <w:lang w:val="fr-FR"/>
              </w:rPr>
              <w:t>etc.</w:t>
            </w:r>
            <w:r w:rsidR="00ED1AC7">
              <w:rPr>
                <w:sz w:val="18"/>
                <w:szCs w:val="18"/>
                <w:lang w:val="fr-FR"/>
              </w:rPr>
              <w:t> ?</w:t>
            </w:r>
          </w:p>
        </w:tc>
        <w:tc>
          <w:tcPr>
            <w:tcW w:w="4698" w:type="dxa"/>
            <w:shd w:val="clear" w:color="auto" w:fill="auto"/>
          </w:tcPr>
          <w:p w14:paraId="221D4793" w14:textId="77777777" w:rsidR="00B13A92" w:rsidRPr="000E28CF" w:rsidRDefault="00B13A92"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ED1AC7">
              <w:rPr>
                <w:sz w:val="18"/>
                <w:szCs w:val="18"/>
                <w:lang w:val="fr-FR"/>
              </w:rPr>
              <w:t>Oui</w:t>
            </w:r>
            <w:r w:rsidRPr="000E28CF">
              <w:rPr>
                <w:sz w:val="18"/>
                <w:szCs w:val="18"/>
                <w:lang w:val="fr-FR"/>
              </w:rPr>
              <w:t xml:space="preserve">. </w:t>
            </w:r>
            <w:r w:rsidRPr="000E28CF">
              <w:rPr>
                <w:sz w:val="18"/>
                <w:szCs w:val="18"/>
                <w:lang w:val="fr-FR"/>
              </w:rPr>
              <w:br/>
            </w:r>
            <w:r w:rsidR="00ED1AC7">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584FA127" w14:textId="77777777" w:rsidR="00B13A92" w:rsidRPr="000E28CF" w:rsidRDefault="00B13A92"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ED1AC7">
              <w:rPr>
                <w:sz w:val="18"/>
                <w:szCs w:val="18"/>
                <w:lang w:val="fr-FR"/>
              </w:rPr>
              <w:t>n</w:t>
            </w:r>
            <w:r w:rsidRPr="000E28CF">
              <w:rPr>
                <w:sz w:val="18"/>
                <w:szCs w:val="18"/>
                <w:lang w:val="fr-FR"/>
              </w:rPr>
              <w:t>.</w:t>
            </w:r>
          </w:p>
          <w:p w14:paraId="01E62B57" w14:textId="77777777" w:rsidR="00B13A92" w:rsidRPr="00383B34" w:rsidRDefault="00B13A92" w:rsidP="00383B34">
            <w:pPr>
              <w:spacing w:before="60" w:after="60"/>
              <w:rPr>
                <w:i/>
                <w:sz w:val="10"/>
                <w:szCs w:val="18"/>
                <w:lang w:val="fr-FR"/>
              </w:rPr>
            </w:pPr>
          </w:p>
          <w:p w14:paraId="761957BB" w14:textId="77777777" w:rsidR="00B13A92" w:rsidRPr="000E28CF" w:rsidRDefault="00B13A92" w:rsidP="00383B34">
            <w:pPr>
              <w:spacing w:before="60" w:after="60"/>
              <w:rPr>
                <w:sz w:val="18"/>
                <w:szCs w:val="18"/>
                <w:lang w:val="fr-FR"/>
              </w:rPr>
            </w:pPr>
            <w:r w:rsidRPr="000E28CF">
              <w:rPr>
                <w:i/>
                <w:sz w:val="18"/>
                <w:szCs w:val="18"/>
                <w:lang w:val="fr-FR"/>
              </w:rPr>
              <w:t>Comment</w:t>
            </w:r>
            <w:r w:rsidR="00ED1AC7">
              <w:rPr>
                <w:i/>
                <w:sz w:val="18"/>
                <w:szCs w:val="18"/>
                <w:lang w:val="fr-FR"/>
              </w:rPr>
              <w:t>aire</w:t>
            </w:r>
            <w:r w:rsidRPr="000E28CF">
              <w:rPr>
                <w:i/>
                <w:sz w:val="18"/>
                <w:szCs w:val="18"/>
                <w:lang w:val="fr-FR"/>
              </w:rPr>
              <w:t>s</w:t>
            </w:r>
            <w:r w:rsidR="00ED1AC7">
              <w:rPr>
                <w:i/>
                <w:sz w:val="18"/>
                <w:szCs w:val="18"/>
                <w:lang w:val="fr-FR"/>
              </w:rPr>
              <w:t> </w:t>
            </w:r>
            <w:r w:rsidRPr="000E28CF">
              <w:rPr>
                <w:sz w:val="18"/>
                <w:szCs w:val="18"/>
                <w:lang w:val="fr-FR"/>
              </w:rPr>
              <w:t>:</w:t>
            </w:r>
          </w:p>
          <w:p w14:paraId="4547AACE" w14:textId="77777777" w:rsidR="00B13A92" w:rsidRPr="000E28CF" w:rsidRDefault="00B13A92" w:rsidP="00383B34">
            <w:pPr>
              <w:spacing w:before="60" w:after="60"/>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bl>
    <w:p w14:paraId="1A169C6C" w14:textId="77777777" w:rsidR="004D2626" w:rsidRPr="000E28CF" w:rsidRDefault="004D2626" w:rsidP="008433BB">
      <w:pPr>
        <w:rPr>
          <w:b/>
          <w:lang w:val="fr-FR"/>
        </w:rPr>
        <w:sectPr w:rsidR="004D2626" w:rsidRPr="000E28CF" w:rsidSect="004D2626">
          <w:headerReference w:type="even" r:id="rId26"/>
          <w:headerReference w:type="default" r:id="rId27"/>
          <w:headerReference w:type="first" r:id="rId28"/>
          <w:pgSz w:w="12240" w:h="15840"/>
          <w:pgMar w:top="1276" w:right="1417" w:bottom="1276" w:left="1417" w:header="720" w:footer="720" w:gutter="0"/>
          <w:cols w:space="720"/>
          <w:docGrid w:linePitch="360"/>
        </w:sectPr>
      </w:pPr>
    </w:p>
    <w:p w14:paraId="707B89C3" w14:textId="423D2992" w:rsidR="008433BB" w:rsidRPr="00AB644B" w:rsidRDefault="008433BB" w:rsidP="00AB644B">
      <w:pPr>
        <w:jc w:val="both"/>
        <w:rPr>
          <w:b/>
          <w:lang w:val="fr-FR"/>
        </w:rPr>
      </w:pPr>
      <w:r w:rsidRPr="00AB644B">
        <w:rPr>
          <w:b/>
          <w:lang w:val="fr-FR"/>
        </w:rPr>
        <w:lastRenderedPageBreak/>
        <w:t>PART</w:t>
      </w:r>
      <w:r w:rsidR="00ED1AC7" w:rsidRPr="00AB644B">
        <w:rPr>
          <w:b/>
          <w:lang w:val="fr-FR"/>
        </w:rPr>
        <w:t>IE</w:t>
      </w:r>
      <w:r w:rsidRPr="00AB644B">
        <w:rPr>
          <w:b/>
          <w:lang w:val="fr-FR"/>
        </w:rPr>
        <w:t xml:space="preserve"> IV</w:t>
      </w:r>
      <w:r w:rsidR="00ED1AC7" w:rsidRPr="00AB644B">
        <w:rPr>
          <w:b/>
          <w:lang w:val="fr-FR"/>
        </w:rPr>
        <w:t> </w:t>
      </w:r>
      <w:r w:rsidRPr="00AB644B">
        <w:rPr>
          <w:b/>
          <w:lang w:val="fr-FR"/>
        </w:rPr>
        <w:t xml:space="preserve">: </w:t>
      </w:r>
      <w:r w:rsidR="00AB644B" w:rsidRPr="00AB644B">
        <w:rPr>
          <w:b/>
          <w:lang w:val="fr-FR"/>
        </w:rPr>
        <w:t>RECOURS À LA LIAISON VID</w:t>
      </w:r>
      <w:r w:rsidR="00AB644B">
        <w:rPr>
          <w:b/>
          <w:lang w:val="fr-FR"/>
        </w:rPr>
        <w:t>ÉO EN APPLICATION DES DEUX</w:t>
      </w:r>
      <w:r w:rsidR="00B352D2">
        <w:rPr>
          <w:b/>
          <w:lang w:val="fr-FR"/>
        </w:rPr>
        <w:t> </w:t>
      </w:r>
      <w:r w:rsidR="00AB644B">
        <w:rPr>
          <w:b/>
          <w:lang w:val="fr-FR"/>
        </w:rPr>
        <w:t>CHAPITRES</w:t>
      </w:r>
      <w:r w:rsidR="00B352D2">
        <w:rPr>
          <w:b/>
          <w:lang w:val="fr-FR"/>
        </w:rPr>
        <w:t> </w:t>
      </w:r>
      <w:r w:rsidR="00AB644B">
        <w:rPr>
          <w:b/>
          <w:lang w:val="fr-FR"/>
        </w:rPr>
        <w:t>– CONSIDÉRATIONS D’ORDRE JURIDIQUE</w:t>
      </w:r>
    </w:p>
    <w:p w14:paraId="4E60F653" w14:textId="77777777" w:rsidR="008433BB" w:rsidRPr="00AB644B" w:rsidRDefault="008433BB" w:rsidP="008433BB">
      <w:pPr>
        <w:rPr>
          <w:b/>
          <w:lang w:val="fr-FR"/>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8433BB" w:rsidRPr="000E28CF" w14:paraId="5E6A87C5" w14:textId="77777777" w:rsidTr="006B0DD7">
        <w:trPr>
          <w:trHeight w:val="53"/>
        </w:trPr>
        <w:tc>
          <w:tcPr>
            <w:tcW w:w="9396" w:type="dxa"/>
            <w:gridSpan w:val="2"/>
            <w:shd w:val="clear" w:color="auto" w:fill="E6E6E6"/>
          </w:tcPr>
          <w:p w14:paraId="78D6AAFC" w14:textId="77777777" w:rsidR="008433BB" w:rsidRPr="000E28CF" w:rsidRDefault="008433BB" w:rsidP="00A46DAB">
            <w:pPr>
              <w:pStyle w:val="Heading3"/>
              <w:numPr>
                <w:ilvl w:val="0"/>
                <w:numId w:val="0"/>
              </w:numPr>
              <w:rPr>
                <w:lang w:val="fr-FR"/>
              </w:rPr>
            </w:pPr>
            <w:r w:rsidRPr="000E28CF">
              <w:rPr>
                <w:lang w:val="fr-FR"/>
              </w:rPr>
              <w:t xml:space="preserve">Restrictions </w:t>
            </w:r>
          </w:p>
        </w:tc>
      </w:tr>
      <w:tr w:rsidR="008433BB" w:rsidRPr="000E28CF" w14:paraId="78C42363" w14:textId="77777777" w:rsidTr="006B0DD7">
        <w:trPr>
          <w:trHeight w:val="349"/>
        </w:trPr>
        <w:tc>
          <w:tcPr>
            <w:tcW w:w="4698" w:type="dxa"/>
            <w:shd w:val="clear" w:color="auto" w:fill="auto"/>
          </w:tcPr>
          <w:p w14:paraId="37E78515" w14:textId="77777777" w:rsidR="008433BB" w:rsidRPr="00E14FEC" w:rsidRDefault="00AB644B" w:rsidP="00383B34">
            <w:pPr>
              <w:pStyle w:val="Annex3"/>
              <w:numPr>
                <w:ilvl w:val="2"/>
                <w:numId w:val="14"/>
              </w:numPr>
              <w:rPr>
                <w:sz w:val="18"/>
                <w:szCs w:val="18"/>
                <w:lang w:val="fr-FR"/>
              </w:rPr>
            </w:pPr>
            <w:r>
              <w:rPr>
                <w:sz w:val="18"/>
                <w:szCs w:val="18"/>
                <w:lang w:val="fr-FR"/>
              </w:rPr>
              <w:t xml:space="preserve">Le recours à la liaison vidéo doit-il au préalable être ordonné par une décision de justice émanant d’un tribunal de l’État requérant (Chapitre I) / de l’État </w:t>
            </w:r>
            <w:r w:rsidR="00A46DAB">
              <w:rPr>
                <w:sz w:val="18"/>
                <w:szCs w:val="18"/>
                <w:lang w:val="fr-FR"/>
              </w:rPr>
              <w:t>d’origine</w:t>
            </w:r>
            <w:r>
              <w:rPr>
                <w:sz w:val="18"/>
                <w:szCs w:val="18"/>
                <w:lang w:val="fr-FR"/>
              </w:rPr>
              <w:t xml:space="preserve"> (Chapitre II) ?</w:t>
            </w:r>
          </w:p>
        </w:tc>
        <w:tc>
          <w:tcPr>
            <w:tcW w:w="4698" w:type="dxa"/>
            <w:shd w:val="clear" w:color="auto" w:fill="auto"/>
          </w:tcPr>
          <w:p w14:paraId="47E93B6A" w14:textId="77777777" w:rsidR="008433BB" w:rsidRPr="000E28C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AB644B">
              <w:rPr>
                <w:sz w:val="18"/>
                <w:szCs w:val="18"/>
                <w:lang w:val="fr-FR"/>
              </w:rPr>
              <w:t>Oui</w:t>
            </w:r>
            <w:r w:rsidRPr="000E28CF">
              <w:rPr>
                <w:sz w:val="18"/>
                <w:szCs w:val="18"/>
                <w:lang w:val="fr-FR"/>
              </w:rPr>
              <w:t xml:space="preserve">. </w:t>
            </w:r>
            <w:r w:rsidRPr="000E28CF">
              <w:rPr>
                <w:sz w:val="18"/>
                <w:szCs w:val="18"/>
                <w:lang w:val="fr-FR"/>
              </w:rPr>
              <w:br/>
            </w:r>
            <w:r w:rsidR="00AB644B">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5999219B" w14:textId="77777777" w:rsidR="008433BB" w:rsidRPr="000E28C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AB644B">
              <w:rPr>
                <w:sz w:val="18"/>
                <w:szCs w:val="18"/>
                <w:lang w:val="fr-FR"/>
              </w:rPr>
              <w:t>n</w:t>
            </w:r>
            <w:r w:rsidRPr="000E28CF">
              <w:rPr>
                <w:sz w:val="18"/>
                <w:szCs w:val="18"/>
                <w:lang w:val="fr-FR"/>
              </w:rPr>
              <w:t>.</w:t>
            </w:r>
          </w:p>
          <w:p w14:paraId="62AB17D0" w14:textId="77777777" w:rsidR="008433BB" w:rsidRPr="000E28CF" w:rsidRDefault="008433BB" w:rsidP="00383B34">
            <w:pPr>
              <w:spacing w:before="60" w:after="60"/>
              <w:rPr>
                <w:i/>
                <w:sz w:val="18"/>
                <w:szCs w:val="18"/>
                <w:lang w:val="fr-FR"/>
              </w:rPr>
            </w:pPr>
          </w:p>
          <w:p w14:paraId="58BD84F7" w14:textId="77777777" w:rsidR="008433BB" w:rsidRPr="000E28CF" w:rsidRDefault="008433BB" w:rsidP="00383B34">
            <w:pPr>
              <w:spacing w:before="60" w:after="60"/>
              <w:rPr>
                <w:sz w:val="18"/>
                <w:szCs w:val="18"/>
                <w:lang w:val="fr-FR"/>
              </w:rPr>
            </w:pPr>
            <w:r w:rsidRPr="000E28CF">
              <w:rPr>
                <w:i/>
                <w:sz w:val="18"/>
                <w:szCs w:val="18"/>
                <w:lang w:val="fr-FR"/>
              </w:rPr>
              <w:t>Comment</w:t>
            </w:r>
            <w:r w:rsidR="00AB644B">
              <w:rPr>
                <w:i/>
                <w:sz w:val="18"/>
                <w:szCs w:val="18"/>
                <w:lang w:val="fr-FR"/>
              </w:rPr>
              <w:t>aire</w:t>
            </w:r>
            <w:r w:rsidRPr="000E28CF">
              <w:rPr>
                <w:i/>
                <w:sz w:val="18"/>
                <w:szCs w:val="18"/>
                <w:lang w:val="fr-FR"/>
              </w:rPr>
              <w:t>s</w:t>
            </w:r>
            <w:r w:rsidR="00AB644B">
              <w:rPr>
                <w:i/>
                <w:sz w:val="18"/>
                <w:szCs w:val="18"/>
                <w:lang w:val="fr-FR"/>
              </w:rPr>
              <w:t> </w:t>
            </w:r>
            <w:r w:rsidRPr="000E28CF">
              <w:rPr>
                <w:sz w:val="18"/>
                <w:szCs w:val="18"/>
                <w:lang w:val="fr-FR"/>
              </w:rPr>
              <w:t>:</w:t>
            </w:r>
          </w:p>
          <w:p w14:paraId="79A2E1FA" w14:textId="77777777" w:rsidR="008433BB" w:rsidRPr="000E28CF" w:rsidRDefault="008433BB" w:rsidP="00383B34">
            <w:pPr>
              <w:spacing w:before="60" w:after="60"/>
              <w:ind w:left="599" w:hanging="599"/>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8433BB" w:rsidRPr="000E28CF" w14:paraId="72FF19C5" w14:textId="77777777" w:rsidTr="006B0DD7">
        <w:trPr>
          <w:trHeight w:val="349"/>
        </w:trPr>
        <w:tc>
          <w:tcPr>
            <w:tcW w:w="4698" w:type="dxa"/>
            <w:shd w:val="clear" w:color="auto" w:fill="auto"/>
          </w:tcPr>
          <w:p w14:paraId="178E78A4" w14:textId="77777777" w:rsidR="008433BB" w:rsidRPr="00E14FEC" w:rsidRDefault="00914D73" w:rsidP="00383B34">
            <w:pPr>
              <w:pStyle w:val="Annex3"/>
              <w:spacing w:before="60" w:after="60"/>
              <w:rPr>
                <w:sz w:val="18"/>
                <w:szCs w:val="18"/>
                <w:lang w:val="fr-FR"/>
              </w:rPr>
            </w:pPr>
            <w:r>
              <w:rPr>
                <w:sz w:val="18"/>
                <w:szCs w:val="18"/>
                <w:lang w:val="fr-FR"/>
              </w:rPr>
              <w:t>Existe-t-il de quelconques restrictions quant au type de preuves susceptibles d’être recueillies par liaison vidéo ou sur la manière de les recueillir ?</w:t>
            </w:r>
          </w:p>
        </w:tc>
        <w:tc>
          <w:tcPr>
            <w:tcW w:w="4698" w:type="dxa"/>
            <w:shd w:val="clear" w:color="auto" w:fill="auto"/>
          </w:tcPr>
          <w:p w14:paraId="4FB6DFCD" w14:textId="77777777" w:rsidR="00914D73" w:rsidRPr="000E28CF" w:rsidRDefault="00914D73"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Pr>
                <w:sz w:val="18"/>
                <w:szCs w:val="18"/>
                <w:lang w:val="fr-FR"/>
              </w:rPr>
              <w:t>Oui</w:t>
            </w:r>
            <w:r w:rsidRPr="000E28CF">
              <w:rPr>
                <w:sz w:val="18"/>
                <w:szCs w:val="18"/>
                <w:lang w:val="fr-FR"/>
              </w:rPr>
              <w:t xml:space="preserve">. </w:t>
            </w:r>
            <w:r w:rsidRPr="000E28CF">
              <w:rPr>
                <w:sz w:val="18"/>
                <w:szCs w:val="18"/>
                <w:lang w:val="fr-FR"/>
              </w:rPr>
              <w:br/>
            </w:r>
            <w:r>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35B4AC77" w14:textId="77777777" w:rsidR="00914D73" w:rsidRPr="000E28CF" w:rsidRDefault="00914D73"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Pr>
                <w:sz w:val="18"/>
                <w:szCs w:val="18"/>
                <w:lang w:val="fr-FR"/>
              </w:rPr>
              <w:t>n</w:t>
            </w:r>
            <w:r w:rsidRPr="000E28CF">
              <w:rPr>
                <w:sz w:val="18"/>
                <w:szCs w:val="18"/>
                <w:lang w:val="fr-FR"/>
              </w:rPr>
              <w:t>.</w:t>
            </w:r>
          </w:p>
          <w:p w14:paraId="6F4927C5" w14:textId="77777777" w:rsidR="00914D73" w:rsidRPr="000E28CF" w:rsidRDefault="00914D73" w:rsidP="00383B34">
            <w:pPr>
              <w:spacing w:before="60" w:after="60"/>
              <w:rPr>
                <w:i/>
                <w:sz w:val="18"/>
                <w:szCs w:val="18"/>
                <w:lang w:val="fr-FR"/>
              </w:rPr>
            </w:pPr>
          </w:p>
          <w:p w14:paraId="6487A8E6" w14:textId="77777777" w:rsidR="00914D73" w:rsidRPr="000E28CF" w:rsidRDefault="00914D73" w:rsidP="00383B34">
            <w:pPr>
              <w:spacing w:before="60" w:after="60"/>
              <w:rPr>
                <w:sz w:val="18"/>
                <w:szCs w:val="18"/>
                <w:lang w:val="fr-FR"/>
              </w:rPr>
            </w:pPr>
            <w:r w:rsidRPr="000E28CF">
              <w:rPr>
                <w:i/>
                <w:sz w:val="18"/>
                <w:szCs w:val="18"/>
                <w:lang w:val="fr-FR"/>
              </w:rPr>
              <w:t>Comment</w:t>
            </w:r>
            <w:r>
              <w:rPr>
                <w:i/>
                <w:sz w:val="18"/>
                <w:szCs w:val="18"/>
                <w:lang w:val="fr-FR"/>
              </w:rPr>
              <w:t>aire</w:t>
            </w:r>
            <w:r w:rsidRPr="000E28CF">
              <w:rPr>
                <w:i/>
                <w:sz w:val="18"/>
                <w:szCs w:val="18"/>
                <w:lang w:val="fr-FR"/>
              </w:rPr>
              <w:t>s</w:t>
            </w:r>
            <w:r>
              <w:rPr>
                <w:i/>
                <w:sz w:val="18"/>
                <w:szCs w:val="18"/>
                <w:lang w:val="fr-FR"/>
              </w:rPr>
              <w:t> </w:t>
            </w:r>
            <w:r w:rsidRPr="000E28CF">
              <w:rPr>
                <w:sz w:val="18"/>
                <w:szCs w:val="18"/>
                <w:lang w:val="fr-FR"/>
              </w:rPr>
              <w:t>:</w:t>
            </w:r>
          </w:p>
          <w:p w14:paraId="436774F8" w14:textId="77777777" w:rsidR="008433BB" w:rsidRPr="000E28CF" w:rsidRDefault="00914D73" w:rsidP="00383B34">
            <w:pPr>
              <w:spacing w:before="60" w:after="60"/>
              <w:ind w:left="599" w:hanging="599"/>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8433BB" w:rsidRPr="000E28CF" w14:paraId="2284CD74" w14:textId="77777777" w:rsidTr="006B0DD7">
        <w:trPr>
          <w:trHeight w:val="349"/>
        </w:trPr>
        <w:tc>
          <w:tcPr>
            <w:tcW w:w="4698" w:type="dxa"/>
            <w:shd w:val="clear" w:color="auto" w:fill="auto"/>
          </w:tcPr>
          <w:p w14:paraId="3F8C85F0" w14:textId="77777777" w:rsidR="008433BB" w:rsidRPr="00912195" w:rsidRDefault="00914D73" w:rsidP="00383B34">
            <w:pPr>
              <w:pStyle w:val="Annex3"/>
              <w:rPr>
                <w:sz w:val="18"/>
                <w:szCs w:val="18"/>
                <w:lang w:val="fr-FR"/>
              </w:rPr>
            </w:pPr>
            <w:r>
              <w:rPr>
                <w:sz w:val="18"/>
                <w:szCs w:val="18"/>
                <w:lang w:val="fr-FR"/>
              </w:rPr>
              <w:t>Existe-t-il des restrictions spécifiques portant sur la manière de recueillir</w:t>
            </w:r>
            <w:r w:rsidR="005C54B5">
              <w:rPr>
                <w:sz w:val="18"/>
                <w:szCs w:val="18"/>
                <w:lang w:val="fr-FR"/>
              </w:rPr>
              <w:t xml:space="preserve"> ou de diffuser</w:t>
            </w:r>
            <w:r>
              <w:rPr>
                <w:sz w:val="18"/>
                <w:szCs w:val="18"/>
                <w:lang w:val="fr-FR"/>
              </w:rPr>
              <w:t xml:space="preserve"> des preuves par liaison vidéo</w:t>
            </w:r>
            <w:r w:rsidR="00912195">
              <w:rPr>
                <w:sz w:val="18"/>
                <w:szCs w:val="18"/>
                <w:lang w:val="fr-FR"/>
              </w:rPr>
              <w:t> ?</w:t>
            </w:r>
            <w:r>
              <w:rPr>
                <w:sz w:val="18"/>
                <w:szCs w:val="18"/>
                <w:lang w:val="fr-FR"/>
              </w:rPr>
              <w:t xml:space="preserve"> </w:t>
            </w:r>
            <w:r w:rsidR="00912195">
              <w:rPr>
                <w:sz w:val="18"/>
                <w:szCs w:val="18"/>
                <w:lang w:val="fr-FR"/>
              </w:rPr>
              <w:t>Dans le cas contraire,</w:t>
            </w:r>
            <w:r w:rsidR="005C54B5">
              <w:rPr>
                <w:sz w:val="18"/>
                <w:szCs w:val="18"/>
                <w:lang w:val="fr-FR"/>
              </w:rPr>
              <w:t xml:space="preserve"> les règles de droit commun régissant l’obtention des preuves en personne s’appliquent-elles ?</w:t>
            </w:r>
          </w:p>
        </w:tc>
        <w:tc>
          <w:tcPr>
            <w:tcW w:w="4698" w:type="dxa"/>
            <w:shd w:val="clear" w:color="auto" w:fill="auto"/>
          </w:tcPr>
          <w:p w14:paraId="0CFB2D45" w14:textId="77777777" w:rsidR="008433BB" w:rsidRPr="000E28C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5C54B5">
              <w:rPr>
                <w:sz w:val="18"/>
                <w:szCs w:val="18"/>
                <w:lang w:val="fr-FR"/>
              </w:rPr>
              <w:t>Oui, il y a des restrictions spécifiques</w:t>
            </w:r>
            <w:r w:rsidRPr="000E28CF">
              <w:rPr>
                <w:sz w:val="18"/>
                <w:szCs w:val="18"/>
                <w:lang w:val="fr-FR"/>
              </w:rPr>
              <w:t xml:space="preserve">. </w:t>
            </w:r>
            <w:r w:rsidRPr="000E28CF">
              <w:rPr>
                <w:sz w:val="18"/>
                <w:szCs w:val="18"/>
                <w:lang w:val="fr-FR"/>
              </w:rPr>
              <w:br/>
            </w:r>
            <w:r w:rsidR="005C54B5">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1B0464D2" w14:textId="77777777" w:rsidR="008433BB" w:rsidRPr="000E28CF" w:rsidRDefault="008433BB" w:rsidP="00383B34">
            <w:pPr>
              <w:spacing w:before="60" w:after="60"/>
              <w:ind w:left="599" w:hanging="599"/>
              <w:rPr>
                <w:color w:val="0000FF"/>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5C54B5">
              <w:rPr>
                <w:sz w:val="18"/>
                <w:szCs w:val="18"/>
                <w:lang w:val="fr-FR"/>
              </w:rPr>
              <w:t>n</w:t>
            </w:r>
            <w:r w:rsidRPr="000E28CF">
              <w:rPr>
                <w:sz w:val="18"/>
                <w:szCs w:val="18"/>
                <w:lang w:val="fr-FR"/>
              </w:rPr>
              <w:t xml:space="preserve">, </w:t>
            </w:r>
            <w:r w:rsidR="005C54B5">
              <w:rPr>
                <w:sz w:val="18"/>
                <w:szCs w:val="18"/>
                <w:lang w:val="fr-FR"/>
              </w:rPr>
              <w:t>les règles de droit commun régissant l’obtention des preuves s’appliquent</w:t>
            </w:r>
            <w:r w:rsidRPr="000E28CF">
              <w:rPr>
                <w:sz w:val="18"/>
                <w:szCs w:val="18"/>
                <w:lang w:val="fr-FR"/>
              </w:rPr>
              <w:t>.</w:t>
            </w:r>
          </w:p>
          <w:p w14:paraId="129C7AF9" w14:textId="77777777" w:rsidR="008433BB" w:rsidRPr="000E28CF" w:rsidRDefault="008433BB" w:rsidP="00383B34">
            <w:pPr>
              <w:spacing w:before="60" w:after="60"/>
              <w:ind w:left="599" w:hanging="599"/>
              <w:rPr>
                <w:color w:val="0000FF"/>
                <w:sz w:val="18"/>
                <w:szCs w:val="18"/>
                <w:lang w:val="fr-FR"/>
              </w:rPr>
            </w:pPr>
          </w:p>
          <w:p w14:paraId="18265C28" w14:textId="77777777" w:rsidR="008433BB" w:rsidRPr="000E28CF" w:rsidRDefault="008433BB" w:rsidP="00383B34">
            <w:pPr>
              <w:spacing w:before="60" w:after="60"/>
              <w:rPr>
                <w:sz w:val="18"/>
                <w:szCs w:val="18"/>
                <w:lang w:val="fr-FR"/>
              </w:rPr>
            </w:pPr>
            <w:r w:rsidRPr="000E28CF">
              <w:rPr>
                <w:i/>
                <w:sz w:val="18"/>
                <w:szCs w:val="18"/>
                <w:lang w:val="fr-FR"/>
              </w:rPr>
              <w:t>Comment</w:t>
            </w:r>
            <w:r w:rsidR="005C54B5">
              <w:rPr>
                <w:i/>
                <w:sz w:val="18"/>
                <w:szCs w:val="18"/>
                <w:lang w:val="fr-FR"/>
              </w:rPr>
              <w:t>aire</w:t>
            </w:r>
            <w:r w:rsidRPr="000E28CF">
              <w:rPr>
                <w:i/>
                <w:sz w:val="18"/>
                <w:szCs w:val="18"/>
                <w:lang w:val="fr-FR"/>
              </w:rPr>
              <w:t>s</w:t>
            </w:r>
            <w:r w:rsidR="005C54B5">
              <w:rPr>
                <w:i/>
                <w:sz w:val="18"/>
                <w:szCs w:val="18"/>
                <w:lang w:val="fr-FR"/>
              </w:rPr>
              <w:t> </w:t>
            </w:r>
            <w:r w:rsidRPr="000E28CF">
              <w:rPr>
                <w:sz w:val="18"/>
                <w:szCs w:val="18"/>
                <w:lang w:val="fr-FR"/>
              </w:rPr>
              <w:t>:</w:t>
            </w:r>
          </w:p>
          <w:p w14:paraId="12AA18C4" w14:textId="77777777" w:rsidR="008433BB" w:rsidRPr="000E28CF" w:rsidRDefault="008433BB" w:rsidP="00383B34">
            <w:pPr>
              <w:spacing w:before="60" w:after="60"/>
              <w:ind w:left="599" w:hanging="599"/>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8433BB" w:rsidRPr="000E28CF" w14:paraId="37A47DD6" w14:textId="77777777" w:rsidTr="006B0DD7">
        <w:trPr>
          <w:trHeight w:val="349"/>
        </w:trPr>
        <w:tc>
          <w:tcPr>
            <w:tcW w:w="4698" w:type="dxa"/>
            <w:shd w:val="clear" w:color="auto" w:fill="auto"/>
          </w:tcPr>
          <w:p w14:paraId="5BCAA219" w14:textId="77777777" w:rsidR="008433BB" w:rsidRPr="000E28CF" w:rsidRDefault="005C54B5" w:rsidP="00383B34">
            <w:pPr>
              <w:pStyle w:val="Annex3"/>
              <w:spacing w:before="60" w:after="60"/>
              <w:rPr>
                <w:sz w:val="18"/>
                <w:szCs w:val="18"/>
                <w:lang w:val="fr-FR"/>
              </w:rPr>
            </w:pPr>
            <w:r>
              <w:rPr>
                <w:sz w:val="18"/>
                <w:szCs w:val="18"/>
                <w:lang w:val="fr-FR"/>
              </w:rPr>
              <w:t>Existe-t-il des restrictions quant à la qualité des personnes susceptibles d’être interrogées par liaison vidéo ?</w:t>
            </w:r>
          </w:p>
        </w:tc>
        <w:tc>
          <w:tcPr>
            <w:tcW w:w="4698" w:type="dxa"/>
            <w:shd w:val="clear" w:color="auto" w:fill="auto"/>
          </w:tcPr>
          <w:p w14:paraId="07B97373" w14:textId="77777777" w:rsidR="008433BB" w:rsidRPr="000E28C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5C54B5">
              <w:rPr>
                <w:sz w:val="18"/>
                <w:szCs w:val="18"/>
                <w:lang w:val="fr-FR"/>
              </w:rPr>
              <w:t>Oui</w:t>
            </w:r>
            <w:r w:rsidRPr="000E28CF">
              <w:rPr>
                <w:sz w:val="18"/>
                <w:szCs w:val="18"/>
                <w:lang w:val="fr-FR"/>
              </w:rPr>
              <w:t xml:space="preserve">. </w:t>
            </w:r>
            <w:r w:rsidRPr="000E28CF">
              <w:rPr>
                <w:sz w:val="18"/>
                <w:szCs w:val="18"/>
                <w:lang w:val="fr-FR"/>
              </w:rPr>
              <w:br/>
            </w:r>
            <w:r w:rsidR="005C54B5">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708EB880" w14:textId="77777777" w:rsidR="008433BB" w:rsidRPr="000E28CF" w:rsidRDefault="008433BB" w:rsidP="00383B34">
            <w:pPr>
              <w:spacing w:before="60" w:after="60"/>
              <w:ind w:left="599" w:hanging="599"/>
              <w:rPr>
                <w:color w:val="0000FF"/>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5C54B5">
              <w:rPr>
                <w:sz w:val="18"/>
                <w:szCs w:val="18"/>
                <w:lang w:val="fr-FR"/>
              </w:rPr>
              <w:t>n</w:t>
            </w:r>
            <w:r w:rsidRPr="000E28CF">
              <w:rPr>
                <w:sz w:val="18"/>
                <w:szCs w:val="18"/>
                <w:lang w:val="fr-FR"/>
              </w:rPr>
              <w:t>.</w:t>
            </w:r>
          </w:p>
          <w:p w14:paraId="2E48E968" w14:textId="77777777" w:rsidR="008433BB" w:rsidRPr="000E28CF" w:rsidRDefault="008433BB" w:rsidP="00383B34">
            <w:pPr>
              <w:spacing w:before="60" w:after="60"/>
              <w:ind w:left="599" w:hanging="599"/>
              <w:rPr>
                <w:color w:val="0000FF"/>
                <w:sz w:val="18"/>
                <w:szCs w:val="18"/>
                <w:lang w:val="fr-FR"/>
              </w:rPr>
            </w:pPr>
          </w:p>
          <w:p w14:paraId="3E2F0BA1" w14:textId="77777777" w:rsidR="008433BB" w:rsidRPr="000E28CF" w:rsidRDefault="008433BB" w:rsidP="00383B34">
            <w:pPr>
              <w:spacing w:before="60" w:after="60"/>
              <w:rPr>
                <w:sz w:val="18"/>
                <w:szCs w:val="18"/>
                <w:lang w:val="fr-FR"/>
              </w:rPr>
            </w:pPr>
            <w:r w:rsidRPr="000E28CF">
              <w:rPr>
                <w:i/>
                <w:sz w:val="18"/>
                <w:szCs w:val="18"/>
                <w:lang w:val="fr-FR"/>
              </w:rPr>
              <w:t>Comment</w:t>
            </w:r>
            <w:r w:rsidR="005C54B5">
              <w:rPr>
                <w:i/>
                <w:sz w:val="18"/>
                <w:szCs w:val="18"/>
                <w:lang w:val="fr-FR"/>
              </w:rPr>
              <w:t>aire</w:t>
            </w:r>
            <w:r w:rsidRPr="000E28CF">
              <w:rPr>
                <w:i/>
                <w:sz w:val="18"/>
                <w:szCs w:val="18"/>
                <w:lang w:val="fr-FR"/>
              </w:rPr>
              <w:t>s</w:t>
            </w:r>
            <w:r w:rsidR="005C54B5">
              <w:rPr>
                <w:i/>
                <w:sz w:val="18"/>
                <w:szCs w:val="18"/>
                <w:lang w:val="fr-FR"/>
              </w:rPr>
              <w:t> </w:t>
            </w:r>
            <w:r w:rsidRPr="000E28CF">
              <w:rPr>
                <w:sz w:val="18"/>
                <w:szCs w:val="18"/>
                <w:lang w:val="fr-FR"/>
              </w:rPr>
              <w:t>:</w:t>
            </w:r>
          </w:p>
          <w:p w14:paraId="2DDDF8F4" w14:textId="77777777" w:rsidR="008433BB" w:rsidRPr="000E28CF" w:rsidRDefault="008433BB" w:rsidP="00383B34">
            <w:pPr>
              <w:spacing w:before="60" w:after="60"/>
              <w:ind w:left="599" w:hanging="599"/>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8433BB" w:rsidRPr="000E28CF" w14:paraId="5FAD5F27" w14:textId="77777777" w:rsidTr="006B0DD7">
        <w:trPr>
          <w:trHeight w:val="691"/>
        </w:trPr>
        <w:tc>
          <w:tcPr>
            <w:tcW w:w="4698" w:type="dxa"/>
            <w:shd w:val="clear" w:color="auto" w:fill="auto"/>
          </w:tcPr>
          <w:p w14:paraId="3C7C4260" w14:textId="77777777" w:rsidR="008433BB" w:rsidRPr="00E14FEC" w:rsidRDefault="005C54B5" w:rsidP="00383B34">
            <w:pPr>
              <w:pStyle w:val="Annex3"/>
              <w:spacing w:before="60" w:after="60"/>
              <w:rPr>
                <w:sz w:val="18"/>
                <w:szCs w:val="18"/>
                <w:lang w:val="fr-FR"/>
              </w:rPr>
            </w:pPr>
            <w:r>
              <w:rPr>
                <w:sz w:val="18"/>
                <w:szCs w:val="18"/>
                <w:lang w:val="fr-FR"/>
              </w:rPr>
              <w:t>Est-il nécessaire de recueillir le consentement des parties pour recourir à la liaison vidéo en vue de l’obtention de preuves ?</w:t>
            </w:r>
          </w:p>
        </w:tc>
        <w:tc>
          <w:tcPr>
            <w:tcW w:w="4698" w:type="dxa"/>
            <w:shd w:val="clear" w:color="auto" w:fill="auto"/>
          </w:tcPr>
          <w:p w14:paraId="060B293B" w14:textId="77777777" w:rsidR="008433BB" w:rsidRPr="005C54B5"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5C54B5">
              <w:rPr>
                <w:sz w:val="18"/>
                <w:szCs w:val="18"/>
                <w:lang w:val="fr-FR"/>
              </w:rPr>
              <w:t>Oui</w:t>
            </w:r>
            <w:r w:rsidRPr="000E28CF">
              <w:rPr>
                <w:sz w:val="18"/>
                <w:szCs w:val="18"/>
                <w:lang w:val="fr-FR"/>
              </w:rPr>
              <w:t xml:space="preserve">. </w:t>
            </w:r>
            <w:r w:rsidRPr="000E28CF">
              <w:rPr>
                <w:sz w:val="18"/>
                <w:szCs w:val="18"/>
                <w:lang w:val="fr-FR"/>
              </w:rPr>
              <w:br/>
            </w:r>
            <w:r w:rsidR="005C54B5">
              <w:rPr>
                <w:sz w:val="18"/>
                <w:szCs w:val="18"/>
                <w:lang w:val="fr-FR"/>
              </w:rPr>
              <w:t>Veuillez préciser les conditions dans lesquelles les parties peuvent refuser le recours à la liaison vidéo :</w:t>
            </w:r>
            <w:r w:rsidRPr="005C54B5">
              <w:rPr>
                <w:sz w:val="18"/>
                <w:szCs w:val="18"/>
                <w:lang w:val="fr-FR"/>
              </w:rPr>
              <w:t xml:space="preserve"> </w:t>
            </w:r>
            <w:r w:rsidRPr="000E28CF">
              <w:rPr>
                <w:color w:val="0000FF"/>
                <w:sz w:val="18"/>
                <w:szCs w:val="18"/>
                <w:lang w:val="fr-FR"/>
              </w:rPr>
              <w:fldChar w:fldCharType="begin">
                <w:ffData>
                  <w:name w:val="Text244"/>
                  <w:enabled/>
                  <w:calcOnExit w:val="0"/>
                  <w:textInput/>
                </w:ffData>
              </w:fldChar>
            </w:r>
            <w:r w:rsidRPr="005C54B5">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7539736E" w14:textId="77777777" w:rsidR="008433BB" w:rsidRPr="000E28C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5C54B5">
              <w:rPr>
                <w:sz w:val="18"/>
                <w:szCs w:val="18"/>
                <w:lang w:val="fr-FR"/>
              </w:rPr>
              <w:t>n</w:t>
            </w:r>
            <w:r w:rsidRPr="000E28CF">
              <w:rPr>
                <w:sz w:val="18"/>
                <w:szCs w:val="18"/>
                <w:lang w:val="fr-FR"/>
              </w:rPr>
              <w:t>.</w:t>
            </w:r>
          </w:p>
          <w:p w14:paraId="380E293D" w14:textId="77777777" w:rsidR="008433BB" w:rsidRPr="000E28CF" w:rsidRDefault="008433BB" w:rsidP="00383B34">
            <w:pPr>
              <w:spacing w:before="60" w:after="60"/>
              <w:ind w:left="599" w:hanging="599"/>
              <w:rPr>
                <w:color w:val="0000FF"/>
                <w:sz w:val="18"/>
                <w:szCs w:val="18"/>
                <w:lang w:val="fr-FR"/>
              </w:rPr>
            </w:pPr>
          </w:p>
          <w:p w14:paraId="1250E0C1" w14:textId="77777777" w:rsidR="008433BB" w:rsidRPr="000E28CF" w:rsidRDefault="008433BB" w:rsidP="00383B34">
            <w:pPr>
              <w:spacing w:before="60" w:after="60"/>
              <w:rPr>
                <w:sz w:val="18"/>
                <w:szCs w:val="18"/>
                <w:lang w:val="fr-FR"/>
              </w:rPr>
            </w:pPr>
            <w:r w:rsidRPr="000E28CF">
              <w:rPr>
                <w:i/>
                <w:sz w:val="18"/>
                <w:szCs w:val="18"/>
                <w:lang w:val="fr-FR"/>
              </w:rPr>
              <w:t>Comment</w:t>
            </w:r>
            <w:r w:rsidR="005C54B5">
              <w:rPr>
                <w:i/>
                <w:sz w:val="18"/>
                <w:szCs w:val="18"/>
                <w:lang w:val="fr-FR"/>
              </w:rPr>
              <w:t>aire</w:t>
            </w:r>
            <w:r w:rsidRPr="000E28CF">
              <w:rPr>
                <w:i/>
                <w:sz w:val="18"/>
                <w:szCs w:val="18"/>
                <w:lang w:val="fr-FR"/>
              </w:rPr>
              <w:t>s</w:t>
            </w:r>
            <w:r w:rsidR="005C54B5">
              <w:rPr>
                <w:i/>
                <w:sz w:val="18"/>
                <w:szCs w:val="18"/>
                <w:lang w:val="fr-FR"/>
              </w:rPr>
              <w:t> </w:t>
            </w:r>
            <w:r w:rsidRPr="000E28CF">
              <w:rPr>
                <w:sz w:val="18"/>
                <w:szCs w:val="18"/>
                <w:lang w:val="fr-FR"/>
              </w:rPr>
              <w:t>:</w:t>
            </w:r>
          </w:p>
          <w:p w14:paraId="43CB0C8D" w14:textId="77777777" w:rsidR="008433BB" w:rsidRPr="000E28CF" w:rsidRDefault="008433BB" w:rsidP="00383B34">
            <w:pPr>
              <w:spacing w:before="60" w:after="60"/>
              <w:ind w:left="599" w:hanging="599"/>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8433BB" w:rsidRPr="000E28CF" w14:paraId="73A33569" w14:textId="77777777" w:rsidTr="006B0DD7">
        <w:trPr>
          <w:trHeight w:val="349"/>
        </w:trPr>
        <w:tc>
          <w:tcPr>
            <w:tcW w:w="4698" w:type="dxa"/>
            <w:shd w:val="clear" w:color="auto" w:fill="auto"/>
          </w:tcPr>
          <w:p w14:paraId="19284485" w14:textId="77777777" w:rsidR="008433BB" w:rsidRPr="000E28CF" w:rsidRDefault="005C54B5" w:rsidP="00383B34">
            <w:pPr>
              <w:pStyle w:val="Annex3"/>
              <w:spacing w:before="60" w:after="60"/>
              <w:rPr>
                <w:sz w:val="18"/>
                <w:szCs w:val="18"/>
                <w:lang w:val="fr-FR"/>
              </w:rPr>
            </w:pPr>
            <w:r>
              <w:rPr>
                <w:sz w:val="18"/>
                <w:szCs w:val="18"/>
                <w:lang w:val="fr-FR"/>
              </w:rPr>
              <w:t>Y</w:t>
            </w:r>
            <w:r w:rsidR="00912195">
              <w:rPr>
                <w:sz w:val="18"/>
                <w:szCs w:val="18"/>
                <w:lang w:val="fr-FR"/>
              </w:rPr>
              <w:t xml:space="preserve"> </w:t>
            </w:r>
            <w:proofErr w:type="spellStart"/>
            <w:r w:rsidR="00912195">
              <w:rPr>
                <w:sz w:val="18"/>
                <w:szCs w:val="18"/>
                <w:lang w:val="fr-FR"/>
              </w:rPr>
              <w:t>a</w:t>
            </w:r>
            <w:r>
              <w:rPr>
                <w:sz w:val="18"/>
                <w:szCs w:val="18"/>
                <w:lang w:val="fr-FR"/>
              </w:rPr>
              <w:t>-t-il</w:t>
            </w:r>
            <w:proofErr w:type="spellEnd"/>
            <w:r>
              <w:rPr>
                <w:sz w:val="18"/>
                <w:szCs w:val="18"/>
                <w:lang w:val="fr-FR"/>
              </w:rPr>
              <w:t xml:space="preserve"> une quelconque </w:t>
            </w:r>
            <w:r w:rsidR="00A46DAB">
              <w:rPr>
                <w:sz w:val="18"/>
                <w:szCs w:val="18"/>
                <w:lang w:val="fr-FR"/>
              </w:rPr>
              <w:t>exigence</w:t>
            </w:r>
            <w:r>
              <w:rPr>
                <w:sz w:val="18"/>
                <w:szCs w:val="18"/>
                <w:lang w:val="fr-FR"/>
              </w:rPr>
              <w:t xml:space="preserve"> quant au lieu d’interrogatoire des personnes (par ex., un prétoire, les locaux d’une Ambassade ou d’une Mission diplomatique) ?</w:t>
            </w:r>
          </w:p>
        </w:tc>
        <w:tc>
          <w:tcPr>
            <w:tcW w:w="4698" w:type="dxa"/>
            <w:shd w:val="clear" w:color="auto" w:fill="auto"/>
          </w:tcPr>
          <w:p w14:paraId="38D964A1" w14:textId="77777777" w:rsidR="008433BB" w:rsidRPr="000E28C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BE7A51">
              <w:rPr>
                <w:sz w:val="18"/>
                <w:szCs w:val="18"/>
                <w:lang w:val="fr-FR"/>
              </w:rPr>
              <w:t xml:space="preserve">Oui. </w:t>
            </w:r>
            <w:r w:rsidRPr="000E28CF">
              <w:rPr>
                <w:sz w:val="18"/>
                <w:szCs w:val="18"/>
                <w:lang w:val="fr-FR"/>
              </w:rPr>
              <w:br/>
            </w:r>
            <w:r w:rsidR="005C54B5">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06F644D1" w14:textId="77777777" w:rsidR="008433BB" w:rsidRPr="000E28CF" w:rsidRDefault="008433BB" w:rsidP="00383B34">
            <w:pPr>
              <w:spacing w:before="60" w:after="60"/>
              <w:ind w:left="599" w:hanging="599"/>
              <w:rPr>
                <w:color w:val="0000FF"/>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5C54B5">
              <w:rPr>
                <w:sz w:val="18"/>
                <w:szCs w:val="18"/>
                <w:lang w:val="fr-FR"/>
              </w:rPr>
              <w:t>n</w:t>
            </w:r>
            <w:r w:rsidRPr="000E28CF">
              <w:rPr>
                <w:sz w:val="18"/>
                <w:szCs w:val="18"/>
                <w:lang w:val="fr-FR"/>
              </w:rPr>
              <w:t>.</w:t>
            </w:r>
          </w:p>
          <w:p w14:paraId="30BAAE9D" w14:textId="77777777" w:rsidR="008433BB" w:rsidRPr="000E28CF" w:rsidRDefault="008433BB" w:rsidP="00383B34">
            <w:pPr>
              <w:spacing w:before="60" w:after="60"/>
              <w:ind w:left="599" w:hanging="599"/>
              <w:rPr>
                <w:color w:val="0000FF"/>
                <w:sz w:val="18"/>
                <w:szCs w:val="18"/>
                <w:lang w:val="fr-FR"/>
              </w:rPr>
            </w:pPr>
          </w:p>
          <w:p w14:paraId="04C988B7" w14:textId="77777777" w:rsidR="008433BB" w:rsidRPr="000E28CF" w:rsidRDefault="008433BB" w:rsidP="00383B34">
            <w:pPr>
              <w:spacing w:before="60" w:after="60"/>
              <w:rPr>
                <w:sz w:val="18"/>
                <w:szCs w:val="18"/>
                <w:lang w:val="fr-FR"/>
              </w:rPr>
            </w:pPr>
            <w:r w:rsidRPr="000E28CF">
              <w:rPr>
                <w:i/>
                <w:sz w:val="18"/>
                <w:szCs w:val="18"/>
                <w:lang w:val="fr-FR"/>
              </w:rPr>
              <w:t>Comment</w:t>
            </w:r>
            <w:r w:rsidR="005C54B5">
              <w:rPr>
                <w:i/>
                <w:sz w:val="18"/>
                <w:szCs w:val="18"/>
                <w:lang w:val="fr-FR"/>
              </w:rPr>
              <w:t>aire</w:t>
            </w:r>
            <w:r w:rsidRPr="000E28CF">
              <w:rPr>
                <w:i/>
                <w:sz w:val="18"/>
                <w:szCs w:val="18"/>
                <w:lang w:val="fr-FR"/>
              </w:rPr>
              <w:t>s</w:t>
            </w:r>
            <w:r w:rsidR="005C54B5">
              <w:rPr>
                <w:i/>
                <w:sz w:val="18"/>
                <w:szCs w:val="18"/>
                <w:lang w:val="fr-FR"/>
              </w:rPr>
              <w:t> </w:t>
            </w:r>
            <w:r w:rsidRPr="000E28CF">
              <w:rPr>
                <w:sz w:val="18"/>
                <w:szCs w:val="18"/>
                <w:lang w:val="fr-FR"/>
              </w:rPr>
              <w:t>:</w:t>
            </w:r>
          </w:p>
          <w:p w14:paraId="428E997D" w14:textId="77777777" w:rsidR="008433BB" w:rsidRPr="000E28CF" w:rsidRDefault="008433BB" w:rsidP="00383B34">
            <w:pPr>
              <w:spacing w:before="60" w:after="60"/>
              <w:ind w:left="599" w:hanging="599"/>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bl>
    <w:p w14:paraId="5744F7A7" w14:textId="77777777" w:rsidR="00120669" w:rsidRPr="000E28CF" w:rsidRDefault="00120669">
      <w:pPr>
        <w:rPr>
          <w:lang w:val="fr-FR"/>
        </w:rPr>
      </w:pPr>
      <w:r w:rsidRPr="000E28CF">
        <w:rPr>
          <w:lang w:val="fr-FR"/>
        </w:rPr>
        <w:br w:type="page"/>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8433BB" w:rsidRPr="000E28CF" w14:paraId="08E24D1C" w14:textId="77777777" w:rsidTr="00383B34">
        <w:trPr>
          <w:trHeight w:val="349"/>
        </w:trPr>
        <w:tc>
          <w:tcPr>
            <w:tcW w:w="4698" w:type="dxa"/>
            <w:shd w:val="clear" w:color="auto" w:fill="auto"/>
          </w:tcPr>
          <w:p w14:paraId="0BDD9AE9" w14:textId="77777777" w:rsidR="008433BB" w:rsidRPr="00E14FEC" w:rsidRDefault="004F0E2D" w:rsidP="00383B34">
            <w:pPr>
              <w:pStyle w:val="Annex3"/>
              <w:spacing w:before="60" w:after="60"/>
              <w:rPr>
                <w:sz w:val="18"/>
                <w:szCs w:val="18"/>
                <w:lang w:val="fr-FR"/>
              </w:rPr>
            </w:pPr>
            <w:r>
              <w:rPr>
                <w:sz w:val="18"/>
                <w:szCs w:val="18"/>
                <w:lang w:val="fr-FR"/>
              </w:rPr>
              <w:lastRenderedPageBreak/>
              <w:t>Est-il possible de contraindre un témoin ou un expert à témoigner par liaison vidéo ?</w:t>
            </w:r>
          </w:p>
        </w:tc>
        <w:tc>
          <w:tcPr>
            <w:tcW w:w="4698" w:type="dxa"/>
            <w:shd w:val="clear" w:color="auto" w:fill="auto"/>
          </w:tcPr>
          <w:p w14:paraId="4F8C9CEF" w14:textId="77777777" w:rsidR="008433BB" w:rsidRPr="004F0E2D"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ed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4F0E2D">
              <w:rPr>
                <w:sz w:val="18"/>
                <w:szCs w:val="18"/>
                <w:lang w:val="fr-FR"/>
              </w:rPr>
              <w:t>Oui</w:t>
            </w:r>
            <w:r w:rsidRPr="000E28CF">
              <w:rPr>
                <w:sz w:val="18"/>
                <w:szCs w:val="18"/>
                <w:lang w:val="fr-FR"/>
              </w:rPr>
              <w:t xml:space="preserve">. </w:t>
            </w:r>
            <w:r w:rsidRPr="000E28CF">
              <w:rPr>
                <w:sz w:val="18"/>
                <w:szCs w:val="18"/>
                <w:lang w:val="fr-FR"/>
              </w:rPr>
              <w:br/>
            </w:r>
            <w:r w:rsidR="004F0E2D">
              <w:rPr>
                <w:sz w:val="18"/>
                <w:szCs w:val="18"/>
                <w:lang w:val="fr-FR"/>
              </w:rPr>
              <w:t xml:space="preserve">Dans l’affirmative, veuillez préciser quelles mesures coercitives peuvent être utilisées à cette fin : </w:t>
            </w:r>
            <w:r w:rsidRPr="000E28CF">
              <w:rPr>
                <w:color w:val="0000FF"/>
                <w:sz w:val="18"/>
                <w:szCs w:val="18"/>
                <w:lang w:val="fr-FR"/>
              </w:rPr>
              <w:fldChar w:fldCharType="begin">
                <w:ffData>
                  <w:name w:val="Text245"/>
                  <w:enabled/>
                  <w:calcOnExit w:val="0"/>
                  <w:textInput/>
                </w:ffData>
              </w:fldChar>
            </w:r>
            <w:r w:rsidRPr="004F0E2D">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r w:rsidRPr="004F0E2D">
              <w:rPr>
                <w:sz w:val="18"/>
                <w:szCs w:val="18"/>
                <w:lang w:val="fr-FR"/>
              </w:rPr>
              <w:t xml:space="preserve"> </w:t>
            </w:r>
          </w:p>
          <w:p w14:paraId="606D50D1" w14:textId="77777777" w:rsidR="008433BB" w:rsidRPr="000E28C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ed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4F0E2D">
              <w:rPr>
                <w:sz w:val="18"/>
                <w:szCs w:val="18"/>
                <w:lang w:val="fr-FR"/>
              </w:rPr>
              <w:t>n</w:t>
            </w:r>
            <w:r w:rsidRPr="000E28CF">
              <w:rPr>
                <w:sz w:val="18"/>
                <w:szCs w:val="18"/>
                <w:lang w:val="fr-FR"/>
              </w:rPr>
              <w:t xml:space="preserve">. </w:t>
            </w:r>
            <w:r w:rsidRPr="000E28CF">
              <w:rPr>
                <w:sz w:val="18"/>
                <w:szCs w:val="18"/>
                <w:lang w:val="fr-FR"/>
              </w:rPr>
              <w:br/>
            </w:r>
            <w:r w:rsidR="004F0E2D">
              <w:rPr>
                <w:sz w:val="18"/>
                <w:szCs w:val="18"/>
                <w:lang w:val="fr-FR"/>
              </w:rPr>
              <w:t>Veuillez en expliquer les raisons </w:t>
            </w:r>
            <w:r w:rsidRPr="000E28CF">
              <w:rPr>
                <w:sz w:val="18"/>
                <w:szCs w:val="18"/>
                <w:lang w:val="fr-FR"/>
              </w:rPr>
              <w:t>:</w:t>
            </w:r>
            <w:r w:rsidRPr="000E28CF">
              <w:rPr>
                <w:color w:val="0000FF"/>
                <w:sz w:val="18"/>
                <w:szCs w:val="18"/>
                <w:lang w:val="fr-FR"/>
              </w:rPr>
              <w:t xml:space="preserve"> </w:t>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5CC25384" w14:textId="77777777" w:rsidR="008433BB" w:rsidRPr="000E28CF" w:rsidRDefault="008433BB" w:rsidP="00383B34">
            <w:pPr>
              <w:spacing w:before="60" w:after="60"/>
              <w:ind w:left="599" w:hanging="599"/>
              <w:rPr>
                <w:i/>
                <w:sz w:val="18"/>
                <w:szCs w:val="18"/>
                <w:lang w:val="fr-FR"/>
              </w:rPr>
            </w:pPr>
          </w:p>
          <w:p w14:paraId="260AD6E1" w14:textId="77777777" w:rsidR="008433BB" w:rsidRPr="000E28CF" w:rsidRDefault="008433BB" w:rsidP="00383B34">
            <w:pPr>
              <w:spacing w:before="60" w:after="60"/>
              <w:ind w:left="599" w:hanging="599"/>
              <w:rPr>
                <w:color w:val="0000FF"/>
                <w:sz w:val="18"/>
                <w:szCs w:val="18"/>
                <w:lang w:val="fr-FR"/>
              </w:rPr>
            </w:pPr>
            <w:r w:rsidRPr="000E28CF">
              <w:rPr>
                <w:i/>
                <w:sz w:val="18"/>
                <w:szCs w:val="18"/>
                <w:lang w:val="fr-FR"/>
              </w:rPr>
              <w:t>Comment</w:t>
            </w:r>
            <w:r w:rsidR="004F0E2D">
              <w:rPr>
                <w:i/>
                <w:sz w:val="18"/>
                <w:szCs w:val="18"/>
                <w:lang w:val="fr-FR"/>
              </w:rPr>
              <w:t>aire</w:t>
            </w:r>
            <w:r w:rsidRPr="000E28CF">
              <w:rPr>
                <w:i/>
                <w:sz w:val="18"/>
                <w:szCs w:val="18"/>
                <w:lang w:val="fr-FR"/>
              </w:rPr>
              <w:t>s</w:t>
            </w:r>
            <w:r w:rsidR="004F0E2D">
              <w:rPr>
                <w:i/>
                <w:sz w:val="18"/>
                <w:szCs w:val="18"/>
                <w:lang w:val="fr-FR"/>
              </w:rPr>
              <w:t> </w:t>
            </w:r>
            <w:r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8433BB" w:rsidRPr="000E28CF" w14:paraId="73EB38BE" w14:textId="77777777" w:rsidTr="00383B34">
        <w:trPr>
          <w:trHeight w:val="349"/>
        </w:trPr>
        <w:tc>
          <w:tcPr>
            <w:tcW w:w="4698" w:type="dxa"/>
            <w:shd w:val="clear" w:color="auto" w:fill="auto"/>
          </w:tcPr>
          <w:p w14:paraId="6CB4D6B4" w14:textId="77777777" w:rsidR="008433BB" w:rsidRPr="00E14FEC" w:rsidRDefault="004F0E2D" w:rsidP="00383B34">
            <w:pPr>
              <w:pStyle w:val="Annex3"/>
              <w:spacing w:before="60" w:after="60"/>
              <w:rPr>
                <w:sz w:val="18"/>
                <w:szCs w:val="18"/>
                <w:lang w:val="fr-FR"/>
              </w:rPr>
            </w:pPr>
            <w:r>
              <w:rPr>
                <w:sz w:val="18"/>
                <w:szCs w:val="18"/>
                <w:lang w:val="fr-FR"/>
              </w:rPr>
              <w:t>Merci de bien vouloir présenter un bref aperçu de la ou des procédure(s), en vertu des Chapitres I et II, applicable</w:t>
            </w:r>
            <w:r w:rsidR="00F87970">
              <w:rPr>
                <w:sz w:val="18"/>
                <w:szCs w:val="18"/>
                <w:lang w:val="fr-FR"/>
              </w:rPr>
              <w:t>(</w:t>
            </w:r>
            <w:r>
              <w:rPr>
                <w:sz w:val="18"/>
                <w:szCs w:val="18"/>
                <w:lang w:val="fr-FR"/>
              </w:rPr>
              <w:t>s</w:t>
            </w:r>
            <w:r w:rsidR="00F87970">
              <w:rPr>
                <w:sz w:val="18"/>
                <w:szCs w:val="18"/>
                <w:lang w:val="fr-FR"/>
              </w:rPr>
              <w:t>)</w:t>
            </w:r>
            <w:r>
              <w:rPr>
                <w:sz w:val="18"/>
                <w:szCs w:val="18"/>
                <w:lang w:val="fr-FR"/>
              </w:rPr>
              <w:t xml:space="preserve"> à la notification </w:t>
            </w:r>
            <w:r w:rsidR="00F87970">
              <w:rPr>
                <w:sz w:val="18"/>
                <w:szCs w:val="18"/>
                <w:lang w:val="fr-FR"/>
              </w:rPr>
              <w:t>ou à la citation d’un témoin ou d’un expert à comparaître par liaison vidéo, y compris toute référence aux lois, règlements et pratiques pertinents.</w:t>
            </w:r>
            <w:r w:rsidR="008433BB" w:rsidRPr="00F87970">
              <w:rPr>
                <w:sz w:val="18"/>
                <w:szCs w:val="18"/>
                <w:lang w:val="fr-FR"/>
              </w:rPr>
              <w:br/>
            </w:r>
            <w:r w:rsidR="008433BB" w:rsidRPr="00F87970">
              <w:rPr>
                <w:sz w:val="18"/>
                <w:szCs w:val="18"/>
                <w:lang w:val="fr-FR"/>
              </w:rPr>
              <w:br/>
            </w:r>
            <w:r w:rsidR="00F87970">
              <w:rPr>
                <w:i/>
                <w:sz w:val="18"/>
                <w:szCs w:val="18"/>
                <w:lang w:val="fr-FR"/>
              </w:rPr>
              <w:t>Veuillez également faire état, le cas échéant, des différences de traitement en matière de notification et de citation à comparaître entre un témoin ou un expert enclin à témoigner et un témoin ou un expert réticent.</w:t>
            </w:r>
          </w:p>
        </w:tc>
        <w:tc>
          <w:tcPr>
            <w:tcW w:w="4698" w:type="dxa"/>
            <w:shd w:val="clear" w:color="auto" w:fill="auto"/>
          </w:tcPr>
          <w:p w14:paraId="709DA5AF" w14:textId="77777777" w:rsidR="008433BB" w:rsidRPr="000E28CF" w:rsidRDefault="00F87970" w:rsidP="00383B34">
            <w:pPr>
              <w:spacing w:before="60" w:after="60"/>
              <w:ind w:left="599" w:hanging="599"/>
              <w:rPr>
                <w:sz w:val="18"/>
                <w:szCs w:val="18"/>
                <w:lang w:val="fr-FR"/>
              </w:rPr>
            </w:pPr>
            <w:r>
              <w:rPr>
                <w:sz w:val="18"/>
                <w:szCs w:val="18"/>
                <w:lang w:val="fr-FR"/>
              </w:rPr>
              <w:t>Chapitre</w:t>
            </w:r>
            <w:r w:rsidR="008433BB" w:rsidRPr="000E28CF">
              <w:rPr>
                <w:sz w:val="18"/>
                <w:szCs w:val="18"/>
                <w:lang w:val="fr-FR"/>
              </w:rPr>
              <w:t xml:space="preserve"> I</w:t>
            </w:r>
            <w:r>
              <w:rPr>
                <w:sz w:val="18"/>
                <w:szCs w:val="18"/>
                <w:lang w:val="fr-FR"/>
              </w:rPr>
              <w:t> </w:t>
            </w:r>
            <w:r w:rsidR="008433BB" w:rsidRPr="000E28CF">
              <w:rPr>
                <w:sz w:val="18"/>
                <w:szCs w:val="18"/>
                <w:lang w:val="fr-FR"/>
              </w:rPr>
              <w:t xml:space="preserve">: </w:t>
            </w:r>
            <w:r w:rsidR="008433BB" w:rsidRPr="000E28CF">
              <w:rPr>
                <w:color w:val="0000FF"/>
                <w:sz w:val="18"/>
                <w:szCs w:val="18"/>
                <w:lang w:val="fr-FR"/>
              </w:rPr>
              <w:fldChar w:fldCharType="begin">
                <w:ffData>
                  <w:name w:val="Text244"/>
                  <w:enabled/>
                  <w:calcOnExit w:val="0"/>
                  <w:textInput/>
                </w:ffData>
              </w:fldChar>
            </w:r>
            <w:r w:rsidR="008433BB" w:rsidRPr="000E28CF">
              <w:rPr>
                <w:color w:val="0000FF"/>
                <w:sz w:val="18"/>
                <w:szCs w:val="18"/>
                <w:lang w:val="fr-FR"/>
              </w:rPr>
              <w:instrText xml:space="preserve"> FORMTEXT </w:instrText>
            </w:r>
            <w:r w:rsidR="008433BB" w:rsidRPr="000E28CF">
              <w:rPr>
                <w:color w:val="0000FF"/>
                <w:sz w:val="18"/>
                <w:szCs w:val="18"/>
                <w:lang w:val="fr-FR"/>
              </w:rPr>
            </w:r>
            <w:r w:rsidR="008433BB" w:rsidRPr="000E28CF">
              <w:rPr>
                <w:color w:val="0000FF"/>
                <w:sz w:val="18"/>
                <w:szCs w:val="18"/>
                <w:lang w:val="fr-FR"/>
              </w:rPr>
              <w:fldChar w:fldCharType="separate"/>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fldChar w:fldCharType="end"/>
            </w:r>
          </w:p>
          <w:p w14:paraId="6AEA12CC" w14:textId="77777777" w:rsidR="008433BB" w:rsidRPr="000E28CF" w:rsidRDefault="008433BB" w:rsidP="00383B34">
            <w:pPr>
              <w:spacing w:before="60" w:after="60"/>
              <w:ind w:left="599" w:hanging="599"/>
              <w:rPr>
                <w:sz w:val="18"/>
                <w:szCs w:val="18"/>
                <w:lang w:val="fr-FR"/>
              </w:rPr>
            </w:pPr>
          </w:p>
          <w:p w14:paraId="30E00F6D" w14:textId="77777777" w:rsidR="008433BB" w:rsidRPr="000E28CF" w:rsidRDefault="00F87970" w:rsidP="00383B34">
            <w:pPr>
              <w:spacing w:before="60" w:after="60"/>
              <w:ind w:left="599" w:hanging="599"/>
              <w:rPr>
                <w:color w:val="0000FF"/>
                <w:sz w:val="18"/>
                <w:szCs w:val="18"/>
                <w:lang w:val="fr-FR"/>
              </w:rPr>
            </w:pPr>
            <w:r>
              <w:rPr>
                <w:sz w:val="18"/>
                <w:szCs w:val="18"/>
                <w:lang w:val="fr-FR"/>
              </w:rPr>
              <w:t>Chapitre</w:t>
            </w:r>
            <w:r w:rsidR="008433BB" w:rsidRPr="000E28CF">
              <w:rPr>
                <w:sz w:val="18"/>
                <w:szCs w:val="18"/>
                <w:lang w:val="fr-FR"/>
              </w:rPr>
              <w:t xml:space="preserve"> II</w:t>
            </w:r>
            <w:r>
              <w:rPr>
                <w:sz w:val="18"/>
                <w:szCs w:val="18"/>
                <w:lang w:val="fr-FR"/>
              </w:rPr>
              <w:t> </w:t>
            </w:r>
            <w:r w:rsidR="008433BB" w:rsidRPr="000E28CF">
              <w:rPr>
                <w:sz w:val="18"/>
                <w:szCs w:val="18"/>
                <w:lang w:val="fr-FR"/>
              </w:rPr>
              <w:t xml:space="preserve">: </w:t>
            </w:r>
            <w:r w:rsidR="008433BB" w:rsidRPr="000E28CF">
              <w:rPr>
                <w:color w:val="0000FF"/>
                <w:sz w:val="18"/>
                <w:szCs w:val="18"/>
                <w:lang w:val="fr-FR"/>
              </w:rPr>
              <w:fldChar w:fldCharType="begin">
                <w:ffData>
                  <w:name w:val="Text244"/>
                  <w:enabled/>
                  <w:calcOnExit w:val="0"/>
                  <w:textInput/>
                </w:ffData>
              </w:fldChar>
            </w:r>
            <w:r w:rsidR="008433BB" w:rsidRPr="000E28CF">
              <w:rPr>
                <w:color w:val="0000FF"/>
                <w:sz w:val="18"/>
                <w:szCs w:val="18"/>
                <w:lang w:val="fr-FR"/>
              </w:rPr>
              <w:instrText xml:space="preserve"> FORMTEXT </w:instrText>
            </w:r>
            <w:r w:rsidR="008433BB" w:rsidRPr="000E28CF">
              <w:rPr>
                <w:color w:val="0000FF"/>
                <w:sz w:val="18"/>
                <w:szCs w:val="18"/>
                <w:lang w:val="fr-FR"/>
              </w:rPr>
            </w:r>
            <w:r w:rsidR="008433BB" w:rsidRPr="000E28CF">
              <w:rPr>
                <w:color w:val="0000FF"/>
                <w:sz w:val="18"/>
                <w:szCs w:val="18"/>
                <w:lang w:val="fr-FR"/>
              </w:rPr>
              <w:fldChar w:fldCharType="separate"/>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fldChar w:fldCharType="end"/>
            </w:r>
          </w:p>
          <w:p w14:paraId="1EBC910E" w14:textId="77777777" w:rsidR="008433BB" w:rsidRPr="000E28CF" w:rsidRDefault="008433BB" w:rsidP="00383B34">
            <w:pPr>
              <w:spacing w:before="60" w:after="60"/>
              <w:ind w:left="599" w:hanging="599"/>
              <w:rPr>
                <w:color w:val="0000FF"/>
                <w:sz w:val="18"/>
                <w:szCs w:val="18"/>
                <w:lang w:val="fr-FR"/>
              </w:rPr>
            </w:pPr>
          </w:p>
          <w:p w14:paraId="4315925D" w14:textId="77777777" w:rsidR="008433BB" w:rsidRPr="000E28CF" w:rsidRDefault="008433BB" w:rsidP="00383B34">
            <w:pPr>
              <w:spacing w:before="60" w:after="60"/>
              <w:rPr>
                <w:sz w:val="18"/>
                <w:szCs w:val="18"/>
                <w:lang w:val="fr-FR"/>
              </w:rPr>
            </w:pPr>
            <w:r w:rsidRPr="000E28CF">
              <w:rPr>
                <w:i/>
                <w:sz w:val="18"/>
                <w:szCs w:val="18"/>
                <w:lang w:val="fr-FR"/>
              </w:rPr>
              <w:t>Comment</w:t>
            </w:r>
            <w:r w:rsidR="00F87970">
              <w:rPr>
                <w:i/>
                <w:sz w:val="18"/>
                <w:szCs w:val="18"/>
                <w:lang w:val="fr-FR"/>
              </w:rPr>
              <w:t>aire</w:t>
            </w:r>
            <w:r w:rsidRPr="000E28CF">
              <w:rPr>
                <w:i/>
                <w:sz w:val="18"/>
                <w:szCs w:val="18"/>
                <w:lang w:val="fr-FR"/>
              </w:rPr>
              <w:t>s</w:t>
            </w:r>
            <w:r w:rsidR="00F87970">
              <w:rPr>
                <w:i/>
                <w:sz w:val="18"/>
                <w:szCs w:val="18"/>
                <w:lang w:val="fr-FR"/>
              </w:rPr>
              <w:t> </w:t>
            </w:r>
            <w:r w:rsidRPr="000E28CF">
              <w:rPr>
                <w:sz w:val="18"/>
                <w:szCs w:val="18"/>
                <w:lang w:val="fr-FR"/>
              </w:rPr>
              <w:t>:</w:t>
            </w:r>
          </w:p>
          <w:p w14:paraId="2D9CD02E" w14:textId="77777777" w:rsidR="008433BB" w:rsidRPr="000E28CF" w:rsidRDefault="008433BB" w:rsidP="00383B34">
            <w:pPr>
              <w:spacing w:before="60" w:after="60"/>
              <w:ind w:left="599" w:hanging="599"/>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8433BB" w:rsidRPr="000E28CF" w14:paraId="1A9C06E3" w14:textId="77777777" w:rsidTr="00383B34">
        <w:trPr>
          <w:trHeight w:val="349"/>
        </w:trPr>
        <w:tc>
          <w:tcPr>
            <w:tcW w:w="4698" w:type="dxa"/>
            <w:shd w:val="clear" w:color="auto" w:fill="auto"/>
          </w:tcPr>
          <w:p w14:paraId="21ECCE88" w14:textId="77777777" w:rsidR="00946415" w:rsidRPr="00946415" w:rsidRDefault="00F87970" w:rsidP="00383B34">
            <w:pPr>
              <w:pStyle w:val="Annex3"/>
              <w:rPr>
                <w:lang w:val="fr-FR"/>
              </w:rPr>
            </w:pPr>
            <w:r w:rsidRPr="00F87970">
              <w:rPr>
                <w:sz w:val="18"/>
                <w:lang w:val="fr-FR"/>
              </w:rPr>
              <w:t>Quel est le droit qui régit</w:t>
            </w:r>
            <w:r>
              <w:rPr>
                <w:sz w:val="18"/>
                <w:lang w:val="fr-FR"/>
              </w:rPr>
              <w:t xml:space="preserve"> </w:t>
            </w:r>
            <w:r w:rsidR="00514DE5">
              <w:rPr>
                <w:sz w:val="18"/>
                <w:lang w:val="fr-FR"/>
              </w:rPr>
              <w:t xml:space="preserve">le recours aux </w:t>
            </w:r>
            <w:r w:rsidR="00AA45C2">
              <w:rPr>
                <w:sz w:val="18"/>
                <w:lang w:val="fr-FR"/>
              </w:rPr>
              <w:t xml:space="preserve">dispenses ? </w:t>
            </w:r>
          </w:p>
          <w:p w14:paraId="14BBF47A" w14:textId="77777777" w:rsidR="008433BB" w:rsidRPr="000E28CF" w:rsidRDefault="008433BB" w:rsidP="00383B34">
            <w:pPr>
              <w:pStyle w:val="Annex3"/>
              <w:numPr>
                <w:ilvl w:val="0"/>
                <w:numId w:val="0"/>
              </w:numPr>
              <w:ind w:left="284"/>
              <w:rPr>
                <w:lang w:val="fr-FR"/>
              </w:rPr>
            </w:pPr>
            <w:r w:rsidRPr="000E28CF">
              <w:rPr>
                <w:lang w:val="fr-FR"/>
              </w:rPr>
              <w:br/>
            </w:r>
            <w:r w:rsidR="00514DE5">
              <w:rPr>
                <w:i/>
                <w:sz w:val="16"/>
                <w:lang w:val="fr-FR"/>
              </w:rPr>
              <w:t>Veuillez cocher toutes les cases pertinentes</w:t>
            </w:r>
            <w:r w:rsidRPr="000E28CF">
              <w:rPr>
                <w:i/>
                <w:sz w:val="16"/>
                <w:lang w:val="fr-FR"/>
              </w:rPr>
              <w:t>.</w:t>
            </w:r>
            <w:r w:rsidRPr="000E28CF">
              <w:rPr>
                <w:lang w:val="fr-FR"/>
              </w:rPr>
              <w:br/>
            </w:r>
            <w:r w:rsidRPr="000E28CF">
              <w:rPr>
                <w:i/>
                <w:sz w:val="16"/>
                <w:szCs w:val="16"/>
                <w:lang w:val="fr-FR"/>
              </w:rPr>
              <w:br/>
            </w:r>
            <w:r w:rsidR="00514DE5">
              <w:rPr>
                <w:i/>
                <w:sz w:val="16"/>
                <w:szCs w:val="16"/>
                <w:lang w:val="fr-FR"/>
              </w:rPr>
              <w:t>Voir a</w:t>
            </w:r>
            <w:r w:rsidRPr="000E28CF">
              <w:rPr>
                <w:i/>
                <w:sz w:val="16"/>
                <w:szCs w:val="16"/>
                <w:lang w:val="fr-FR"/>
              </w:rPr>
              <w:t>rticle</w:t>
            </w:r>
            <w:r w:rsidR="00946415">
              <w:rPr>
                <w:i/>
                <w:sz w:val="16"/>
                <w:szCs w:val="16"/>
                <w:lang w:val="fr-FR"/>
              </w:rPr>
              <w:t>s</w:t>
            </w:r>
            <w:r w:rsidRPr="000E28CF">
              <w:rPr>
                <w:i/>
                <w:sz w:val="16"/>
                <w:szCs w:val="16"/>
                <w:lang w:val="fr-FR"/>
              </w:rPr>
              <w:t> </w:t>
            </w:r>
            <w:r w:rsidR="00946415">
              <w:rPr>
                <w:i/>
                <w:sz w:val="16"/>
                <w:szCs w:val="16"/>
                <w:lang w:val="fr-FR"/>
              </w:rPr>
              <w:t>11 et</w:t>
            </w:r>
            <w:r w:rsidR="00B352D2">
              <w:rPr>
                <w:i/>
                <w:sz w:val="16"/>
                <w:szCs w:val="16"/>
                <w:lang w:val="fr-FR"/>
              </w:rPr>
              <w:t xml:space="preserve"> </w:t>
            </w:r>
            <w:r w:rsidRPr="000E28CF">
              <w:rPr>
                <w:i/>
                <w:sz w:val="16"/>
                <w:szCs w:val="16"/>
                <w:lang w:val="fr-FR"/>
              </w:rPr>
              <w:t xml:space="preserve">21(e) </w:t>
            </w:r>
            <w:r w:rsidR="00514DE5">
              <w:rPr>
                <w:i/>
                <w:sz w:val="16"/>
                <w:szCs w:val="16"/>
                <w:lang w:val="fr-FR"/>
              </w:rPr>
              <w:t>de la</w:t>
            </w:r>
            <w:r w:rsidRPr="000E28CF">
              <w:rPr>
                <w:i/>
                <w:sz w:val="16"/>
                <w:szCs w:val="16"/>
                <w:lang w:val="fr-FR"/>
              </w:rPr>
              <w:t xml:space="preserve"> Convention</w:t>
            </w:r>
          </w:p>
        </w:tc>
        <w:tc>
          <w:tcPr>
            <w:tcW w:w="4698" w:type="dxa"/>
            <w:shd w:val="clear" w:color="auto" w:fill="auto"/>
          </w:tcPr>
          <w:p w14:paraId="099EA139" w14:textId="77777777" w:rsidR="00946415" w:rsidRDefault="00946415" w:rsidP="00383B34">
            <w:pPr>
              <w:spacing w:before="60" w:after="60"/>
              <w:ind w:left="599" w:hanging="599"/>
              <w:rPr>
                <w:sz w:val="18"/>
                <w:szCs w:val="18"/>
                <w:lang w:val="fr-FR"/>
              </w:rPr>
            </w:pPr>
            <w:r>
              <w:rPr>
                <w:sz w:val="18"/>
                <w:szCs w:val="18"/>
                <w:lang w:val="fr-FR"/>
              </w:rPr>
              <w:t>Chapitre I :</w:t>
            </w:r>
          </w:p>
          <w:p w14:paraId="259BC453" w14:textId="77777777" w:rsidR="00946415" w:rsidRPr="00514DE5" w:rsidRDefault="00946415"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Pr>
                <w:sz w:val="18"/>
                <w:szCs w:val="18"/>
                <w:lang w:val="fr-FR"/>
              </w:rPr>
              <w:t>Le droit de l’État requérant</w:t>
            </w:r>
            <w:r w:rsidRPr="00E14FEC">
              <w:rPr>
                <w:sz w:val="18"/>
                <w:szCs w:val="18"/>
                <w:lang w:val="fr-FR"/>
              </w:rPr>
              <w:t>.</w:t>
            </w:r>
          </w:p>
          <w:p w14:paraId="63C77BF7" w14:textId="77777777" w:rsidR="00946415" w:rsidRDefault="00946415"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Pr>
                <w:sz w:val="18"/>
                <w:szCs w:val="18"/>
                <w:lang w:val="fr-FR"/>
              </w:rPr>
              <w:t>Le droit de l’État requis.</w:t>
            </w:r>
          </w:p>
          <w:p w14:paraId="76EBAE6F" w14:textId="77777777" w:rsidR="00946415" w:rsidRDefault="00946415"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Pr>
                <w:sz w:val="18"/>
                <w:szCs w:val="18"/>
                <w:lang w:val="fr-FR"/>
              </w:rPr>
              <w:t>Le droit d’un État tiers.</w:t>
            </w:r>
          </w:p>
          <w:p w14:paraId="4A8FD441" w14:textId="77777777" w:rsidR="00946415" w:rsidRPr="000E28CF" w:rsidRDefault="00946415" w:rsidP="00383B34">
            <w:pPr>
              <w:spacing w:before="60" w:after="60"/>
              <w:ind w:left="599" w:hanging="599"/>
              <w:rPr>
                <w:sz w:val="18"/>
                <w:szCs w:val="18"/>
                <w:lang w:val="fr-FR"/>
              </w:rPr>
            </w:pPr>
            <w:r>
              <w:rPr>
                <w:sz w:val="18"/>
                <w:szCs w:val="18"/>
                <w:lang w:val="fr-FR"/>
              </w:rPr>
              <w:tab/>
              <w:t>Veuillez préciser </w:t>
            </w:r>
            <w:r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r w:rsidRPr="000E28CF">
              <w:rPr>
                <w:sz w:val="18"/>
                <w:szCs w:val="18"/>
                <w:lang w:val="fr-FR"/>
              </w:rPr>
              <w:t xml:space="preserve"> </w:t>
            </w:r>
          </w:p>
          <w:p w14:paraId="0ACEAC3D" w14:textId="77777777" w:rsidR="00946415" w:rsidRDefault="00946415" w:rsidP="00383B34">
            <w:pPr>
              <w:spacing w:before="60" w:after="60"/>
              <w:ind w:left="599" w:hanging="599"/>
              <w:rPr>
                <w:sz w:val="18"/>
                <w:szCs w:val="18"/>
                <w:lang w:val="fr-FR"/>
              </w:rPr>
            </w:pPr>
          </w:p>
          <w:p w14:paraId="35B265D8" w14:textId="77777777" w:rsidR="00946415" w:rsidRDefault="00946415" w:rsidP="00383B34">
            <w:pPr>
              <w:spacing w:before="60" w:after="60"/>
              <w:ind w:left="599" w:hanging="599"/>
              <w:rPr>
                <w:sz w:val="18"/>
                <w:szCs w:val="18"/>
                <w:lang w:val="fr-FR"/>
              </w:rPr>
            </w:pPr>
            <w:r>
              <w:rPr>
                <w:sz w:val="18"/>
                <w:szCs w:val="18"/>
                <w:lang w:val="fr-FR"/>
              </w:rPr>
              <w:t>Chapitre II :</w:t>
            </w:r>
          </w:p>
          <w:p w14:paraId="17F9E677" w14:textId="77777777" w:rsidR="008433BB" w:rsidRPr="00514DE5"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946415">
              <w:rPr>
                <w:sz w:val="18"/>
                <w:szCs w:val="18"/>
                <w:lang w:val="fr-FR"/>
              </w:rPr>
              <w:t>Le droit de l’État d’origine.</w:t>
            </w:r>
          </w:p>
          <w:p w14:paraId="690B1249" w14:textId="77777777" w:rsidR="00514DE5"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946415">
              <w:rPr>
                <w:sz w:val="18"/>
                <w:szCs w:val="18"/>
                <w:lang w:val="fr-FR"/>
              </w:rPr>
              <w:t>Le droit de l’État d’exécution.</w:t>
            </w:r>
          </w:p>
          <w:p w14:paraId="68C9570E" w14:textId="77777777" w:rsidR="00946415"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514DE5">
              <w:rPr>
                <w:sz w:val="18"/>
                <w:szCs w:val="18"/>
                <w:lang w:val="fr-FR"/>
              </w:rPr>
              <w:t>Le droit d’un État</w:t>
            </w:r>
            <w:r w:rsidR="00946415">
              <w:rPr>
                <w:sz w:val="18"/>
                <w:szCs w:val="18"/>
                <w:lang w:val="fr-FR"/>
              </w:rPr>
              <w:t xml:space="preserve"> tiers</w:t>
            </w:r>
            <w:r w:rsidR="00514DE5">
              <w:rPr>
                <w:sz w:val="18"/>
                <w:szCs w:val="18"/>
                <w:lang w:val="fr-FR"/>
              </w:rPr>
              <w:t>.</w:t>
            </w:r>
          </w:p>
          <w:p w14:paraId="0F1D9A71" w14:textId="77777777" w:rsidR="008433BB" w:rsidRPr="000E28CF" w:rsidRDefault="00946415" w:rsidP="00383B34">
            <w:pPr>
              <w:spacing w:before="60" w:after="60"/>
              <w:ind w:left="599" w:hanging="599"/>
              <w:rPr>
                <w:sz w:val="18"/>
                <w:szCs w:val="18"/>
                <w:lang w:val="fr-FR"/>
              </w:rPr>
            </w:pPr>
            <w:r>
              <w:rPr>
                <w:sz w:val="18"/>
                <w:szCs w:val="18"/>
                <w:lang w:val="fr-FR"/>
              </w:rPr>
              <w:tab/>
            </w:r>
            <w:r w:rsidR="00514DE5">
              <w:rPr>
                <w:sz w:val="18"/>
                <w:szCs w:val="18"/>
                <w:lang w:val="fr-FR"/>
              </w:rPr>
              <w:t>Veuillez préciser </w:t>
            </w:r>
            <w:r w:rsidR="008433BB" w:rsidRPr="000E28CF">
              <w:rPr>
                <w:sz w:val="18"/>
                <w:szCs w:val="18"/>
                <w:lang w:val="fr-FR"/>
              </w:rPr>
              <w:t xml:space="preserve">: </w:t>
            </w:r>
            <w:r w:rsidR="008433BB" w:rsidRPr="000E28CF">
              <w:rPr>
                <w:color w:val="0000FF"/>
                <w:sz w:val="18"/>
                <w:szCs w:val="18"/>
                <w:lang w:val="fr-FR"/>
              </w:rPr>
              <w:fldChar w:fldCharType="begin">
                <w:ffData>
                  <w:name w:val="Text245"/>
                  <w:enabled/>
                  <w:calcOnExit w:val="0"/>
                  <w:textInput/>
                </w:ffData>
              </w:fldChar>
            </w:r>
            <w:r w:rsidR="008433BB" w:rsidRPr="000E28CF">
              <w:rPr>
                <w:color w:val="0000FF"/>
                <w:sz w:val="18"/>
                <w:szCs w:val="18"/>
                <w:lang w:val="fr-FR"/>
              </w:rPr>
              <w:instrText xml:space="preserve"> FORMTEXT </w:instrText>
            </w:r>
            <w:r w:rsidR="008433BB" w:rsidRPr="000E28CF">
              <w:rPr>
                <w:color w:val="0000FF"/>
                <w:sz w:val="18"/>
                <w:szCs w:val="18"/>
                <w:lang w:val="fr-FR"/>
              </w:rPr>
            </w:r>
            <w:r w:rsidR="008433BB" w:rsidRPr="000E28CF">
              <w:rPr>
                <w:color w:val="0000FF"/>
                <w:sz w:val="18"/>
                <w:szCs w:val="18"/>
                <w:lang w:val="fr-FR"/>
              </w:rPr>
              <w:fldChar w:fldCharType="separate"/>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fldChar w:fldCharType="end"/>
            </w:r>
            <w:r w:rsidR="008433BB" w:rsidRPr="000E28CF">
              <w:rPr>
                <w:sz w:val="18"/>
                <w:szCs w:val="18"/>
                <w:lang w:val="fr-FR"/>
              </w:rPr>
              <w:t xml:space="preserve"> </w:t>
            </w:r>
          </w:p>
          <w:p w14:paraId="7DBA992B" w14:textId="77777777" w:rsidR="008433BB" w:rsidRPr="000E28CF" w:rsidRDefault="008433BB" w:rsidP="00383B34">
            <w:pPr>
              <w:spacing w:before="60" w:after="60"/>
              <w:ind w:left="599" w:hanging="599"/>
              <w:rPr>
                <w:sz w:val="18"/>
                <w:szCs w:val="18"/>
                <w:lang w:val="fr-FR"/>
              </w:rPr>
            </w:pPr>
          </w:p>
          <w:p w14:paraId="7A9308B1" w14:textId="77777777" w:rsidR="008433BB" w:rsidRPr="000E28CF" w:rsidRDefault="008433BB" w:rsidP="00383B34">
            <w:pPr>
              <w:spacing w:before="60" w:after="60"/>
              <w:ind w:left="599" w:hanging="599"/>
              <w:rPr>
                <w:sz w:val="18"/>
                <w:szCs w:val="18"/>
                <w:lang w:val="fr-FR"/>
              </w:rPr>
            </w:pPr>
            <w:r w:rsidRPr="000E28CF">
              <w:rPr>
                <w:i/>
                <w:sz w:val="18"/>
                <w:szCs w:val="18"/>
                <w:lang w:val="fr-FR"/>
              </w:rPr>
              <w:t>Comment</w:t>
            </w:r>
            <w:r w:rsidR="00514DE5">
              <w:rPr>
                <w:i/>
                <w:sz w:val="18"/>
                <w:szCs w:val="18"/>
                <w:lang w:val="fr-FR"/>
              </w:rPr>
              <w:t>aire</w:t>
            </w:r>
            <w:r w:rsidRPr="000E28CF">
              <w:rPr>
                <w:i/>
                <w:sz w:val="18"/>
                <w:szCs w:val="18"/>
                <w:lang w:val="fr-FR"/>
              </w:rPr>
              <w:t>s</w:t>
            </w:r>
            <w:r w:rsidR="00514DE5">
              <w:rPr>
                <w:i/>
                <w:sz w:val="18"/>
                <w:szCs w:val="18"/>
                <w:lang w:val="fr-FR"/>
              </w:rPr>
              <w:t> </w:t>
            </w:r>
            <w:r w:rsidRPr="000E28CF">
              <w:rPr>
                <w:sz w:val="18"/>
                <w:szCs w:val="18"/>
                <w:lang w:val="fr-FR"/>
              </w:rPr>
              <w:t xml:space="preserve">: </w:t>
            </w:r>
          </w:p>
          <w:p w14:paraId="75C17B17" w14:textId="77777777" w:rsidR="008433BB" w:rsidRPr="000E28CF" w:rsidRDefault="008433BB"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bl>
    <w:p w14:paraId="6EC0EABC" w14:textId="77777777" w:rsidR="008433BB" w:rsidRPr="000E28CF" w:rsidRDefault="008433BB" w:rsidP="008433BB">
      <w:pPr>
        <w:rPr>
          <w:b/>
          <w:lang w:val="fr-FR"/>
        </w:rPr>
      </w:pPr>
    </w:p>
    <w:p w14:paraId="79FA17F1" w14:textId="77777777" w:rsidR="00120669" w:rsidRPr="000E28CF" w:rsidRDefault="00120669" w:rsidP="008433BB">
      <w:pPr>
        <w:spacing w:after="160" w:line="259" w:lineRule="auto"/>
        <w:rPr>
          <w:b/>
          <w:lang w:val="fr-FR"/>
        </w:rPr>
        <w:sectPr w:rsidR="00120669" w:rsidRPr="000E28CF" w:rsidSect="00424897">
          <w:headerReference w:type="even" r:id="rId29"/>
          <w:headerReference w:type="default" r:id="rId30"/>
          <w:headerReference w:type="first" r:id="rId31"/>
          <w:pgSz w:w="12240" w:h="15840"/>
          <w:pgMar w:top="1417" w:right="1417" w:bottom="1276" w:left="1417" w:header="720" w:footer="720" w:gutter="0"/>
          <w:cols w:space="720"/>
          <w:docGrid w:linePitch="360"/>
        </w:sectPr>
      </w:pPr>
    </w:p>
    <w:p w14:paraId="0A757D41" w14:textId="77777777" w:rsidR="00BF4312" w:rsidRPr="00514DE5" w:rsidRDefault="00BF4312" w:rsidP="00514DE5">
      <w:pPr>
        <w:rPr>
          <w:b/>
          <w:lang w:val="fr-FR"/>
        </w:rPr>
      </w:pPr>
      <w:r w:rsidRPr="00514DE5">
        <w:rPr>
          <w:b/>
          <w:lang w:val="fr-FR"/>
        </w:rPr>
        <w:lastRenderedPageBreak/>
        <w:t>PART</w:t>
      </w:r>
      <w:r w:rsidR="00514DE5" w:rsidRPr="00514DE5">
        <w:rPr>
          <w:b/>
          <w:lang w:val="fr-FR"/>
        </w:rPr>
        <w:t>IE</w:t>
      </w:r>
      <w:r w:rsidRPr="00514DE5">
        <w:rPr>
          <w:b/>
          <w:lang w:val="fr-FR"/>
        </w:rPr>
        <w:t xml:space="preserve"> </w:t>
      </w:r>
      <w:r w:rsidR="00B13A92" w:rsidRPr="00514DE5">
        <w:rPr>
          <w:b/>
          <w:lang w:val="fr-FR"/>
        </w:rPr>
        <w:t>V</w:t>
      </w:r>
      <w:r w:rsidR="00514DE5" w:rsidRPr="00514DE5">
        <w:rPr>
          <w:b/>
          <w:lang w:val="fr-FR"/>
        </w:rPr>
        <w:t> </w:t>
      </w:r>
      <w:r w:rsidR="005F36D5" w:rsidRPr="00514DE5">
        <w:rPr>
          <w:b/>
          <w:lang w:val="fr-FR"/>
        </w:rPr>
        <w:t>:</w:t>
      </w:r>
      <w:r w:rsidR="004E34A5" w:rsidRPr="00514DE5">
        <w:rPr>
          <w:b/>
          <w:lang w:val="fr-FR"/>
        </w:rPr>
        <w:t xml:space="preserve"> </w:t>
      </w:r>
      <w:r w:rsidR="00514DE5" w:rsidRPr="00514DE5">
        <w:rPr>
          <w:b/>
          <w:lang w:val="fr-FR"/>
        </w:rPr>
        <w:t>RECOURS À LA LIAISON VID</w:t>
      </w:r>
      <w:r w:rsidR="00514DE5">
        <w:rPr>
          <w:b/>
          <w:lang w:val="fr-FR"/>
        </w:rPr>
        <w:t xml:space="preserve">ÉO EN APPLICATION DU </w:t>
      </w:r>
      <w:r w:rsidR="00514DE5">
        <w:rPr>
          <w:b/>
          <w:u w:val="single"/>
          <w:lang w:val="fr-FR"/>
        </w:rPr>
        <w:t>CHAPITRE I</w:t>
      </w:r>
      <w:r w:rsidR="00514DE5">
        <w:rPr>
          <w:b/>
          <w:lang w:val="fr-FR"/>
        </w:rPr>
        <w:t xml:space="preserve"> (COMMISSIONS ROGATOIRES) – CONSIDÉRATIONS D’ORDRE JURIDIQUE</w:t>
      </w:r>
      <w:r w:rsidR="00EC3725" w:rsidRPr="00514DE5">
        <w:rPr>
          <w:b/>
          <w:lang w:val="fr-FR"/>
        </w:rPr>
        <w:t xml:space="preserve"> </w:t>
      </w:r>
    </w:p>
    <w:p w14:paraId="5852CE19" w14:textId="77777777" w:rsidR="00BF4312" w:rsidRPr="00514DE5" w:rsidRDefault="00BF4312" w:rsidP="00776465">
      <w:pPr>
        <w:rPr>
          <w:lang w:val="fr-FR"/>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F4312" w:rsidRPr="000E28CF" w14:paraId="180B956E" w14:textId="77777777" w:rsidTr="00E5190D">
        <w:trPr>
          <w:trHeight w:val="53"/>
        </w:trPr>
        <w:tc>
          <w:tcPr>
            <w:tcW w:w="9396" w:type="dxa"/>
            <w:gridSpan w:val="2"/>
            <w:shd w:val="clear" w:color="auto" w:fill="E6E6E6"/>
          </w:tcPr>
          <w:p w14:paraId="7BB98AB7" w14:textId="77777777" w:rsidR="00BF4312" w:rsidRPr="000E28CF" w:rsidRDefault="00514DE5" w:rsidP="00946415">
            <w:pPr>
              <w:pStyle w:val="Heading3"/>
              <w:numPr>
                <w:ilvl w:val="0"/>
                <w:numId w:val="0"/>
              </w:numPr>
              <w:rPr>
                <w:lang w:val="fr-FR"/>
              </w:rPr>
            </w:pPr>
            <w:r>
              <w:rPr>
                <w:lang w:val="fr-FR"/>
              </w:rPr>
              <w:t>Obstacles juridiques</w:t>
            </w:r>
            <w:r w:rsidR="003E6283" w:rsidRPr="000E28CF">
              <w:rPr>
                <w:lang w:val="fr-FR"/>
              </w:rPr>
              <w:t xml:space="preserve"> </w:t>
            </w:r>
          </w:p>
        </w:tc>
      </w:tr>
      <w:tr w:rsidR="00E50602" w:rsidRPr="000E28CF" w14:paraId="0DDA82FA" w14:textId="77777777" w:rsidTr="00E5190D">
        <w:trPr>
          <w:trHeight w:val="691"/>
        </w:trPr>
        <w:tc>
          <w:tcPr>
            <w:tcW w:w="4698" w:type="dxa"/>
            <w:shd w:val="clear" w:color="auto" w:fill="auto"/>
          </w:tcPr>
          <w:p w14:paraId="0F7055AF" w14:textId="5DD4F65E" w:rsidR="00514DE5" w:rsidRPr="00E14FEC" w:rsidRDefault="00B352D2" w:rsidP="00383B34">
            <w:pPr>
              <w:pStyle w:val="Annex3"/>
              <w:numPr>
                <w:ilvl w:val="2"/>
                <w:numId w:val="16"/>
              </w:numPr>
              <w:rPr>
                <w:sz w:val="18"/>
                <w:szCs w:val="18"/>
                <w:lang w:val="fr-FR"/>
              </w:rPr>
            </w:pPr>
            <w:r>
              <w:rPr>
                <w:smallCaps/>
                <w:sz w:val="18"/>
                <w:szCs w:val="18"/>
                <w:lang w:val="fr-FR"/>
              </w:rPr>
              <w:t>v</w:t>
            </w:r>
            <w:r w:rsidR="00514DE5" w:rsidRPr="000E28CF">
              <w:rPr>
                <w:smallCaps/>
                <w:sz w:val="18"/>
                <w:szCs w:val="18"/>
                <w:lang w:val="fr-FR"/>
              </w:rPr>
              <w:t xml:space="preserve">otre </w:t>
            </w:r>
            <w:r w:rsidRPr="00CB15B0">
              <w:rPr>
                <w:smallCaps/>
                <w:sz w:val="18"/>
                <w:szCs w:val="18"/>
                <w:lang w:val="fr-CA"/>
              </w:rPr>
              <w:t>é</w:t>
            </w:r>
            <w:r w:rsidR="00514DE5" w:rsidRPr="000E28CF">
              <w:rPr>
                <w:smallCaps/>
                <w:sz w:val="18"/>
                <w:szCs w:val="18"/>
                <w:lang w:val="fr-FR"/>
              </w:rPr>
              <w:t>tat</w:t>
            </w:r>
            <w:r w:rsidR="00514DE5">
              <w:rPr>
                <w:sz w:val="18"/>
                <w:szCs w:val="18"/>
                <w:lang w:val="fr-FR"/>
              </w:rPr>
              <w:t xml:space="preserve"> est-il d’avis qu’il existe des obstacles juridiques au recours à la liaison vidéo en vue de l’obtention de preuves en application du Chapitre I de la Convention ?</w:t>
            </w:r>
          </w:p>
          <w:p w14:paraId="6393E14E" w14:textId="77777777" w:rsidR="006D7DB0" w:rsidRPr="00E14FEC" w:rsidRDefault="006D7DB0" w:rsidP="00383B34">
            <w:pPr>
              <w:pStyle w:val="Annex3"/>
              <w:numPr>
                <w:ilvl w:val="0"/>
                <w:numId w:val="0"/>
              </w:numPr>
              <w:ind w:left="284"/>
              <w:rPr>
                <w:sz w:val="18"/>
                <w:szCs w:val="18"/>
                <w:lang w:val="fr-FR"/>
              </w:rPr>
            </w:pPr>
          </w:p>
          <w:p w14:paraId="3B375929" w14:textId="77777777" w:rsidR="00514DE5" w:rsidRDefault="00514DE5" w:rsidP="00383B34">
            <w:pPr>
              <w:pStyle w:val="Annex3"/>
              <w:numPr>
                <w:ilvl w:val="0"/>
                <w:numId w:val="0"/>
              </w:numPr>
              <w:ind w:left="313"/>
              <w:rPr>
                <w:i/>
                <w:sz w:val="16"/>
                <w:szCs w:val="16"/>
                <w:lang w:val="fr-FR"/>
              </w:rPr>
            </w:pPr>
            <w:r>
              <w:rPr>
                <w:i/>
                <w:sz w:val="16"/>
                <w:szCs w:val="16"/>
                <w:lang w:val="fr-FR"/>
              </w:rPr>
              <w:t>La Commission spéciale a constaté que le recours à la liaison vidéo et à des technologies semblables est conforme au cadre actuel qu’offre la Convention (voir C&amp;R No 55 de la CS de 2009 et C&amp;R No 20 de la CS de 2014).</w:t>
            </w:r>
          </w:p>
          <w:p w14:paraId="55643BFB" w14:textId="77777777" w:rsidR="006D7DB0" w:rsidRPr="00E14FEC" w:rsidRDefault="006D7DB0" w:rsidP="00383B34">
            <w:pPr>
              <w:pStyle w:val="Annex3"/>
              <w:numPr>
                <w:ilvl w:val="0"/>
                <w:numId w:val="0"/>
              </w:numPr>
              <w:ind w:left="313"/>
              <w:rPr>
                <w:sz w:val="18"/>
                <w:szCs w:val="18"/>
                <w:lang w:val="fr-FR"/>
              </w:rPr>
            </w:pPr>
          </w:p>
        </w:tc>
        <w:tc>
          <w:tcPr>
            <w:tcW w:w="4698" w:type="dxa"/>
            <w:shd w:val="clear" w:color="auto" w:fill="auto"/>
          </w:tcPr>
          <w:p w14:paraId="015DEDF8" w14:textId="77777777" w:rsidR="005F36D5" w:rsidRPr="000E28CF" w:rsidRDefault="006F0746" w:rsidP="00383B34">
            <w:pPr>
              <w:spacing w:before="60" w:after="60"/>
              <w:ind w:left="434" w:hanging="434"/>
              <w:rPr>
                <w:sz w:val="18"/>
                <w:szCs w:val="18"/>
                <w:lang w:val="fr-FR"/>
              </w:rPr>
            </w:pPr>
            <w:r w:rsidRPr="000E28CF">
              <w:rPr>
                <w:sz w:val="18"/>
                <w:szCs w:val="18"/>
                <w:lang w:val="fr-FR"/>
              </w:rPr>
              <w:fldChar w:fldCharType="begin">
                <w:ffData>
                  <w:name w:val="Check1"/>
                  <w:enabled/>
                  <w:calcOnExit w:val="0"/>
                  <w:checkBox>
                    <w:sizeAuto/>
                    <w:default w:val="0"/>
                  </w:checkBox>
                </w:ffData>
              </w:fldChar>
            </w:r>
            <w:r w:rsidR="00E50602"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6C2182" w:rsidRPr="000E28CF">
              <w:rPr>
                <w:sz w:val="18"/>
                <w:szCs w:val="18"/>
                <w:lang w:val="fr-FR"/>
              </w:rPr>
              <w:tab/>
            </w:r>
            <w:r w:rsidR="009B36BF">
              <w:rPr>
                <w:sz w:val="18"/>
                <w:szCs w:val="18"/>
                <w:lang w:val="fr-FR"/>
              </w:rPr>
              <w:t>Oui</w:t>
            </w:r>
            <w:r w:rsidR="006C2182" w:rsidRPr="000E28CF">
              <w:rPr>
                <w:sz w:val="18"/>
                <w:szCs w:val="18"/>
                <w:lang w:val="fr-FR"/>
              </w:rPr>
              <w:t xml:space="preserve">. </w:t>
            </w:r>
            <w:r w:rsidR="00A84E13" w:rsidRPr="000E28CF">
              <w:rPr>
                <w:sz w:val="18"/>
                <w:szCs w:val="18"/>
                <w:lang w:val="fr-FR"/>
              </w:rPr>
              <w:br/>
            </w:r>
            <w:r w:rsidR="009B36BF">
              <w:rPr>
                <w:sz w:val="18"/>
                <w:szCs w:val="18"/>
                <w:lang w:val="fr-FR"/>
              </w:rPr>
              <w:t>Veuillez préciser </w:t>
            </w:r>
            <w:r w:rsidR="006C2182"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006C2182"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6C2182" w:rsidRPr="000E28CF">
              <w:rPr>
                <w:color w:val="0000FF"/>
                <w:sz w:val="18"/>
                <w:szCs w:val="18"/>
                <w:lang w:val="fr-FR"/>
              </w:rPr>
              <w:t> </w:t>
            </w:r>
            <w:r w:rsidR="006C2182" w:rsidRPr="000E28CF">
              <w:rPr>
                <w:color w:val="0000FF"/>
                <w:sz w:val="18"/>
                <w:szCs w:val="18"/>
                <w:lang w:val="fr-FR"/>
              </w:rPr>
              <w:t> </w:t>
            </w:r>
            <w:r w:rsidR="006C2182" w:rsidRPr="000E28CF">
              <w:rPr>
                <w:color w:val="0000FF"/>
                <w:sz w:val="18"/>
                <w:szCs w:val="18"/>
                <w:lang w:val="fr-FR"/>
              </w:rPr>
              <w:t> </w:t>
            </w:r>
            <w:r w:rsidR="006C2182" w:rsidRPr="000E28CF">
              <w:rPr>
                <w:color w:val="0000FF"/>
                <w:sz w:val="18"/>
                <w:szCs w:val="18"/>
                <w:lang w:val="fr-FR"/>
              </w:rPr>
              <w:t> </w:t>
            </w:r>
            <w:r w:rsidR="006C2182" w:rsidRPr="000E28CF">
              <w:rPr>
                <w:color w:val="0000FF"/>
                <w:sz w:val="18"/>
                <w:szCs w:val="18"/>
                <w:lang w:val="fr-FR"/>
              </w:rPr>
              <w:t> </w:t>
            </w:r>
            <w:r w:rsidRPr="000E28CF">
              <w:rPr>
                <w:color w:val="0000FF"/>
                <w:sz w:val="18"/>
                <w:szCs w:val="18"/>
                <w:lang w:val="fr-FR"/>
              </w:rPr>
              <w:fldChar w:fldCharType="end"/>
            </w:r>
          </w:p>
          <w:p w14:paraId="0B7EF826" w14:textId="77777777" w:rsidR="005F36D5" w:rsidRPr="000E28CF" w:rsidRDefault="006F0746" w:rsidP="00383B34">
            <w:pPr>
              <w:spacing w:before="60" w:after="60"/>
              <w:ind w:left="434" w:hanging="434"/>
              <w:rPr>
                <w:sz w:val="18"/>
                <w:szCs w:val="18"/>
                <w:lang w:val="fr-FR"/>
              </w:rPr>
            </w:pPr>
            <w:r w:rsidRPr="000E28CF">
              <w:rPr>
                <w:sz w:val="18"/>
                <w:szCs w:val="18"/>
                <w:lang w:val="fr-FR"/>
              </w:rPr>
              <w:fldChar w:fldCharType="begin">
                <w:ffData>
                  <w:name w:val="Check1"/>
                  <w:enabled/>
                  <w:calcOnExit w:val="0"/>
                  <w:checkBox>
                    <w:sizeAuto/>
                    <w:default w:val="0"/>
                  </w:checkBox>
                </w:ffData>
              </w:fldChar>
            </w:r>
            <w:r w:rsidR="00E50602"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E50602" w:rsidRPr="000E28CF">
              <w:rPr>
                <w:sz w:val="18"/>
                <w:szCs w:val="18"/>
                <w:lang w:val="fr-FR"/>
              </w:rPr>
              <w:tab/>
              <w:t>No</w:t>
            </w:r>
            <w:r w:rsidR="009B36BF">
              <w:rPr>
                <w:sz w:val="18"/>
                <w:szCs w:val="18"/>
                <w:lang w:val="fr-FR"/>
              </w:rPr>
              <w:t>n</w:t>
            </w:r>
            <w:r w:rsidR="00303872" w:rsidRPr="000E28CF">
              <w:rPr>
                <w:sz w:val="18"/>
                <w:szCs w:val="18"/>
                <w:lang w:val="fr-FR"/>
              </w:rPr>
              <w:t>.</w:t>
            </w:r>
            <w:r w:rsidR="00E50602" w:rsidRPr="000E28CF">
              <w:rPr>
                <w:sz w:val="18"/>
                <w:szCs w:val="18"/>
                <w:lang w:val="fr-FR"/>
              </w:rPr>
              <w:t xml:space="preserve"> </w:t>
            </w:r>
          </w:p>
          <w:p w14:paraId="21026E00" w14:textId="77777777" w:rsidR="00E50602" w:rsidRPr="000E28CF" w:rsidRDefault="00E50602" w:rsidP="00383B34">
            <w:pPr>
              <w:spacing w:before="60" w:after="60"/>
              <w:rPr>
                <w:i/>
                <w:sz w:val="18"/>
                <w:szCs w:val="18"/>
                <w:lang w:val="fr-FR"/>
              </w:rPr>
            </w:pPr>
          </w:p>
          <w:p w14:paraId="7542AAB6" w14:textId="77777777" w:rsidR="00E50602" w:rsidRPr="000E28CF" w:rsidRDefault="00E50602" w:rsidP="00383B34">
            <w:pPr>
              <w:spacing w:before="60" w:after="60"/>
              <w:rPr>
                <w:sz w:val="18"/>
                <w:szCs w:val="18"/>
                <w:lang w:val="fr-FR"/>
              </w:rPr>
            </w:pPr>
            <w:r w:rsidRPr="000E28CF">
              <w:rPr>
                <w:i/>
                <w:sz w:val="18"/>
                <w:szCs w:val="18"/>
                <w:lang w:val="fr-FR"/>
              </w:rPr>
              <w:t>Comment</w:t>
            </w:r>
            <w:r w:rsidR="009B36BF">
              <w:rPr>
                <w:i/>
                <w:sz w:val="18"/>
                <w:szCs w:val="18"/>
                <w:lang w:val="fr-FR"/>
              </w:rPr>
              <w:t>aire</w:t>
            </w:r>
            <w:r w:rsidRPr="000E28CF">
              <w:rPr>
                <w:i/>
                <w:sz w:val="18"/>
                <w:szCs w:val="18"/>
                <w:lang w:val="fr-FR"/>
              </w:rPr>
              <w:t>s</w:t>
            </w:r>
            <w:r w:rsidR="009B36BF">
              <w:rPr>
                <w:i/>
                <w:sz w:val="18"/>
                <w:szCs w:val="18"/>
                <w:lang w:val="fr-FR"/>
              </w:rPr>
              <w:t> </w:t>
            </w:r>
            <w:r w:rsidRPr="000E28CF">
              <w:rPr>
                <w:sz w:val="18"/>
                <w:szCs w:val="18"/>
                <w:lang w:val="fr-FR"/>
              </w:rPr>
              <w:t>:</w:t>
            </w:r>
          </w:p>
          <w:p w14:paraId="199BECDC" w14:textId="77777777" w:rsidR="00E50602" w:rsidRPr="000E28CF" w:rsidRDefault="006F0746"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00E50602"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E50602" w:rsidRPr="000E28CF">
              <w:rPr>
                <w:color w:val="0000FF"/>
                <w:sz w:val="18"/>
                <w:szCs w:val="18"/>
                <w:lang w:val="fr-FR"/>
              </w:rPr>
              <w:t> </w:t>
            </w:r>
            <w:r w:rsidR="00E50602" w:rsidRPr="000E28CF">
              <w:rPr>
                <w:color w:val="0000FF"/>
                <w:sz w:val="18"/>
                <w:szCs w:val="18"/>
                <w:lang w:val="fr-FR"/>
              </w:rPr>
              <w:t> </w:t>
            </w:r>
            <w:r w:rsidR="00E50602" w:rsidRPr="000E28CF">
              <w:rPr>
                <w:color w:val="0000FF"/>
                <w:sz w:val="18"/>
                <w:szCs w:val="18"/>
                <w:lang w:val="fr-FR"/>
              </w:rPr>
              <w:t> </w:t>
            </w:r>
            <w:r w:rsidR="00E50602" w:rsidRPr="000E28CF">
              <w:rPr>
                <w:color w:val="0000FF"/>
                <w:sz w:val="18"/>
                <w:szCs w:val="18"/>
                <w:lang w:val="fr-FR"/>
              </w:rPr>
              <w:t> </w:t>
            </w:r>
            <w:r w:rsidR="00E50602" w:rsidRPr="000E28CF">
              <w:rPr>
                <w:color w:val="0000FF"/>
                <w:sz w:val="18"/>
                <w:szCs w:val="18"/>
                <w:lang w:val="fr-FR"/>
              </w:rPr>
              <w:t> </w:t>
            </w:r>
            <w:r w:rsidRPr="000E28CF">
              <w:rPr>
                <w:color w:val="0000FF"/>
                <w:sz w:val="18"/>
                <w:szCs w:val="18"/>
                <w:lang w:val="fr-FR"/>
              </w:rPr>
              <w:fldChar w:fldCharType="end"/>
            </w:r>
          </w:p>
        </w:tc>
      </w:tr>
      <w:tr w:rsidR="003E6283" w:rsidRPr="00EE6378" w14:paraId="1CF841BA" w14:textId="77777777" w:rsidTr="00D262F5">
        <w:trPr>
          <w:trHeight w:val="53"/>
        </w:trPr>
        <w:tc>
          <w:tcPr>
            <w:tcW w:w="9396" w:type="dxa"/>
            <w:gridSpan w:val="2"/>
            <w:shd w:val="clear" w:color="auto" w:fill="E6E6E6"/>
          </w:tcPr>
          <w:p w14:paraId="12DF5623" w14:textId="77777777" w:rsidR="003E6283" w:rsidRPr="000E28CF" w:rsidRDefault="00662847" w:rsidP="00383B34">
            <w:pPr>
              <w:pStyle w:val="Heading3"/>
              <w:numPr>
                <w:ilvl w:val="0"/>
                <w:numId w:val="0"/>
              </w:numPr>
              <w:jc w:val="left"/>
              <w:rPr>
                <w:lang w:val="fr-FR"/>
              </w:rPr>
            </w:pPr>
            <w:r>
              <w:rPr>
                <w:lang w:val="fr-FR"/>
              </w:rPr>
              <w:t>Actes d’instruction directs et indirects</w:t>
            </w:r>
            <w:r w:rsidR="009B36BF">
              <w:rPr>
                <w:lang w:val="fr-FR"/>
              </w:rPr>
              <w:t xml:space="preserve"> </w:t>
            </w:r>
          </w:p>
        </w:tc>
      </w:tr>
      <w:tr w:rsidR="005C0BBE" w:rsidRPr="000E28CF" w14:paraId="65A027CC" w14:textId="77777777" w:rsidTr="009F1E88">
        <w:trPr>
          <w:trHeight w:val="691"/>
        </w:trPr>
        <w:tc>
          <w:tcPr>
            <w:tcW w:w="4698" w:type="dxa"/>
            <w:shd w:val="clear" w:color="auto" w:fill="auto"/>
          </w:tcPr>
          <w:p w14:paraId="7AFE3B35" w14:textId="64C70361" w:rsidR="005C0BBE" w:rsidRPr="000E28CF" w:rsidRDefault="009B36BF" w:rsidP="00383B34">
            <w:pPr>
              <w:pStyle w:val="Annex3"/>
              <w:numPr>
                <w:ilvl w:val="2"/>
                <w:numId w:val="16"/>
              </w:numPr>
              <w:rPr>
                <w:sz w:val="18"/>
                <w:szCs w:val="18"/>
                <w:lang w:val="fr-FR"/>
              </w:rPr>
            </w:pPr>
            <w:r>
              <w:rPr>
                <w:sz w:val="18"/>
                <w:szCs w:val="18"/>
                <w:lang w:val="fr-FR"/>
              </w:rPr>
              <w:t xml:space="preserve">Conformément au Chapitre I, </w:t>
            </w:r>
            <w:r w:rsidR="00B352D2">
              <w:rPr>
                <w:smallCaps/>
                <w:sz w:val="18"/>
                <w:szCs w:val="18"/>
                <w:lang w:val="fr-FR"/>
              </w:rPr>
              <w:t>v</w:t>
            </w:r>
            <w:r w:rsidRPr="000E28CF">
              <w:rPr>
                <w:smallCaps/>
                <w:sz w:val="18"/>
                <w:szCs w:val="18"/>
                <w:lang w:val="fr-FR"/>
              </w:rPr>
              <w:t xml:space="preserve">otre </w:t>
            </w:r>
            <w:r w:rsidR="00B352D2" w:rsidRPr="00CB15B0">
              <w:rPr>
                <w:smallCaps/>
                <w:sz w:val="18"/>
                <w:szCs w:val="18"/>
                <w:lang w:val="fr-CA"/>
              </w:rPr>
              <w:t>é</w:t>
            </w:r>
            <w:r w:rsidRPr="000E28CF">
              <w:rPr>
                <w:smallCaps/>
                <w:sz w:val="18"/>
                <w:szCs w:val="18"/>
                <w:lang w:val="fr-FR"/>
              </w:rPr>
              <w:t>tat</w:t>
            </w:r>
            <w:r>
              <w:rPr>
                <w:sz w:val="18"/>
                <w:szCs w:val="18"/>
                <w:lang w:val="fr-FR"/>
              </w:rPr>
              <w:t xml:space="preserve"> autorise-t-il </w:t>
            </w:r>
            <w:r w:rsidR="00912195">
              <w:rPr>
                <w:sz w:val="18"/>
                <w:szCs w:val="18"/>
                <w:lang w:val="fr-FR"/>
              </w:rPr>
              <w:t>le</w:t>
            </w:r>
            <w:r>
              <w:rPr>
                <w:sz w:val="18"/>
                <w:szCs w:val="18"/>
                <w:lang w:val="fr-FR"/>
              </w:rPr>
              <w:t xml:space="preserve"> personnel judiciaire de l’État </w:t>
            </w:r>
            <w:r>
              <w:rPr>
                <w:i/>
                <w:sz w:val="18"/>
                <w:szCs w:val="18"/>
                <w:lang w:val="fr-FR"/>
              </w:rPr>
              <w:t>requérant</w:t>
            </w:r>
            <w:r>
              <w:rPr>
                <w:sz w:val="18"/>
                <w:szCs w:val="18"/>
                <w:lang w:val="fr-FR"/>
              </w:rPr>
              <w:t xml:space="preserve"> </w:t>
            </w:r>
            <w:r w:rsidR="00912195">
              <w:rPr>
                <w:sz w:val="18"/>
                <w:szCs w:val="18"/>
                <w:lang w:val="fr-FR"/>
              </w:rPr>
              <w:t>(c.-à-d. l’État dans lequel la procédure est pendante) à exercer directement des actes d’instruction</w:t>
            </w:r>
            <w:r>
              <w:rPr>
                <w:sz w:val="18"/>
                <w:szCs w:val="18"/>
                <w:lang w:val="fr-FR"/>
              </w:rPr>
              <w:t> ?</w:t>
            </w:r>
          </w:p>
        </w:tc>
        <w:tc>
          <w:tcPr>
            <w:tcW w:w="4698" w:type="dxa"/>
            <w:shd w:val="clear" w:color="auto" w:fill="auto"/>
          </w:tcPr>
          <w:p w14:paraId="06325AC4" w14:textId="77777777" w:rsidR="005C0BBE" w:rsidRPr="000E28CF" w:rsidRDefault="005C0BBE" w:rsidP="00383B34">
            <w:pPr>
              <w:spacing w:before="60" w:after="60"/>
              <w:ind w:left="434" w:hanging="434"/>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9B36BF">
              <w:rPr>
                <w:sz w:val="18"/>
                <w:szCs w:val="18"/>
                <w:lang w:val="fr-FR"/>
              </w:rPr>
              <w:t>Oui</w:t>
            </w:r>
            <w:r w:rsidRPr="000E28CF">
              <w:rPr>
                <w:sz w:val="18"/>
                <w:szCs w:val="18"/>
                <w:lang w:val="fr-FR"/>
              </w:rPr>
              <w:t xml:space="preserve">. </w:t>
            </w:r>
          </w:p>
          <w:p w14:paraId="54D0C414" w14:textId="77777777" w:rsidR="005C0BBE" w:rsidRPr="000E28CF" w:rsidRDefault="005C0BBE" w:rsidP="00383B34">
            <w:pPr>
              <w:spacing w:before="60" w:after="60"/>
              <w:ind w:left="434" w:hanging="434"/>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9B36BF">
              <w:rPr>
                <w:sz w:val="18"/>
                <w:szCs w:val="18"/>
                <w:lang w:val="fr-FR"/>
              </w:rPr>
              <w:t>n</w:t>
            </w:r>
            <w:r w:rsidRPr="000E28CF">
              <w:rPr>
                <w:sz w:val="18"/>
                <w:szCs w:val="18"/>
                <w:lang w:val="fr-FR"/>
              </w:rPr>
              <w:t xml:space="preserve">. </w:t>
            </w:r>
          </w:p>
          <w:p w14:paraId="67FF19EA" w14:textId="77777777" w:rsidR="005C0BBE" w:rsidRPr="000E28CF" w:rsidRDefault="005C0BBE" w:rsidP="00383B34">
            <w:pPr>
              <w:spacing w:before="60" w:after="60"/>
              <w:rPr>
                <w:i/>
                <w:sz w:val="18"/>
                <w:szCs w:val="18"/>
                <w:lang w:val="fr-FR"/>
              </w:rPr>
            </w:pPr>
          </w:p>
          <w:p w14:paraId="4092205E" w14:textId="77777777" w:rsidR="005C0BBE" w:rsidRPr="000E28CF" w:rsidRDefault="005C0BBE" w:rsidP="00383B34">
            <w:pPr>
              <w:spacing w:before="60" w:after="60"/>
              <w:rPr>
                <w:sz w:val="18"/>
                <w:szCs w:val="18"/>
                <w:lang w:val="fr-FR"/>
              </w:rPr>
            </w:pPr>
            <w:r w:rsidRPr="000E28CF">
              <w:rPr>
                <w:i/>
                <w:sz w:val="18"/>
                <w:szCs w:val="18"/>
                <w:lang w:val="fr-FR"/>
              </w:rPr>
              <w:t>Comment</w:t>
            </w:r>
            <w:r w:rsidR="009B36BF">
              <w:rPr>
                <w:i/>
                <w:sz w:val="18"/>
                <w:szCs w:val="18"/>
                <w:lang w:val="fr-FR"/>
              </w:rPr>
              <w:t>aire</w:t>
            </w:r>
            <w:r w:rsidRPr="000E28CF">
              <w:rPr>
                <w:i/>
                <w:sz w:val="18"/>
                <w:szCs w:val="18"/>
                <w:lang w:val="fr-FR"/>
              </w:rPr>
              <w:t>s</w:t>
            </w:r>
            <w:r w:rsidR="009B36BF">
              <w:rPr>
                <w:i/>
                <w:sz w:val="18"/>
                <w:szCs w:val="18"/>
                <w:lang w:val="fr-FR"/>
              </w:rPr>
              <w:t> </w:t>
            </w:r>
            <w:r w:rsidRPr="000E28CF">
              <w:rPr>
                <w:sz w:val="18"/>
                <w:szCs w:val="18"/>
                <w:lang w:val="fr-FR"/>
              </w:rPr>
              <w:t>:</w:t>
            </w:r>
          </w:p>
          <w:p w14:paraId="40F08160" w14:textId="77777777" w:rsidR="005C0BBE" w:rsidRPr="000E28CF" w:rsidRDefault="005C0BBE" w:rsidP="00383B34">
            <w:pPr>
              <w:spacing w:before="60" w:after="60"/>
              <w:ind w:left="434" w:hanging="434"/>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BF4312" w:rsidRPr="000E28CF" w14:paraId="6B451A81" w14:textId="77777777" w:rsidTr="00E5190D">
        <w:trPr>
          <w:trHeight w:val="691"/>
        </w:trPr>
        <w:tc>
          <w:tcPr>
            <w:tcW w:w="4698" w:type="dxa"/>
            <w:shd w:val="clear" w:color="auto" w:fill="auto"/>
          </w:tcPr>
          <w:p w14:paraId="4C23BAD7" w14:textId="53351482" w:rsidR="00BF4312" w:rsidRPr="00AC0772" w:rsidRDefault="009B36BF" w:rsidP="00383B34">
            <w:pPr>
              <w:pStyle w:val="Annex3"/>
              <w:spacing w:before="60" w:after="60"/>
              <w:rPr>
                <w:sz w:val="18"/>
                <w:szCs w:val="18"/>
                <w:lang w:val="fr-FR"/>
              </w:rPr>
            </w:pPr>
            <w:r w:rsidRPr="009B36BF">
              <w:rPr>
                <w:sz w:val="18"/>
                <w:szCs w:val="16"/>
                <w:lang w:val="fr-FR"/>
              </w:rPr>
              <w:t>En vertu de</w:t>
            </w:r>
            <w:r w:rsidR="00AC0772">
              <w:rPr>
                <w:sz w:val="18"/>
                <w:szCs w:val="16"/>
                <w:lang w:val="fr-FR"/>
              </w:rPr>
              <w:t xml:space="preserve"> quelle</w:t>
            </w:r>
            <w:r w:rsidRPr="009B36BF">
              <w:rPr>
                <w:sz w:val="18"/>
                <w:szCs w:val="16"/>
                <w:lang w:val="fr-FR"/>
              </w:rPr>
              <w:t>s dispositions du Chapitre I de la Convention</w:t>
            </w:r>
            <w:r w:rsidR="00AC0772">
              <w:rPr>
                <w:sz w:val="18"/>
                <w:szCs w:val="16"/>
                <w:lang w:val="fr-FR"/>
              </w:rPr>
              <w:t xml:space="preserve"> </w:t>
            </w:r>
            <w:r w:rsidRPr="00AC0772">
              <w:rPr>
                <w:sz w:val="18"/>
                <w:szCs w:val="16"/>
                <w:lang w:val="fr-FR"/>
              </w:rPr>
              <w:t>est-</w:t>
            </w:r>
            <w:r w:rsidR="00912195" w:rsidRPr="00AC0772">
              <w:rPr>
                <w:sz w:val="18"/>
                <w:szCs w:val="16"/>
                <w:lang w:val="fr-FR"/>
              </w:rPr>
              <w:t>il</w:t>
            </w:r>
            <w:r w:rsidRPr="00AC0772">
              <w:rPr>
                <w:sz w:val="18"/>
                <w:szCs w:val="16"/>
                <w:lang w:val="fr-FR"/>
              </w:rPr>
              <w:t xml:space="preserve"> possible</w:t>
            </w:r>
            <w:r w:rsidR="00912195" w:rsidRPr="00AC0772">
              <w:rPr>
                <w:sz w:val="18"/>
                <w:szCs w:val="16"/>
                <w:lang w:val="fr-FR"/>
              </w:rPr>
              <w:t xml:space="preserve"> de procéder</w:t>
            </w:r>
            <w:r w:rsidRPr="00AC0772">
              <w:rPr>
                <w:sz w:val="18"/>
                <w:szCs w:val="16"/>
                <w:lang w:val="fr-FR"/>
              </w:rPr>
              <w:t xml:space="preserve"> dans </w:t>
            </w:r>
            <w:r w:rsidR="00B352D2">
              <w:rPr>
                <w:smallCaps/>
                <w:sz w:val="18"/>
                <w:szCs w:val="18"/>
                <w:lang w:val="fr-FR"/>
              </w:rPr>
              <w:t>v</w:t>
            </w:r>
            <w:r w:rsidRPr="00AC0772">
              <w:rPr>
                <w:smallCaps/>
                <w:sz w:val="18"/>
                <w:szCs w:val="18"/>
                <w:lang w:val="fr-FR"/>
              </w:rPr>
              <w:t xml:space="preserve">otre </w:t>
            </w:r>
            <w:r w:rsidR="00B352D2" w:rsidRPr="00CB15B0">
              <w:rPr>
                <w:smallCaps/>
                <w:sz w:val="18"/>
                <w:szCs w:val="18"/>
                <w:lang w:val="fr-CA"/>
              </w:rPr>
              <w:t>é</w:t>
            </w:r>
            <w:r w:rsidRPr="00AC0772">
              <w:rPr>
                <w:smallCaps/>
                <w:sz w:val="18"/>
                <w:szCs w:val="18"/>
                <w:lang w:val="fr-FR"/>
              </w:rPr>
              <w:t>tat</w:t>
            </w:r>
            <w:r w:rsidR="00912195" w:rsidRPr="00AC0772">
              <w:rPr>
                <w:sz w:val="18"/>
                <w:szCs w:val="18"/>
                <w:lang w:val="fr-FR"/>
              </w:rPr>
              <w:t xml:space="preserve"> à des actes d’instruction indirects</w:t>
            </w:r>
            <w:r w:rsidRPr="00AC0772">
              <w:rPr>
                <w:smallCaps/>
                <w:sz w:val="18"/>
                <w:szCs w:val="18"/>
                <w:lang w:val="fr-FR"/>
              </w:rPr>
              <w:t> </w:t>
            </w:r>
            <w:r w:rsidRPr="00AC0772">
              <w:rPr>
                <w:sz w:val="18"/>
                <w:szCs w:val="18"/>
                <w:lang w:val="fr-FR"/>
              </w:rPr>
              <w:t xml:space="preserve">? </w:t>
            </w:r>
          </w:p>
        </w:tc>
        <w:tc>
          <w:tcPr>
            <w:tcW w:w="4698" w:type="dxa"/>
            <w:shd w:val="clear" w:color="auto" w:fill="auto"/>
          </w:tcPr>
          <w:p w14:paraId="11C39C01" w14:textId="77777777" w:rsidR="009B36BF" w:rsidRDefault="006F0746" w:rsidP="00383B34">
            <w:pPr>
              <w:spacing w:before="60" w:after="60"/>
              <w:ind w:left="434" w:hanging="434"/>
              <w:rPr>
                <w:sz w:val="18"/>
                <w:szCs w:val="18"/>
                <w:lang w:val="fr-FR"/>
              </w:rPr>
            </w:pPr>
            <w:r w:rsidRPr="000E28CF">
              <w:rPr>
                <w:sz w:val="18"/>
                <w:szCs w:val="18"/>
                <w:lang w:val="fr-FR"/>
              </w:rPr>
              <w:fldChar w:fldCharType="begin">
                <w:ffData>
                  <w:name w:val="Check1"/>
                  <w:enabled/>
                  <w:calcOnExit w:val="0"/>
                  <w:checkBox>
                    <w:sizeAuto/>
                    <w:default w:val="0"/>
                  </w:checkBox>
                </w:ffData>
              </w:fldChar>
            </w:r>
            <w:r w:rsidR="00E24310"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E24310" w:rsidRPr="000E28CF">
              <w:rPr>
                <w:sz w:val="18"/>
                <w:szCs w:val="18"/>
                <w:lang w:val="fr-FR"/>
              </w:rPr>
              <w:tab/>
              <w:t>Art. 9</w:t>
            </w:r>
            <w:r w:rsidR="00170D31" w:rsidRPr="000E28CF">
              <w:rPr>
                <w:sz w:val="18"/>
                <w:szCs w:val="18"/>
                <w:lang w:val="fr-FR"/>
              </w:rPr>
              <w:t>(1)</w:t>
            </w:r>
            <w:r w:rsidR="00E24310" w:rsidRPr="000E28CF">
              <w:rPr>
                <w:sz w:val="18"/>
                <w:szCs w:val="18"/>
                <w:lang w:val="fr-FR"/>
              </w:rPr>
              <w:t xml:space="preserve"> –</w:t>
            </w:r>
            <w:r w:rsidR="00101E51" w:rsidRPr="000E28CF">
              <w:rPr>
                <w:sz w:val="18"/>
                <w:szCs w:val="18"/>
                <w:lang w:val="fr-FR"/>
              </w:rPr>
              <w:t xml:space="preserve"> </w:t>
            </w:r>
            <w:r w:rsidR="009B36BF">
              <w:rPr>
                <w:sz w:val="18"/>
                <w:szCs w:val="18"/>
                <w:lang w:val="fr-FR"/>
              </w:rPr>
              <w:t xml:space="preserve">l’autorité judiciaire de l’État requis recueille des preuves (par ex. au moyen de l’interrogatoire d’un témoin ou d’un expert) qui se trouvent </w:t>
            </w:r>
            <w:r w:rsidR="00223415">
              <w:rPr>
                <w:sz w:val="18"/>
                <w:szCs w:val="18"/>
                <w:lang w:val="fr-FR"/>
              </w:rPr>
              <w:t>sur le territoire de son propre État mais relativement loin.</w:t>
            </w:r>
          </w:p>
          <w:p w14:paraId="18449A4C" w14:textId="77777777" w:rsidR="00CB2E87" w:rsidRPr="00EB5557" w:rsidRDefault="006F0746" w:rsidP="00383B34">
            <w:pPr>
              <w:spacing w:before="60" w:after="60"/>
              <w:ind w:left="434" w:hanging="434"/>
              <w:rPr>
                <w:sz w:val="18"/>
                <w:szCs w:val="18"/>
                <w:lang w:val="fr-FR"/>
              </w:rPr>
            </w:pPr>
            <w:r w:rsidRPr="000E28CF">
              <w:rPr>
                <w:sz w:val="18"/>
                <w:szCs w:val="18"/>
                <w:lang w:val="fr-FR"/>
              </w:rPr>
              <w:fldChar w:fldCharType="begin">
                <w:ffData>
                  <w:name w:val="Check1"/>
                  <w:enabled/>
                  <w:calcOnExit w:val="0"/>
                  <w:checkBox>
                    <w:sizeAuto/>
                    <w:default w:val="0"/>
                  </w:checkBox>
                </w:ffData>
              </w:fldChar>
            </w:r>
            <w:r w:rsidR="00170D31"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170D31" w:rsidRPr="000E28CF">
              <w:rPr>
                <w:sz w:val="18"/>
                <w:szCs w:val="18"/>
                <w:lang w:val="fr-FR"/>
              </w:rPr>
              <w:tab/>
              <w:t xml:space="preserve">Art. 9(2) </w:t>
            </w:r>
            <w:r w:rsidR="00EB5557">
              <w:rPr>
                <w:sz w:val="18"/>
                <w:szCs w:val="18"/>
                <w:lang w:val="fr-FR"/>
              </w:rPr>
              <w:t>–</w:t>
            </w:r>
            <w:r w:rsidR="00170D31" w:rsidRPr="000E28CF">
              <w:rPr>
                <w:sz w:val="18"/>
                <w:szCs w:val="18"/>
                <w:lang w:val="fr-FR"/>
              </w:rPr>
              <w:t xml:space="preserve"> </w:t>
            </w:r>
            <w:r w:rsidR="00F12BFD">
              <w:rPr>
                <w:sz w:val="18"/>
                <w:szCs w:val="18"/>
                <w:lang w:val="fr-FR"/>
              </w:rPr>
              <w:t>suivant une forme spéciale</w:t>
            </w:r>
            <w:r w:rsidR="00EB5557">
              <w:rPr>
                <w:sz w:val="18"/>
                <w:szCs w:val="18"/>
                <w:lang w:val="fr-FR"/>
              </w:rPr>
              <w:t>.</w:t>
            </w:r>
            <w:r w:rsidR="00A84E13" w:rsidRPr="000E28CF">
              <w:rPr>
                <w:sz w:val="18"/>
                <w:szCs w:val="18"/>
                <w:lang w:val="fr-FR"/>
              </w:rPr>
              <w:br/>
            </w:r>
            <w:r w:rsidR="00EB5557">
              <w:rPr>
                <w:sz w:val="18"/>
                <w:szCs w:val="18"/>
                <w:lang w:val="fr-FR"/>
              </w:rPr>
              <w:t>Veuillez indiquer brièvement s’il convient de satisfaire à de quelconques conditions particulières :</w:t>
            </w:r>
            <w:r w:rsidR="00CB2E87" w:rsidRPr="000E28CF">
              <w:rPr>
                <w:i/>
                <w:sz w:val="18"/>
                <w:szCs w:val="18"/>
                <w:lang w:val="fr-FR"/>
              </w:rPr>
              <w:t xml:space="preserve"> </w:t>
            </w:r>
            <w:r w:rsidR="005D42A8" w:rsidRPr="000E28CF">
              <w:rPr>
                <w:i/>
                <w:sz w:val="18"/>
                <w:szCs w:val="18"/>
                <w:lang w:val="fr-FR"/>
              </w:rPr>
              <w:br/>
            </w:r>
            <w:r w:rsidRPr="000E28CF">
              <w:rPr>
                <w:color w:val="0000FF"/>
                <w:sz w:val="18"/>
                <w:szCs w:val="18"/>
                <w:lang w:val="fr-FR"/>
              </w:rPr>
              <w:fldChar w:fldCharType="begin">
                <w:ffData>
                  <w:name w:val="Text4"/>
                  <w:enabled/>
                  <w:calcOnExit w:val="0"/>
                  <w:textInput/>
                </w:ffData>
              </w:fldChar>
            </w:r>
            <w:r w:rsidR="00CB2E87"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CB2E87" w:rsidRPr="000E28CF">
              <w:rPr>
                <w:color w:val="0000FF"/>
                <w:sz w:val="18"/>
                <w:szCs w:val="18"/>
                <w:lang w:val="fr-FR"/>
              </w:rPr>
              <w:t> </w:t>
            </w:r>
            <w:r w:rsidR="00CB2E87" w:rsidRPr="000E28CF">
              <w:rPr>
                <w:color w:val="0000FF"/>
                <w:sz w:val="18"/>
                <w:szCs w:val="18"/>
                <w:lang w:val="fr-FR"/>
              </w:rPr>
              <w:t> </w:t>
            </w:r>
            <w:r w:rsidR="00CB2E87" w:rsidRPr="000E28CF">
              <w:rPr>
                <w:color w:val="0000FF"/>
                <w:sz w:val="18"/>
                <w:szCs w:val="18"/>
                <w:lang w:val="fr-FR"/>
              </w:rPr>
              <w:t> </w:t>
            </w:r>
            <w:r w:rsidR="00CB2E87" w:rsidRPr="000E28CF">
              <w:rPr>
                <w:color w:val="0000FF"/>
                <w:sz w:val="18"/>
                <w:szCs w:val="18"/>
                <w:lang w:val="fr-FR"/>
              </w:rPr>
              <w:t> </w:t>
            </w:r>
            <w:r w:rsidR="00CB2E87" w:rsidRPr="000E28CF">
              <w:rPr>
                <w:color w:val="0000FF"/>
                <w:sz w:val="18"/>
                <w:szCs w:val="18"/>
                <w:lang w:val="fr-FR"/>
              </w:rPr>
              <w:t> </w:t>
            </w:r>
            <w:r w:rsidRPr="000E28CF">
              <w:rPr>
                <w:color w:val="0000FF"/>
                <w:sz w:val="18"/>
                <w:szCs w:val="18"/>
                <w:lang w:val="fr-FR"/>
              </w:rPr>
              <w:fldChar w:fldCharType="end"/>
            </w:r>
          </w:p>
          <w:p w14:paraId="1AE01779" w14:textId="77777777" w:rsidR="005F36D5" w:rsidRPr="00EB5557" w:rsidRDefault="00EB5557" w:rsidP="00383B34">
            <w:pPr>
              <w:spacing w:before="60" w:after="60"/>
              <w:ind w:left="9" w:hanging="9"/>
              <w:rPr>
                <w:i/>
                <w:sz w:val="18"/>
                <w:szCs w:val="18"/>
                <w:lang w:val="fr-FR"/>
              </w:rPr>
            </w:pPr>
            <w:r>
              <w:rPr>
                <w:i/>
                <w:sz w:val="18"/>
                <w:szCs w:val="18"/>
                <w:lang w:val="fr-FR"/>
              </w:rPr>
              <w:t>Voir également les questions consacrées à la présence</w:t>
            </w:r>
            <w:r w:rsidR="00EB52D8" w:rsidRPr="00EB5557">
              <w:rPr>
                <w:i/>
                <w:sz w:val="18"/>
                <w:szCs w:val="18"/>
                <w:lang w:val="fr-FR"/>
              </w:rPr>
              <w:t>.</w:t>
            </w:r>
          </w:p>
          <w:p w14:paraId="21F149D6" w14:textId="77777777" w:rsidR="005D42A8" w:rsidRPr="00EB5557" w:rsidRDefault="005D42A8" w:rsidP="00383B34">
            <w:pPr>
              <w:spacing w:before="60" w:after="60"/>
              <w:ind w:left="599" w:hanging="599"/>
              <w:rPr>
                <w:i/>
                <w:sz w:val="18"/>
                <w:szCs w:val="18"/>
                <w:lang w:val="fr-FR"/>
              </w:rPr>
            </w:pPr>
          </w:p>
          <w:p w14:paraId="40AA5828" w14:textId="77777777" w:rsidR="00170D31" w:rsidRPr="000E28CF" w:rsidRDefault="00170D31" w:rsidP="00383B34">
            <w:pPr>
              <w:spacing w:before="60" w:after="60"/>
              <w:ind w:left="599" w:hanging="599"/>
              <w:rPr>
                <w:i/>
                <w:sz w:val="18"/>
                <w:szCs w:val="18"/>
                <w:lang w:val="fr-FR"/>
              </w:rPr>
            </w:pPr>
            <w:r w:rsidRPr="000E28CF">
              <w:rPr>
                <w:i/>
                <w:sz w:val="18"/>
                <w:szCs w:val="18"/>
                <w:lang w:val="fr-FR"/>
              </w:rPr>
              <w:t>Comment</w:t>
            </w:r>
            <w:r w:rsidR="00EB5557">
              <w:rPr>
                <w:i/>
                <w:sz w:val="18"/>
                <w:szCs w:val="18"/>
                <w:lang w:val="fr-FR"/>
              </w:rPr>
              <w:t>aire</w:t>
            </w:r>
            <w:r w:rsidRPr="000E28CF">
              <w:rPr>
                <w:i/>
                <w:sz w:val="18"/>
                <w:szCs w:val="18"/>
                <w:lang w:val="fr-FR"/>
              </w:rPr>
              <w:t>s</w:t>
            </w:r>
            <w:r w:rsidR="00EB5557">
              <w:rPr>
                <w:i/>
                <w:sz w:val="18"/>
                <w:szCs w:val="18"/>
                <w:lang w:val="fr-FR"/>
              </w:rPr>
              <w:t> </w:t>
            </w:r>
            <w:r w:rsidRPr="000E28CF">
              <w:rPr>
                <w:i/>
                <w:sz w:val="18"/>
                <w:szCs w:val="18"/>
                <w:lang w:val="fr-FR"/>
              </w:rPr>
              <w:t>:</w:t>
            </w:r>
          </w:p>
          <w:p w14:paraId="6204BFF6" w14:textId="77777777" w:rsidR="00E24310" w:rsidRPr="000E28CF" w:rsidRDefault="006F0746" w:rsidP="00383B34">
            <w:pPr>
              <w:spacing w:before="60" w:after="60"/>
              <w:ind w:left="599" w:hanging="599"/>
              <w:rPr>
                <w:sz w:val="18"/>
                <w:szCs w:val="18"/>
                <w:lang w:val="fr-FR"/>
              </w:rPr>
            </w:pPr>
            <w:r w:rsidRPr="000E28CF">
              <w:rPr>
                <w:color w:val="0000FF"/>
                <w:sz w:val="18"/>
                <w:szCs w:val="18"/>
                <w:lang w:val="fr-FR"/>
              </w:rPr>
              <w:fldChar w:fldCharType="begin">
                <w:ffData>
                  <w:name w:val="Text4"/>
                  <w:enabled/>
                  <w:calcOnExit w:val="0"/>
                  <w:textInput/>
                </w:ffData>
              </w:fldChar>
            </w:r>
            <w:r w:rsidR="00E24310"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E24310" w:rsidRPr="000E28CF">
              <w:rPr>
                <w:color w:val="0000FF"/>
                <w:sz w:val="18"/>
                <w:szCs w:val="18"/>
                <w:lang w:val="fr-FR"/>
              </w:rPr>
              <w:t> </w:t>
            </w:r>
            <w:r w:rsidR="00E24310" w:rsidRPr="000E28CF">
              <w:rPr>
                <w:color w:val="0000FF"/>
                <w:sz w:val="18"/>
                <w:szCs w:val="18"/>
                <w:lang w:val="fr-FR"/>
              </w:rPr>
              <w:t> </w:t>
            </w:r>
            <w:r w:rsidR="00E24310" w:rsidRPr="000E28CF">
              <w:rPr>
                <w:color w:val="0000FF"/>
                <w:sz w:val="18"/>
                <w:szCs w:val="18"/>
                <w:lang w:val="fr-FR"/>
              </w:rPr>
              <w:t> </w:t>
            </w:r>
            <w:r w:rsidR="00E24310" w:rsidRPr="000E28CF">
              <w:rPr>
                <w:color w:val="0000FF"/>
                <w:sz w:val="18"/>
                <w:szCs w:val="18"/>
                <w:lang w:val="fr-FR"/>
              </w:rPr>
              <w:t> </w:t>
            </w:r>
            <w:r w:rsidR="00E24310" w:rsidRPr="000E28CF">
              <w:rPr>
                <w:color w:val="0000FF"/>
                <w:sz w:val="18"/>
                <w:szCs w:val="18"/>
                <w:lang w:val="fr-FR"/>
              </w:rPr>
              <w:t> </w:t>
            </w:r>
            <w:r w:rsidRPr="000E28CF">
              <w:rPr>
                <w:color w:val="0000FF"/>
                <w:sz w:val="18"/>
                <w:szCs w:val="18"/>
                <w:lang w:val="fr-FR"/>
              </w:rPr>
              <w:fldChar w:fldCharType="end"/>
            </w:r>
          </w:p>
        </w:tc>
      </w:tr>
      <w:tr w:rsidR="00275EA3" w:rsidRPr="00EE6378" w14:paraId="6313E933" w14:textId="77777777" w:rsidTr="00761094">
        <w:trPr>
          <w:trHeight w:val="53"/>
        </w:trPr>
        <w:tc>
          <w:tcPr>
            <w:tcW w:w="9396" w:type="dxa"/>
            <w:gridSpan w:val="2"/>
            <w:shd w:val="clear" w:color="auto" w:fill="E6E6E6"/>
          </w:tcPr>
          <w:p w14:paraId="5516B468" w14:textId="77777777" w:rsidR="00275EA3" w:rsidRPr="000E28CF" w:rsidRDefault="00EB5557" w:rsidP="00383B34">
            <w:pPr>
              <w:rPr>
                <w:lang w:val="fr-FR"/>
              </w:rPr>
            </w:pPr>
            <w:r>
              <w:rPr>
                <w:lang w:val="fr-FR"/>
              </w:rPr>
              <w:t xml:space="preserve">Garanties juridiques pour les témoins </w:t>
            </w:r>
            <w:r w:rsidR="002B3C16">
              <w:rPr>
                <w:lang w:val="fr-FR"/>
              </w:rPr>
              <w:t>ou</w:t>
            </w:r>
            <w:r>
              <w:rPr>
                <w:lang w:val="fr-FR"/>
              </w:rPr>
              <w:t xml:space="preserve"> experts</w:t>
            </w:r>
          </w:p>
        </w:tc>
      </w:tr>
      <w:tr w:rsidR="00275EA3" w:rsidRPr="000E28CF" w14:paraId="1DFB56C8" w14:textId="77777777" w:rsidTr="00761094">
        <w:trPr>
          <w:trHeight w:val="691"/>
        </w:trPr>
        <w:tc>
          <w:tcPr>
            <w:tcW w:w="4698" w:type="dxa"/>
            <w:shd w:val="clear" w:color="auto" w:fill="auto"/>
          </w:tcPr>
          <w:p w14:paraId="0DE62731" w14:textId="354CB6C9" w:rsidR="00275EA3" w:rsidRPr="000E28CF" w:rsidRDefault="00EB5557" w:rsidP="00383B34">
            <w:pPr>
              <w:pStyle w:val="Annex3"/>
              <w:spacing w:before="60" w:after="60"/>
              <w:rPr>
                <w:sz w:val="18"/>
                <w:szCs w:val="18"/>
                <w:lang w:val="fr-FR"/>
              </w:rPr>
            </w:pPr>
            <w:r>
              <w:rPr>
                <w:sz w:val="18"/>
                <w:szCs w:val="18"/>
                <w:lang w:val="fr-FR"/>
              </w:rPr>
              <w:t xml:space="preserve">Dans </w:t>
            </w:r>
            <w:r w:rsidR="00B352D2">
              <w:rPr>
                <w:smallCaps/>
                <w:sz w:val="18"/>
                <w:szCs w:val="18"/>
                <w:lang w:val="fr-FR"/>
              </w:rPr>
              <w:t>v</w:t>
            </w:r>
            <w:r w:rsidRPr="000E28CF">
              <w:rPr>
                <w:smallCaps/>
                <w:sz w:val="18"/>
                <w:szCs w:val="18"/>
                <w:lang w:val="fr-FR"/>
              </w:rPr>
              <w:t xml:space="preserve">otre </w:t>
            </w:r>
            <w:r w:rsidR="00B352D2" w:rsidRPr="00CB15B0">
              <w:rPr>
                <w:smallCaps/>
                <w:sz w:val="18"/>
                <w:szCs w:val="18"/>
                <w:lang w:val="fr-CA"/>
              </w:rPr>
              <w:t>é</w:t>
            </w:r>
            <w:r w:rsidRPr="000E28CF">
              <w:rPr>
                <w:smallCaps/>
                <w:sz w:val="18"/>
                <w:szCs w:val="18"/>
                <w:lang w:val="fr-FR"/>
              </w:rPr>
              <w:t>tat</w:t>
            </w:r>
            <w:r>
              <w:rPr>
                <w:sz w:val="18"/>
                <w:szCs w:val="18"/>
                <w:lang w:val="fr-FR"/>
              </w:rPr>
              <w:t xml:space="preserve">, quelles sont les garanties juridiques en place pour les témoins </w:t>
            </w:r>
            <w:r w:rsidR="00912195">
              <w:rPr>
                <w:sz w:val="18"/>
                <w:szCs w:val="18"/>
                <w:lang w:val="fr-FR"/>
              </w:rPr>
              <w:t>ou</w:t>
            </w:r>
            <w:r>
              <w:rPr>
                <w:sz w:val="18"/>
                <w:szCs w:val="18"/>
                <w:lang w:val="fr-FR"/>
              </w:rPr>
              <w:t xml:space="preserve"> experts lorsque leurs témoignages sont recueillis par liaison vidéo en application du Chapitre I (par ex. mesures de protection, services d’interprétation, droit à une représentation juridique, </w:t>
            </w:r>
            <w:r w:rsidR="00BE7A51">
              <w:rPr>
                <w:sz w:val="18"/>
                <w:szCs w:val="18"/>
                <w:lang w:val="fr-FR"/>
              </w:rPr>
              <w:t>etc.</w:t>
            </w:r>
            <w:r>
              <w:rPr>
                <w:sz w:val="18"/>
                <w:szCs w:val="18"/>
                <w:lang w:val="fr-FR"/>
              </w:rPr>
              <w:t>) ?</w:t>
            </w:r>
          </w:p>
        </w:tc>
        <w:tc>
          <w:tcPr>
            <w:tcW w:w="4698" w:type="dxa"/>
            <w:shd w:val="clear" w:color="auto" w:fill="auto"/>
          </w:tcPr>
          <w:p w14:paraId="517A3839" w14:textId="77777777" w:rsidR="00275EA3" w:rsidRPr="000E28CF" w:rsidRDefault="00275EA3" w:rsidP="00383B34">
            <w:pPr>
              <w:spacing w:before="60" w:after="60"/>
              <w:ind w:left="599" w:hanging="599"/>
              <w:rPr>
                <w:sz w:val="18"/>
                <w:szCs w:val="18"/>
                <w:lang w:val="fr-FR"/>
              </w:rPr>
            </w:pP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58CBD01A" w14:textId="77777777" w:rsidR="00275EA3" w:rsidRPr="000E28CF" w:rsidRDefault="00275EA3" w:rsidP="00383B34">
            <w:pPr>
              <w:spacing w:before="60" w:after="60"/>
              <w:rPr>
                <w:color w:val="0000FF"/>
                <w:sz w:val="18"/>
                <w:szCs w:val="18"/>
                <w:lang w:val="fr-FR"/>
              </w:rPr>
            </w:pPr>
          </w:p>
        </w:tc>
      </w:tr>
    </w:tbl>
    <w:p w14:paraId="2A6F3365" w14:textId="77777777" w:rsidR="002D5A9C" w:rsidRDefault="002D5A9C">
      <w:r>
        <w:br w:type="page"/>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617C3" w:rsidRPr="000E28CF" w14:paraId="11A70F42" w14:textId="77777777" w:rsidTr="009F1E88">
        <w:trPr>
          <w:trHeight w:val="53"/>
        </w:trPr>
        <w:tc>
          <w:tcPr>
            <w:tcW w:w="9396" w:type="dxa"/>
            <w:gridSpan w:val="2"/>
            <w:shd w:val="clear" w:color="auto" w:fill="E6E6E6"/>
          </w:tcPr>
          <w:p w14:paraId="4E3CE842" w14:textId="6761B525" w:rsidR="00A617C3" w:rsidRPr="000E28CF" w:rsidRDefault="00A617C3" w:rsidP="00946415">
            <w:pPr>
              <w:pStyle w:val="Heading3"/>
              <w:numPr>
                <w:ilvl w:val="0"/>
                <w:numId w:val="0"/>
              </w:numPr>
              <w:rPr>
                <w:lang w:val="fr-FR"/>
              </w:rPr>
            </w:pPr>
            <w:r w:rsidRPr="000E28CF">
              <w:rPr>
                <w:lang w:val="fr-FR"/>
              </w:rPr>
              <w:lastRenderedPageBreak/>
              <w:t>Pr</w:t>
            </w:r>
            <w:r w:rsidR="00EB5557">
              <w:rPr>
                <w:lang w:val="fr-FR"/>
              </w:rPr>
              <w:t>é</w:t>
            </w:r>
            <w:r w:rsidRPr="000E28CF">
              <w:rPr>
                <w:lang w:val="fr-FR"/>
              </w:rPr>
              <w:t>sence</w:t>
            </w:r>
          </w:p>
        </w:tc>
      </w:tr>
      <w:tr w:rsidR="009E7835" w:rsidRPr="000E28CF" w14:paraId="4409E7A1" w14:textId="77777777" w:rsidTr="006E017A">
        <w:trPr>
          <w:trHeight w:val="691"/>
        </w:trPr>
        <w:tc>
          <w:tcPr>
            <w:tcW w:w="4698" w:type="dxa"/>
            <w:shd w:val="clear" w:color="auto" w:fill="auto"/>
          </w:tcPr>
          <w:p w14:paraId="5101244D" w14:textId="77777777" w:rsidR="00912195" w:rsidRDefault="00040659" w:rsidP="00383B34">
            <w:pPr>
              <w:pStyle w:val="Annex3"/>
              <w:spacing w:before="60" w:after="60"/>
              <w:rPr>
                <w:i/>
                <w:sz w:val="16"/>
                <w:szCs w:val="16"/>
                <w:lang w:val="fr-FR"/>
              </w:rPr>
            </w:pPr>
            <w:r>
              <w:rPr>
                <w:sz w:val="18"/>
                <w:szCs w:val="18"/>
                <w:lang w:val="fr-FR"/>
              </w:rPr>
              <w:t>Les</w:t>
            </w:r>
            <w:r w:rsidR="00EB5557">
              <w:rPr>
                <w:sz w:val="18"/>
                <w:szCs w:val="18"/>
                <w:lang w:val="fr-FR"/>
              </w:rPr>
              <w:t xml:space="preserve"> règles </w:t>
            </w:r>
            <w:r>
              <w:rPr>
                <w:sz w:val="18"/>
                <w:szCs w:val="18"/>
                <w:lang w:val="fr-FR"/>
              </w:rPr>
              <w:t>de droit commun applicable</w:t>
            </w:r>
            <w:r w:rsidR="005306F2">
              <w:rPr>
                <w:sz w:val="18"/>
                <w:szCs w:val="18"/>
                <w:lang w:val="fr-FR"/>
              </w:rPr>
              <w:t>s</w:t>
            </w:r>
            <w:r w:rsidR="00EB5557">
              <w:rPr>
                <w:sz w:val="18"/>
                <w:szCs w:val="18"/>
                <w:lang w:val="fr-FR"/>
              </w:rPr>
              <w:t xml:space="preserve"> à la présence des parties et de leurs représentants</w:t>
            </w:r>
            <w:r>
              <w:rPr>
                <w:sz w:val="18"/>
                <w:szCs w:val="18"/>
                <w:lang w:val="fr-FR"/>
              </w:rPr>
              <w:t xml:space="preserve"> sont-elles les mêmes en cas de recours à la liaison vidéo</w:t>
            </w:r>
            <w:r w:rsidR="00912195">
              <w:rPr>
                <w:sz w:val="18"/>
                <w:szCs w:val="18"/>
                <w:lang w:val="fr-FR"/>
              </w:rPr>
              <w:t> ?</w:t>
            </w:r>
            <w:r w:rsidR="00912195" w:rsidRPr="000E28CF">
              <w:rPr>
                <w:i/>
                <w:sz w:val="16"/>
                <w:szCs w:val="16"/>
                <w:lang w:val="fr-FR"/>
              </w:rPr>
              <w:t xml:space="preserve"> </w:t>
            </w:r>
          </w:p>
          <w:p w14:paraId="33DA8932" w14:textId="77777777" w:rsidR="00912195" w:rsidRDefault="00912195" w:rsidP="00383B34">
            <w:pPr>
              <w:pStyle w:val="Annex3"/>
              <w:numPr>
                <w:ilvl w:val="0"/>
                <w:numId w:val="0"/>
              </w:numPr>
              <w:spacing w:before="60" w:after="60"/>
              <w:ind w:left="284"/>
              <w:rPr>
                <w:i/>
                <w:sz w:val="16"/>
                <w:szCs w:val="16"/>
                <w:lang w:val="fr-FR"/>
              </w:rPr>
            </w:pPr>
          </w:p>
          <w:p w14:paraId="61CE1A3B" w14:textId="77777777" w:rsidR="009E7835" w:rsidRPr="00662847" w:rsidRDefault="00912195" w:rsidP="00383B34">
            <w:pPr>
              <w:pStyle w:val="Annex3"/>
              <w:numPr>
                <w:ilvl w:val="0"/>
                <w:numId w:val="0"/>
              </w:numPr>
              <w:spacing w:before="60" w:after="60"/>
              <w:ind w:left="284"/>
              <w:rPr>
                <w:i/>
                <w:sz w:val="16"/>
                <w:szCs w:val="16"/>
                <w:lang w:val="fr-FR"/>
              </w:rPr>
            </w:pPr>
            <w:r>
              <w:rPr>
                <w:i/>
                <w:sz w:val="16"/>
                <w:szCs w:val="16"/>
                <w:lang w:val="fr-FR"/>
              </w:rPr>
              <w:t>Voir article 7 de la</w:t>
            </w:r>
            <w:r w:rsidR="009E7835" w:rsidRPr="00662847">
              <w:rPr>
                <w:i/>
                <w:sz w:val="16"/>
                <w:szCs w:val="16"/>
                <w:lang w:val="fr-FR"/>
              </w:rPr>
              <w:t xml:space="preserve"> Convention</w:t>
            </w:r>
          </w:p>
        </w:tc>
        <w:tc>
          <w:tcPr>
            <w:tcW w:w="4698" w:type="dxa"/>
            <w:shd w:val="clear" w:color="auto" w:fill="auto"/>
          </w:tcPr>
          <w:p w14:paraId="3AD125D2" w14:textId="77777777" w:rsidR="009E7835" w:rsidRPr="000E28CF" w:rsidRDefault="009E7835"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ed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2E4428">
              <w:rPr>
                <w:sz w:val="18"/>
                <w:szCs w:val="18"/>
                <w:lang w:val="fr-FR"/>
              </w:rPr>
              <w:t>Oui</w:t>
            </w:r>
            <w:r w:rsidRPr="000E28CF">
              <w:rPr>
                <w:sz w:val="18"/>
                <w:szCs w:val="18"/>
                <w:lang w:val="fr-FR"/>
              </w:rPr>
              <w:t xml:space="preserve">. </w:t>
            </w:r>
            <w:r w:rsidRPr="000E28CF">
              <w:rPr>
                <w:sz w:val="18"/>
                <w:szCs w:val="18"/>
                <w:lang w:val="fr-FR"/>
              </w:rPr>
              <w:br/>
            </w:r>
            <w:r w:rsidR="002E4428">
              <w:rPr>
                <w:sz w:val="18"/>
                <w:szCs w:val="18"/>
                <w:lang w:val="fr-FR"/>
              </w:rPr>
              <w:t xml:space="preserve">Dans l’affirmative, veuillez préciser </w:t>
            </w:r>
            <w:r w:rsidR="000C3DA0">
              <w:rPr>
                <w:sz w:val="18"/>
                <w:szCs w:val="18"/>
                <w:lang w:val="fr-FR"/>
              </w:rPr>
              <w:t>s’ils sont autorisés à participer activement :</w:t>
            </w:r>
            <w:r w:rsidRPr="000E28CF">
              <w:rPr>
                <w:sz w:val="18"/>
                <w:szCs w:val="18"/>
                <w:lang w:val="fr-FR"/>
              </w:rPr>
              <w:t xml:space="preserve"> </w:t>
            </w:r>
            <w:r w:rsidRPr="000E28CF">
              <w:rPr>
                <w:sz w:val="18"/>
                <w:szCs w:val="18"/>
                <w:lang w:val="fr-FR"/>
              </w:rPr>
              <w:br/>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04A4C1B5" w14:textId="77777777" w:rsidR="009E7835" w:rsidRPr="000E28CF" w:rsidRDefault="009E7835"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ed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0C3DA0">
              <w:rPr>
                <w:sz w:val="18"/>
                <w:szCs w:val="18"/>
                <w:lang w:val="fr-FR"/>
              </w:rPr>
              <w:t>n</w:t>
            </w:r>
            <w:r w:rsidRPr="000E28CF">
              <w:rPr>
                <w:sz w:val="18"/>
                <w:szCs w:val="18"/>
                <w:lang w:val="fr-FR"/>
              </w:rPr>
              <w:t>.</w:t>
            </w:r>
          </w:p>
          <w:p w14:paraId="3FA7FD1E" w14:textId="77777777" w:rsidR="009E7835" w:rsidRPr="000E28CF" w:rsidRDefault="009E7835" w:rsidP="00383B34">
            <w:pPr>
              <w:spacing w:before="60" w:after="60"/>
              <w:rPr>
                <w:i/>
                <w:sz w:val="18"/>
                <w:szCs w:val="18"/>
                <w:lang w:val="fr-FR"/>
              </w:rPr>
            </w:pPr>
          </w:p>
          <w:p w14:paraId="2AA642DD" w14:textId="77777777" w:rsidR="009E7835" w:rsidRPr="000E28CF" w:rsidRDefault="009E7835" w:rsidP="00383B34">
            <w:pPr>
              <w:spacing w:before="60" w:after="60"/>
              <w:rPr>
                <w:sz w:val="18"/>
                <w:szCs w:val="18"/>
                <w:lang w:val="fr-FR"/>
              </w:rPr>
            </w:pPr>
            <w:r w:rsidRPr="000E28CF">
              <w:rPr>
                <w:i/>
                <w:sz w:val="18"/>
                <w:szCs w:val="18"/>
                <w:lang w:val="fr-FR"/>
              </w:rPr>
              <w:t>Comment</w:t>
            </w:r>
            <w:r w:rsidR="000C3DA0">
              <w:rPr>
                <w:i/>
                <w:sz w:val="18"/>
                <w:szCs w:val="18"/>
                <w:lang w:val="fr-FR"/>
              </w:rPr>
              <w:t>aire</w:t>
            </w:r>
            <w:r w:rsidRPr="000E28CF">
              <w:rPr>
                <w:i/>
                <w:sz w:val="18"/>
                <w:szCs w:val="18"/>
                <w:lang w:val="fr-FR"/>
              </w:rPr>
              <w:t>s</w:t>
            </w:r>
            <w:r w:rsidR="000C3DA0">
              <w:rPr>
                <w:i/>
                <w:sz w:val="18"/>
                <w:szCs w:val="18"/>
                <w:lang w:val="fr-FR"/>
              </w:rPr>
              <w:t> </w:t>
            </w:r>
            <w:r w:rsidRPr="000E28CF">
              <w:rPr>
                <w:sz w:val="18"/>
                <w:szCs w:val="18"/>
                <w:lang w:val="fr-FR"/>
              </w:rPr>
              <w:t>:</w:t>
            </w:r>
          </w:p>
          <w:p w14:paraId="475FDF64" w14:textId="77777777" w:rsidR="009E7835" w:rsidRPr="000E28CF" w:rsidRDefault="009E7835"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A83527" w:rsidRPr="000E28CF" w14:paraId="33380B42" w14:textId="77777777" w:rsidTr="00E5190D">
        <w:trPr>
          <w:trHeight w:val="349"/>
        </w:trPr>
        <w:tc>
          <w:tcPr>
            <w:tcW w:w="4698" w:type="dxa"/>
            <w:shd w:val="clear" w:color="auto" w:fill="auto"/>
          </w:tcPr>
          <w:p w14:paraId="4B07DF55" w14:textId="1C7A1AF6" w:rsidR="00A83527" w:rsidRPr="00383B34" w:rsidRDefault="008D4B42" w:rsidP="00383B34">
            <w:pPr>
              <w:pStyle w:val="Annex3"/>
              <w:spacing w:before="60" w:after="60"/>
              <w:rPr>
                <w:sz w:val="18"/>
                <w:szCs w:val="18"/>
                <w:lang w:val="fr-FR"/>
              </w:rPr>
            </w:pPr>
            <w:r w:rsidRPr="00383B34">
              <w:rPr>
                <w:sz w:val="18"/>
                <w:szCs w:val="18"/>
                <w:lang w:val="fr-FR"/>
              </w:rPr>
              <w:t xml:space="preserve">Conformément au Chapitre I de la Convention, </w:t>
            </w:r>
            <w:r w:rsidR="00B352D2" w:rsidRPr="00383B34">
              <w:rPr>
                <w:smallCaps/>
                <w:sz w:val="18"/>
                <w:szCs w:val="18"/>
                <w:lang w:val="fr-FR"/>
              </w:rPr>
              <w:t>v</w:t>
            </w:r>
            <w:r w:rsidRPr="00383B34">
              <w:rPr>
                <w:smallCaps/>
                <w:sz w:val="18"/>
                <w:szCs w:val="18"/>
                <w:lang w:val="fr-FR"/>
              </w:rPr>
              <w:t xml:space="preserve">otre </w:t>
            </w:r>
            <w:r w:rsidR="00B352D2" w:rsidRPr="00383B34">
              <w:rPr>
                <w:smallCaps/>
                <w:sz w:val="18"/>
                <w:szCs w:val="18"/>
                <w:lang w:val="fr-CA"/>
              </w:rPr>
              <w:t>é</w:t>
            </w:r>
            <w:r w:rsidRPr="00383B34">
              <w:rPr>
                <w:smallCaps/>
                <w:sz w:val="18"/>
                <w:szCs w:val="18"/>
                <w:lang w:val="fr-FR"/>
              </w:rPr>
              <w:t>tat</w:t>
            </w:r>
            <w:r w:rsidRPr="00383B34">
              <w:rPr>
                <w:sz w:val="18"/>
                <w:szCs w:val="18"/>
                <w:lang w:val="fr-FR"/>
              </w:rPr>
              <w:t xml:space="preserve"> autorise-t-il les représentants qui se trouvent dans l’État </w:t>
            </w:r>
            <w:r w:rsidRPr="00383B34">
              <w:rPr>
                <w:i/>
                <w:sz w:val="18"/>
                <w:szCs w:val="18"/>
                <w:lang w:val="fr-FR"/>
              </w:rPr>
              <w:t>requérant</w:t>
            </w:r>
            <w:r w:rsidRPr="00383B34">
              <w:rPr>
                <w:sz w:val="18"/>
                <w:szCs w:val="18"/>
                <w:lang w:val="fr-FR"/>
              </w:rPr>
              <w:t xml:space="preserve"> </w:t>
            </w:r>
            <w:r w:rsidR="00A3503E" w:rsidRPr="00383B34">
              <w:rPr>
                <w:sz w:val="18"/>
                <w:szCs w:val="18"/>
                <w:lang w:val="fr-FR"/>
              </w:rPr>
              <w:t xml:space="preserve">(c.-à-d. l’État dans lequel la procédure est pendante) </w:t>
            </w:r>
            <w:r w:rsidRPr="00383B34">
              <w:rPr>
                <w:sz w:val="18"/>
                <w:szCs w:val="18"/>
                <w:lang w:val="fr-FR"/>
              </w:rPr>
              <w:t>à contre-interroger un témoin ou un expert par liaison vidéo ?</w:t>
            </w:r>
          </w:p>
        </w:tc>
        <w:tc>
          <w:tcPr>
            <w:tcW w:w="4698" w:type="dxa"/>
            <w:shd w:val="clear" w:color="auto" w:fill="auto"/>
          </w:tcPr>
          <w:p w14:paraId="080FA38A" w14:textId="77777777" w:rsidR="00A83527" w:rsidRPr="00383B34" w:rsidRDefault="006F0746" w:rsidP="00383B34">
            <w:pPr>
              <w:spacing w:before="60" w:after="60"/>
              <w:ind w:left="599" w:hanging="599"/>
              <w:rPr>
                <w:sz w:val="18"/>
                <w:szCs w:val="18"/>
                <w:lang w:val="fr-FR"/>
              </w:rPr>
            </w:pPr>
            <w:r w:rsidRPr="00383B34">
              <w:rPr>
                <w:sz w:val="18"/>
                <w:szCs w:val="18"/>
                <w:lang w:val="fr-FR"/>
              </w:rPr>
              <w:fldChar w:fldCharType="begin">
                <w:ffData>
                  <w:name w:val="Check1"/>
                  <w:enabled/>
                  <w:calcOnExit w:val="0"/>
                  <w:checkBox>
                    <w:sizeAuto/>
                    <w:default w:val="0"/>
                  </w:checkBox>
                </w:ffData>
              </w:fldChar>
            </w:r>
            <w:r w:rsidR="00A83527" w:rsidRPr="00383B34">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383B34">
              <w:rPr>
                <w:sz w:val="18"/>
                <w:szCs w:val="18"/>
                <w:lang w:val="fr-FR"/>
              </w:rPr>
              <w:fldChar w:fldCharType="end"/>
            </w:r>
            <w:r w:rsidR="00A83527" w:rsidRPr="00383B34">
              <w:rPr>
                <w:sz w:val="18"/>
                <w:szCs w:val="18"/>
                <w:lang w:val="fr-FR"/>
              </w:rPr>
              <w:tab/>
            </w:r>
            <w:r w:rsidR="008D4B42" w:rsidRPr="00383B34">
              <w:rPr>
                <w:sz w:val="18"/>
                <w:szCs w:val="18"/>
                <w:lang w:val="fr-FR"/>
              </w:rPr>
              <w:t>Oui</w:t>
            </w:r>
            <w:r w:rsidR="00303872" w:rsidRPr="00383B34">
              <w:rPr>
                <w:sz w:val="18"/>
                <w:szCs w:val="18"/>
                <w:lang w:val="fr-FR"/>
              </w:rPr>
              <w:t>.</w:t>
            </w:r>
          </w:p>
          <w:p w14:paraId="5B018893" w14:textId="77777777" w:rsidR="005F36D5" w:rsidRPr="00383B34" w:rsidRDefault="006F0746" w:rsidP="00383B34">
            <w:pPr>
              <w:spacing w:before="60" w:after="60"/>
              <w:ind w:left="599" w:hanging="599"/>
              <w:rPr>
                <w:sz w:val="18"/>
                <w:szCs w:val="18"/>
                <w:lang w:val="fr-FR"/>
              </w:rPr>
            </w:pPr>
            <w:r w:rsidRPr="00383B34">
              <w:rPr>
                <w:sz w:val="18"/>
                <w:szCs w:val="18"/>
                <w:lang w:val="fr-FR"/>
              </w:rPr>
              <w:fldChar w:fldCharType="begin">
                <w:ffData>
                  <w:name w:val="Check1"/>
                  <w:enabled/>
                  <w:calcOnExit w:val="0"/>
                  <w:checkBox>
                    <w:sizeAuto/>
                    <w:default w:val="0"/>
                  </w:checkBox>
                </w:ffData>
              </w:fldChar>
            </w:r>
            <w:r w:rsidR="00A83527" w:rsidRPr="00383B34">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383B34">
              <w:rPr>
                <w:sz w:val="18"/>
                <w:szCs w:val="18"/>
                <w:lang w:val="fr-FR"/>
              </w:rPr>
              <w:fldChar w:fldCharType="end"/>
            </w:r>
            <w:r w:rsidR="00A83527" w:rsidRPr="00383B34">
              <w:rPr>
                <w:sz w:val="18"/>
                <w:szCs w:val="18"/>
                <w:lang w:val="fr-FR"/>
              </w:rPr>
              <w:tab/>
              <w:t>No</w:t>
            </w:r>
            <w:r w:rsidR="008D4B42" w:rsidRPr="00383B34">
              <w:rPr>
                <w:sz w:val="18"/>
                <w:szCs w:val="18"/>
                <w:lang w:val="fr-FR"/>
              </w:rPr>
              <w:t>n</w:t>
            </w:r>
            <w:r w:rsidR="00303872" w:rsidRPr="00383B34">
              <w:rPr>
                <w:sz w:val="18"/>
                <w:szCs w:val="18"/>
                <w:lang w:val="fr-FR"/>
              </w:rPr>
              <w:t>.</w:t>
            </w:r>
          </w:p>
          <w:p w14:paraId="64E14604" w14:textId="77777777" w:rsidR="00A83527" w:rsidRPr="00383B34" w:rsidRDefault="00A83527" w:rsidP="00383B34">
            <w:pPr>
              <w:spacing w:before="60" w:after="60"/>
              <w:rPr>
                <w:i/>
                <w:sz w:val="18"/>
                <w:szCs w:val="18"/>
                <w:lang w:val="fr-FR"/>
              </w:rPr>
            </w:pPr>
          </w:p>
          <w:p w14:paraId="314806C2" w14:textId="77777777" w:rsidR="00A83527" w:rsidRPr="000E28CF" w:rsidRDefault="00A83527" w:rsidP="00383B34">
            <w:pPr>
              <w:spacing w:before="60" w:after="60"/>
              <w:rPr>
                <w:sz w:val="18"/>
                <w:szCs w:val="18"/>
                <w:lang w:val="fr-FR"/>
              </w:rPr>
            </w:pPr>
            <w:r w:rsidRPr="00383B34">
              <w:rPr>
                <w:i/>
                <w:sz w:val="18"/>
                <w:szCs w:val="18"/>
                <w:lang w:val="fr-FR"/>
              </w:rPr>
              <w:t>Comment</w:t>
            </w:r>
            <w:r w:rsidR="008D4B42" w:rsidRPr="00383B34">
              <w:rPr>
                <w:i/>
                <w:sz w:val="18"/>
                <w:szCs w:val="18"/>
                <w:lang w:val="fr-FR"/>
              </w:rPr>
              <w:t>aire</w:t>
            </w:r>
            <w:r w:rsidRPr="00383B34">
              <w:rPr>
                <w:i/>
                <w:sz w:val="18"/>
                <w:szCs w:val="18"/>
                <w:lang w:val="fr-FR"/>
              </w:rPr>
              <w:t>s</w:t>
            </w:r>
            <w:r w:rsidR="008D4B42" w:rsidRPr="00383B34">
              <w:rPr>
                <w:i/>
                <w:sz w:val="18"/>
                <w:szCs w:val="18"/>
                <w:lang w:val="fr-FR"/>
              </w:rPr>
              <w:t> </w:t>
            </w:r>
            <w:r w:rsidRPr="00383B34">
              <w:rPr>
                <w:sz w:val="18"/>
                <w:szCs w:val="18"/>
                <w:lang w:val="fr-FR"/>
              </w:rPr>
              <w:t xml:space="preserve">: </w:t>
            </w:r>
            <w:r w:rsidR="005D42A8" w:rsidRPr="00383B34">
              <w:rPr>
                <w:sz w:val="18"/>
                <w:szCs w:val="18"/>
                <w:lang w:val="fr-FR"/>
              </w:rPr>
              <w:br/>
            </w:r>
            <w:r w:rsidR="006F0746" w:rsidRPr="00383B34">
              <w:rPr>
                <w:color w:val="0000FF"/>
                <w:sz w:val="18"/>
                <w:szCs w:val="18"/>
                <w:lang w:val="fr-FR"/>
              </w:rPr>
              <w:fldChar w:fldCharType="begin">
                <w:ffData>
                  <w:name w:val="Text245"/>
                  <w:enabled/>
                  <w:calcOnExit w:val="0"/>
                  <w:textInput/>
                </w:ffData>
              </w:fldChar>
            </w:r>
            <w:r w:rsidRPr="00383B34">
              <w:rPr>
                <w:color w:val="0000FF"/>
                <w:sz w:val="18"/>
                <w:szCs w:val="18"/>
                <w:lang w:val="fr-FR"/>
              </w:rPr>
              <w:instrText xml:space="preserve"> FORMTEXT </w:instrText>
            </w:r>
            <w:r w:rsidR="006F0746" w:rsidRPr="00383B34">
              <w:rPr>
                <w:color w:val="0000FF"/>
                <w:sz w:val="18"/>
                <w:szCs w:val="18"/>
                <w:lang w:val="fr-FR"/>
              </w:rPr>
            </w:r>
            <w:r w:rsidR="006F0746" w:rsidRPr="00383B34">
              <w:rPr>
                <w:color w:val="0000FF"/>
                <w:sz w:val="18"/>
                <w:szCs w:val="18"/>
                <w:lang w:val="fr-FR"/>
              </w:rPr>
              <w:fldChar w:fldCharType="separate"/>
            </w:r>
            <w:r w:rsidRPr="00383B34">
              <w:rPr>
                <w:color w:val="0000FF"/>
                <w:sz w:val="18"/>
                <w:szCs w:val="18"/>
                <w:lang w:val="fr-FR"/>
              </w:rPr>
              <w:t> </w:t>
            </w:r>
            <w:r w:rsidRPr="00383B34">
              <w:rPr>
                <w:color w:val="0000FF"/>
                <w:sz w:val="18"/>
                <w:szCs w:val="18"/>
                <w:lang w:val="fr-FR"/>
              </w:rPr>
              <w:t> </w:t>
            </w:r>
            <w:r w:rsidRPr="00383B34">
              <w:rPr>
                <w:color w:val="0000FF"/>
                <w:sz w:val="18"/>
                <w:szCs w:val="18"/>
                <w:lang w:val="fr-FR"/>
              </w:rPr>
              <w:t> </w:t>
            </w:r>
            <w:r w:rsidRPr="00383B34">
              <w:rPr>
                <w:color w:val="0000FF"/>
                <w:sz w:val="18"/>
                <w:szCs w:val="18"/>
                <w:lang w:val="fr-FR"/>
              </w:rPr>
              <w:t> </w:t>
            </w:r>
            <w:r w:rsidRPr="00383B34">
              <w:rPr>
                <w:color w:val="0000FF"/>
                <w:sz w:val="18"/>
                <w:szCs w:val="18"/>
                <w:lang w:val="fr-FR"/>
              </w:rPr>
              <w:t> </w:t>
            </w:r>
            <w:r w:rsidR="006F0746" w:rsidRPr="00383B34">
              <w:rPr>
                <w:color w:val="0000FF"/>
                <w:sz w:val="18"/>
                <w:szCs w:val="18"/>
                <w:lang w:val="fr-FR"/>
              </w:rPr>
              <w:fldChar w:fldCharType="end"/>
            </w:r>
          </w:p>
        </w:tc>
      </w:tr>
      <w:tr w:rsidR="001E618A" w:rsidRPr="000E28CF" w14:paraId="3FCABAAB" w14:textId="77777777" w:rsidTr="00E5190D">
        <w:trPr>
          <w:trHeight w:val="691"/>
        </w:trPr>
        <w:tc>
          <w:tcPr>
            <w:tcW w:w="4698" w:type="dxa"/>
            <w:shd w:val="clear" w:color="auto" w:fill="auto"/>
          </w:tcPr>
          <w:p w14:paraId="0814A119" w14:textId="5E6EDC70" w:rsidR="000C3DA0" w:rsidRDefault="00B352D2" w:rsidP="00383B34">
            <w:pPr>
              <w:pStyle w:val="Annex3"/>
              <w:spacing w:before="60" w:after="60"/>
              <w:rPr>
                <w:i/>
                <w:sz w:val="16"/>
                <w:szCs w:val="16"/>
                <w:lang w:val="fr-FR"/>
              </w:rPr>
            </w:pPr>
            <w:r>
              <w:rPr>
                <w:smallCaps/>
                <w:sz w:val="18"/>
                <w:szCs w:val="18"/>
                <w:lang w:val="fr-FR"/>
              </w:rPr>
              <w:t>v</w:t>
            </w:r>
            <w:r w:rsidR="00D221CA" w:rsidRPr="000E28CF">
              <w:rPr>
                <w:smallCaps/>
                <w:sz w:val="18"/>
                <w:szCs w:val="18"/>
                <w:lang w:val="fr-FR"/>
              </w:rPr>
              <w:t xml:space="preserve">otre </w:t>
            </w:r>
            <w:r w:rsidRPr="00CB15B0">
              <w:rPr>
                <w:smallCaps/>
                <w:sz w:val="18"/>
                <w:szCs w:val="18"/>
                <w:lang w:val="fr-CA"/>
              </w:rPr>
              <w:t>é</w:t>
            </w:r>
            <w:r w:rsidR="00D221CA" w:rsidRPr="000E28CF">
              <w:rPr>
                <w:smallCaps/>
                <w:sz w:val="18"/>
                <w:szCs w:val="18"/>
                <w:lang w:val="fr-FR"/>
              </w:rPr>
              <w:t>tat</w:t>
            </w:r>
            <w:r w:rsidR="00D221CA">
              <w:rPr>
                <w:sz w:val="18"/>
                <w:szCs w:val="18"/>
                <w:lang w:val="fr-FR"/>
              </w:rPr>
              <w:t xml:space="preserve"> </w:t>
            </w:r>
            <w:r w:rsidR="000C3DA0">
              <w:rPr>
                <w:sz w:val="18"/>
                <w:szCs w:val="18"/>
                <w:lang w:val="fr-FR"/>
              </w:rPr>
              <w:t>autorise-t-il la présence de personnel judiciaire de l’État requérant par liaison vidéo ?</w:t>
            </w:r>
            <w:r w:rsidR="000C3DA0" w:rsidRPr="000E28CF">
              <w:rPr>
                <w:i/>
                <w:sz w:val="16"/>
                <w:szCs w:val="16"/>
                <w:lang w:val="fr-FR"/>
              </w:rPr>
              <w:t xml:space="preserve"> </w:t>
            </w:r>
          </w:p>
          <w:p w14:paraId="1A74DF73" w14:textId="77777777" w:rsidR="00387209" w:rsidRPr="00F17C30" w:rsidRDefault="000C3DA0" w:rsidP="00383B34">
            <w:pPr>
              <w:pStyle w:val="Annex3"/>
              <w:numPr>
                <w:ilvl w:val="0"/>
                <w:numId w:val="0"/>
              </w:numPr>
              <w:spacing w:before="60" w:after="60"/>
              <w:ind w:left="284"/>
              <w:rPr>
                <w:i/>
                <w:sz w:val="16"/>
                <w:szCs w:val="16"/>
                <w:lang w:val="fr-FR"/>
              </w:rPr>
            </w:pPr>
            <w:r>
              <w:rPr>
                <w:i/>
                <w:sz w:val="16"/>
                <w:szCs w:val="16"/>
                <w:lang w:val="fr-FR"/>
              </w:rPr>
              <w:t>Voir article 8 de la Convention</w:t>
            </w:r>
          </w:p>
          <w:p w14:paraId="10AD0E6E" w14:textId="77777777" w:rsidR="00CD6FF5" w:rsidRPr="00F17C30" w:rsidRDefault="000C3DA0" w:rsidP="00383B34">
            <w:pPr>
              <w:pStyle w:val="Annex3"/>
              <w:numPr>
                <w:ilvl w:val="0"/>
                <w:numId w:val="0"/>
              </w:numPr>
              <w:ind w:left="284"/>
              <w:rPr>
                <w:i/>
                <w:sz w:val="16"/>
                <w:szCs w:val="16"/>
                <w:lang w:val="fr-FR"/>
              </w:rPr>
            </w:pPr>
            <w:r>
              <w:rPr>
                <w:i/>
                <w:sz w:val="16"/>
                <w:szCs w:val="16"/>
                <w:lang w:val="fr-FR"/>
              </w:rPr>
              <w:t>Veuillez noter qu’il est possible de faire une déclaration en vertu de cette disposition</w:t>
            </w:r>
            <w:r w:rsidR="00F17C30">
              <w:rPr>
                <w:i/>
                <w:sz w:val="16"/>
                <w:szCs w:val="16"/>
                <w:lang w:val="fr-FR"/>
              </w:rPr>
              <w:t>.</w:t>
            </w:r>
          </w:p>
        </w:tc>
        <w:tc>
          <w:tcPr>
            <w:tcW w:w="4698" w:type="dxa"/>
            <w:shd w:val="clear" w:color="auto" w:fill="auto"/>
          </w:tcPr>
          <w:p w14:paraId="5A0F48A8" w14:textId="0E992A3F" w:rsidR="00E5190D"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ed w:val="0"/>
                  </w:checkBox>
                </w:ffData>
              </w:fldChar>
            </w:r>
            <w:r w:rsidR="00E5190D"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E5190D" w:rsidRPr="000E28CF">
              <w:rPr>
                <w:sz w:val="18"/>
                <w:szCs w:val="18"/>
                <w:lang w:val="fr-FR"/>
              </w:rPr>
              <w:tab/>
            </w:r>
            <w:r w:rsidR="00F17C30">
              <w:rPr>
                <w:sz w:val="18"/>
                <w:szCs w:val="18"/>
                <w:lang w:val="fr-FR"/>
              </w:rPr>
              <w:t>Oui</w:t>
            </w:r>
            <w:r w:rsidR="004365F9" w:rsidRPr="000E28CF">
              <w:rPr>
                <w:sz w:val="18"/>
                <w:szCs w:val="18"/>
                <w:lang w:val="fr-FR"/>
              </w:rPr>
              <w:t xml:space="preserve">. </w:t>
            </w:r>
            <w:r w:rsidR="00A84E13" w:rsidRPr="000E28CF">
              <w:rPr>
                <w:sz w:val="18"/>
                <w:szCs w:val="18"/>
                <w:lang w:val="fr-FR"/>
              </w:rPr>
              <w:br/>
            </w:r>
            <w:r w:rsidR="00F17C30">
              <w:rPr>
                <w:sz w:val="18"/>
                <w:szCs w:val="18"/>
                <w:lang w:val="fr-FR"/>
              </w:rPr>
              <w:t>Dans l’affirmative, veuillez préciser s’il</w:t>
            </w:r>
            <w:r w:rsidR="00B352D2">
              <w:rPr>
                <w:sz w:val="18"/>
                <w:szCs w:val="18"/>
                <w:lang w:val="fr-FR"/>
              </w:rPr>
              <w:t xml:space="preserve"> est</w:t>
            </w:r>
            <w:r w:rsidR="00F17C30">
              <w:rPr>
                <w:sz w:val="18"/>
                <w:szCs w:val="18"/>
                <w:lang w:val="fr-FR"/>
              </w:rPr>
              <w:t xml:space="preserve"> autorisé à participer activement :</w:t>
            </w:r>
            <w:r w:rsidR="005D42A8" w:rsidRPr="000E28CF">
              <w:rPr>
                <w:sz w:val="18"/>
                <w:szCs w:val="18"/>
                <w:lang w:val="fr-FR"/>
              </w:rPr>
              <w:br/>
            </w:r>
            <w:r w:rsidRPr="000E28CF">
              <w:rPr>
                <w:color w:val="0000FF"/>
                <w:sz w:val="18"/>
                <w:szCs w:val="18"/>
                <w:lang w:val="fr-FR"/>
              </w:rPr>
              <w:fldChar w:fldCharType="begin">
                <w:ffData>
                  <w:name w:val="Text245"/>
                  <w:enabled/>
                  <w:calcOnExit w:val="0"/>
                  <w:textInput/>
                </w:ffData>
              </w:fldChar>
            </w:r>
            <w:r w:rsidR="002D1C64"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2D1C64" w:rsidRPr="000E28CF">
              <w:rPr>
                <w:color w:val="0000FF"/>
                <w:sz w:val="18"/>
                <w:szCs w:val="18"/>
                <w:lang w:val="fr-FR"/>
              </w:rPr>
              <w:t> </w:t>
            </w:r>
            <w:r w:rsidR="002D1C64" w:rsidRPr="000E28CF">
              <w:rPr>
                <w:color w:val="0000FF"/>
                <w:sz w:val="18"/>
                <w:szCs w:val="18"/>
                <w:lang w:val="fr-FR"/>
              </w:rPr>
              <w:t> </w:t>
            </w:r>
            <w:r w:rsidR="002D1C64" w:rsidRPr="000E28CF">
              <w:rPr>
                <w:color w:val="0000FF"/>
                <w:sz w:val="18"/>
                <w:szCs w:val="18"/>
                <w:lang w:val="fr-FR"/>
              </w:rPr>
              <w:t> </w:t>
            </w:r>
            <w:r w:rsidR="002D1C64" w:rsidRPr="000E28CF">
              <w:rPr>
                <w:color w:val="0000FF"/>
                <w:sz w:val="18"/>
                <w:szCs w:val="18"/>
                <w:lang w:val="fr-FR"/>
              </w:rPr>
              <w:t> </w:t>
            </w:r>
            <w:r w:rsidR="002D1C64" w:rsidRPr="000E28CF">
              <w:rPr>
                <w:color w:val="0000FF"/>
                <w:sz w:val="18"/>
                <w:szCs w:val="18"/>
                <w:lang w:val="fr-FR"/>
              </w:rPr>
              <w:t> </w:t>
            </w:r>
            <w:r w:rsidRPr="000E28CF">
              <w:rPr>
                <w:color w:val="0000FF"/>
                <w:sz w:val="18"/>
                <w:szCs w:val="18"/>
                <w:lang w:val="fr-FR"/>
              </w:rPr>
              <w:fldChar w:fldCharType="end"/>
            </w:r>
          </w:p>
          <w:p w14:paraId="176345CD" w14:textId="77777777" w:rsidR="001E618A"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ed w:val="0"/>
                  </w:checkBox>
                </w:ffData>
              </w:fldChar>
            </w:r>
            <w:r w:rsidR="00E5190D"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E5190D" w:rsidRPr="000E28CF">
              <w:rPr>
                <w:sz w:val="18"/>
                <w:szCs w:val="18"/>
                <w:lang w:val="fr-FR"/>
              </w:rPr>
              <w:tab/>
              <w:t>No</w:t>
            </w:r>
            <w:r w:rsidR="00F17C30">
              <w:rPr>
                <w:sz w:val="18"/>
                <w:szCs w:val="18"/>
                <w:lang w:val="fr-FR"/>
              </w:rPr>
              <w:t>n</w:t>
            </w:r>
            <w:r w:rsidR="00303872" w:rsidRPr="000E28CF">
              <w:rPr>
                <w:sz w:val="18"/>
                <w:szCs w:val="18"/>
                <w:lang w:val="fr-FR"/>
              </w:rPr>
              <w:t>.</w:t>
            </w:r>
          </w:p>
          <w:p w14:paraId="56798B1C" w14:textId="77777777" w:rsidR="00DD63E8" w:rsidRPr="000E28CF" w:rsidRDefault="00DD63E8" w:rsidP="00383B34">
            <w:pPr>
              <w:spacing w:before="60" w:after="60"/>
              <w:rPr>
                <w:i/>
                <w:sz w:val="18"/>
                <w:szCs w:val="18"/>
                <w:lang w:val="fr-FR"/>
              </w:rPr>
            </w:pPr>
          </w:p>
          <w:p w14:paraId="0FDA8F83" w14:textId="77777777" w:rsidR="00DD63E8" w:rsidRPr="000E28CF" w:rsidRDefault="00DD63E8" w:rsidP="00383B34">
            <w:pPr>
              <w:spacing w:before="60" w:after="60"/>
              <w:rPr>
                <w:sz w:val="18"/>
                <w:szCs w:val="18"/>
                <w:lang w:val="fr-FR"/>
              </w:rPr>
            </w:pPr>
            <w:r w:rsidRPr="000E28CF">
              <w:rPr>
                <w:i/>
                <w:sz w:val="18"/>
                <w:szCs w:val="18"/>
                <w:lang w:val="fr-FR"/>
              </w:rPr>
              <w:t>Comment</w:t>
            </w:r>
            <w:r w:rsidR="00F17C30">
              <w:rPr>
                <w:i/>
                <w:sz w:val="18"/>
                <w:szCs w:val="18"/>
                <w:lang w:val="fr-FR"/>
              </w:rPr>
              <w:t>aire</w:t>
            </w:r>
            <w:r w:rsidRPr="000E28CF">
              <w:rPr>
                <w:i/>
                <w:sz w:val="18"/>
                <w:szCs w:val="18"/>
                <w:lang w:val="fr-FR"/>
              </w:rPr>
              <w:t>s</w:t>
            </w:r>
            <w:r w:rsidR="00F17C30">
              <w:rPr>
                <w:i/>
                <w:sz w:val="18"/>
                <w:szCs w:val="18"/>
                <w:lang w:val="fr-FR"/>
              </w:rPr>
              <w:t> </w:t>
            </w:r>
            <w:r w:rsidRPr="000E28CF">
              <w:rPr>
                <w:sz w:val="18"/>
                <w:szCs w:val="18"/>
                <w:lang w:val="fr-FR"/>
              </w:rPr>
              <w:t>:</w:t>
            </w:r>
          </w:p>
          <w:p w14:paraId="4EC03C00" w14:textId="77777777" w:rsidR="00DD63E8" w:rsidRPr="000E28CF" w:rsidRDefault="006F0746"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00DD63E8"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DD63E8" w:rsidRPr="000E28CF">
              <w:rPr>
                <w:color w:val="0000FF"/>
                <w:sz w:val="18"/>
                <w:szCs w:val="18"/>
                <w:lang w:val="fr-FR"/>
              </w:rPr>
              <w:t> </w:t>
            </w:r>
            <w:r w:rsidR="00DD63E8" w:rsidRPr="000E28CF">
              <w:rPr>
                <w:color w:val="0000FF"/>
                <w:sz w:val="18"/>
                <w:szCs w:val="18"/>
                <w:lang w:val="fr-FR"/>
              </w:rPr>
              <w:t> </w:t>
            </w:r>
            <w:r w:rsidR="00DD63E8" w:rsidRPr="000E28CF">
              <w:rPr>
                <w:color w:val="0000FF"/>
                <w:sz w:val="18"/>
                <w:szCs w:val="18"/>
                <w:lang w:val="fr-FR"/>
              </w:rPr>
              <w:t> </w:t>
            </w:r>
            <w:r w:rsidR="00DD63E8" w:rsidRPr="000E28CF">
              <w:rPr>
                <w:color w:val="0000FF"/>
                <w:sz w:val="18"/>
                <w:szCs w:val="18"/>
                <w:lang w:val="fr-FR"/>
              </w:rPr>
              <w:t> </w:t>
            </w:r>
            <w:r w:rsidR="00DD63E8" w:rsidRPr="000E28CF">
              <w:rPr>
                <w:color w:val="0000FF"/>
                <w:sz w:val="18"/>
                <w:szCs w:val="18"/>
                <w:lang w:val="fr-FR"/>
              </w:rPr>
              <w:t> </w:t>
            </w:r>
            <w:r w:rsidRPr="000E28CF">
              <w:rPr>
                <w:color w:val="0000FF"/>
                <w:sz w:val="18"/>
                <w:szCs w:val="18"/>
                <w:lang w:val="fr-FR"/>
              </w:rPr>
              <w:fldChar w:fldCharType="end"/>
            </w:r>
          </w:p>
        </w:tc>
      </w:tr>
    </w:tbl>
    <w:p w14:paraId="5F6816D3" w14:textId="77777777" w:rsidR="004A74D1" w:rsidRPr="000E28CF" w:rsidRDefault="004A74D1">
      <w:pPr>
        <w:spacing w:after="160" w:line="259" w:lineRule="auto"/>
        <w:rPr>
          <w:b/>
          <w:lang w:val="fr-FR"/>
        </w:rPr>
      </w:pPr>
    </w:p>
    <w:p w14:paraId="37407B4A" w14:textId="77777777" w:rsidR="00120669" w:rsidRPr="000E28CF" w:rsidRDefault="00120669" w:rsidP="00776465">
      <w:pPr>
        <w:rPr>
          <w:b/>
          <w:lang w:val="fr-FR"/>
        </w:rPr>
        <w:sectPr w:rsidR="00120669" w:rsidRPr="000E28CF" w:rsidSect="00424897">
          <w:headerReference w:type="even" r:id="rId32"/>
          <w:headerReference w:type="default" r:id="rId33"/>
          <w:headerReference w:type="first" r:id="rId34"/>
          <w:pgSz w:w="12240" w:h="15840"/>
          <w:pgMar w:top="1417" w:right="1417" w:bottom="1276" w:left="1417" w:header="720" w:footer="720" w:gutter="0"/>
          <w:cols w:space="720"/>
          <w:docGrid w:linePitch="360"/>
        </w:sectPr>
      </w:pPr>
    </w:p>
    <w:p w14:paraId="3FC6892B" w14:textId="77777777" w:rsidR="00BF4312" w:rsidRPr="00E14FEC" w:rsidRDefault="00BF4312" w:rsidP="005C3125">
      <w:pPr>
        <w:jc w:val="both"/>
        <w:rPr>
          <w:b/>
          <w:lang w:val="fr-FR"/>
        </w:rPr>
      </w:pPr>
      <w:r w:rsidRPr="00F17C30">
        <w:rPr>
          <w:b/>
          <w:lang w:val="fr-FR"/>
        </w:rPr>
        <w:lastRenderedPageBreak/>
        <w:t>PART</w:t>
      </w:r>
      <w:r w:rsidR="00F17C30" w:rsidRPr="00F17C30">
        <w:rPr>
          <w:b/>
          <w:lang w:val="fr-FR"/>
        </w:rPr>
        <w:t>IE</w:t>
      </w:r>
      <w:r w:rsidRPr="00F17C30">
        <w:rPr>
          <w:b/>
          <w:lang w:val="fr-FR"/>
        </w:rPr>
        <w:t xml:space="preserve"> V</w:t>
      </w:r>
      <w:r w:rsidR="001C34D8" w:rsidRPr="00F17C30">
        <w:rPr>
          <w:b/>
          <w:lang w:val="fr-FR"/>
        </w:rPr>
        <w:t>I</w:t>
      </w:r>
      <w:r w:rsidR="00F17C30" w:rsidRPr="00F17C30">
        <w:rPr>
          <w:b/>
          <w:lang w:val="fr-FR"/>
        </w:rPr>
        <w:t> </w:t>
      </w:r>
      <w:r w:rsidR="00DA4AA9" w:rsidRPr="00F17C30">
        <w:rPr>
          <w:b/>
          <w:lang w:val="fr-FR"/>
        </w:rPr>
        <w:t>:</w:t>
      </w:r>
      <w:r w:rsidRPr="00F17C30">
        <w:rPr>
          <w:b/>
          <w:lang w:val="fr-FR"/>
        </w:rPr>
        <w:t xml:space="preserve"> </w:t>
      </w:r>
      <w:r w:rsidR="00F17C30" w:rsidRPr="00F17C30">
        <w:rPr>
          <w:b/>
          <w:lang w:val="fr-FR"/>
        </w:rPr>
        <w:t>RECOURS À LA LIAISON VID</w:t>
      </w:r>
      <w:r w:rsidR="00F17C30">
        <w:rPr>
          <w:b/>
          <w:lang w:val="fr-FR"/>
        </w:rPr>
        <w:t xml:space="preserve">ÉO EN VERTU DU </w:t>
      </w:r>
      <w:r w:rsidR="00F17C30">
        <w:rPr>
          <w:b/>
          <w:u w:val="single"/>
          <w:lang w:val="fr-FR"/>
        </w:rPr>
        <w:t>CHAPITRE II</w:t>
      </w:r>
      <w:r w:rsidR="00F17C30">
        <w:rPr>
          <w:b/>
          <w:lang w:val="fr-FR"/>
        </w:rPr>
        <w:t xml:space="preserve"> (PAR DES AGENTS DIPLOMATIQUES OU CONSULAIRES ET DES COMMISSAIRES) </w:t>
      </w:r>
      <w:r w:rsidR="005C3125">
        <w:rPr>
          <w:b/>
          <w:lang w:val="fr-FR"/>
        </w:rPr>
        <w:t>-</w:t>
      </w:r>
      <w:r w:rsidR="00F17C30">
        <w:rPr>
          <w:b/>
          <w:lang w:val="fr-FR"/>
        </w:rPr>
        <w:t xml:space="preserve"> CONSIDÉRATIONS D’ORDRE JURIDIQUE</w:t>
      </w:r>
    </w:p>
    <w:p w14:paraId="3E8914CE" w14:textId="77777777" w:rsidR="00BF4312" w:rsidRPr="00E14FEC" w:rsidRDefault="00BF4312" w:rsidP="00776465">
      <w:pPr>
        <w:rPr>
          <w:lang w:val="fr-FR"/>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F4312" w:rsidRPr="00EE6378" w14:paraId="7C42E9A9" w14:textId="77777777" w:rsidTr="002870DC">
        <w:trPr>
          <w:trHeight w:val="53"/>
        </w:trPr>
        <w:tc>
          <w:tcPr>
            <w:tcW w:w="9396" w:type="dxa"/>
            <w:gridSpan w:val="2"/>
            <w:shd w:val="clear" w:color="auto" w:fill="E6E6E6"/>
          </w:tcPr>
          <w:p w14:paraId="2BF0090A" w14:textId="77777777" w:rsidR="00F17C30" w:rsidRDefault="00F17C30" w:rsidP="005C3125">
            <w:pPr>
              <w:pStyle w:val="Annex3"/>
              <w:numPr>
                <w:ilvl w:val="0"/>
                <w:numId w:val="0"/>
              </w:numPr>
              <w:spacing w:before="60" w:after="60"/>
              <w:jc w:val="both"/>
              <w:rPr>
                <w:b/>
                <w:i/>
                <w:color w:val="FF0000"/>
                <w:sz w:val="18"/>
                <w:szCs w:val="18"/>
                <w:lang w:val="fr-FR"/>
              </w:rPr>
            </w:pPr>
            <w:r>
              <w:rPr>
                <w:b/>
                <w:i/>
                <w:color w:val="FF0000"/>
                <w:sz w:val="18"/>
                <w:szCs w:val="18"/>
                <w:lang w:val="fr-FR"/>
              </w:rPr>
              <w:t>Les questions de cette partie s’adressent uniquement aux États qui n’ont pas entièrement exclu l’application du Chapitre II</w:t>
            </w:r>
          </w:p>
          <w:p w14:paraId="3297952F" w14:textId="6A978FCD" w:rsidR="00BF4312" w:rsidRPr="00F17C30" w:rsidRDefault="00F17C30" w:rsidP="005C3125">
            <w:pPr>
              <w:pStyle w:val="Annex3"/>
              <w:numPr>
                <w:ilvl w:val="0"/>
                <w:numId w:val="0"/>
              </w:numPr>
              <w:spacing w:before="60" w:after="60"/>
              <w:jc w:val="both"/>
              <w:rPr>
                <w:i/>
                <w:sz w:val="18"/>
                <w:szCs w:val="18"/>
                <w:lang w:val="fr-FR"/>
              </w:rPr>
            </w:pPr>
            <w:r w:rsidRPr="00F17C30">
              <w:rPr>
                <w:i/>
                <w:sz w:val="18"/>
                <w:szCs w:val="18"/>
                <w:lang w:val="fr-FR"/>
              </w:rPr>
              <w:t>Veuillez noter que le Chapitre II peut faire l’objet</w:t>
            </w:r>
            <w:r>
              <w:rPr>
                <w:i/>
                <w:sz w:val="18"/>
                <w:szCs w:val="18"/>
                <w:lang w:val="fr-FR"/>
              </w:rPr>
              <w:t>, en tout ou partie,</w:t>
            </w:r>
            <w:r w:rsidRPr="00F17C30">
              <w:rPr>
                <w:i/>
                <w:sz w:val="18"/>
                <w:szCs w:val="18"/>
                <w:lang w:val="fr-FR"/>
              </w:rPr>
              <w:t xml:space="preserve"> d’une réserve</w:t>
            </w:r>
            <w:r>
              <w:rPr>
                <w:i/>
                <w:sz w:val="18"/>
                <w:szCs w:val="18"/>
                <w:lang w:val="fr-FR"/>
              </w:rPr>
              <w:t xml:space="preserve"> en vertu de l’article 33. Veuillez à cet égard vérifier dans l’état présent, disponible dans l’</w:t>
            </w:r>
            <w:hyperlink r:id="rId35" w:history="1">
              <w:r w:rsidRPr="00F17C30">
                <w:rPr>
                  <w:rStyle w:val="Hyperlink"/>
                  <w:i/>
                  <w:sz w:val="18"/>
                  <w:szCs w:val="18"/>
                  <w:lang w:val="fr-FR"/>
                </w:rPr>
                <w:t>Espace Preuves</w:t>
              </w:r>
            </w:hyperlink>
            <w:r>
              <w:rPr>
                <w:i/>
                <w:sz w:val="18"/>
                <w:szCs w:val="18"/>
                <w:lang w:val="fr-FR"/>
              </w:rPr>
              <w:t xml:space="preserve"> du site web de la Conférence de La Haye, les réserves faites par </w:t>
            </w:r>
            <w:r w:rsidR="006C60BE">
              <w:rPr>
                <w:i/>
                <w:smallCaps/>
                <w:sz w:val="18"/>
                <w:szCs w:val="18"/>
                <w:lang w:val="fr-FR"/>
              </w:rPr>
              <w:t>v</w:t>
            </w:r>
            <w:r>
              <w:rPr>
                <w:i/>
                <w:smallCaps/>
                <w:sz w:val="18"/>
                <w:szCs w:val="18"/>
                <w:lang w:val="fr-FR"/>
              </w:rPr>
              <w:t xml:space="preserve">otre </w:t>
            </w:r>
            <w:r w:rsidR="006C60BE" w:rsidRPr="0004490F">
              <w:rPr>
                <w:i/>
                <w:smallCaps/>
                <w:sz w:val="18"/>
                <w:szCs w:val="18"/>
                <w:lang w:val="fr-CA"/>
              </w:rPr>
              <w:t>é</w:t>
            </w:r>
            <w:r>
              <w:rPr>
                <w:i/>
                <w:smallCaps/>
                <w:sz w:val="18"/>
                <w:szCs w:val="18"/>
                <w:lang w:val="fr-FR"/>
              </w:rPr>
              <w:t>tat</w:t>
            </w:r>
            <w:r>
              <w:rPr>
                <w:i/>
                <w:sz w:val="18"/>
                <w:szCs w:val="18"/>
                <w:lang w:val="fr-FR"/>
              </w:rPr>
              <w:t xml:space="preserve"> en vertu de ce Chapitre.</w:t>
            </w:r>
          </w:p>
        </w:tc>
      </w:tr>
      <w:tr w:rsidR="000E279A" w:rsidRPr="000E28CF" w14:paraId="77B602E4" w14:textId="77777777" w:rsidTr="002870DC">
        <w:trPr>
          <w:trHeight w:val="53"/>
        </w:trPr>
        <w:tc>
          <w:tcPr>
            <w:tcW w:w="9396" w:type="dxa"/>
            <w:gridSpan w:val="2"/>
            <w:shd w:val="clear" w:color="auto" w:fill="E6E6E6"/>
          </w:tcPr>
          <w:p w14:paraId="2E0B0470" w14:textId="77777777" w:rsidR="000E279A" w:rsidRPr="000E28CF" w:rsidRDefault="00F17C30" w:rsidP="005C3125">
            <w:pPr>
              <w:pStyle w:val="Heading3"/>
              <w:numPr>
                <w:ilvl w:val="0"/>
                <w:numId w:val="0"/>
              </w:numPr>
              <w:rPr>
                <w:b/>
                <w:i/>
                <w:color w:val="FF0000"/>
                <w:sz w:val="16"/>
                <w:szCs w:val="16"/>
                <w:lang w:val="fr-FR"/>
              </w:rPr>
            </w:pPr>
            <w:r>
              <w:rPr>
                <w:lang w:val="fr-FR"/>
              </w:rPr>
              <w:t>Obstacles et cadre juridiques</w:t>
            </w:r>
          </w:p>
        </w:tc>
      </w:tr>
      <w:tr w:rsidR="00E50602" w:rsidRPr="000E28CF" w14:paraId="58B5D881" w14:textId="77777777" w:rsidTr="004A74D1">
        <w:trPr>
          <w:trHeight w:val="691"/>
        </w:trPr>
        <w:tc>
          <w:tcPr>
            <w:tcW w:w="4698" w:type="dxa"/>
            <w:shd w:val="clear" w:color="auto" w:fill="auto"/>
          </w:tcPr>
          <w:p w14:paraId="1C99EC9A" w14:textId="3C0F22E3" w:rsidR="002D1DED" w:rsidRPr="00662847" w:rsidRDefault="00234488" w:rsidP="00383B34">
            <w:pPr>
              <w:pStyle w:val="Annex3"/>
              <w:numPr>
                <w:ilvl w:val="2"/>
                <w:numId w:val="15"/>
              </w:numPr>
              <w:rPr>
                <w:lang w:val="fr-FR"/>
              </w:rPr>
            </w:pPr>
            <w:r>
              <w:rPr>
                <w:smallCaps/>
                <w:sz w:val="18"/>
                <w:szCs w:val="18"/>
                <w:lang w:val="fr-FR"/>
              </w:rPr>
              <w:t>v</w:t>
            </w:r>
            <w:r w:rsidR="00F17C30" w:rsidRPr="000E28CF">
              <w:rPr>
                <w:smallCaps/>
                <w:sz w:val="18"/>
                <w:szCs w:val="18"/>
                <w:lang w:val="fr-FR"/>
              </w:rPr>
              <w:t xml:space="preserve">otre </w:t>
            </w:r>
            <w:r w:rsidRPr="00CB15B0">
              <w:rPr>
                <w:smallCaps/>
                <w:sz w:val="18"/>
                <w:szCs w:val="18"/>
                <w:lang w:val="fr-CA"/>
              </w:rPr>
              <w:t>é</w:t>
            </w:r>
            <w:r w:rsidR="00F17C30" w:rsidRPr="000E28CF">
              <w:rPr>
                <w:smallCaps/>
                <w:sz w:val="18"/>
                <w:szCs w:val="18"/>
                <w:lang w:val="fr-FR"/>
              </w:rPr>
              <w:t>tat</w:t>
            </w:r>
            <w:r w:rsidR="002D1DED">
              <w:rPr>
                <w:sz w:val="18"/>
                <w:szCs w:val="18"/>
                <w:lang w:val="fr-FR"/>
              </w:rPr>
              <w:t xml:space="preserve"> estime-t-il qu’il y a des obstacles juridiques à </w:t>
            </w:r>
            <w:r w:rsidR="00662847">
              <w:rPr>
                <w:sz w:val="18"/>
                <w:szCs w:val="18"/>
                <w:lang w:val="fr-FR"/>
              </w:rPr>
              <w:t>l’exécution d’acte</w:t>
            </w:r>
            <w:r w:rsidR="00BB02AC">
              <w:rPr>
                <w:sz w:val="18"/>
                <w:szCs w:val="18"/>
                <w:lang w:val="fr-FR"/>
              </w:rPr>
              <w:t>s</w:t>
            </w:r>
            <w:r w:rsidR="00662847">
              <w:rPr>
                <w:sz w:val="18"/>
                <w:szCs w:val="18"/>
                <w:lang w:val="fr-FR"/>
              </w:rPr>
              <w:t xml:space="preserve"> d’instruction</w:t>
            </w:r>
            <w:r w:rsidR="002D1DED">
              <w:rPr>
                <w:sz w:val="18"/>
                <w:szCs w:val="18"/>
                <w:lang w:val="fr-FR"/>
              </w:rPr>
              <w:t xml:space="preserve"> par liaison vidéo en vertu du Chapitre II de la Convention ?</w:t>
            </w:r>
          </w:p>
          <w:p w14:paraId="58168884" w14:textId="77777777" w:rsidR="00934280" w:rsidRPr="00383B34" w:rsidRDefault="00934280" w:rsidP="00383B34">
            <w:pPr>
              <w:pStyle w:val="Annex3"/>
              <w:numPr>
                <w:ilvl w:val="0"/>
                <w:numId w:val="0"/>
              </w:numPr>
              <w:ind w:left="284"/>
              <w:rPr>
                <w:sz w:val="12"/>
                <w:lang w:val="fr-FR"/>
              </w:rPr>
            </w:pPr>
          </w:p>
          <w:p w14:paraId="73800F1C" w14:textId="77777777" w:rsidR="002D1DED" w:rsidRDefault="002D1DED" w:rsidP="00383B34">
            <w:pPr>
              <w:pStyle w:val="Annex3"/>
              <w:numPr>
                <w:ilvl w:val="0"/>
                <w:numId w:val="0"/>
              </w:numPr>
              <w:ind w:left="313"/>
              <w:rPr>
                <w:i/>
                <w:sz w:val="16"/>
                <w:szCs w:val="16"/>
                <w:lang w:val="fr-FR"/>
              </w:rPr>
            </w:pPr>
            <w:r w:rsidRPr="002D1DED">
              <w:rPr>
                <w:i/>
                <w:sz w:val="16"/>
                <w:szCs w:val="16"/>
                <w:lang w:val="fr-FR"/>
              </w:rPr>
              <w:t xml:space="preserve">La Commission spéciale </w:t>
            </w:r>
            <w:r>
              <w:rPr>
                <w:i/>
                <w:sz w:val="16"/>
                <w:szCs w:val="16"/>
                <w:lang w:val="fr-FR"/>
              </w:rPr>
              <w:t>a constaté que le recours à la liaison vidéo et à des technologies semblables est conforme au cadre actuel qu’offre la Convention (voir C&amp;R No 55 de la CS de 2009 et C&amp;R No 20 de la CS de 2014).</w:t>
            </w:r>
          </w:p>
          <w:p w14:paraId="12D0993D" w14:textId="77777777" w:rsidR="00A52A72" w:rsidRPr="00383B34" w:rsidRDefault="00A52A72" w:rsidP="00383B34">
            <w:pPr>
              <w:pStyle w:val="Annex3"/>
              <w:numPr>
                <w:ilvl w:val="0"/>
                <w:numId w:val="0"/>
              </w:numPr>
              <w:rPr>
                <w:i/>
                <w:sz w:val="10"/>
                <w:szCs w:val="16"/>
                <w:lang w:val="fr-FR"/>
              </w:rPr>
            </w:pPr>
          </w:p>
        </w:tc>
        <w:tc>
          <w:tcPr>
            <w:tcW w:w="4698" w:type="dxa"/>
            <w:shd w:val="clear" w:color="auto" w:fill="auto"/>
          </w:tcPr>
          <w:p w14:paraId="67937A92" w14:textId="77777777" w:rsidR="00E50602"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E50602"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6C2182" w:rsidRPr="000E28CF">
              <w:rPr>
                <w:sz w:val="18"/>
                <w:szCs w:val="18"/>
                <w:lang w:val="fr-FR"/>
              </w:rPr>
              <w:tab/>
            </w:r>
            <w:r w:rsidR="002D1DED">
              <w:rPr>
                <w:sz w:val="18"/>
                <w:szCs w:val="18"/>
                <w:lang w:val="fr-FR"/>
              </w:rPr>
              <w:t>Oui</w:t>
            </w:r>
            <w:r w:rsidR="006C2182" w:rsidRPr="000E28CF">
              <w:rPr>
                <w:sz w:val="18"/>
                <w:szCs w:val="18"/>
                <w:lang w:val="fr-FR"/>
              </w:rPr>
              <w:t xml:space="preserve">. </w:t>
            </w:r>
            <w:r w:rsidR="005D42A8" w:rsidRPr="000E28CF">
              <w:rPr>
                <w:sz w:val="18"/>
                <w:szCs w:val="18"/>
                <w:lang w:val="fr-FR"/>
              </w:rPr>
              <w:br/>
            </w:r>
            <w:r w:rsidR="002D1DED">
              <w:rPr>
                <w:sz w:val="18"/>
                <w:szCs w:val="18"/>
                <w:lang w:val="fr-FR"/>
              </w:rPr>
              <w:t>Veuillez préciser </w:t>
            </w:r>
            <w:r w:rsidR="005F36D5" w:rsidRPr="000E28CF">
              <w:rPr>
                <w:sz w:val="18"/>
                <w:szCs w:val="18"/>
                <w:lang w:val="fr-FR"/>
              </w:rPr>
              <w:t>:</w:t>
            </w:r>
            <w:r w:rsidR="00FD157F"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00FD157F"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FD157F" w:rsidRPr="000E28CF">
              <w:rPr>
                <w:color w:val="0000FF"/>
                <w:sz w:val="18"/>
                <w:szCs w:val="18"/>
                <w:lang w:val="fr-FR"/>
              </w:rPr>
              <w:t> </w:t>
            </w:r>
            <w:r w:rsidR="00FD157F" w:rsidRPr="000E28CF">
              <w:rPr>
                <w:color w:val="0000FF"/>
                <w:sz w:val="18"/>
                <w:szCs w:val="18"/>
                <w:lang w:val="fr-FR"/>
              </w:rPr>
              <w:t> </w:t>
            </w:r>
            <w:r w:rsidR="00FD157F" w:rsidRPr="000E28CF">
              <w:rPr>
                <w:color w:val="0000FF"/>
                <w:sz w:val="18"/>
                <w:szCs w:val="18"/>
                <w:lang w:val="fr-FR"/>
              </w:rPr>
              <w:t> </w:t>
            </w:r>
            <w:r w:rsidR="00FD157F" w:rsidRPr="000E28CF">
              <w:rPr>
                <w:color w:val="0000FF"/>
                <w:sz w:val="18"/>
                <w:szCs w:val="18"/>
                <w:lang w:val="fr-FR"/>
              </w:rPr>
              <w:t> </w:t>
            </w:r>
            <w:r w:rsidR="00FD157F" w:rsidRPr="000E28CF">
              <w:rPr>
                <w:color w:val="0000FF"/>
                <w:sz w:val="18"/>
                <w:szCs w:val="18"/>
                <w:lang w:val="fr-FR"/>
              </w:rPr>
              <w:t> </w:t>
            </w:r>
            <w:r w:rsidRPr="000E28CF">
              <w:rPr>
                <w:color w:val="0000FF"/>
                <w:sz w:val="18"/>
                <w:szCs w:val="18"/>
                <w:lang w:val="fr-FR"/>
              </w:rPr>
              <w:fldChar w:fldCharType="end"/>
            </w:r>
          </w:p>
          <w:p w14:paraId="1FD222D6" w14:textId="77777777" w:rsidR="005F36D5"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E50602"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E50602" w:rsidRPr="000E28CF">
              <w:rPr>
                <w:sz w:val="18"/>
                <w:szCs w:val="18"/>
                <w:lang w:val="fr-FR"/>
              </w:rPr>
              <w:tab/>
              <w:t>No</w:t>
            </w:r>
            <w:r w:rsidR="002D1DED">
              <w:rPr>
                <w:sz w:val="18"/>
                <w:szCs w:val="18"/>
                <w:lang w:val="fr-FR"/>
              </w:rPr>
              <w:t>n</w:t>
            </w:r>
            <w:r w:rsidR="00DD63E8" w:rsidRPr="000E28CF">
              <w:rPr>
                <w:sz w:val="18"/>
                <w:szCs w:val="18"/>
                <w:lang w:val="fr-FR"/>
              </w:rPr>
              <w:t>.</w:t>
            </w:r>
            <w:r w:rsidR="00E50602" w:rsidRPr="000E28CF">
              <w:rPr>
                <w:sz w:val="18"/>
                <w:szCs w:val="18"/>
                <w:lang w:val="fr-FR"/>
              </w:rPr>
              <w:t xml:space="preserve"> </w:t>
            </w:r>
          </w:p>
          <w:p w14:paraId="5B8F1F84" w14:textId="77777777" w:rsidR="00E50602" w:rsidRPr="00383B34" w:rsidRDefault="00E50602" w:rsidP="00383B34">
            <w:pPr>
              <w:spacing w:before="60" w:after="60"/>
              <w:rPr>
                <w:i/>
                <w:sz w:val="10"/>
                <w:szCs w:val="18"/>
                <w:lang w:val="fr-FR"/>
              </w:rPr>
            </w:pPr>
          </w:p>
          <w:p w14:paraId="1CB8F880" w14:textId="77777777" w:rsidR="00E50602" w:rsidRPr="000E28CF" w:rsidRDefault="00E50602" w:rsidP="00383B34">
            <w:pPr>
              <w:spacing w:before="60" w:after="60"/>
              <w:rPr>
                <w:sz w:val="18"/>
                <w:szCs w:val="18"/>
                <w:lang w:val="fr-FR"/>
              </w:rPr>
            </w:pPr>
            <w:r w:rsidRPr="000E28CF">
              <w:rPr>
                <w:i/>
                <w:sz w:val="18"/>
                <w:szCs w:val="18"/>
                <w:lang w:val="fr-FR"/>
              </w:rPr>
              <w:t>Comment</w:t>
            </w:r>
            <w:r w:rsidR="002D1DED">
              <w:rPr>
                <w:i/>
                <w:sz w:val="18"/>
                <w:szCs w:val="18"/>
                <w:lang w:val="fr-FR"/>
              </w:rPr>
              <w:t>aire</w:t>
            </w:r>
            <w:r w:rsidRPr="000E28CF">
              <w:rPr>
                <w:i/>
                <w:sz w:val="18"/>
                <w:szCs w:val="18"/>
                <w:lang w:val="fr-FR"/>
              </w:rPr>
              <w:t>s</w:t>
            </w:r>
            <w:r w:rsidR="002D1DED">
              <w:rPr>
                <w:i/>
                <w:sz w:val="18"/>
                <w:szCs w:val="18"/>
                <w:lang w:val="fr-FR"/>
              </w:rPr>
              <w:t> </w:t>
            </w:r>
            <w:r w:rsidRPr="000E28CF">
              <w:rPr>
                <w:sz w:val="18"/>
                <w:szCs w:val="18"/>
                <w:lang w:val="fr-FR"/>
              </w:rPr>
              <w:t>:</w:t>
            </w:r>
          </w:p>
          <w:p w14:paraId="7F220F67" w14:textId="77777777" w:rsidR="00E50602" w:rsidRPr="000E28CF" w:rsidRDefault="006F0746"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00E50602"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E50602" w:rsidRPr="000E28CF">
              <w:rPr>
                <w:color w:val="0000FF"/>
                <w:sz w:val="18"/>
                <w:szCs w:val="18"/>
                <w:lang w:val="fr-FR"/>
              </w:rPr>
              <w:t> </w:t>
            </w:r>
            <w:r w:rsidR="00E50602" w:rsidRPr="000E28CF">
              <w:rPr>
                <w:color w:val="0000FF"/>
                <w:sz w:val="18"/>
                <w:szCs w:val="18"/>
                <w:lang w:val="fr-FR"/>
              </w:rPr>
              <w:t> </w:t>
            </w:r>
            <w:r w:rsidR="00E50602" w:rsidRPr="000E28CF">
              <w:rPr>
                <w:color w:val="0000FF"/>
                <w:sz w:val="18"/>
                <w:szCs w:val="18"/>
                <w:lang w:val="fr-FR"/>
              </w:rPr>
              <w:t> </w:t>
            </w:r>
            <w:r w:rsidR="00E50602" w:rsidRPr="000E28CF">
              <w:rPr>
                <w:color w:val="0000FF"/>
                <w:sz w:val="18"/>
                <w:szCs w:val="18"/>
                <w:lang w:val="fr-FR"/>
              </w:rPr>
              <w:t> </w:t>
            </w:r>
            <w:r w:rsidR="00E50602" w:rsidRPr="000E28CF">
              <w:rPr>
                <w:color w:val="0000FF"/>
                <w:sz w:val="18"/>
                <w:szCs w:val="18"/>
                <w:lang w:val="fr-FR"/>
              </w:rPr>
              <w:t> </w:t>
            </w:r>
            <w:r w:rsidRPr="000E28CF">
              <w:rPr>
                <w:color w:val="0000FF"/>
                <w:sz w:val="18"/>
                <w:szCs w:val="18"/>
                <w:lang w:val="fr-FR"/>
              </w:rPr>
              <w:fldChar w:fldCharType="end"/>
            </w:r>
          </w:p>
        </w:tc>
      </w:tr>
      <w:tr w:rsidR="00BF4312" w:rsidRPr="000E28CF" w14:paraId="60EE43B6" w14:textId="77777777" w:rsidTr="004A74D1">
        <w:trPr>
          <w:trHeight w:val="691"/>
        </w:trPr>
        <w:tc>
          <w:tcPr>
            <w:tcW w:w="4698" w:type="dxa"/>
            <w:shd w:val="clear" w:color="auto" w:fill="auto"/>
          </w:tcPr>
          <w:p w14:paraId="533FB0E4" w14:textId="2031AF7A" w:rsidR="00BF4312" w:rsidRPr="002D1DED" w:rsidRDefault="002D1DED" w:rsidP="00383B34">
            <w:pPr>
              <w:pStyle w:val="Annex3"/>
              <w:spacing w:before="60" w:after="60"/>
              <w:rPr>
                <w:lang w:val="fr-FR"/>
              </w:rPr>
            </w:pPr>
            <w:r w:rsidRPr="002D1DED">
              <w:rPr>
                <w:sz w:val="18"/>
                <w:szCs w:val="16"/>
                <w:lang w:val="fr-FR"/>
              </w:rPr>
              <w:t>En application de quelles dispositions du Chapitre II</w:t>
            </w:r>
            <w:r>
              <w:rPr>
                <w:sz w:val="18"/>
                <w:szCs w:val="16"/>
                <w:lang w:val="fr-FR"/>
              </w:rPr>
              <w:t xml:space="preserve"> de la Convention est-il possible</w:t>
            </w:r>
            <w:r>
              <w:rPr>
                <w:sz w:val="18"/>
                <w:szCs w:val="18"/>
                <w:lang w:val="fr-FR"/>
              </w:rPr>
              <w:t xml:space="preserve"> </w:t>
            </w:r>
            <w:r w:rsidR="00BB02AC">
              <w:rPr>
                <w:sz w:val="18"/>
                <w:szCs w:val="18"/>
                <w:lang w:val="fr-FR"/>
              </w:rPr>
              <w:t>d’effectuer</w:t>
            </w:r>
            <w:r w:rsidR="00662847">
              <w:rPr>
                <w:sz w:val="18"/>
                <w:szCs w:val="18"/>
                <w:lang w:val="fr-FR"/>
              </w:rPr>
              <w:t xml:space="preserve"> des actes d’instruction</w:t>
            </w:r>
            <w:r>
              <w:rPr>
                <w:sz w:val="18"/>
                <w:szCs w:val="18"/>
                <w:lang w:val="fr-FR"/>
              </w:rPr>
              <w:t xml:space="preserve"> par liaison vidéo</w:t>
            </w:r>
            <w:r>
              <w:rPr>
                <w:sz w:val="18"/>
                <w:szCs w:val="16"/>
                <w:lang w:val="fr-FR"/>
              </w:rPr>
              <w:t xml:space="preserve"> dans </w:t>
            </w:r>
            <w:r w:rsidR="00234488">
              <w:rPr>
                <w:smallCaps/>
                <w:sz w:val="18"/>
                <w:szCs w:val="18"/>
                <w:lang w:val="fr-FR"/>
              </w:rPr>
              <w:t>v</w:t>
            </w:r>
            <w:r w:rsidRPr="000E28CF">
              <w:rPr>
                <w:smallCaps/>
                <w:sz w:val="18"/>
                <w:szCs w:val="18"/>
                <w:lang w:val="fr-FR"/>
              </w:rPr>
              <w:t xml:space="preserve">otre </w:t>
            </w:r>
            <w:r w:rsidR="00234488" w:rsidRPr="00CB15B0">
              <w:rPr>
                <w:smallCaps/>
                <w:sz w:val="18"/>
                <w:szCs w:val="18"/>
                <w:lang w:val="fr-CA"/>
              </w:rPr>
              <w:t>é</w:t>
            </w:r>
            <w:r w:rsidRPr="000E28CF">
              <w:rPr>
                <w:smallCaps/>
                <w:sz w:val="18"/>
                <w:szCs w:val="18"/>
                <w:lang w:val="fr-FR"/>
              </w:rPr>
              <w:t>tat</w:t>
            </w:r>
            <w:r>
              <w:rPr>
                <w:sz w:val="18"/>
                <w:szCs w:val="18"/>
                <w:lang w:val="fr-FR"/>
              </w:rPr>
              <w:t> ?</w:t>
            </w:r>
            <w:r w:rsidRPr="002D1DED">
              <w:rPr>
                <w:lang w:val="fr-FR"/>
              </w:rPr>
              <w:t xml:space="preserve"> </w:t>
            </w:r>
          </w:p>
        </w:tc>
        <w:tc>
          <w:tcPr>
            <w:tcW w:w="4698" w:type="dxa"/>
            <w:shd w:val="clear" w:color="auto" w:fill="auto"/>
          </w:tcPr>
          <w:p w14:paraId="4D720779" w14:textId="77777777" w:rsidR="0024633F"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24633F"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2D1DED">
              <w:rPr>
                <w:sz w:val="18"/>
                <w:szCs w:val="18"/>
                <w:lang w:val="fr-FR"/>
              </w:rPr>
              <w:tab/>
              <w:t>a</w:t>
            </w:r>
            <w:r w:rsidR="004C7A7B" w:rsidRPr="000E28CF">
              <w:rPr>
                <w:sz w:val="18"/>
                <w:szCs w:val="18"/>
                <w:lang w:val="fr-FR"/>
              </w:rPr>
              <w:t>rt. 15</w:t>
            </w:r>
            <w:r w:rsidR="0024633F" w:rsidRPr="000E28CF">
              <w:rPr>
                <w:sz w:val="18"/>
                <w:szCs w:val="18"/>
                <w:lang w:val="fr-FR"/>
              </w:rPr>
              <w:t xml:space="preserve"> </w:t>
            </w:r>
          </w:p>
          <w:p w14:paraId="2A959555" w14:textId="77777777" w:rsidR="0024633F"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24633F"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2D1DED">
              <w:rPr>
                <w:sz w:val="18"/>
                <w:szCs w:val="18"/>
                <w:lang w:val="fr-FR"/>
              </w:rPr>
              <w:tab/>
              <w:t>a</w:t>
            </w:r>
            <w:r w:rsidR="004C7A7B" w:rsidRPr="000E28CF">
              <w:rPr>
                <w:sz w:val="18"/>
                <w:szCs w:val="18"/>
                <w:lang w:val="fr-FR"/>
              </w:rPr>
              <w:t>rt. 16</w:t>
            </w:r>
            <w:r w:rsidR="0024633F" w:rsidRPr="000E28CF">
              <w:rPr>
                <w:sz w:val="18"/>
                <w:szCs w:val="18"/>
                <w:lang w:val="fr-FR"/>
              </w:rPr>
              <w:t xml:space="preserve"> </w:t>
            </w:r>
          </w:p>
          <w:p w14:paraId="478EB8B1" w14:textId="77777777" w:rsidR="0024633F"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24633F"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2D1DED">
              <w:rPr>
                <w:sz w:val="18"/>
                <w:szCs w:val="18"/>
                <w:lang w:val="fr-FR"/>
              </w:rPr>
              <w:tab/>
              <w:t>a</w:t>
            </w:r>
            <w:r w:rsidR="004C7A7B" w:rsidRPr="000E28CF">
              <w:rPr>
                <w:sz w:val="18"/>
                <w:szCs w:val="18"/>
                <w:lang w:val="fr-FR"/>
              </w:rPr>
              <w:t>rt. 17</w:t>
            </w:r>
          </w:p>
          <w:p w14:paraId="49503DD6" w14:textId="77777777" w:rsidR="00BF4312" w:rsidRPr="00383B34" w:rsidRDefault="00BF4312" w:rsidP="00383B34">
            <w:pPr>
              <w:spacing w:before="60" w:after="60"/>
              <w:rPr>
                <w:sz w:val="10"/>
                <w:szCs w:val="18"/>
                <w:lang w:val="fr-FR"/>
              </w:rPr>
            </w:pPr>
          </w:p>
          <w:p w14:paraId="266104EC" w14:textId="77777777" w:rsidR="00BF4312" w:rsidRPr="000E28CF" w:rsidRDefault="00BF4312" w:rsidP="00383B34">
            <w:pPr>
              <w:spacing w:before="60" w:after="60"/>
              <w:rPr>
                <w:sz w:val="18"/>
                <w:szCs w:val="18"/>
                <w:lang w:val="fr-FR"/>
              </w:rPr>
            </w:pPr>
            <w:r w:rsidRPr="000E28CF">
              <w:rPr>
                <w:i/>
                <w:sz w:val="18"/>
                <w:szCs w:val="18"/>
                <w:lang w:val="fr-FR"/>
              </w:rPr>
              <w:t>Comment</w:t>
            </w:r>
            <w:r w:rsidR="002D1DED">
              <w:rPr>
                <w:i/>
                <w:sz w:val="18"/>
                <w:szCs w:val="18"/>
                <w:lang w:val="fr-FR"/>
              </w:rPr>
              <w:t>aire</w:t>
            </w:r>
            <w:r w:rsidRPr="000E28CF">
              <w:rPr>
                <w:i/>
                <w:sz w:val="18"/>
                <w:szCs w:val="18"/>
                <w:lang w:val="fr-FR"/>
              </w:rPr>
              <w:t>s</w:t>
            </w:r>
            <w:r w:rsidR="002D1DED">
              <w:rPr>
                <w:i/>
                <w:sz w:val="18"/>
                <w:szCs w:val="18"/>
                <w:lang w:val="fr-FR"/>
              </w:rPr>
              <w:t> </w:t>
            </w:r>
            <w:r w:rsidRPr="000E28CF">
              <w:rPr>
                <w:sz w:val="18"/>
                <w:szCs w:val="18"/>
                <w:lang w:val="fr-FR"/>
              </w:rPr>
              <w:t>:</w:t>
            </w:r>
          </w:p>
          <w:bookmarkStart w:id="1" w:name="Text245"/>
          <w:p w14:paraId="7306A4D4" w14:textId="77777777" w:rsidR="00BF4312" w:rsidRPr="000E28CF" w:rsidRDefault="006F0746" w:rsidP="00383B34">
            <w:pPr>
              <w:spacing w:before="60" w:after="60"/>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00BF4312"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BF4312" w:rsidRPr="000E28CF">
              <w:rPr>
                <w:color w:val="0000FF"/>
                <w:sz w:val="18"/>
                <w:szCs w:val="18"/>
                <w:lang w:val="fr-FR"/>
              </w:rPr>
              <w:t> </w:t>
            </w:r>
            <w:r w:rsidR="00BF4312" w:rsidRPr="000E28CF">
              <w:rPr>
                <w:color w:val="0000FF"/>
                <w:sz w:val="18"/>
                <w:szCs w:val="18"/>
                <w:lang w:val="fr-FR"/>
              </w:rPr>
              <w:t> </w:t>
            </w:r>
            <w:r w:rsidR="00BF4312" w:rsidRPr="000E28CF">
              <w:rPr>
                <w:color w:val="0000FF"/>
                <w:sz w:val="18"/>
                <w:szCs w:val="18"/>
                <w:lang w:val="fr-FR"/>
              </w:rPr>
              <w:t> </w:t>
            </w:r>
            <w:r w:rsidR="00BF4312" w:rsidRPr="000E28CF">
              <w:rPr>
                <w:color w:val="0000FF"/>
                <w:sz w:val="18"/>
                <w:szCs w:val="18"/>
                <w:lang w:val="fr-FR"/>
              </w:rPr>
              <w:t> </w:t>
            </w:r>
            <w:r w:rsidR="00BF4312" w:rsidRPr="000E28CF">
              <w:rPr>
                <w:color w:val="0000FF"/>
                <w:sz w:val="18"/>
                <w:szCs w:val="18"/>
                <w:lang w:val="fr-FR"/>
              </w:rPr>
              <w:t> </w:t>
            </w:r>
            <w:r w:rsidRPr="000E28CF">
              <w:rPr>
                <w:color w:val="0000FF"/>
                <w:sz w:val="18"/>
                <w:szCs w:val="18"/>
                <w:lang w:val="fr-FR"/>
              </w:rPr>
              <w:fldChar w:fldCharType="end"/>
            </w:r>
            <w:bookmarkEnd w:id="1"/>
          </w:p>
        </w:tc>
      </w:tr>
      <w:tr w:rsidR="00DA68BF" w:rsidRPr="000E28CF" w14:paraId="4BBF3A45" w14:textId="77777777" w:rsidTr="004A74D1">
        <w:trPr>
          <w:trHeight w:val="691"/>
        </w:trPr>
        <w:tc>
          <w:tcPr>
            <w:tcW w:w="4698" w:type="dxa"/>
            <w:shd w:val="clear" w:color="auto" w:fill="auto"/>
          </w:tcPr>
          <w:p w14:paraId="2FA89022" w14:textId="7478011F" w:rsidR="00DA68BF" w:rsidRPr="000E28CF" w:rsidRDefault="002D1DED" w:rsidP="00383B34">
            <w:pPr>
              <w:pStyle w:val="Annex3"/>
              <w:spacing w:before="60" w:after="60"/>
              <w:rPr>
                <w:sz w:val="18"/>
                <w:szCs w:val="18"/>
                <w:lang w:val="fr-FR"/>
              </w:rPr>
            </w:pPr>
            <w:r>
              <w:rPr>
                <w:sz w:val="18"/>
                <w:szCs w:val="18"/>
                <w:lang w:val="fr-FR"/>
              </w:rPr>
              <w:t xml:space="preserve">L’autorisation préalable de </w:t>
            </w:r>
            <w:r w:rsidR="00234488">
              <w:rPr>
                <w:smallCaps/>
                <w:sz w:val="18"/>
                <w:szCs w:val="18"/>
                <w:lang w:val="fr-FR"/>
              </w:rPr>
              <w:t>v</w:t>
            </w:r>
            <w:r w:rsidRPr="000E28CF">
              <w:rPr>
                <w:smallCaps/>
                <w:sz w:val="18"/>
                <w:szCs w:val="18"/>
                <w:lang w:val="fr-FR"/>
              </w:rPr>
              <w:t xml:space="preserve">otre </w:t>
            </w:r>
            <w:r w:rsidR="00234488" w:rsidRPr="00CB15B0">
              <w:rPr>
                <w:smallCaps/>
                <w:sz w:val="18"/>
                <w:szCs w:val="18"/>
                <w:lang w:val="fr-CA"/>
              </w:rPr>
              <w:t>é</w:t>
            </w:r>
            <w:r w:rsidRPr="000E28CF">
              <w:rPr>
                <w:smallCaps/>
                <w:sz w:val="18"/>
                <w:szCs w:val="18"/>
                <w:lang w:val="fr-FR"/>
              </w:rPr>
              <w:t>tat</w:t>
            </w:r>
            <w:r>
              <w:rPr>
                <w:sz w:val="18"/>
                <w:szCs w:val="18"/>
                <w:lang w:val="fr-FR"/>
              </w:rPr>
              <w:t xml:space="preserve"> est-elle requise lorsque </w:t>
            </w:r>
            <w:r w:rsidR="00662847">
              <w:rPr>
                <w:sz w:val="18"/>
                <w:szCs w:val="18"/>
                <w:lang w:val="fr-FR"/>
              </w:rPr>
              <w:t xml:space="preserve">les actes d’instruction </w:t>
            </w:r>
            <w:r w:rsidR="00BB02AC">
              <w:rPr>
                <w:sz w:val="18"/>
                <w:szCs w:val="18"/>
                <w:lang w:val="fr-FR"/>
              </w:rPr>
              <w:t>effectués</w:t>
            </w:r>
            <w:r w:rsidR="00662847">
              <w:rPr>
                <w:sz w:val="18"/>
                <w:szCs w:val="18"/>
                <w:lang w:val="fr-FR"/>
              </w:rPr>
              <w:t xml:space="preserve"> en vertu du Chapitre II, le sont sur votre territoire ?</w:t>
            </w:r>
            <w:r w:rsidR="008335FD" w:rsidRPr="000E28CF">
              <w:rPr>
                <w:sz w:val="18"/>
                <w:szCs w:val="18"/>
                <w:lang w:val="fr-FR"/>
              </w:rPr>
              <w:t xml:space="preserve"> </w:t>
            </w:r>
          </w:p>
        </w:tc>
        <w:tc>
          <w:tcPr>
            <w:tcW w:w="4698" w:type="dxa"/>
            <w:shd w:val="clear" w:color="auto" w:fill="auto"/>
          </w:tcPr>
          <w:p w14:paraId="70AE3B38" w14:textId="77777777" w:rsidR="005D42A8"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5D42A8"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5D42A8" w:rsidRPr="000E28CF">
              <w:rPr>
                <w:sz w:val="18"/>
                <w:szCs w:val="18"/>
                <w:lang w:val="fr-FR"/>
              </w:rPr>
              <w:tab/>
            </w:r>
            <w:r w:rsidR="00662847">
              <w:rPr>
                <w:sz w:val="18"/>
                <w:szCs w:val="18"/>
                <w:lang w:val="fr-FR"/>
              </w:rPr>
              <w:t>Oui</w:t>
            </w:r>
            <w:r w:rsidR="005D42A8" w:rsidRPr="000E28CF">
              <w:rPr>
                <w:sz w:val="18"/>
                <w:szCs w:val="18"/>
                <w:lang w:val="fr-FR"/>
              </w:rPr>
              <w:t xml:space="preserve">. </w:t>
            </w:r>
            <w:r w:rsidR="005D42A8" w:rsidRPr="000E28CF">
              <w:rPr>
                <w:sz w:val="18"/>
                <w:szCs w:val="18"/>
                <w:lang w:val="fr-FR"/>
              </w:rPr>
              <w:br/>
            </w:r>
            <w:r w:rsidR="00662847">
              <w:rPr>
                <w:sz w:val="18"/>
                <w:szCs w:val="18"/>
                <w:lang w:val="fr-FR"/>
              </w:rPr>
              <w:t>Veuillez présenter brièvement la procédure en vue de l’obtention d’une telle autorisation, notamment toute condition particulière à remplir :</w:t>
            </w:r>
            <w:r w:rsidR="005D42A8" w:rsidRPr="000E28CF">
              <w:rPr>
                <w:sz w:val="18"/>
                <w:szCs w:val="18"/>
                <w:lang w:val="fr-FR"/>
              </w:rPr>
              <w:t xml:space="preserve"> </w:t>
            </w:r>
            <w:r w:rsidR="005D42A8" w:rsidRPr="000E28CF">
              <w:rPr>
                <w:sz w:val="18"/>
                <w:szCs w:val="18"/>
                <w:lang w:val="fr-FR"/>
              </w:rPr>
              <w:br/>
            </w:r>
            <w:r w:rsidRPr="000E28CF">
              <w:rPr>
                <w:color w:val="0000FF"/>
                <w:sz w:val="18"/>
                <w:szCs w:val="18"/>
                <w:lang w:val="fr-FR"/>
              </w:rPr>
              <w:fldChar w:fldCharType="begin">
                <w:ffData>
                  <w:name w:val="Text245"/>
                  <w:enabled/>
                  <w:calcOnExit w:val="0"/>
                  <w:textInput/>
                </w:ffData>
              </w:fldChar>
            </w:r>
            <w:r w:rsidR="005D42A8"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5D42A8" w:rsidRPr="000E28CF">
              <w:rPr>
                <w:color w:val="0000FF"/>
                <w:sz w:val="18"/>
                <w:szCs w:val="18"/>
                <w:lang w:val="fr-FR"/>
              </w:rPr>
              <w:t> </w:t>
            </w:r>
            <w:r w:rsidR="005D42A8" w:rsidRPr="000E28CF">
              <w:rPr>
                <w:color w:val="0000FF"/>
                <w:sz w:val="18"/>
                <w:szCs w:val="18"/>
                <w:lang w:val="fr-FR"/>
              </w:rPr>
              <w:t> </w:t>
            </w:r>
            <w:r w:rsidR="005D42A8" w:rsidRPr="000E28CF">
              <w:rPr>
                <w:color w:val="0000FF"/>
                <w:sz w:val="18"/>
                <w:szCs w:val="18"/>
                <w:lang w:val="fr-FR"/>
              </w:rPr>
              <w:t> </w:t>
            </w:r>
            <w:r w:rsidR="005D42A8" w:rsidRPr="000E28CF">
              <w:rPr>
                <w:color w:val="0000FF"/>
                <w:sz w:val="18"/>
                <w:szCs w:val="18"/>
                <w:lang w:val="fr-FR"/>
              </w:rPr>
              <w:t> </w:t>
            </w:r>
            <w:r w:rsidR="005D42A8" w:rsidRPr="000E28CF">
              <w:rPr>
                <w:color w:val="0000FF"/>
                <w:sz w:val="18"/>
                <w:szCs w:val="18"/>
                <w:lang w:val="fr-FR"/>
              </w:rPr>
              <w:t> </w:t>
            </w:r>
            <w:r w:rsidRPr="000E28CF">
              <w:rPr>
                <w:color w:val="0000FF"/>
                <w:sz w:val="18"/>
                <w:szCs w:val="18"/>
                <w:lang w:val="fr-FR"/>
              </w:rPr>
              <w:fldChar w:fldCharType="end"/>
            </w:r>
          </w:p>
          <w:p w14:paraId="6722CF7F" w14:textId="77777777" w:rsidR="005D42A8"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5D42A8"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5D42A8" w:rsidRPr="000E28CF">
              <w:rPr>
                <w:sz w:val="18"/>
                <w:szCs w:val="18"/>
                <w:lang w:val="fr-FR"/>
              </w:rPr>
              <w:tab/>
              <w:t>No</w:t>
            </w:r>
            <w:r w:rsidR="00662847">
              <w:rPr>
                <w:sz w:val="18"/>
                <w:szCs w:val="18"/>
                <w:lang w:val="fr-FR"/>
              </w:rPr>
              <w:t>n</w:t>
            </w:r>
            <w:r w:rsidR="005D42A8" w:rsidRPr="000E28CF">
              <w:rPr>
                <w:sz w:val="18"/>
                <w:szCs w:val="18"/>
                <w:lang w:val="fr-FR"/>
              </w:rPr>
              <w:t xml:space="preserve">. </w:t>
            </w:r>
          </w:p>
          <w:p w14:paraId="3D7F3A97" w14:textId="77777777" w:rsidR="005D42A8" w:rsidRPr="00383B34" w:rsidRDefault="005D42A8" w:rsidP="00383B34">
            <w:pPr>
              <w:spacing w:before="60" w:after="60"/>
              <w:rPr>
                <w:i/>
                <w:sz w:val="10"/>
                <w:szCs w:val="18"/>
                <w:lang w:val="fr-FR"/>
              </w:rPr>
            </w:pPr>
          </w:p>
          <w:p w14:paraId="54F78B92" w14:textId="77777777" w:rsidR="005D42A8" w:rsidRPr="000E28CF" w:rsidRDefault="005D42A8" w:rsidP="00383B34">
            <w:pPr>
              <w:spacing w:before="60" w:after="60"/>
              <w:rPr>
                <w:sz w:val="18"/>
                <w:szCs w:val="18"/>
                <w:lang w:val="fr-FR"/>
              </w:rPr>
            </w:pPr>
            <w:r w:rsidRPr="000E28CF">
              <w:rPr>
                <w:i/>
                <w:sz w:val="18"/>
                <w:szCs w:val="18"/>
                <w:lang w:val="fr-FR"/>
              </w:rPr>
              <w:t>Comment</w:t>
            </w:r>
            <w:r w:rsidR="00662847">
              <w:rPr>
                <w:i/>
                <w:sz w:val="18"/>
                <w:szCs w:val="18"/>
                <w:lang w:val="fr-FR"/>
              </w:rPr>
              <w:t>aire</w:t>
            </w:r>
            <w:r w:rsidRPr="000E28CF">
              <w:rPr>
                <w:i/>
                <w:sz w:val="18"/>
                <w:szCs w:val="18"/>
                <w:lang w:val="fr-FR"/>
              </w:rPr>
              <w:t>s</w:t>
            </w:r>
            <w:r w:rsidR="00662847">
              <w:rPr>
                <w:i/>
                <w:sz w:val="18"/>
                <w:szCs w:val="18"/>
                <w:lang w:val="fr-FR"/>
              </w:rPr>
              <w:t> </w:t>
            </w:r>
            <w:r w:rsidRPr="000E28CF">
              <w:rPr>
                <w:sz w:val="18"/>
                <w:szCs w:val="18"/>
                <w:lang w:val="fr-FR"/>
              </w:rPr>
              <w:t>:</w:t>
            </w:r>
          </w:p>
          <w:p w14:paraId="37B23C47" w14:textId="77777777" w:rsidR="00DA68BF" w:rsidRPr="000E28CF" w:rsidRDefault="006F0746"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005D42A8"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5D42A8" w:rsidRPr="000E28CF">
              <w:rPr>
                <w:color w:val="0000FF"/>
                <w:sz w:val="18"/>
                <w:szCs w:val="18"/>
                <w:lang w:val="fr-FR"/>
              </w:rPr>
              <w:t> </w:t>
            </w:r>
            <w:r w:rsidR="005D42A8" w:rsidRPr="000E28CF">
              <w:rPr>
                <w:color w:val="0000FF"/>
                <w:sz w:val="18"/>
                <w:szCs w:val="18"/>
                <w:lang w:val="fr-FR"/>
              </w:rPr>
              <w:t> </w:t>
            </w:r>
            <w:r w:rsidR="005D42A8" w:rsidRPr="000E28CF">
              <w:rPr>
                <w:color w:val="0000FF"/>
                <w:sz w:val="18"/>
                <w:szCs w:val="18"/>
                <w:lang w:val="fr-FR"/>
              </w:rPr>
              <w:t> </w:t>
            </w:r>
            <w:r w:rsidR="005D42A8" w:rsidRPr="000E28CF">
              <w:rPr>
                <w:color w:val="0000FF"/>
                <w:sz w:val="18"/>
                <w:szCs w:val="18"/>
                <w:lang w:val="fr-FR"/>
              </w:rPr>
              <w:t> </w:t>
            </w:r>
            <w:r w:rsidR="005D42A8" w:rsidRPr="000E28CF">
              <w:rPr>
                <w:color w:val="0000FF"/>
                <w:sz w:val="18"/>
                <w:szCs w:val="18"/>
                <w:lang w:val="fr-FR"/>
              </w:rPr>
              <w:t> </w:t>
            </w:r>
            <w:r w:rsidRPr="000E28CF">
              <w:rPr>
                <w:color w:val="0000FF"/>
                <w:sz w:val="18"/>
                <w:szCs w:val="18"/>
                <w:lang w:val="fr-FR"/>
              </w:rPr>
              <w:fldChar w:fldCharType="end"/>
            </w:r>
          </w:p>
        </w:tc>
      </w:tr>
      <w:tr w:rsidR="00552C5A" w:rsidRPr="000E28CF" w14:paraId="3450EAB6" w14:textId="77777777" w:rsidTr="004A74D1">
        <w:trPr>
          <w:trHeight w:val="691"/>
        </w:trPr>
        <w:tc>
          <w:tcPr>
            <w:tcW w:w="4698" w:type="dxa"/>
            <w:shd w:val="clear" w:color="auto" w:fill="auto"/>
          </w:tcPr>
          <w:p w14:paraId="022B580A" w14:textId="57D34E39" w:rsidR="00552C5A" w:rsidRPr="00E14FEC" w:rsidRDefault="00662847" w:rsidP="00383B34">
            <w:pPr>
              <w:pStyle w:val="Annex3"/>
              <w:spacing w:before="60" w:after="60"/>
              <w:rPr>
                <w:sz w:val="18"/>
                <w:szCs w:val="18"/>
                <w:lang w:val="fr-FR"/>
              </w:rPr>
            </w:pPr>
            <w:r>
              <w:rPr>
                <w:sz w:val="18"/>
                <w:szCs w:val="18"/>
                <w:lang w:val="fr-FR"/>
              </w:rPr>
              <w:t xml:space="preserve">Veuillez indiquer qui est chargé de faire prêter serment au témoin et de quelle manière </w:t>
            </w:r>
            <w:r w:rsidR="00F42110">
              <w:rPr>
                <w:sz w:val="18"/>
                <w:szCs w:val="18"/>
                <w:lang w:val="fr-FR"/>
              </w:rPr>
              <w:t>gère</w:t>
            </w:r>
            <w:r>
              <w:rPr>
                <w:sz w:val="18"/>
                <w:szCs w:val="18"/>
                <w:lang w:val="fr-FR"/>
              </w:rPr>
              <w:t xml:space="preserve">-t-on </w:t>
            </w:r>
            <w:r w:rsidR="00F42110">
              <w:rPr>
                <w:sz w:val="18"/>
                <w:szCs w:val="18"/>
                <w:lang w:val="fr-FR"/>
              </w:rPr>
              <w:t>le</w:t>
            </w:r>
            <w:r>
              <w:rPr>
                <w:sz w:val="18"/>
                <w:szCs w:val="18"/>
                <w:lang w:val="fr-FR"/>
              </w:rPr>
              <w:t xml:space="preserve"> parjure et l’outrage dans le cadre de l’exécution d’actes d’instruction en vertu du Chapitre II de la Convention sur le territoire de </w:t>
            </w:r>
            <w:r w:rsidR="00234488">
              <w:rPr>
                <w:smallCaps/>
                <w:sz w:val="18"/>
                <w:szCs w:val="18"/>
                <w:lang w:val="fr-FR"/>
              </w:rPr>
              <w:t>v</w:t>
            </w:r>
            <w:r w:rsidRPr="000E28CF">
              <w:rPr>
                <w:smallCaps/>
                <w:sz w:val="18"/>
                <w:szCs w:val="18"/>
                <w:lang w:val="fr-FR"/>
              </w:rPr>
              <w:t xml:space="preserve">otre </w:t>
            </w:r>
            <w:r w:rsidR="00234488" w:rsidRPr="00CB15B0">
              <w:rPr>
                <w:smallCaps/>
                <w:sz w:val="18"/>
                <w:szCs w:val="18"/>
                <w:lang w:val="fr-CA"/>
              </w:rPr>
              <w:t>é</w:t>
            </w:r>
            <w:r w:rsidRPr="000E28CF">
              <w:rPr>
                <w:smallCaps/>
                <w:sz w:val="18"/>
                <w:szCs w:val="18"/>
                <w:lang w:val="fr-FR"/>
              </w:rPr>
              <w:t>tat</w:t>
            </w:r>
            <w:r>
              <w:rPr>
                <w:smallCaps/>
                <w:sz w:val="18"/>
                <w:szCs w:val="18"/>
                <w:lang w:val="fr-FR"/>
              </w:rPr>
              <w:t>.</w:t>
            </w:r>
          </w:p>
        </w:tc>
        <w:tc>
          <w:tcPr>
            <w:tcW w:w="4698" w:type="dxa"/>
            <w:shd w:val="clear" w:color="auto" w:fill="auto"/>
          </w:tcPr>
          <w:p w14:paraId="53DD2B7B" w14:textId="77777777" w:rsidR="007C6728" w:rsidRPr="00662847" w:rsidRDefault="00662847" w:rsidP="00383B34">
            <w:pPr>
              <w:spacing w:before="60" w:after="60"/>
              <w:ind w:left="599" w:hanging="599"/>
              <w:rPr>
                <w:sz w:val="18"/>
                <w:szCs w:val="18"/>
                <w:lang w:val="fr-FR"/>
              </w:rPr>
            </w:pPr>
            <w:r>
              <w:rPr>
                <w:sz w:val="18"/>
                <w:szCs w:val="18"/>
                <w:lang w:val="fr-FR"/>
              </w:rPr>
              <w:t>Gestion de la prestation de serment :</w:t>
            </w:r>
          </w:p>
          <w:p w14:paraId="66DA0233" w14:textId="77777777" w:rsidR="00552C5A" w:rsidRPr="000E28CF" w:rsidRDefault="006F0746" w:rsidP="00383B34">
            <w:pPr>
              <w:spacing w:before="60" w:after="60"/>
              <w:ind w:left="599" w:hanging="599"/>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00D1418F"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D1418F" w:rsidRPr="000E28CF">
              <w:rPr>
                <w:color w:val="0000FF"/>
                <w:sz w:val="18"/>
                <w:szCs w:val="18"/>
                <w:lang w:val="fr-FR"/>
              </w:rPr>
              <w:t> </w:t>
            </w:r>
            <w:r w:rsidR="00D1418F" w:rsidRPr="000E28CF">
              <w:rPr>
                <w:color w:val="0000FF"/>
                <w:sz w:val="18"/>
                <w:szCs w:val="18"/>
                <w:lang w:val="fr-FR"/>
              </w:rPr>
              <w:t> </w:t>
            </w:r>
            <w:r w:rsidR="00D1418F" w:rsidRPr="000E28CF">
              <w:rPr>
                <w:color w:val="0000FF"/>
                <w:sz w:val="18"/>
                <w:szCs w:val="18"/>
                <w:lang w:val="fr-FR"/>
              </w:rPr>
              <w:t> </w:t>
            </w:r>
            <w:r w:rsidR="00D1418F" w:rsidRPr="000E28CF">
              <w:rPr>
                <w:color w:val="0000FF"/>
                <w:sz w:val="18"/>
                <w:szCs w:val="18"/>
                <w:lang w:val="fr-FR"/>
              </w:rPr>
              <w:t> </w:t>
            </w:r>
            <w:r w:rsidR="00D1418F" w:rsidRPr="000E28CF">
              <w:rPr>
                <w:color w:val="0000FF"/>
                <w:sz w:val="18"/>
                <w:szCs w:val="18"/>
                <w:lang w:val="fr-FR"/>
              </w:rPr>
              <w:t> </w:t>
            </w:r>
            <w:r w:rsidRPr="000E28CF">
              <w:rPr>
                <w:color w:val="0000FF"/>
                <w:sz w:val="18"/>
                <w:szCs w:val="18"/>
                <w:lang w:val="fr-FR"/>
              </w:rPr>
              <w:fldChar w:fldCharType="end"/>
            </w:r>
          </w:p>
          <w:p w14:paraId="54933A50" w14:textId="77777777" w:rsidR="00FF6565" w:rsidRPr="00383B34" w:rsidRDefault="00FF6565" w:rsidP="00383B34">
            <w:pPr>
              <w:spacing w:before="60" w:after="60"/>
              <w:rPr>
                <w:sz w:val="10"/>
                <w:szCs w:val="18"/>
                <w:lang w:val="fr-FR"/>
              </w:rPr>
            </w:pPr>
          </w:p>
          <w:p w14:paraId="2F30FC76" w14:textId="77777777" w:rsidR="007C6728" w:rsidRPr="00662847" w:rsidRDefault="00662847" w:rsidP="00383B34">
            <w:pPr>
              <w:spacing w:before="60" w:after="60"/>
              <w:rPr>
                <w:sz w:val="18"/>
                <w:szCs w:val="18"/>
                <w:lang w:val="fr-FR"/>
              </w:rPr>
            </w:pPr>
            <w:r>
              <w:rPr>
                <w:sz w:val="18"/>
                <w:szCs w:val="18"/>
                <w:lang w:val="fr-FR"/>
              </w:rPr>
              <w:t>Suites données au parjure et à l’outrage :</w:t>
            </w:r>
          </w:p>
          <w:p w14:paraId="0551F5D7" w14:textId="77777777" w:rsidR="007C6728" w:rsidRPr="000E28CF" w:rsidRDefault="006F0746" w:rsidP="00383B34">
            <w:pPr>
              <w:spacing w:before="60" w:after="60"/>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007C6728"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7C6728" w:rsidRPr="000E28CF">
              <w:rPr>
                <w:color w:val="0000FF"/>
                <w:sz w:val="18"/>
                <w:szCs w:val="18"/>
                <w:lang w:val="fr-FR"/>
              </w:rPr>
              <w:t> </w:t>
            </w:r>
            <w:r w:rsidR="007C6728" w:rsidRPr="000E28CF">
              <w:rPr>
                <w:color w:val="0000FF"/>
                <w:sz w:val="18"/>
                <w:szCs w:val="18"/>
                <w:lang w:val="fr-FR"/>
              </w:rPr>
              <w:t> </w:t>
            </w:r>
            <w:r w:rsidR="007C6728" w:rsidRPr="000E28CF">
              <w:rPr>
                <w:color w:val="0000FF"/>
                <w:sz w:val="18"/>
                <w:szCs w:val="18"/>
                <w:lang w:val="fr-FR"/>
              </w:rPr>
              <w:t> </w:t>
            </w:r>
            <w:r w:rsidR="007C6728" w:rsidRPr="000E28CF">
              <w:rPr>
                <w:color w:val="0000FF"/>
                <w:sz w:val="18"/>
                <w:szCs w:val="18"/>
                <w:lang w:val="fr-FR"/>
              </w:rPr>
              <w:t> </w:t>
            </w:r>
            <w:r w:rsidR="007C6728" w:rsidRPr="000E28CF">
              <w:rPr>
                <w:color w:val="0000FF"/>
                <w:sz w:val="18"/>
                <w:szCs w:val="18"/>
                <w:lang w:val="fr-FR"/>
              </w:rPr>
              <w:t> </w:t>
            </w:r>
            <w:r w:rsidRPr="000E28CF">
              <w:rPr>
                <w:color w:val="0000FF"/>
                <w:sz w:val="18"/>
                <w:szCs w:val="18"/>
                <w:lang w:val="fr-FR"/>
              </w:rPr>
              <w:fldChar w:fldCharType="end"/>
            </w:r>
          </w:p>
        </w:tc>
      </w:tr>
      <w:tr w:rsidR="002870DC" w:rsidRPr="00EE6378" w14:paraId="4F52F798" w14:textId="77777777" w:rsidTr="002870DC">
        <w:trPr>
          <w:trHeight w:val="53"/>
        </w:trPr>
        <w:tc>
          <w:tcPr>
            <w:tcW w:w="9396" w:type="dxa"/>
            <w:gridSpan w:val="2"/>
            <w:shd w:val="clear" w:color="auto" w:fill="E6E6E6"/>
          </w:tcPr>
          <w:p w14:paraId="1F490509" w14:textId="77777777" w:rsidR="00683D6A" w:rsidRPr="000E28CF" w:rsidRDefault="00662847" w:rsidP="00383B34">
            <w:pPr>
              <w:pStyle w:val="Annex3"/>
              <w:numPr>
                <w:ilvl w:val="0"/>
                <w:numId w:val="0"/>
              </w:numPr>
              <w:spacing w:before="60" w:after="60"/>
              <w:rPr>
                <w:b/>
                <w:i/>
                <w:sz w:val="16"/>
                <w:szCs w:val="16"/>
                <w:lang w:val="fr-FR"/>
              </w:rPr>
            </w:pPr>
            <w:r>
              <w:rPr>
                <w:szCs w:val="20"/>
                <w:lang w:val="fr-FR"/>
              </w:rPr>
              <w:t>Actes d’instruction directs et indirects</w:t>
            </w:r>
          </w:p>
        </w:tc>
      </w:tr>
      <w:tr w:rsidR="004C7A7B" w:rsidRPr="000E28CF" w14:paraId="0CCA59B3" w14:textId="77777777" w:rsidTr="004A74D1">
        <w:trPr>
          <w:trHeight w:val="691"/>
        </w:trPr>
        <w:tc>
          <w:tcPr>
            <w:tcW w:w="4698" w:type="dxa"/>
            <w:shd w:val="clear" w:color="auto" w:fill="auto"/>
          </w:tcPr>
          <w:p w14:paraId="3CF16D71" w14:textId="468AFB0A" w:rsidR="004C7A7B" w:rsidRPr="000E28CF" w:rsidRDefault="00662847" w:rsidP="00383B34">
            <w:pPr>
              <w:pStyle w:val="Annex3"/>
              <w:spacing w:before="60" w:after="60"/>
              <w:rPr>
                <w:sz w:val="18"/>
                <w:szCs w:val="18"/>
                <w:lang w:val="fr-FR"/>
              </w:rPr>
            </w:pPr>
            <w:r>
              <w:rPr>
                <w:sz w:val="18"/>
                <w:szCs w:val="18"/>
                <w:lang w:val="fr-FR"/>
              </w:rPr>
              <w:t>Les agents diplomatiques et consulaires sont généralement situés dans l’État dans lequel réside le témoin ou l’expert. Il arrive néanmoins parfois que le témoin ou l’expert se trouve</w:t>
            </w:r>
            <w:r w:rsidR="002B3C16">
              <w:rPr>
                <w:sz w:val="18"/>
                <w:szCs w:val="18"/>
                <w:lang w:val="fr-FR"/>
              </w:rPr>
              <w:t xml:space="preserve"> dans un État voisin ou relativement loin de l’Ambassade ou du Consulat. Dans ces circonstances, </w:t>
            </w:r>
            <w:r w:rsidR="00234488">
              <w:rPr>
                <w:smallCaps/>
                <w:sz w:val="18"/>
                <w:szCs w:val="18"/>
                <w:lang w:val="fr-FR"/>
              </w:rPr>
              <w:t>v</w:t>
            </w:r>
            <w:r w:rsidR="002B3C16" w:rsidRPr="000E28CF">
              <w:rPr>
                <w:smallCaps/>
                <w:sz w:val="18"/>
                <w:szCs w:val="18"/>
                <w:lang w:val="fr-FR"/>
              </w:rPr>
              <w:t xml:space="preserve">otre </w:t>
            </w:r>
            <w:r w:rsidR="00234488" w:rsidRPr="00CB15B0">
              <w:rPr>
                <w:smallCaps/>
                <w:sz w:val="18"/>
                <w:szCs w:val="18"/>
                <w:lang w:val="fr-CA"/>
              </w:rPr>
              <w:t>é</w:t>
            </w:r>
            <w:r w:rsidR="002B3C16" w:rsidRPr="000E28CF">
              <w:rPr>
                <w:smallCaps/>
                <w:sz w:val="18"/>
                <w:szCs w:val="18"/>
                <w:lang w:val="fr-FR"/>
              </w:rPr>
              <w:t>tat</w:t>
            </w:r>
            <w:r w:rsidR="002B3C16">
              <w:rPr>
                <w:sz w:val="18"/>
                <w:szCs w:val="18"/>
                <w:lang w:val="fr-FR"/>
              </w:rPr>
              <w:t xml:space="preserve"> juge-t-il possible le recours à a liaison vidéo pour l’exécution d’actes d’instruction en vertu du Chapitre II de la Convention ?</w:t>
            </w:r>
          </w:p>
        </w:tc>
        <w:tc>
          <w:tcPr>
            <w:tcW w:w="4698" w:type="dxa"/>
            <w:shd w:val="clear" w:color="auto" w:fill="auto"/>
          </w:tcPr>
          <w:p w14:paraId="15005F1F" w14:textId="77777777" w:rsidR="004D09A2"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4D09A2"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EC5E75" w:rsidRPr="000E28CF">
              <w:rPr>
                <w:sz w:val="18"/>
                <w:szCs w:val="18"/>
                <w:lang w:val="fr-FR"/>
              </w:rPr>
              <w:tab/>
            </w:r>
            <w:r w:rsidR="002B3C16">
              <w:rPr>
                <w:sz w:val="18"/>
                <w:szCs w:val="18"/>
                <w:lang w:val="fr-FR"/>
              </w:rPr>
              <w:t>Oui</w:t>
            </w:r>
            <w:r w:rsidR="00EC5E75" w:rsidRPr="000E28CF">
              <w:rPr>
                <w:sz w:val="18"/>
                <w:szCs w:val="18"/>
                <w:lang w:val="fr-FR"/>
              </w:rPr>
              <w:t>.</w:t>
            </w:r>
            <w:r w:rsidR="00EC5E75" w:rsidRPr="000E28CF">
              <w:rPr>
                <w:sz w:val="18"/>
                <w:szCs w:val="18"/>
                <w:lang w:val="fr-FR"/>
              </w:rPr>
              <w:br/>
            </w:r>
            <w:r w:rsidR="002B3C16">
              <w:rPr>
                <w:sz w:val="18"/>
                <w:szCs w:val="18"/>
                <w:lang w:val="fr-FR"/>
              </w:rPr>
              <w:t>Veuillez préciser </w:t>
            </w:r>
            <w:r w:rsidR="005F36D5" w:rsidRPr="000E28CF">
              <w:rPr>
                <w:sz w:val="18"/>
                <w:szCs w:val="18"/>
                <w:lang w:val="fr-FR"/>
              </w:rPr>
              <w:t>:</w:t>
            </w:r>
            <w:r w:rsidR="004D09A2"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004D09A2"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4D09A2" w:rsidRPr="000E28CF">
              <w:rPr>
                <w:color w:val="0000FF"/>
                <w:sz w:val="18"/>
                <w:szCs w:val="18"/>
                <w:lang w:val="fr-FR"/>
              </w:rPr>
              <w:t> </w:t>
            </w:r>
            <w:r w:rsidR="004D09A2" w:rsidRPr="000E28CF">
              <w:rPr>
                <w:color w:val="0000FF"/>
                <w:sz w:val="18"/>
                <w:szCs w:val="18"/>
                <w:lang w:val="fr-FR"/>
              </w:rPr>
              <w:t> </w:t>
            </w:r>
            <w:r w:rsidR="004D09A2" w:rsidRPr="000E28CF">
              <w:rPr>
                <w:color w:val="0000FF"/>
                <w:sz w:val="18"/>
                <w:szCs w:val="18"/>
                <w:lang w:val="fr-FR"/>
              </w:rPr>
              <w:t> </w:t>
            </w:r>
            <w:r w:rsidR="004D09A2" w:rsidRPr="000E28CF">
              <w:rPr>
                <w:color w:val="0000FF"/>
                <w:sz w:val="18"/>
                <w:szCs w:val="18"/>
                <w:lang w:val="fr-FR"/>
              </w:rPr>
              <w:t> </w:t>
            </w:r>
            <w:r w:rsidR="004D09A2" w:rsidRPr="000E28CF">
              <w:rPr>
                <w:color w:val="0000FF"/>
                <w:sz w:val="18"/>
                <w:szCs w:val="18"/>
                <w:lang w:val="fr-FR"/>
              </w:rPr>
              <w:t> </w:t>
            </w:r>
            <w:r w:rsidRPr="000E28CF">
              <w:rPr>
                <w:color w:val="0000FF"/>
                <w:sz w:val="18"/>
                <w:szCs w:val="18"/>
                <w:lang w:val="fr-FR"/>
              </w:rPr>
              <w:fldChar w:fldCharType="end"/>
            </w:r>
          </w:p>
          <w:p w14:paraId="4A4DDE49" w14:textId="77777777" w:rsidR="004C7A7B"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4D09A2"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4D09A2" w:rsidRPr="000E28CF">
              <w:rPr>
                <w:sz w:val="18"/>
                <w:szCs w:val="18"/>
                <w:lang w:val="fr-FR"/>
              </w:rPr>
              <w:tab/>
              <w:t>No</w:t>
            </w:r>
            <w:r w:rsidR="002B3C16">
              <w:rPr>
                <w:sz w:val="18"/>
                <w:szCs w:val="18"/>
                <w:lang w:val="fr-FR"/>
              </w:rPr>
              <w:t>n</w:t>
            </w:r>
            <w:r w:rsidR="00DD63E8" w:rsidRPr="000E28CF">
              <w:rPr>
                <w:sz w:val="18"/>
                <w:szCs w:val="18"/>
                <w:lang w:val="fr-FR"/>
              </w:rPr>
              <w:t>.</w:t>
            </w:r>
          </w:p>
          <w:p w14:paraId="28556EF0" w14:textId="77777777" w:rsidR="0057759D" w:rsidRPr="00383B34" w:rsidRDefault="0057759D" w:rsidP="00383B34">
            <w:pPr>
              <w:spacing w:before="60" w:after="60"/>
              <w:ind w:left="599" w:hanging="599"/>
              <w:rPr>
                <w:sz w:val="10"/>
                <w:szCs w:val="18"/>
                <w:lang w:val="fr-FR"/>
              </w:rPr>
            </w:pPr>
          </w:p>
          <w:p w14:paraId="708DAD8C" w14:textId="77777777" w:rsidR="0057759D" w:rsidRPr="000E28CF" w:rsidRDefault="0057759D" w:rsidP="00383B34">
            <w:pPr>
              <w:spacing w:before="60" w:after="60"/>
              <w:rPr>
                <w:sz w:val="18"/>
                <w:szCs w:val="18"/>
                <w:lang w:val="fr-FR"/>
              </w:rPr>
            </w:pPr>
            <w:r w:rsidRPr="000E28CF">
              <w:rPr>
                <w:i/>
                <w:sz w:val="18"/>
                <w:szCs w:val="18"/>
                <w:lang w:val="fr-FR"/>
              </w:rPr>
              <w:t>Comment</w:t>
            </w:r>
            <w:r w:rsidR="002B3C16">
              <w:rPr>
                <w:i/>
                <w:sz w:val="18"/>
                <w:szCs w:val="18"/>
                <w:lang w:val="fr-FR"/>
              </w:rPr>
              <w:t>aire</w:t>
            </w:r>
            <w:r w:rsidRPr="000E28CF">
              <w:rPr>
                <w:i/>
                <w:sz w:val="18"/>
                <w:szCs w:val="18"/>
                <w:lang w:val="fr-FR"/>
              </w:rPr>
              <w:t>s</w:t>
            </w:r>
            <w:r w:rsidR="002B3C16">
              <w:rPr>
                <w:i/>
                <w:sz w:val="18"/>
                <w:szCs w:val="18"/>
                <w:lang w:val="fr-FR"/>
              </w:rPr>
              <w:t> </w:t>
            </w:r>
            <w:r w:rsidRPr="000E28CF">
              <w:rPr>
                <w:sz w:val="18"/>
                <w:szCs w:val="18"/>
                <w:lang w:val="fr-FR"/>
              </w:rPr>
              <w:t>:</w:t>
            </w:r>
          </w:p>
          <w:p w14:paraId="0647D531" w14:textId="77777777" w:rsidR="0057759D" w:rsidRPr="000E28CF" w:rsidRDefault="006F0746"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0057759D"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57759D" w:rsidRPr="000E28CF">
              <w:rPr>
                <w:color w:val="0000FF"/>
                <w:sz w:val="18"/>
                <w:szCs w:val="18"/>
                <w:lang w:val="fr-FR"/>
              </w:rPr>
              <w:t> </w:t>
            </w:r>
            <w:r w:rsidR="0057759D" w:rsidRPr="000E28CF">
              <w:rPr>
                <w:color w:val="0000FF"/>
                <w:sz w:val="18"/>
                <w:szCs w:val="18"/>
                <w:lang w:val="fr-FR"/>
              </w:rPr>
              <w:t> </w:t>
            </w:r>
            <w:r w:rsidR="0057759D" w:rsidRPr="000E28CF">
              <w:rPr>
                <w:color w:val="0000FF"/>
                <w:sz w:val="18"/>
                <w:szCs w:val="18"/>
                <w:lang w:val="fr-FR"/>
              </w:rPr>
              <w:t> </w:t>
            </w:r>
            <w:r w:rsidR="0057759D" w:rsidRPr="000E28CF">
              <w:rPr>
                <w:color w:val="0000FF"/>
                <w:sz w:val="18"/>
                <w:szCs w:val="18"/>
                <w:lang w:val="fr-FR"/>
              </w:rPr>
              <w:t> </w:t>
            </w:r>
            <w:r w:rsidR="0057759D" w:rsidRPr="000E28CF">
              <w:rPr>
                <w:color w:val="0000FF"/>
                <w:sz w:val="18"/>
                <w:szCs w:val="18"/>
                <w:lang w:val="fr-FR"/>
              </w:rPr>
              <w:t> </w:t>
            </w:r>
            <w:r w:rsidRPr="000E28CF">
              <w:rPr>
                <w:color w:val="0000FF"/>
                <w:sz w:val="18"/>
                <w:szCs w:val="18"/>
                <w:lang w:val="fr-FR"/>
              </w:rPr>
              <w:fldChar w:fldCharType="end"/>
            </w:r>
          </w:p>
        </w:tc>
      </w:tr>
      <w:tr w:rsidR="00275EA3" w:rsidRPr="00EE6378" w14:paraId="2A7666BD" w14:textId="77777777" w:rsidTr="00761094">
        <w:trPr>
          <w:trHeight w:val="53"/>
        </w:trPr>
        <w:tc>
          <w:tcPr>
            <w:tcW w:w="9396" w:type="dxa"/>
            <w:gridSpan w:val="2"/>
            <w:shd w:val="clear" w:color="auto" w:fill="E6E6E6"/>
          </w:tcPr>
          <w:p w14:paraId="49DFD18A" w14:textId="77777777" w:rsidR="00275EA3" w:rsidRPr="002B3C16" w:rsidRDefault="002B3C16" w:rsidP="00383B34">
            <w:pPr>
              <w:rPr>
                <w:lang w:val="fr-FR"/>
              </w:rPr>
            </w:pPr>
            <w:r w:rsidRPr="002B3C16">
              <w:rPr>
                <w:lang w:val="fr-FR"/>
              </w:rPr>
              <w:lastRenderedPageBreak/>
              <w:t>Garanties juridiques pour les témoins ou experts</w:t>
            </w:r>
            <w:r w:rsidR="00275EA3" w:rsidRPr="002B3C16">
              <w:rPr>
                <w:lang w:val="fr-FR"/>
              </w:rPr>
              <w:t xml:space="preserve"> </w:t>
            </w:r>
          </w:p>
        </w:tc>
      </w:tr>
      <w:tr w:rsidR="00275EA3" w:rsidRPr="000E28CF" w14:paraId="7C5A2505" w14:textId="77777777" w:rsidTr="00761094">
        <w:trPr>
          <w:trHeight w:val="691"/>
        </w:trPr>
        <w:tc>
          <w:tcPr>
            <w:tcW w:w="4698" w:type="dxa"/>
            <w:shd w:val="clear" w:color="auto" w:fill="auto"/>
          </w:tcPr>
          <w:p w14:paraId="1B501EB4" w14:textId="547AB5CF" w:rsidR="00275EA3" w:rsidRPr="000E28CF" w:rsidRDefault="002B3C16" w:rsidP="00383B34">
            <w:pPr>
              <w:pStyle w:val="Annex3"/>
              <w:spacing w:before="60" w:after="60"/>
              <w:rPr>
                <w:sz w:val="18"/>
                <w:szCs w:val="18"/>
                <w:lang w:val="fr-FR"/>
              </w:rPr>
            </w:pPr>
            <w:r>
              <w:rPr>
                <w:sz w:val="18"/>
                <w:szCs w:val="18"/>
                <w:lang w:val="fr-FR"/>
              </w:rPr>
              <w:t xml:space="preserve">Dans </w:t>
            </w:r>
            <w:r w:rsidR="00234488">
              <w:rPr>
                <w:smallCaps/>
                <w:sz w:val="18"/>
                <w:szCs w:val="18"/>
                <w:lang w:val="fr-FR"/>
              </w:rPr>
              <w:t>v</w:t>
            </w:r>
            <w:r w:rsidRPr="000E28CF">
              <w:rPr>
                <w:smallCaps/>
                <w:sz w:val="18"/>
                <w:szCs w:val="18"/>
                <w:lang w:val="fr-FR"/>
              </w:rPr>
              <w:t xml:space="preserve">otre </w:t>
            </w:r>
            <w:r w:rsidR="00234488" w:rsidRPr="00CB15B0">
              <w:rPr>
                <w:smallCaps/>
                <w:sz w:val="18"/>
                <w:szCs w:val="18"/>
                <w:lang w:val="fr-CA"/>
              </w:rPr>
              <w:t>é</w:t>
            </w:r>
            <w:r w:rsidRPr="000E28CF">
              <w:rPr>
                <w:smallCaps/>
                <w:sz w:val="18"/>
                <w:szCs w:val="18"/>
                <w:lang w:val="fr-FR"/>
              </w:rPr>
              <w:t>tat</w:t>
            </w:r>
            <w:r>
              <w:rPr>
                <w:sz w:val="18"/>
                <w:szCs w:val="18"/>
                <w:lang w:val="fr-FR"/>
              </w:rPr>
              <w:t xml:space="preserve">, quelles sont les garanties juridiques en place pour les témoins ou experts lorsque leurs témoignages sont recueillis par liaison vidéo en application du Chapitre II (par ex. mesures de protection, services d’interprétation, droit à une représentation juridique, </w:t>
            </w:r>
            <w:r w:rsidR="00BE7A51">
              <w:rPr>
                <w:sz w:val="18"/>
                <w:szCs w:val="18"/>
                <w:lang w:val="fr-FR"/>
              </w:rPr>
              <w:t>etc.</w:t>
            </w:r>
            <w:r>
              <w:rPr>
                <w:sz w:val="18"/>
                <w:szCs w:val="18"/>
                <w:lang w:val="fr-FR"/>
              </w:rPr>
              <w:t>) ?</w:t>
            </w:r>
          </w:p>
        </w:tc>
        <w:tc>
          <w:tcPr>
            <w:tcW w:w="4698" w:type="dxa"/>
            <w:shd w:val="clear" w:color="auto" w:fill="auto"/>
          </w:tcPr>
          <w:p w14:paraId="6BB6A226" w14:textId="77777777" w:rsidR="00275EA3" w:rsidRPr="000E28CF" w:rsidRDefault="00275EA3" w:rsidP="00383B34">
            <w:pPr>
              <w:spacing w:before="60" w:after="60"/>
              <w:ind w:left="599" w:hanging="599"/>
              <w:rPr>
                <w:sz w:val="18"/>
                <w:szCs w:val="18"/>
                <w:lang w:val="fr-FR"/>
              </w:rPr>
            </w:pP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587785F0" w14:textId="77777777" w:rsidR="00275EA3" w:rsidRPr="000E28CF" w:rsidRDefault="00275EA3" w:rsidP="00383B34">
            <w:pPr>
              <w:spacing w:before="60" w:after="60"/>
              <w:rPr>
                <w:color w:val="0000FF"/>
                <w:sz w:val="18"/>
                <w:szCs w:val="18"/>
                <w:lang w:val="fr-FR"/>
              </w:rPr>
            </w:pPr>
          </w:p>
        </w:tc>
      </w:tr>
      <w:tr w:rsidR="002870DC" w:rsidRPr="000E28CF" w14:paraId="44F1FB25" w14:textId="77777777" w:rsidTr="002870DC">
        <w:trPr>
          <w:trHeight w:val="53"/>
        </w:trPr>
        <w:tc>
          <w:tcPr>
            <w:tcW w:w="9396" w:type="dxa"/>
            <w:gridSpan w:val="2"/>
            <w:shd w:val="clear" w:color="auto" w:fill="E6E6E6"/>
          </w:tcPr>
          <w:p w14:paraId="294B330B" w14:textId="77777777" w:rsidR="0086288E" w:rsidRPr="000E28CF" w:rsidRDefault="0086288E" w:rsidP="005C3125">
            <w:pPr>
              <w:pStyle w:val="Annex3"/>
              <w:numPr>
                <w:ilvl w:val="0"/>
                <w:numId w:val="0"/>
              </w:numPr>
              <w:spacing w:before="60" w:after="60"/>
              <w:jc w:val="both"/>
              <w:rPr>
                <w:b/>
                <w:i/>
                <w:sz w:val="16"/>
                <w:szCs w:val="16"/>
                <w:lang w:val="fr-FR"/>
              </w:rPr>
            </w:pPr>
            <w:r w:rsidRPr="000E28CF">
              <w:rPr>
                <w:szCs w:val="20"/>
                <w:lang w:val="fr-FR"/>
              </w:rPr>
              <w:t>Pr</w:t>
            </w:r>
            <w:r w:rsidR="002B3C16">
              <w:rPr>
                <w:szCs w:val="20"/>
                <w:lang w:val="fr-FR"/>
              </w:rPr>
              <w:t>é</w:t>
            </w:r>
            <w:r w:rsidRPr="000E28CF">
              <w:rPr>
                <w:szCs w:val="20"/>
                <w:lang w:val="fr-FR"/>
              </w:rPr>
              <w:t>sence</w:t>
            </w:r>
          </w:p>
        </w:tc>
      </w:tr>
      <w:tr w:rsidR="00170D31" w:rsidRPr="000E28CF" w14:paraId="356964D0" w14:textId="77777777" w:rsidTr="004A74D1">
        <w:trPr>
          <w:trHeight w:val="691"/>
        </w:trPr>
        <w:tc>
          <w:tcPr>
            <w:tcW w:w="4698" w:type="dxa"/>
            <w:shd w:val="clear" w:color="auto" w:fill="auto"/>
          </w:tcPr>
          <w:p w14:paraId="123CA598" w14:textId="63EF4417" w:rsidR="002B3C16" w:rsidRPr="00BB02AC" w:rsidRDefault="002B3C16" w:rsidP="00383B34">
            <w:pPr>
              <w:pStyle w:val="Annex3"/>
              <w:spacing w:before="60" w:after="60"/>
              <w:rPr>
                <w:i/>
                <w:sz w:val="18"/>
                <w:szCs w:val="18"/>
                <w:lang w:val="fr-FR"/>
              </w:rPr>
            </w:pPr>
            <w:r>
              <w:rPr>
                <w:sz w:val="18"/>
                <w:szCs w:val="18"/>
                <w:lang w:val="fr-FR"/>
              </w:rPr>
              <w:t xml:space="preserve">En vertu du droit de </w:t>
            </w:r>
            <w:r w:rsidR="00234488">
              <w:rPr>
                <w:smallCaps/>
                <w:sz w:val="18"/>
                <w:szCs w:val="18"/>
                <w:lang w:val="fr-FR"/>
              </w:rPr>
              <w:t>v</w:t>
            </w:r>
            <w:r w:rsidRPr="000E28CF">
              <w:rPr>
                <w:smallCaps/>
                <w:sz w:val="18"/>
                <w:szCs w:val="18"/>
                <w:lang w:val="fr-FR"/>
              </w:rPr>
              <w:t xml:space="preserve">otre </w:t>
            </w:r>
            <w:r w:rsidR="00234488" w:rsidRPr="00CB15B0">
              <w:rPr>
                <w:smallCaps/>
                <w:sz w:val="18"/>
                <w:szCs w:val="18"/>
                <w:lang w:val="fr-CA"/>
              </w:rPr>
              <w:t>é</w:t>
            </w:r>
            <w:r w:rsidRPr="000E28CF">
              <w:rPr>
                <w:smallCaps/>
                <w:sz w:val="18"/>
                <w:szCs w:val="18"/>
                <w:lang w:val="fr-FR"/>
              </w:rPr>
              <w:t>tat</w:t>
            </w:r>
            <w:r>
              <w:rPr>
                <w:smallCaps/>
                <w:sz w:val="18"/>
                <w:szCs w:val="18"/>
                <w:lang w:val="fr-FR"/>
              </w:rPr>
              <w:t xml:space="preserve">, </w:t>
            </w:r>
            <w:r>
              <w:rPr>
                <w:sz w:val="18"/>
                <w:szCs w:val="18"/>
                <w:lang w:val="fr-FR"/>
              </w:rPr>
              <w:t xml:space="preserve">qui est habilité à comparaître par liaison vidéo lorsque ce sont des </w:t>
            </w:r>
            <w:r>
              <w:rPr>
                <w:b/>
                <w:sz w:val="18"/>
                <w:szCs w:val="18"/>
                <w:lang w:val="fr-FR"/>
              </w:rPr>
              <w:t>agents diplomatiques ou consulaires</w:t>
            </w:r>
            <w:r>
              <w:rPr>
                <w:sz w:val="18"/>
                <w:szCs w:val="18"/>
                <w:lang w:val="fr-FR"/>
              </w:rPr>
              <w:t xml:space="preserve"> qui </w:t>
            </w:r>
            <w:r w:rsidR="00BB02AC">
              <w:rPr>
                <w:sz w:val="18"/>
                <w:szCs w:val="18"/>
                <w:lang w:val="fr-FR"/>
              </w:rPr>
              <w:t>effectuent</w:t>
            </w:r>
            <w:r>
              <w:rPr>
                <w:sz w:val="18"/>
                <w:szCs w:val="18"/>
                <w:lang w:val="fr-FR"/>
              </w:rPr>
              <w:t xml:space="preserve"> les actes d’instruction ?</w:t>
            </w:r>
          </w:p>
          <w:p w14:paraId="3BA961F4" w14:textId="77777777" w:rsidR="00E37CFF" w:rsidRPr="00BB02AC" w:rsidRDefault="00E37CFF" w:rsidP="00383B34">
            <w:pPr>
              <w:pStyle w:val="Annex3"/>
              <w:numPr>
                <w:ilvl w:val="0"/>
                <w:numId w:val="0"/>
              </w:numPr>
              <w:spacing w:before="60" w:after="60"/>
              <w:ind w:left="284"/>
              <w:rPr>
                <w:i/>
                <w:sz w:val="18"/>
                <w:szCs w:val="18"/>
                <w:lang w:val="fr-FR"/>
              </w:rPr>
            </w:pPr>
          </w:p>
          <w:p w14:paraId="6C1FAE25" w14:textId="77777777" w:rsidR="00E37CFF" w:rsidRPr="002B3C16" w:rsidRDefault="002B3C16" w:rsidP="00383B34">
            <w:pPr>
              <w:pStyle w:val="Annex3"/>
              <w:numPr>
                <w:ilvl w:val="0"/>
                <w:numId w:val="0"/>
              </w:numPr>
              <w:spacing w:before="60" w:after="60"/>
              <w:ind w:left="284"/>
              <w:rPr>
                <w:i/>
                <w:sz w:val="18"/>
                <w:szCs w:val="18"/>
                <w:lang w:val="fr-FR"/>
              </w:rPr>
            </w:pPr>
            <w:r w:rsidRPr="002B3C16">
              <w:rPr>
                <w:i/>
                <w:sz w:val="18"/>
                <w:szCs w:val="18"/>
                <w:lang w:val="fr-FR"/>
              </w:rPr>
              <w:t>Veuillez cocher toutes les cases appropriées</w:t>
            </w:r>
            <w:r w:rsidR="00E37CFF" w:rsidRPr="002B3C16">
              <w:rPr>
                <w:i/>
                <w:sz w:val="18"/>
                <w:szCs w:val="18"/>
                <w:lang w:val="fr-FR"/>
              </w:rPr>
              <w:t>.</w:t>
            </w:r>
          </w:p>
        </w:tc>
        <w:tc>
          <w:tcPr>
            <w:tcW w:w="4698" w:type="dxa"/>
            <w:shd w:val="clear" w:color="auto" w:fill="auto"/>
          </w:tcPr>
          <w:p w14:paraId="1668BFD9" w14:textId="77777777" w:rsidR="00BC3521"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BC3521"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BC3521" w:rsidRPr="000E28CF">
              <w:rPr>
                <w:sz w:val="18"/>
                <w:szCs w:val="18"/>
                <w:lang w:val="fr-FR"/>
              </w:rPr>
              <w:tab/>
            </w:r>
            <w:r w:rsidR="002B3C16">
              <w:rPr>
                <w:sz w:val="18"/>
                <w:szCs w:val="18"/>
                <w:lang w:val="fr-FR"/>
              </w:rPr>
              <w:t>Les parties</w:t>
            </w:r>
            <w:r w:rsidR="00DD63E8" w:rsidRPr="000E28CF">
              <w:rPr>
                <w:sz w:val="18"/>
                <w:szCs w:val="18"/>
                <w:lang w:val="fr-FR"/>
              </w:rPr>
              <w:t>.</w:t>
            </w:r>
          </w:p>
          <w:p w14:paraId="4B94ABCB" w14:textId="77777777" w:rsidR="00170D31"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BC3521"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BC3521" w:rsidRPr="000E28CF">
              <w:rPr>
                <w:sz w:val="18"/>
                <w:szCs w:val="18"/>
                <w:lang w:val="fr-FR"/>
              </w:rPr>
              <w:tab/>
            </w:r>
            <w:r w:rsidR="002B3C16">
              <w:rPr>
                <w:sz w:val="18"/>
                <w:szCs w:val="18"/>
                <w:lang w:val="fr-FR"/>
              </w:rPr>
              <w:t>Les représentants des parties</w:t>
            </w:r>
            <w:r w:rsidR="009F64EF" w:rsidRPr="000E28CF">
              <w:rPr>
                <w:sz w:val="18"/>
                <w:szCs w:val="18"/>
                <w:lang w:val="fr-FR"/>
              </w:rPr>
              <w:t>.</w:t>
            </w:r>
          </w:p>
          <w:p w14:paraId="218F5AEC" w14:textId="77777777" w:rsidR="00BC3521"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BC3521"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BC3521" w:rsidRPr="000E28CF">
              <w:rPr>
                <w:sz w:val="18"/>
                <w:szCs w:val="18"/>
                <w:lang w:val="fr-FR"/>
              </w:rPr>
              <w:tab/>
            </w:r>
            <w:r w:rsidR="002B3C16">
              <w:rPr>
                <w:sz w:val="18"/>
                <w:szCs w:val="18"/>
                <w:lang w:val="fr-FR"/>
              </w:rPr>
              <w:t>Le</w:t>
            </w:r>
            <w:r w:rsidR="001E077C" w:rsidRPr="000E28CF">
              <w:rPr>
                <w:sz w:val="18"/>
                <w:szCs w:val="18"/>
                <w:lang w:val="fr-FR"/>
              </w:rPr>
              <w:t xml:space="preserve"> personnel</w:t>
            </w:r>
            <w:r w:rsidR="002B3C16">
              <w:rPr>
                <w:sz w:val="18"/>
                <w:szCs w:val="18"/>
                <w:lang w:val="fr-FR"/>
              </w:rPr>
              <w:t xml:space="preserve"> judiciaire</w:t>
            </w:r>
            <w:r w:rsidR="001E077C" w:rsidRPr="000E28CF">
              <w:rPr>
                <w:sz w:val="18"/>
                <w:szCs w:val="18"/>
                <w:lang w:val="fr-FR"/>
              </w:rPr>
              <w:t>.</w:t>
            </w:r>
          </w:p>
          <w:p w14:paraId="139FD0DA" w14:textId="77777777" w:rsidR="009F64EF" w:rsidRPr="000E28CF" w:rsidRDefault="009F64EF"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2B3C16">
              <w:rPr>
                <w:sz w:val="18"/>
                <w:szCs w:val="18"/>
                <w:lang w:val="fr-FR"/>
              </w:rPr>
              <w:t>Quelqu’un d’autre</w:t>
            </w:r>
            <w:r w:rsidRPr="000E28CF">
              <w:rPr>
                <w:sz w:val="18"/>
                <w:szCs w:val="18"/>
                <w:lang w:val="fr-FR"/>
              </w:rPr>
              <w:t>.</w:t>
            </w:r>
            <w:r w:rsidRPr="000E28CF">
              <w:rPr>
                <w:sz w:val="18"/>
                <w:szCs w:val="18"/>
                <w:lang w:val="fr-FR"/>
              </w:rPr>
              <w:br/>
            </w:r>
            <w:r w:rsidR="002B3C16">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751BE8C0" w14:textId="77777777" w:rsidR="00DD63E8" w:rsidRPr="000E28CF" w:rsidRDefault="00DD63E8" w:rsidP="00383B34">
            <w:pPr>
              <w:spacing w:before="60" w:after="60"/>
              <w:ind w:left="599" w:hanging="599"/>
              <w:rPr>
                <w:sz w:val="18"/>
                <w:szCs w:val="18"/>
                <w:lang w:val="fr-FR"/>
              </w:rPr>
            </w:pPr>
          </w:p>
          <w:p w14:paraId="4ABCF85F" w14:textId="77777777" w:rsidR="00BC3521" w:rsidRPr="000E28CF" w:rsidRDefault="00BC3521" w:rsidP="00383B34">
            <w:pPr>
              <w:spacing w:before="60" w:after="60"/>
              <w:rPr>
                <w:sz w:val="18"/>
                <w:szCs w:val="18"/>
                <w:lang w:val="fr-FR"/>
              </w:rPr>
            </w:pPr>
            <w:r w:rsidRPr="000E28CF">
              <w:rPr>
                <w:i/>
                <w:sz w:val="18"/>
                <w:szCs w:val="18"/>
                <w:lang w:val="fr-FR"/>
              </w:rPr>
              <w:t>Comment</w:t>
            </w:r>
            <w:r w:rsidR="002B3C16">
              <w:rPr>
                <w:i/>
                <w:sz w:val="18"/>
                <w:szCs w:val="18"/>
                <w:lang w:val="fr-FR"/>
              </w:rPr>
              <w:t>aire</w:t>
            </w:r>
            <w:r w:rsidRPr="000E28CF">
              <w:rPr>
                <w:i/>
                <w:sz w:val="18"/>
                <w:szCs w:val="18"/>
                <w:lang w:val="fr-FR"/>
              </w:rPr>
              <w:t>s</w:t>
            </w:r>
            <w:r w:rsidR="002B3C16">
              <w:rPr>
                <w:i/>
                <w:sz w:val="18"/>
                <w:szCs w:val="18"/>
                <w:lang w:val="fr-FR"/>
              </w:rPr>
              <w:t> </w:t>
            </w:r>
            <w:r w:rsidRPr="000E28CF">
              <w:rPr>
                <w:sz w:val="18"/>
                <w:szCs w:val="18"/>
                <w:lang w:val="fr-FR"/>
              </w:rPr>
              <w:t>:</w:t>
            </w:r>
          </w:p>
          <w:p w14:paraId="4E9140A2" w14:textId="77777777" w:rsidR="00BC3521" w:rsidRPr="000E28CF" w:rsidRDefault="006F0746" w:rsidP="00383B34">
            <w:pPr>
              <w:spacing w:before="60" w:after="60"/>
              <w:ind w:left="599" w:hanging="599"/>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00BC3521"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BC3521" w:rsidRPr="000E28CF">
              <w:rPr>
                <w:color w:val="0000FF"/>
                <w:sz w:val="18"/>
                <w:szCs w:val="18"/>
                <w:lang w:val="fr-FR"/>
              </w:rPr>
              <w:t> </w:t>
            </w:r>
            <w:r w:rsidR="00BC3521" w:rsidRPr="000E28CF">
              <w:rPr>
                <w:color w:val="0000FF"/>
                <w:sz w:val="18"/>
                <w:szCs w:val="18"/>
                <w:lang w:val="fr-FR"/>
              </w:rPr>
              <w:t> </w:t>
            </w:r>
            <w:r w:rsidR="00BC3521" w:rsidRPr="000E28CF">
              <w:rPr>
                <w:color w:val="0000FF"/>
                <w:sz w:val="18"/>
                <w:szCs w:val="18"/>
                <w:lang w:val="fr-FR"/>
              </w:rPr>
              <w:t> </w:t>
            </w:r>
            <w:r w:rsidR="00BC3521" w:rsidRPr="000E28CF">
              <w:rPr>
                <w:color w:val="0000FF"/>
                <w:sz w:val="18"/>
                <w:szCs w:val="18"/>
                <w:lang w:val="fr-FR"/>
              </w:rPr>
              <w:t> </w:t>
            </w:r>
            <w:r w:rsidR="00BC3521" w:rsidRPr="000E28CF">
              <w:rPr>
                <w:color w:val="0000FF"/>
                <w:sz w:val="18"/>
                <w:szCs w:val="18"/>
                <w:lang w:val="fr-FR"/>
              </w:rPr>
              <w:t> </w:t>
            </w:r>
            <w:r w:rsidRPr="000E28CF">
              <w:rPr>
                <w:color w:val="0000FF"/>
                <w:sz w:val="18"/>
                <w:szCs w:val="18"/>
                <w:lang w:val="fr-FR"/>
              </w:rPr>
              <w:fldChar w:fldCharType="end"/>
            </w:r>
          </w:p>
        </w:tc>
      </w:tr>
      <w:tr w:rsidR="000E279A" w:rsidRPr="000E28CF" w14:paraId="28841862" w14:textId="77777777" w:rsidTr="004A74D1">
        <w:trPr>
          <w:trHeight w:val="691"/>
        </w:trPr>
        <w:tc>
          <w:tcPr>
            <w:tcW w:w="4698" w:type="dxa"/>
            <w:shd w:val="clear" w:color="auto" w:fill="auto"/>
          </w:tcPr>
          <w:p w14:paraId="274D50DD" w14:textId="5FE28258" w:rsidR="002B3C16" w:rsidRPr="00E14FEC" w:rsidRDefault="002B3C16" w:rsidP="00383B34">
            <w:pPr>
              <w:pStyle w:val="Annex3"/>
              <w:spacing w:before="60" w:after="60"/>
              <w:rPr>
                <w:i/>
                <w:sz w:val="18"/>
                <w:szCs w:val="18"/>
                <w:lang w:val="fr-FR"/>
              </w:rPr>
            </w:pPr>
            <w:r>
              <w:rPr>
                <w:sz w:val="18"/>
                <w:szCs w:val="18"/>
                <w:lang w:val="fr-FR"/>
              </w:rPr>
              <w:t xml:space="preserve">En vertu du droit de </w:t>
            </w:r>
            <w:r w:rsidR="00234488">
              <w:rPr>
                <w:smallCaps/>
                <w:sz w:val="18"/>
                <w:szCs w:val="18"/>
                <w:lang w:val="fr-FR"/>
              </w:rPr>
              <w:t>v</w:t>
            </w:r>
            <w:r w:rsidRPr="000E28CF">
              <w:rPr>
                <w:smallCaps/>
                <w:sz w:val="18"/>
                <w:szCs w:val="18"/>
                <w:lang w:val="fr-FR"/>
              </w:rPr>
              <w:t xml:space="preserve">otre </w:t>
            </w:r>
            <w:r w:rsidR="00234488" w:rsidRPr="00CB15B0">
              <w:rPr>
                <w:smallCaps/>
                <w:sz w:val="18"/>
                <w:szCs w:val="18"/>
                <w:lang w:val="fr-CA"/>
              </w:rPr>
              <w:t>é</w:t>
            </w:r>
            <w:r w:rsidRPr="000E28CF">
              <w:rPr>
                <w:smallCaps/>
                <w:sz w:val="18"/>
                <w:szCs w:val="18"/>
                <w:lang w:val="fr-FR"/>
              </w:rPr>
              <w:t>tat</w:t>
            </w:r>
            <w:r>
              <w:rPr>
                <w:smallCaps/>
                <w:sz w:val="18"/>
                <w:szCs w:val="18"/>
                <w:lang w:val="fr-FR"/>
              </w:rPr>
              <w:t xml:space="preserve">, </w:t>
            </w:r>
            <w:r>
              <w:rPr>
                <w:sz w:val="18"/>
                <w:szCs w:val="18"/>
                <w:lang w:val="fr-FR"/>
              </w:rPr>
              <w:t xml:space="preserve">qui est habilité à comparaître par liaison vidéo lorsque ce sont des </w:t>
            </w:r>
            <w:r>
              <w:rPr>
                <w:b/>
                <w:sz w:val="18"/>
                <w:szCs w:val="18"/>
                <w:lang w:val="fr-FR"/>
              </w:rPr>
              <w:t>commissaires</w:t>
            </w:r>
            <w:r>
              <w:rPr>
                <w:sz w:val="18"/>
                <w:szCs w:val="18"/>
                <w:lang w:val="fr-FR"/>
              </w:rPr>
              <w:t xml:space="preserve"> qui effectuent les actes d’instruction ?</w:t>
            </w:r>
          </w:p>
          <w:p w14:paraId="5C23E4D5" w14:textId="77777777" w:rsidR="00E37CFF" w:rsidRPr="002B3C16" w:rsidRDefault="002B3C16" w:rsidP="00383B34">
            <w:pPr>
              <w:pStyle w:val="Annex3"/>
              <w:numPr>
                <w:ilvl w:val="0"/>
                <w:numId w:val="0"/>
              </w:numPr>
              <w:spacing w:before="60" w:after="60"/>
              <w:ind w:left="284"/>
              <w:rPr>
                <w:i/>
                <w:sz w:val="18"/>
                <w:szCs w:val="18"/>
                <w:lang w:val="fr-FR"/>
              </w:rPr>
            </w:pPr>
            <w:r w:rsidRPr="002B3C16">
              <w:rPr>
                <w:i/>
                <w:sz w:val="18"/>
                <w:szCs w:val="18"/>
                <w:lang w:val="fr-FR"/>
              </w:rPr>
              <w:t xml:space="preserve"> </w:t>
            </w:r>
          </w:p>
          <w:p w14:paraId="680EA235" w14:textId="77777777" w:rsidR="000E279A" w:rsidRPr="000E28CF" w:rsidRDefault="002B3C16" w:rsidP="00383B34">
            <w:pPr>
              <w:pStyle w:val="Annex3"/>
              <w:numPr>
                <w:ilvl w:val="0"/>
                <w:numId w:val="0"/>
              </w:numPr>
              <w:spacing w:before="60" w:after="60"/>
              <w:ind w:left="284"/>
              <w:rPr>
                <w:sz w:val="18"/>
                <w:szCs w:val="18"/>
                <w:lang w:val="fr-FR"/>
              </w:rPr>
            </w:pPr>
            <w:r w:rsidRPr="002B3C16">
              <w:rPr>
                <w:i/>
                <w:sz w:val="18"/>
                <w:szCs w:val="18"/>
                <w:lang w:val="fr-FR"/>
              </w:rPr>
              <w:t>Veuillez cocher toutes les cases appropriées</w:t>
            </w:r>
            <w:r w:rsidR="00E37CFF" w:rsidRPr="000E28CF">
              <w:rPr>
                <w:i/>
                <w:sz w:val="18"/>
                <w:szCs w:val="18"/>
                <w:lang w:val="fr-FR"/>
              </w:rPr>
              <w:t>.</w:t>
            </w:r>
          </w:p>
        </w:tc>
        <w:tc>
          <w:tcPr>
            <w:tcW w:w="4698" w:type="dxa"/>
            <w:shd w:val="clear" w:color="auto" w:fill="auto"/>
          </w:tcPr>
          <w:p w14:paraId="1471BB80" w14:textId="77777777" w:rsidR="002B3C16" w:rsidRPr="000E28CF" w:rsidRDefault="002B3C1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Pr>
                <w:sz w:val="18"/>
                <w:szCs w:val="18"/>
                <w:lang w:val="fr-FR"/>
              </w:rPr>
              <w:t>Les parties</w:t>
            </w:r>
            <w:r w:rsidRPr="000E28CF">
              <w:rPr>
                <w:sz w:val="18"/>
                <w:szCs w:val="18"/>
                <w:lang w:val="fr-FR"/>
              </w:rPr>
              <w:t>.</w:t>
            </w:r>
          </w:p>
          <w:p w14:paraId="6A32D4B8" w14:textId="77777777" w:rsidR="002B3C16" w:rsidRPr="000E28CF" w:rsidRDefault="002B3C1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Pr>
                <w:sz w:val="18"/>
                <w:szCs w:val="18"/>
                <w:lang w:val="fr-FR"/>
              </w:rPr>
              <w:t>Les représentants des parties</w:t>
            </w:r>
            <w:r w:rsidRPr="000E28CF">
              <w:rPr>
                <w:sz w:val="18"/>
                <w:szCs w:val="18"/>
                <w:lang w:val="fr-FR"/>
              </w:rPr>
              <w:t>.</w:t>
            </w:r>
          </w:p>
          <w:p w14:paraId="3B179207" w14:textId="77777777" w:rsidR="002B3C16" w:rsidRPr="000E28CF" w:rsidRDefault="002B3C1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Pr>
                <w:sz w:val="18"/>
                <w:szCs w:val="18"/>
                <w:lang w:val="fr-FR"/>
              </w:rPr>
              <w:t>Le</w:t>
            </w:r>
            <w:r w:rsidRPr="000E28CF">
              <w:rPr>
                <w:sz w:val="18"/>
                <w:szCs w:val="18"/>
                <w:lang w:val="fr-FR"/>
              </w:rPr>
              <w:t xml:space="preserve"> personnel</w:t>
            </w:r>
            <w:r>
              <w:rPr>
                <w:sz w:val="18"/>
                <w:szCs w:val="18"/>
                <w:lang w:val="fr-FR"/>
              </w:rPr>
              <w:t xml:space="preserve"> judiciaire</w:t>
            </w:r>
            <w:r w:rsidRPr="000E28CF">
              <w:rPr>
                <w:sz w:val="18"/>
                <w:szCs w:val="18"/>
                <w:lang w:val="fr-FR"/>
              </w:rPr>
              <w:t>.</w:t>
            </w:r>
          </w:p>
          <w:p w14:paraId="1249E1B3" w14:textId="77777777" w:rsidR="002B3C16" w:rsidRPr="000E28CF" w:rsidRDefault="002B3C1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Pr>
                <w:sz w:val="18"/>
                <w:szCs w:val="18"/>
                <w:lang w:val="fr-FR"/>
              </w:rPr>
              <w:t>Quelqu’un d’autre</w:t>
            </w:r>
            <w:r w:rsidRPr="000E28CF">
              <w:rPr>
                <w:sz w:val="18"/>
                <w:szCs w:val="18"/>
                <w:lang w:val="fr-FR"/>
              </w:rPr>
              <w:t>.</w:t>
            </w:r>
            <w:r w:rsidRPr="000E28CF">
              <w:rPr>
                <w:sz w:val="18"/>
                <w:szCs w:val="18"/>
                <w:lang w:val="fr-FR"/>
              </w:rPr>
              <w:br/>
            </w:r>
            <w:r>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37644A9F" w14:textId="77777777" w:rsidR="002B3C16" w:rsidRPr="000E28CF" w:rsidRDefault="002B3C16" w:rsidP="00383B34">
            <w:pPr>
              <w:spacing w:before="60" w:after="60"/>
              <w:ind w:left="599" w:hanging="599"/>
              <w:rPr>
                <w:sz w:val="18"/>
                <w:szCs w:val="18"/>
                <w:lang w:val="fr-FR"/>
              </w:rPr>
            </w:pPr>
          </w:p>
          <w:p w14:paraId="1D8F9140" w14:textId="77777777" w:rsidR="002B3C16" w:rsidRPr="000E28CF" w:rsidRDefault="002B3C16" w:rsidP="00383B34">
            <w:pPr>
              <w:spacing w:before="60" w:after="60"/>
              <w:rPr>
                <w:sz w:val="18"/>
                <w:szCs w:val="18"/>
                <w:lang w:val="fr-FR"/>
              </w:rPr>
            </w:pPr>
            <w:r w:rsidRPr="000E28CF">
              <w:rPr>
                <w:i/>
                <w:sz w:val="18"/>
                <w:szCs w:val="18"/>
                <w:lang w:val="fr-FR"/>
              </w:rPr>
              <w:t>Comment</w:t>
            </w:r>
            <w:r>
              <w:rPr>
                <w:i/>
                <w:sz w:val="18"/>
                <w:szCs w:val="18"/>
                <w:lang w:val="fr-FR"/>
              </w:rPr>
              <w:t>aire</w:t>
            </w:r>
            <w:r w:rsidRPr="000E28CF">
              <w:rPr>
                <w:i/>
                <w:sz w:val="18"/>
                <w:szCs w:val="18"/>
                <w:lang w:val="fr-FR"/>
              </w:rPr>
              <w:t>s</w:t>
            </w:r>
            <w:r>
              <w:rPr>
                <w:i/>
                <w:sz w:val="18"/>
                <w:szCs w:val="18"/>
                <w:lang w:val="fr-FR"/>
              </w:rPr>
              <w:t> </w:t>
            </w:r>
            <w:r w:rsidRPr="000E28CF">
              <w:rPr>
                <w:sz w:val="18"/>
                <w:szCs w:val="18"/>
                <w:lang w:val="fr-FR"/>
              </w:rPr>
              <w:t>:</w:t>
            </w:r>
          </w:p>
          <w:p w14:paraId="27C415C6" w14:textId="77777777" w:rsidR="000E279A" w:rsidRPr="000E28CF" w:rsidRDefault="002B3C16"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3D3856" w:rsidRPr="000E28CF" w14:paraId="4762038B" w14:textId="77777777" w:rsidTr="003D3856">
        <w:trPr>
          <w:trHeight w:val="53"/>
        </w:trPr>
        <w:tc>
          <w:tcPr>
            <w:tcW w:w="9396" w:type="dxa"/>
            <w:gridSpan w:val="2"/>
            <w:shd w:val="clear" w:color="auto" w:fill="E6E6E6"/>
          </w:tcPr>
          <w:p w14:paraId="6EA83E11" w14:textId="77777777" w:rsidR="003D3856" w:rsidRPr="000E28CF" w:rsidRDefault="002B3C16" w:rsidP="00383B34">
            <w:pPr>
              <w:pStyle w:val="Heading3"/>
              <w:numPr>
                <w:ilvl w:val="0"/>
                <w:numId w:val="0"/>
              </w:numPr>
              <w:jc w:val="left"/>
              <w:rPr>
                <w:lang w:val="fr-FR"/>
              </w:rPr>
            </w:pPr>
            <w:r>
              <w:rPr>
                <w:lang w:val="fr-FR"/>
              </w:rPr>
              <w:t>Droit applicable</w:t>
            </w:r>
          </w:p>
        </w:tc>
      </w:tr>
      <w:tr w:rsidR="003D3856" w:rsidRPr="000E28CF" w14:paraId="2EC1BCCA" w14:textId="77777777" w:rsidTr="004A74D1">
        <w:trPr>
          <w:trHeight w:val="691"/>
        </w:trPr>
        <w:tc>
          <w:tcPr>
            <w:tcW w:w="4698" w:type="dxa"/>
            <w:shd w:val="clear" w:color="auto" w:fill="auto"/>
          </w:tcPr>
          <w:p w14:paraId="162EBE98" w14:textId="77777777" w:rsidR="003D3856" w:rsidRPr="00E14FEC" w:rsidRDefault="00BB02AC" w:rsidP="00383B34">
            <w:pPr>
              <w:pStyle w:val="Annex3"/>
              <w:spacing w:before="60" w:after="60"/>
              <w:rPr>
                <w:sz w:val="18"/>
                <w:szCs w:val="18"/>
                <w:lang w:val="fr-FR"/>
              </w:rPr>
            </w:pPr>
            <w:r>
              <w:rPr>
                <w:sz w:val="18"/>
                <w:szCs w:val="18"/>
                <w:lang w:val="fr-FR"/>
              </w:rPr>
              <w:t>Quel est le droit qui régit l’administration de la prestation de serment lorsque les actes d’instruction sont effectués par liaison vidéo en vertu du Chapitre II ?</w:t>
            </w:r>
          </w:p>
        </w:tc>
        <w:tc>
          <w:tcPr>
            <w:tcW w:w="4698" w:type="dxa"/>
            <w:shd w:val="clear" w:color="auto" w:fill="auto"/>
          </w:tcPr>
          <w:p w14:paraId="1A52918E" w14:textId="77777777" w:rsidR="003D3856"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3D3856"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1B49E1" w:rsidRPr="000E28CF">
              <w:rPr>
                <w:sz w:val="18"/>
                <w:szCs w:val="18"/>
                <w:lang w:val="fr-FR"/>
              </w:rPr>
              <w:tab/>
            </w:r>
            <w:r w:rsidR="00635D49">
              <w:rPr>
                <w:sz w:val="18"/>
                <w:szCs w:val="18"/>
                <w:lang w:val="fr-FR"/>
              </w:rPr>
              <w:t>Le droit de l’État d’origine</w:t>
            </w:r>
            <w:r w:rsidR="003D3856" w:rsidRPr="000E28CF">
              <w:rPr>
                <w:sz w:val="18"/>
                <w:szCs w:val="18"/>
                <w:lang w:val="fr-FR"/>
              </w:rPr>
              <w:t xml:space="preserve"> </w:t>
            </w:r>
          </w:p>
          <w:p w14:paraId="6CA6C13C" w14:textId="77777777" w:rsidR="003D3856"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3D3856"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1B49E1" w:rsidRPr="000E28CF">
              <w:rPr>
                <w:sz w:val="18"/>
                <w:szCs w:val="18"/>
                <w:lang w:val="fr-FR"/>
              </w:rPr>
              <w:tab/>
            </w:r>
            <w:r w:rsidR="00635D49">
              <w:rPr>
                <w:sz w:val="18"/>
                <w:szCs w:val="18"/>
                <w:lang w:val="fr-FR"/>
              </w:rPr>
              <w:t>Le droit de l’État d’exécution</w:t>
            </w:r>
            <w:r w:rsidR="003D3856" w:rsidRPr="000E28CF">
              <w:rPr>
                <w:sz w:val="18"/>
                <w:szCs w:val="18"/>
                <w:lang w:val="fr-FR"/>
              </w:rPr>
              <w:t xml:space="preserve"> </w:t>
            </w:r>
          </w:p>
          <w:p w14:paraId="54501408" w14:textId="77777777" w:rsidR="003D3856"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3D3856"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3D3856" w:rsidRPr="000E28CF">
              <w:rPr>
                <w:sz w:val="18"/>
                <w:szCs w:val="18"/>
                <w:lang w:val="fr-FR"/>
              </w:rPr>
              <w:tab/>
            </w:r>
            <w:r w:rsidR="00635D49">
              <w:rPr>
                <w:sz w:val="18"/>
                <w:szCs w:val="18"/>
                <w:lang w:val="fr-FR"/>
              </w:rPr>
              <w:t>Tout dépend de la personne habilitée à effectuer les actes d’instruction, s’agit-il d’un agent diplomatique ou consulaire ou d’un commissaire ?</w:t>
            </w:r>
            <w:r w:rsidR="009317FA" w:rsidRPr="000E28CF">
              <w:rPr>
                <w:sz w:val="18"/>
                <w:szCs w:val="18"/>
                <w:lang w:val="fr-FR"/>
              </w:rPr>
              <w:br/>
            </w:r>
            <w:r w:rsidR="00635D49">
              <w:rPr>
                <w:sz w:val="18"/>
                <w:szCs w:val="18"/>
                <w:lang w:val="fr-FR"/>
              </w:rPr>
              <w:t>Veuillez préciser </w:t>
            </w:r>
            <w:r w:rsidR="003D3856"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003D3856"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3D3856" w:rsidRPr="000E28CF">
              <w:rPr>
                <w:color w:val="0000FF"/>
                <w:sz w:val="18"/>
                <w:szCs w:val="18"/>
                <w:lang w:val="fr-FR"/>
              </w:rPr>
              <w:t> </w:t>
            </w:r>
            <w:r w:rsidR="003D3856" w:rsidRPr="000E28CF">
              <w:rPr>
                <w:color w:val="0000FF"/>
                <w:sz w:val="18"/>
                <w:szCs w:val="18"/>
                <w:lang w:val="fr-FR"/>
              </w:rPr>
              <w:t> </w:t>
            </w:r>
            <w:r w:rsidR="003D3856" w:rsidRPr="000E28CF">
              <w:rPr>
                <w:color w:val="0000FF"/>
                <w:sz w:val="18"/>
                <w:szCs w:val="18"/>
                <w:lang w:val="fr-FR"/>
              </w:rPr>
              <w:t> </w:t>
            </w:r>
            <w:r w:rsidR="003D3856" w:rsidRPr="000E28CF">
              <w:rPr>
                <w:color w:val="0000FF"/>
                <w:sz w:val="18"/>
                <w:szCs w:val="18"/>
                <w:lang w:val="fr-FR"/>
              </w:rPr>
              <w:t> </w:t>
            </w:r>
            <w:r w:rsidR="003D3856" w:rsidRPr="000E28CF">
              <w:rPr>
                <w:color w:val="0000FF"/>
                <w:sz w:val="18"/>
                <w:szCs w:val="18"/>
                <w:lang w:val="fr-FR"/>
              </w:rPr>
              <w:t> </w:t>
            </w:r>
            <w:r w:rsidRPr="000E28CF">
              <w:rPr>
                <w:color w:val="0000FF"/>
                <w:sz w:val="18"/>
                <w:szCs w:val="18"/>
                <w:lang w:val="fr-FR"/>
              </w:rPr>
              <w:fldChar w:fldCharType="end"/>
            </w:r>
          </w:p>
          <w:p w14:paraId="1F1D4CDA" w14:textId="77777777" w:rsidR="003D3856" w:rsidRPr="000E28CF" w:rsidRDefault="003D3856" w:rsidP="00383B34">
            <w:pPr>
              <w:spacing w:before="60" w:after="60"/>
              <w:rPr>
                <w:sz w:val="18"/>
                <w:szCs w:val="18"/>
                <w:lang w:val="fr-FR"/>
              </w:rPr>
            </w:pPr>
          </w:p>
          <w:p w14:paraId="421A07C9" w14:textId="77777777" w:rsidR="003D3856" w:rsidRPr="000E28CF" w:rsidRDefault="003D3856" w:rsidP="00383B34">
            <w:pPr>
              <w:spacing w:before="60" w:after="60"/>
              <w:ind w:left="599" w:hanging="599"/>
              <w:rPr>
                <w:sz w:val="18"/>
                <w:szCs w:val="18"/>
                <w:lang w:val="fr-FR"/>
              </w:rPr>
            </w:pPr>
            <w:r w:rsidRPr="000E28CF">
              <w:rPr>
                <w:i/>
                <w:sz w:val="18"/>
                <w:szCs w:val="18"/>
                <w:lang w:val="fr-FR"/>
              </w:rPr>
              <w:t>Comment</w:t>
            </w:r>
            <w:r w:rsidR="00635D49">
              <w:rPr>
                <w:i/>
                <w:sz w:val="18"/>
                <w:szCs w:val="18"/>
                <w:lang w:val="fr-FR"/>
              </w:rPr>
              <w:t>aire</w:t>
            </w:r>
            <w:r w:rsidRPr="000E28CF">
              <w:rPr>
                <w:i/>
                <w:sz w:val="18"/>
                <w:szCs w:val="18"/>
                <w:lang w:val="fr-FR"/>
              </w:rPr>
              <w:t>s</w:t>
            </w:r>
            <w:r w:rsidR="00635D49">
              <w:rPr>
                <w:i/>
                <w:sz w:val="18"/>
                <w:szCs w:val="18"/>
                <w:lang w:val="fr-FR"/>
              </w:rPr>
              <w:t> </w:t>
            </w:r>
            <w:r w:rsidRPr="000E28CF">
              <w:rPr>
                <w:sz w:val="18"/>
                <w:szCs w:val="18"/>
                <w:lang w:val="fr-FR"/>
              </w:rPr>
              <w:t xml:space="preserve">: </w:t>
            </w:r>
          </w:p>
          <w:p w14:paraId="7BA97385" w14:textId="77777777" w:rsidR="003D3856" w:rsidRPr="000E28CF" w:rsidRDefault="006F0746"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003D3856"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3D3856" w:rsidRPr="000E28CF">
              <w:rPr>
                <w:color w:val="0000FF"/>
                <w:sz w:val="18"/>
                <w:szCs w:val="18"/>
                <w:lang w:val="fr-FR"/>
              </w:rPr>
              <w:t> </w:t>
            </w:r>
            <w:r w:rsidR="003D3856" w:rsidRPr="000E28CF">
              <w:rPr>
                <w:color w:val="0000FF"/>
                <w:sz w:val="18"/>
                <w:szCs w:val="18"/>
                <w:lang w:val="fr-FR"/>
              </w:rPr>
              <w:t> </w:t>
            </w:r>
            <w:r w:rsidR="003D3856" w:rsidRPr="000E28CF">
              <w:rPr>
                <w:color w:val="0000FF"/>
                <w:sz w:val="18"/>
                <w:szCs w:val="18"/>
                <w:lang w:val="fr-FR"/>
              </w:rPr>
              <w:t> </w:t>
            </w:r>
            <w:r w:rsidR="003D3856" w:rsidRPr="000E28CF">
              <w:rPr>
                <w:color w:val="0000FF"/>
                <w:sz w:val="18"/>
                <w:szCs w:val="18"/>
                <w:lang w:val="fr-FR"/>
              </w:rPr>
              <w:t> </w:t>
            </w:r>
            <w:r w:rsidR="003D3856" w:rsidRPr="000E28CF">
              <w:rPr>
                <w:color w:val="0000FF"/>
                <w:sz w:val="18"/>
                <w:szCs w:val="18"/>
                <w:lang w:val="fr-FR"/>
              </w:rPr>
              <w:t> </w:t>
            </w:r>
            <w:r w:rsidRPr="000E28CF">
              <w:rPr>
                <w:color w:val="0000FF"/>
                <w:sz w:val="18"/>
                <w:szCs w:val="18"/>
                <w:lang w:val="fr-FR"/>
              </w:rPr>
              <w:fldChar w:fldCharType="end"/>
            </w:r>
          </w:p>
        </w:tc>
      </w:tr>
      <w:tr w:rsidR="003D3856" w:rsidRPr="000E28CF" w14:paraId="387BF733" w14:textId="77777777" w:rsidTr="004A74D1">
        <w:trPr>
          <w:trHeight w:val="691"/>
        </w:trPr>
        <w:tc>
          <w:tcPr>
            <w:tcW w:w="4698" w:type="dxa"/>
            <w:shd w:val="clear" w:color="auto" w:fill="auto"/>
          </w:tcPr>
          <w:p w14:paraId="59745471" w14:textId="77777777" w:rsidR="003D3856" w:rsidRPr="00E14FEC" w:rsidRDefault="00635D49" w:rsidP="00383B34">
            <w:pPr>
              <w:pStyle w:val="Annex3"/>
              <w:spacing w:before="60" w:after="60"/>
              <w:rPr>
                <w:sz w:val="18"/>
                <w:szCs w:val="18"/>
                <w:lang w:val="fr-FR"/>
              </w:rPr>
            </w:pPr>
            <w:r>
              <w:rPr>
                <w:sz w:val="18"/>
                <w:szCs w:val="18"/>
                <w:lang w:val="fr-FR"/>
              </w:rPr>
              <w:t>Quel est le droit qui régit le parjure et l’outrage lorsque les actes d’instruction sont effectués par liaison vidéo en vertu du Chapitre II ?</w:t>
            </w:r>
          </w:p>
        </w:tc>
        <w:tc>
          <w:tcPr>
            <w:tcW w:w="4698" w:type="dxa"/>
            <w:shd w:val="clear" w:color="auto" w:fill="auto"/>
          </w:tcPr>
          <w:p w14:paraId="5ED862B1" w14:textId="77777777" w:rsidR="00635D49" w:rsidRPr="000E28CF" w:rsidRDefault="00635D49"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Pr>
                <w:sz w:val="18"/>
                <w:szCs w:val="18"/>
                <w:lang w:val="fr-FR"/>
              </w:rPr>
              <w:t>Le droit de l’État d’origine</w:t>
            </w:r>
            <w:r w:rsidRPr="000E28CF">
              <w:rPr>
                <w:sz w:val="18"/>
                <w:szCs w:val="18"/>
                <w:lang w:val="fr-FR"/>
              </w:rPr>
              <w:t xml:space="preserve"> </w:t>
            </w:r>
          </w:p>
          <w:p w14:paraId="2E4F12DE" w14:textId="77777777" w:rsidR="00635D49" w:rsidRPr="000E28CF" w:rsidRDefault="00635D49"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Pr>
                <w:sz w:val="18"/>
                <w:szCs w:val="18"/>
                <w:lang w:val="fr-FR"/>
              </w:rPr>
              <w:t>Le droit de l’État d’exécution</w:t>
            </w:r>
            <w:r w:rsidRPr="000E28CF">
              <w:rPr>
                <w:sz w:val="18"/>
                <w:szCs w:val="18"/>
                <w:lang w:val="fr-FR"/>
              </w:rPr>
              <w:t xml:space="preserve"> </w:t>
            </w:r>
          </w:p>
          <w:p w14:paraId="2A939E13" w14:textId="77777777" w:rsidR="00635D49" w:rsidRPr="000E28CF" w:rsidRDefault="00635D49"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Pr>
                <w:sz w:val="18"/>
                <w:szCs w:val="18"/>
                <w:lang w:val="fr-FR"/>
              </w:rPr>
              <w:t>Tout dépend de la personne habilitée à effectuer les actes d’instruction, s’agit-il d’un agent diplomatique ou consulaire ou d’un commissaire ?</w:t>
            </w:r>
            <w:r w:rsidRPr="000E28CF">
              <w:rPr>
                <w:sz w:val="18"/>
                <w:szCs w:val="18"/>
                <w:lang w:val="fr-FR"/>
              </w:rPr>
              <w:br/>
            </w:r>
            <w:r>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7C24070E" w14:textId="77777777" w:rsidR="00635D49" w:rsidRPr="000E28CF" w:rsidRDefault="00635D49" w:rsidP="00383B34">
            <w:pPr>
              <w:spacing w:before="60" w:after="60"/>
              <w:rPr>
                <w:sz w:val="18"/>
                <w:szCs w:val="18"/>
                <w:lang w:val="fr-FR"/>
              </w:rPr>
            </w:pPr>
          </w:p>
          <w:p w14:paraId="0D2FA138" w14:textId="77777777" w:rsidR="00635D49" w:rsidRPr="000E28CF" w:rsidRDefault="00635D49" w:rsidP="00383B34">
            <w:pPr>
              <w:spacing w:before="60" w:after="60"/>
              <w:ind w:left="599" w:hanging="599"/>
              <w:rPr>
                <w:sz w:val="18"/>
                <w:szCs w:val="18"/>
                <w:lang w:val="fr-FR"/>
              </w:rPr>
            </w:pPr>
            <w:r w:rsidRPr="000E28CF">
              <w:rPr>
                <w:i/>
                <w:sz w:val="18"/>
                <w:szCs w:val="18"/>
                <w:lang w:val="fr-FR"/>
              </w:rPr>
              <w:t>Comment</w:t>
            </w:r>
            <w:r>
              <w:rPr>
                <w:i/>
                <w:sz w:val="18"/>
                <w:szCs w:val="18"/>
                <w:lang w:val="fr-FR"/>
              </w:rPr>
              <w:t>aire</w:t>
            </w:r>
            <w:r w:rsidRPr="000E28CF">
              <w:rPr>
                <w:i/>
                <w:sz w:val="18"/>
                <w:szCs w:val="18"/>
                <w:lang w:val="fr-FR"/>
              </w:rPr>
              <w:t>s</w:t>
            </w:r>
            <w:r>
              <w:rPr>
                <w:i/>
                <w:sz w:val="18"/>
                <w:szCs w:val="18"/>
                <w:lang w:val="fr-FR"/>
              </w:rPr>
              <w:t> </w:t>
            </w:r>
            <w:r w:rsidRPr="000E28CF">
              <w:rPr>
                <w:sz w:val="18"/>
                <w:szCs w:val="18"/>
                <w:lang w:val="fr-FR"/>
              </w:rPr>
              <w:t xml:space="preserve">: </w:t>
            </w:r>
          </w:p>
          <w:p w14:paraId="7748A201" w14:textId="77777777" w:rsidR="003D3856" w:rsidRPr="000E28CF" w:rsidRDefault="00635D49"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bl>
    <w:p w14:paraId="06C73CAB" w14:textId="77777777" w:rsidR="00120669" w:rsidRPr="000E28CF" w:rsidRDefault="00120669" w:rsidP="00776465">
      <w:pPr>
        <w:rPr>
          <w:b/>
          <w:lang w:val="fr-FR"/>
        </w:rPr>
        <w:sectPr w:rsidR="00120669" w:rsidRPr="000E28CF" w:rsidSect="00424897">
          <w:headerReference w:type="even" r:id="rId36"/>
          <w:headerReference w:type="default" r:id="rId37"/>
          <w:headerReference w:type="first" r:id="rId38"/>
          <w:pgSz w:w="12240" w:h="15840"/>
          <w:pgMar w:top="1417" w:right="1417" w:bottom="1276" w:left="1417" w:header="720" w:footer="720" w:gutter="0"/>
          <w:cols w:space="720"/>
          <w:docGrid w:linePitch="360"/>
        </w:sectPr>
      </w:pPr>
    </w:p>
    <w:p w14:paraId="246F1722" w14:textId="77777777" w:rsidR="00DC46F1" w:rsidRPr="000E28CF" w:rsidRDefault="00DC46F1" w:rsidP="00776465">
      <w:pPr>
        <w:rPr>
          <w:b/>
          <w:lang w:val="fr-FR"/>
        </w:rPr>
      </w:pPr>
      <w:r w:rsidRPr="000E28CF">
        <w:rPr>
          <w:b/>
          <w:lang w:val="fr-FR"/>
        </w:rPr>
        <w:lastRenderedPageBreak/>
        <w:t>PART</w:t>
      </w:r>
      <w:r w:rsidR="00635D49">
        <w:rPr>
          <w:b/>
          <w:lang w:val="fr-FR"/>
        </w:rPr>
        <w:t>IE</w:t>
      </w:r>
      <w:r w:rsidRPr="000E28CF">
        <w:rPr>
          <w:b/>
          <w:lang w:val="fr-FR"/>
        </w:rPr>
        <w:t xml:space="preserve"> V</w:t>
      </w:r>
      <w:r w:rsidR="00B13A92" w:rsidRPr="000E28CF">
        <w:rPr>
          <w:b/>
          <w:lang w:val="fr-FR"/>
        </w:rPr>
        <w:t>I</w:t>
      </w:r>
      <w:r w:rsidR="005469CB" w:rsidRPr="000E28CF">
        <w:rPr>
          <w:b/>
          <w:lang w:val="fr-FR"/>
        </w:rPr>
        <w:t>I</w:t>
      </w:r>
      <w:r w:rsidRPr="000E28CF">
        <w:rPr>
          <w:b/>
          <w:lang w:val="fr-FR"/>
        </w:rPr>
        <w:t xml:space="preserve"> </w:t>
      </w:r>
      <w:r w:rsidR="00635D49">
        <w:rPr>
          <w:b/>
          <w:lang w:val="fr-FR"/>
        </w:rPr>
        <w:t>CONSIDÉ</w:t>
      </w:r>
      <w:r w:rsidRPr="000E28CF">
        <w:rPr>
          <w:b/>
          <w:lang w:val="fr-FR"/>
        </w:rPr>
        <w:t>RATIONS</w:t>
      </w:r>
      <w:r w:rsidR="00635D49">
        <w:rPr>
          <w:b/>
          <w:lang w:val="fr-FR"/>
        </w:rPr>
        <w:t xml:space="preserve"> D’ORDRE PRATIQUE</w:t>
      </w:r>
    </w:p>
    <w:p w14:paraId="54D730DE" w14:textId="77777777" w:rsidR="008433BB" w:rsidRPr="000E28CF" w:rsidRDefault="008433BB" w:rsidP="00776465">
      <w:pPr>
        <w:rPr>
          <w:lang w:val="fr-FR"/>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8433BB" w:rsidRPr="000E28CF" w14:paraId="1F73FAAE" w14:textId="77777777" w:rsidTr="006B0DD7">
        <w:trPr>
          <w:trHeight w:val="53"/>
        </w:trPr>
        <w:tc>
          <w:tcPr>
            <w:tcW w:w="9396" w:type="dxa"/>
            <w:gridSpan w:val="2"/>
            <w:shd w:val="clear" w:color="auto" w:fill="E6E6E6"/>
          </w:tcPr>
          <w:p w14:paraId="5E7A935B" w14:textId="77777777" w:rsidR="008433BB" w:rsidRPr="000E28CF" w:rsidRDefault="00635D49" w:rsidP="00F53D1C">
            <w:pPr>
              <w:jc w:val="both"/>
              <w:rPr>
                <w:b/>
                <w:i/>
                <w:lang w:val="fr-FR"/>
              </w:rPr>
            </w:pPr>
            <w:r>
              <w:rPr>
                <w:b/>
                <w:i/>
                <w:lang w:val="fr-FR"/>
              </w:rPr>
              <w:t>COMMUN AUX DEUX CHAPITRES</w:t>
            </w:r>
          </w:p>
        </w:tc>
      </w:tr>
      <w:tr w:rsidR="008433BB" w:rsidRPr="000E28CF" w14:paraId="114B0939" w14:textId="77777777" w:rsidTr="006B0DD7">
        <w:trPr>
          <w:trHeight w:val="53"/>
        </w:trPr>
        <w:tc>
          <w:tcPr>
            <w:tcW w:w="9396" w:type="dxa"/>
            <w:gridSpan w:val="2"/>
            <w:shd w:val="clear" w:color="auto" w:fill="E6E6E6"/>
          </w:tcPr>
          <w:p w14:paraId="3F6498E9" w14:textId="77777777" w:rsidR="008433BB" w:rsidRPr="000E28CF" w:rsidRDefault="00635D49" w:rsidP="00F53D1C">
            <w:pPr>
              <w:jc w:val="both"/>
              <w:rPr>
                <w:lang w:val="fr-FR"/>
              </w:rPr>
            </w:pPr>
            <w:r>
              <w:rPr>
                <w:lang w:val="fr-FR"/>
              </w:rPr>
              <w:t xml:space="preserve">Notification </w:t>
            </w:r>
          </w:p>
        </w:tc>
      </w:tr>
      <w:tr w:rsidR="008433BB" w:rsidRPr="000E28CF" w14:paraId="1D6331E6" w14:textId="77777777" w:rsidTr="006B0DD7">
        <w:trPr>
          <w:trHeight w:val="691"/>
        </w:trPr>
        <w:tc>
          <w:tcPr>
            <w:tcW w:w="4698" w:type="dxa"/>
            <w:shd w:val="clear" w:color="auto" w:fill="auto"/>
          </w:tcPr>
          <w:p w14:paraId="06AD9CBD" w14:textId="5427B295" w:rsidR="008433BB" w:rsidRPr="000E28CF" w:rsidRDefault="00635D49" w:rsidP="00383B34">
            <w:pPr>
              <w:pStyle w:val="Annex3"/>
              <w:numPr>
                <w:ilvl w:val="2"/>
                <w:numId w:val="24"/>
              </w:numPr>
              <w:spacing w:before="60" w:after="60"/>
              <w:rPr>
                <w:sz w:val="18"/>
                <w:szCs w:val="18"/>
                <w:lang w:val="fr-FR"/>
              </w:rPr>
            </w:pPr>
            <w:r>
              <w:rPr>
                <w:sz w:val="18"/>
                <w:szCs w:val="18"/>
                <w:lang w:val="fr-FR"/>
              </w:rPr>
              <w:t xml:space="preserve">Selon </w:t>
            </w:r>
            <w:r w:rsidR="00234488">
              <w:rPr>
                <w:smallCaps/>
                <w:sz w:val="18"/>
                <w:szCs w:val="18"/>
                <w:lang w:val="fr-FR"/>
              </w:rPr>
              <w:t>v</w:t>
            </w:r>
            <w:r w:rsidRPr="000E28CF">
              <w:rPr>
                <w:smallCaps/>
                <w:sz w:val="18"/>
                <w:szCs w:val="18"/>
                <w:lang w:val="fr-FR"/>
              </w:rPr>
              <w:t xml:space="preserve">otre </w:t>
            </w:r>
            <w:r w:rsidR="00234488" w:rsidRPr="00CB15B0">
              <w:rPr>
                <w:smallCaps/>
                <w:sz w:val="18"/>
                <w:szCs w:val="18"/>
                <w:lang w:val="fr-CA"/>
              </w:rPr>
              <w:t>é</w:t>
            </w:r>
            <w:r w:rsidRPr="000E28CF">
              <w:rPr>
                <w:smallCaps/>
                <w:sz w:val="18"/>
                <w:szCs w:val="18"/>
                <w:lang w:val="fr-FR"/>
              </w:rPr>
              <w:t>tat</w:t>
            </w:r>
            <w:r>
              <w:rPr>
                <w:sz w:val="18"/>
                <w:szCs w:val="18"/>
                <w:lang w:val="fr-FR"/>
              </w:rPr>
              <w:t xml:space="preserve">, quelle est la durée minimale requise entre la demande et l’audience pour permettre </w:t>
            </w:r>
            <w:r w:rsidR="00F53D1C">
              <w:rPr>
                <w:sz w:val="18"/>
                <w:szCs w:val="18"/>
                <w:lang w:val="fr-FR"/>
              </w:rPr>
              <w:t>l’adoption de toutes</w:t>
            </w:r>
            <w:r>
              <w:rPr>
                <w:sz w:val="18"/>
                <w:szCs w:val="18"/>
                <w:lang w:val="fr-FR"/>
              </w:rPr>
              <w:t xml:space="preserve"> les dispositions nécessaires à l’exécution d’actes d’instruction par liaison vidéo ?</w:t>
            </w:r>
            <w:r w:rsidR="008433BB" w:rsidRPr="000E28CF">
              <w:rPr>
                <w:sz w:val="18"/>
                <w:szCs w:val="18"/>
                <w:lang w:val="fr-FR"/>
              </w:rPr>
              <w:t xml:space="preserve"> </w:t>
            </w:r>
          </w:p>
        </w:tc>
        <w:tc>
          <w:tcPr>
            <w:tcW w:w="4698" w:type="dxa"/>
            <w:shd w:val="clear" w:color="auto" w:fill="auto"/>
          </w:tcPr>
          <w:p w14:paraId="4D62A7A5" w14:textId="77777777" w:rsidR="008433BB" w:rsidRPr="000E28CF" w:rsidRDefault="00635D49" w:rsidP="00383B34">
            <w:pPr>
              <w:spacing w:before="60" w:after="60"/>
              <w:ind w:left="599" w:hanging="599"/>
              <w:rPr>
                <w:sz w:val="18"/>
                <w:szCs w:val="18"/>
                <w:lang w:val="fr-FR"/>
              </w:rPr>
            </w:pPr>
            <w:r>
              <w:rPr>
                <w:sz w:val="18"/>
                <w:szCs w:val="18"/>
                <w:lang w:val="fr-FR"/>
              </w:rPr>
              <w:t>Chapitre</w:t>
            </w:r>
            <w:r w:rsidR="008433BB" w:rsidRPr="000E28CF">
              <w:rPr>
                <w:sz w:val="18"/>
                <w:szCs w:val="18"/>
                <w:lang w:val="fr-FR"/>
              </w:rPr>
              <w:t xml:space="preserve"> I</w:t>
            </w:r>
            <w:r>
              <w:rPr>
                <w:sz w:val="18"/>
                <w:szCs w:val="18"/>
                <w:lang w:val="fr-FR"/>
              </w:rPr>
              <w:t> </w:t>
            </w:r>
            <w:r w:rsidR="008433BB" w:rsidRPr="000E28CF">
              <w:rPr>
                <w:sz w:val="18"/>
                <w:szCs w:val="18"/>
                <w:lang w:val="fr-FR"/>
              </w:rPr>
              <w:t xml:space="preserve">: </w:t>
            </w:r>
            <w:r w:rsidR="008433BB" w:rsidRPr="000E28CF">
              <w:rPr>
                <w:color w:val="0000FF"/>
                <w:sz w:val="18"/>
                <w:szCs w:val="18"/>
                <w:lang w:val="fr-FR"/>
              </w:rPr>
              <w:fldChar w:fldCharType="begin">
                <w:ffData>
                  <w:name w:val="Text244"/>
                  <w:enabled/>
                  <w:calcOnExit w:val="0"/>
                  <w:textInput/>
                </w:ffData>
              </w:fldChar>
            </w:r>
            <w:r w:rsidR="008433BB" w:rsidRPr="000E28CF">
              <w:rPr>
                <w:color w:val="0000FF"/>
                <w:sz w:val="18"/>
                <w:szCs w:val="18"/>
                <w:lang w:val="fr-FR"/>
              </w:rPr>
              <w:instrText xml:space="preserve"> FORMTEXT </w:instrText>
            </w:r>
            <w:r w:rsidR="008433BB" w:rsidRPr="000E28CF">
              <w:rPr>
                <w:color w:val="0000FF"/>
                <w:sz w:val="18"/>
                <w:szCs w:val="18"/>
                <w:lang w:val="fr-FR"/>
              </w:rPr>
            </w:r>
            <w:r w:rsidR="008433BB" w:rsidRPr="000E28CF">
              <w:rPr>
                <w:color w:val="0000FF"/>
                <w:sz w:val="18"/>
                <w:szCs w:val="18"/>
                <w:lang w:val="fr-FR"/>
              </w:rPr>
              <w:fldChar w:fldCharType="separate"/>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fldChar w:fldCharType="end"/>
            </w:r>
          </w:p>
          <w:p w14:paraId="5CC64C7E" w14:textId="77777777" w:rsidR="008433BB" w:rsidRPr="000E28CF" w:rsidRDefault="008433BB" w:rsidP="00383B34">
            <w:pPr>
              <w:spacing w:before="60" w:after="60"/>
              <w:ind w:left="599" w:hanging="599"/>
              <w:rPr>
                <w:sz w:val="18"/>
                <w:szCs w:val="18"/>
                <w:lang w:val="fr-FR"/>
              </w:rPr>
            </w:pPr>
          </w:p>
          <w:p w14:paraId="3E7158A9" w14:textId="77777777" w:rsidR="008433BB" w:rsidRPr="000E28CF" w:rsidRDefault="00635D49" w:rsidP="00383B34">
            <w:pPr>
              <w:spacing w:before="60" w:after="60"/>
              <w:ind w:left="599" w:hanging="599"/>
              <w:rPr>
                <w:sz w:val="18"/>
                <w:szCs w:val="18"/>
                <w:lang w:val="fr-FR"/>
              </w:rPr>
            </w:pPr>
            <w:r>
              <w:rPr>
                <w:sz w:val="18"/>
                <w:szCs w:val="18"/>
                <w:lang w:val="fr-FR"/>
              </w:rPr>
              <w:t>Chapitre</w:t>
            </w:r>
            <w:r w:rsidR="008433BB" w:rsidRPr="000E28CF">
              <w:rPr>
                <w:sz w:val="18"/>
                <w:szCs w:val="18"/>
                <w:lang w:val="fr-FR"/>
              </w:rPr>
              <w:t xml:space="preserve"> II</w:t>
            </w:r>
            <w:r>
              <w:rPr>
                <w:sz w:val="18"/>
                <w:szCs w:val="18"/>
                <w:lang w:val="fr-FR"/>
              </w:rPr>
              <w:t> </w:t>
            </w:r>
            <w:r w:rsidR="008433BB" w:rsidRPr="000E28CF">
              <w:rPr>
                <w:sz w:val="18"/>
                <w:szCs w:val="18"/>
                <w:lang w:val="fr-FR"/>
              </w:rPr>
              <w:t xml:space="preserve">: </w:t>
            </w:r>
            <w:r w:rsidR="008433BB" w:rsidRPr="000E28CF">
              <w:rPr>
                <w:color w:val="0000FF"/>
                <w:sz w:val="18"/>
                <w:szCs w:val="18"/>
                <w:lang w:val="fr-FR"/>
              </w:rPr>
              <w:fldChar w:fldCharType="begin">
                <w:ffData>
                  <w:name w:val="Text244"/>
                  <w:enabled/>
                  <w:calcOnExit w:val="0"/>
                  <w:textInput/>
                </w:ffData>
              </w:fldChar>
            </w:r>
            <w:r w:rsidR="008433BB" w:rsidRPr="000E28CF">
              <w:rPr>
                <w:color w:val="0000FF"/>
                <w:sz w:val="18"/>
                <w:szCs w:val="18"/>
                <w:lang w:val="fr-FR"/>
              </w:rPr>
              <w:instrText xml:space="preserve"> FORMTEXT </w:instrText>
            </w:r>
            <w:r w:rsidR="008433BB" w:rsidRPr="000E28CF">
              <w:rPr>
                <w:color w:val="0000FF"/>
                <w:sz w:val="18"/>
                <w:szCs w:val="18"/>
                <w:lang w:val="fr-FR"/>
              </w:rPr>
            </w:r>
            <w:r w:rsidR="008433BB" w:rsidRPr="000E28CF">
              <w:rPr>
                <w:color w:val="0000FF"/>
                <w:sz w:val="18"/>
                <w:szCs w:val="18"/>
                <w:lang w:val="fr-FR"/>
              </w:rPr>
              <w:fldChar w:fldCharType="separate"/>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fldChar w:fldCharType="end"/>
            </w:r>
          </w:p>
        </w:tc>
      </w:tr>
      <w:tr w:rsidR="008433BB" w:rsidRPr="000E28CF" w14:paraId="5B69FC81" w14:textId="77777777" w:rsidTr="006B0DD7">
        <w:trPr>
          <w:trHeight w:val="53"/>
        </w:trPr>
        <w:tc>
          <w:tcPr>
            <w:tcW w:w="9396" w:type="dxa"/>
            <w:gridSpan w:val="2"/>
            <w:shd w:val="clear" w:color="auto" w:fill="E6E6E6"/>
          </w:tcPr>
          <w:p w14:paraId="017E0A9E" w14:textId="77777777" w:rsidR="008433BB" w:rsidRPr="000E28CF" w:rsidRDefault="00635D49" w:rsidP="00383B34">
            <w:pPr>
              <w:rPr>
                <w:lang w:val="fr-FR"/>
              </w:rPr>
            </w:pPr>
            <w:r>
              <w:rPr>
                <w:lang w:val="fr-FR"/>
              </w:rPr>
              <w:t>Service d’interprétation</w:t>
            </w:r>
          </w:p>
        </w:tc>
      </w:tr>
      <w:tr w:rsidR="008433BB" w:rsidRPr="000E28CF" w14:paraId="1B84D65C" w14:textId="77777777" w:rsidTr="006B0DD7">
        <w:trPr>
          <w:trHeight w:val="691"/>
        </w:trPr>
        <w:tc>
          <w:tcPr>
            <w:tcW w:w="4698" w:type="dxa"/>
            <w:shd w:val="clear" w:color="auto" w:fill="auto"/>
          </w:tcPr>
          <w:p w14:paraId="0C08C80B" w14:textId="6116616D" w:rsidR="008433BB" w:rsidRPr="000E28CF" w:rsidRDefault="00635D49" w:rsidP="00383B34">
            <w:pPr>
              <w:pStyle w:val="Annex3"/>
              <w:spacing w:before="60" w:after="60"/>
              <w:rPr>
                <w:sz w:val="18"/>
                <w:szCs w:val="18"/>
                <w:lang w:val="fr-FR"/>
              </w:rPr>
            </w:pPr>
            <w:r>
              <w:rPr>
                <w:sz w:val="18"/>
                <w:szCs w:val="18"/>
                <w:lang w:val="fr-FR"/>
              </w:rPr>
              <w:t xml:space="preserve">En vertu des Chapitres I et II, qui est en charge du recours à des services d’interprétation ? Dans </w:t>
            </w:r>
            <w:r w:rsidR="00234488">
              <w:rPr>
                <w:smallCaps/>
                <w:sz w:val="18"/>
                <w:szCs w:val="18"/>
                <w:lang w:val="fr-FR"/>
              </w:rPr>
              <w:t>v</w:t>
            </w:r>
            <w:r w:rsidRPr="000E28CF">
              <w:rPr>
                <w:smallCaps/>
                <w:sz w:val="18"/>
                <w:szCs w:val="18"/>
                <w:lang w:val="fr-FR"/>
              </w:rPr>
              <w:t xml:space="preserve">otre </w:t>
            </w:r>
            <w:r w:rsidR="00234488" w:rsidRPr="00CB15B0">
              <w:rPr>
                <w:smallCaps/>
                <w:sz w:val="18"/>
                <w:szCs w:val="18"/>
                <w:lang w:val="fr-CA"/>
              </w:rPr>
              <w:t>é</w:t>
            </w:r>
            <w:r w:rsidRPr="000E28CF">
              <w:rPr>
                <w:smallCaps/>
                <w:sz w:val="18"/>
                <w:szCs w:val="18"/>
                <w:lang w:val="fr-FR"/>
              </w:rPr>
              <w:t>tat</w:t>
            </w:r>
            <w:r>
              <w:rPr>
                <w:sz w:val="18"/>
                <w:szCs w:val="18"/>
                <w:lang w:val="fr-FR"/>
              </w:rPr>
              <w:t>, qui prend les dispositions nécessaires en vue de la fourniture de services d’interprétation lorsque l’on recourt à la liaison vidéo ?</w:t>
            </w:r>
            <w:r w:rsidR="008433BB" w:rsidRPr="000E28CF">
              <w:rPr>
                <w:sz w:val="18"/>
                <w:szCs w:val="18"/>
                <w:lang w:val="fr-FR"/>
              </w:rPr>
              <w:t xml:space="preserve"> </w:t>
            </w:r>
          </w:p>
        </w:tc>
        <w:tc>
          <w:tcPr>
            <w:tcW w:w="4698" w:type="dxa"/>
            <w:shd w:val="clear" w:color="auto" w:fill="auto"/>
          </w:tcPr>
          <w:p w14:paraId="47EF1182" w14:textId="77777777" w:rsidR="008433BB" w:rsidRPr="000E28CF" w:rsidRDefault="00635D49" w:rsidP="00383B34">
            <w:pPr>
              <w:spacing w:before="60" w:after="60"/>
              <w:ind w:left="599" w:hanging="599"/>
              <w:rPr>
                <w:sz w:val="18"/>
                <w:szCs w:val="18"/>
                <w:lang w:val="fr-FR"/>
              </w:rPr>
            </w:pPr>
            <w:r>
              <w:rPr>
                <w:sz w:val="18"/>
                <w:szCs w:val="18"/>
                <w:lang w:val="fr-FR"/>
              </w:rPr>
              <w:t>Chapitre</w:t>
            </w:r>
            <w:r w:rsidR="008433BB" w:rsidRPr="000E28CF">
              <w:rPr>
                <w:sz w:val="18"/>
                <w:szCs w:val="18"/>
                <w:lang w:val="fr-FR"/>
              </w:rPr>
              <w:t xml:space="preserve"> I</w:t>
            </w:r>
            <w:r>
              <w:rPr>
                <w:sz w:val="18"/>
                <w:szCs w:val="18"/>
                <w:lang w:val="fr-FR"/>
              </w:rPr>
              <w:t> </w:t>
            </w:r>
            <w:r w:rsidR="008433BB" w:rsidRPr="000E28CF">
              <w:rPr>
                <w:sz w:val="18"/>
                <w:szCs w:val="18"/>
                <w:lang w:val="fr-FR"/>
              </w:rPr>
              <w:t xml:space="preserve">: </w:t>
            </w:r>
            <w:r w:rsidR="008433BB" w:rsidRPr="000E28CF">
              <w:rPr>
                <w:color w:val="0000FF"/>
                <w:sz w:val="18"/>
                <w:szCs w:val="18"/>
                <w:lang w:val="fr-FR"/>
              </w:rPr>
              <w:fldChar w:fldCharType="begin">
                <w:ffData>
                  <w:name w:val="Text244"/>
                  <w:enabled/>
                  <w:calcOnExit w:val="0"/>
                  <w:textInput/>
                </w:ffData>
              </w:fldChar>
            </w:r>
            <w:r w:rsidR="008433BB" w:rsidRPr="000E28CF">
              <w:rPr>
                <w:color w:val="0000FF"/>
                <w:sz w:val="18"/>
                <w:szCs w:val="18"/>
                <w:lang w:val="fr-FR"/>
              </w:rPr>
              <w:instrText xml:space="preserve"> FORMTEXT </w:instrText>
            </w:r>
            <w:r w:rsidR="008433BB" w:rsidRPr="000E28CF">
              <w:rPr>
                <w:color w:val="0000FF"/>
                <w:sz w:val="18"/>
                <w:szCs w:val="18"/>
                <w:lang w:val="fr-FR"/>
              </w:rPr>
            </w:r>
            <w:r w:rsidR="008433BB" w:rsidRPr="000E28CF">
              <w:rPr>
                <w:color w:val="0000FF"/>
                <w:sz w:val="18"/>
                <w:szCs w:val="18"/>
                <w:lang w:val="fr-FR"/>
              </w:rPr>
              <w:fldChar w:fldCharType="separate"/>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fldChar w:fldCharType="end"/>
            </w:r>
          </w:p>
          <w:p w14:paraId="397F74F4" w14:textId="77777777" w:rsidR="008433BB" w:rsidRPr="000E28CF" w:rsidRDefault="008433BB" w:rsidP="00383B34">
            <w:pPr>
              <w:spacing w:before="60" w:after="60"/>
              <w:ind w:left="599" w:hanging="599"/>
              <w:rPr>
                <w:sz w:val="18"/>
                <w:szCs w:val="18"/>
                <w:lang w:val="fr-FR"/>
              </w:rPr>
            </w:pPr>
          </w:p>
          <w:p w14:paraId="69B68E7A" w14:textId="77777777" w:rsidR="008433BB" w:rsidRPr="000E28CF" w:rsidRDefault="00635D49" w:rsidP="00383B34">
            <w:pPr>
              <w:spacing w:before="60" w:after="60"/>
              <w:ind w:left="599" w:hanging="599"/>
              <w:rPr>
                <w:sz w:val="18"/>
                <w:szCs w:val="18"/>
                <w:lang w:val="fr-FR"/>
              </w:rPr>
            </w:pPr>
            <w:r>
              <w:rPr>
                <w:sz w:val="18"/>
                <w:szCs w:val="18"/>
                <w:lang w:val="fr-FR"/>
              </w:rPr>
              <w:t>Chapitre</w:t>
            </w:r>
            <w:r w:rsidR="008433BB" w:rsidRPr="000E28CF">
              <w:rPr>
                <w:sz w:val="18"/>
                <w:szCs w:val="18"/>
                <w:lang w:val="fr-FR"/>
              </w:rPr>
              <w:t xml:space="preserve"> II</w:t>
            </w:r>
            <w:r>
              <w:rPr>
                <w:sz w:val="18"/>
                <w:szCs w:val="18"/>
                <w:lang w:val="fr-FR"/>
              </w:rPr>
              <w:t> </w:t>
            </w:r>
            <w:r w:rsidR="008433BB" w:rsidRPr="000E28CF">
              <w:rPr>
                <w:sz w:val="18"/>
                <w:szCs w:val="18"/>
                <w:lang w:val="fr-FR"/>
              </w:rPr>
              <w:t xml:space="preserve">: </w:t>
            </w:r>
            <w:r w:rsidR="008433BB" w:rsidRPr="000E28CF">
              <w:rPr>
                <w:color w:val="0000FF"/>
                <w:sz w:val="18"/>
                <w:szCs w:val="18"/>
                <w:lang w:val="fr-FR"/>
              </w:rPr>
              <w:fldChar w:fldCharType="begin">
                <w:ffData>
                  <w:name w:val="Text244"/>
                  <w:enabled/>
                  <w:calcOnExit w:val="0"/>
                  <w:textInput/>
                </w:ffData>
              </w:fldChar>
            </w:r>
            <w:r w:rsidR="008433BB" w:rsidRPr="000E28CF">
              <w:rPr>
                <w:color w:val="0000FF"/>
                <w:sz w:val="18"/>
                <w:szCs w:val="18"/>
                <w:lang w:val="fr-FR"/>
              </w:rPr>
              <w:instrText xml:space="preserve"> FORMTEXT </w:instrText>
            </w:r>
            <w:r w:rsidR="008433BB" w:rsidRPr="000E28CF">
              <w:rPr>
                <w:color w:val="0000FF"/>
                <w:sz w:val="18"/>
                <w:szCs w:val="18"/>
                <w:lang w:val="fr-FR"/>
              </w:rPr>
            </w:r>
            <w:r w:rsidR="008433BB" w:rsidRPr="000E28CF">
              <w:rPr>
                <w:color w:val="0000FF"/>
                <w:sz w:val="18"/>
                <w:szCs w:val="18"/>
                <w:lang w:val="fr-FR"/>
              </w:rPr>
              <w:fldChar w:fldCharType="separate"/>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t> </w:t>
            </w:r>
            <w:r w:rsidR="008433BB" w:rsidRPr="000E28CF">
              <w:rPr>
                <w:color w:val="0000FF"/>
                <w:sz w:val="18"/>
                <w:szCs w:val="18"/>
                <w:lang w:val="fr-FR"/>
              </w:rPr>
              <w:fldChar w:fldCharType="end"/>
            </w:r>
          </w:p>
        </w:tc>
      </w:tr>
      <w:tr w:rsidR="008433BB" w:rsidRPr="000E28CF" w14:paraId="3C61FB90" w14:textId="77777777" w:rsidTr="006B0DD7">
        <w:trPr>
          <w:trHeight w:val="691"/>
        </w:trPr>
        <w:tc>
          <w:tcPr>
            <w:tcW w:w="4698" w:type="dxa"/>
            <w:shd w:val="clear" w:color="auto" w:fill="auto"/>
          </w:tcPr>
          <w:p w14:paraId="52203A72" w14:textId="6A64E4E6" w:rsidR="008433BB" w:rsidRPr="00635D49" w:rsidRDefault="00635D49" w:rsidP="00383B34">
            <w:pPr>
              <w:pStyle w:val="Annex3"/>
              <w:spacing w:before="60" w:after="60"/>
              <w:rPr>
                <w:sz w:val="18"/>
                <w:szCs w:val="18"/>
                <w:lang w:val="fr-FR"/>
              </w:rPr>
            </w:pPr>
            <w:r>
              <w:rPr>
                <w:sz w:val="18"/>
                <w:szCs w:val="18"/>
                <w:lang w:val="fr-FR"/>
              </w:rPr>
              <w:t xml:space="preserve">La présence d’interprètes professionnels agréés est-elle obligatoire dans </w:t>
            </w:r>
            <w:r w:rsidR="00234488">
              <w:rPr>
                <w:smallCaps/>
                <w:sz w:val="18"/>
                <w:szCs w:val="18"/>
                <w:lang w:val="fr-FR"/>
              </w:rPr>
              <w:t>v</w:t>
            </w:r>
            <w:r w:rsidRPr="000E28CF">
              <w:rPr>
                <w:smallCaps/>
                <w:sz w:val="18"/>
                <w:szCs w:val="18"/>
                <w:lang w:val="fr-FR"/>
              </w:rPr>
              <w:t xml:space="preserve">otre </w:t>
            </w:r>
            <w:r w:rsidR="00234488" w:rsidRPr="00CB15B0">
              <w:rPr>
                <w:smallCaps/>
                <w:sz w:val="18"/>
                <w:szCs w:val="18"/>
                <w:lang w:val="fr-CA"/>
              </w:rPr>
              <w:t>é</w:t>
            </w:r>
            <w:r w:rsidRPr="000E28CF">
              <w:rPr>
                <w:smallCaps/>
                <w:sz w:val="18"/>
                <w:szCs w:val="18"/>
                <w:lang w:val="fr-FR"/>
              </w:rPr>
              <w:t>tat</w:t>
            </w:r>
            <w:r>
              <w:rPr>
                <w:smallCaps/>
                <w:sz w:val="18"/>
                <w:szCs w:val="18"/>
                <w:lang w:val="fr-FR"/>
              </w:rPr>
              <w:t> </w:t>
            </w:r>
            <w:r>
              <w:rPr>
                <w:sz w:val="18"/>
                <w:szCs w:val="18"/>
                <w:lang w:val="fr-FR"/>
              </w:rPr>
              <w:t>? Où peut-on trouver les coordonnées pertinentes à cet effet ?</w:t>
            </w:r>
          </w:p>
        </w:tc>
        <w:tc>
          <w:tcPr>
            <w:tcW w:w="4698" w:type="dxa"/>
            <w:shd w:val="clear" w:color="auto" w:fill="auto"/>
          </w:tcPr>
          <w:p w14:paraId="396F1C01" w14:textId="77777777" w:rsidR="008433BB" w:rsidRPr="000E28C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635D49">
              <w:rPr>
                <w:sz w:val="18"/>
                <w:szCs w:val="18"/>
                <w:lang w:val="fr-FR"/>
              </w:rPr>
              <w:t>Oui</w:t>
            </w:r>
            <w:r w:rsidRPr="000E28CF">
              <w:rPr>
                <w:sz w:val="18"/>
                <w:szCs w:val="18"/>
                <w:lang w:val="fr-FR"/>
              </w:rPr>
              <w:t xml:space="preserve">. </w:t>
            </w:r>
            <w:r w:rsidRPr="000E28CF">
              <w:rPr>
                <w:sz w:val="18"/>
                <w:szCs w:val="18"/>
                <w:lang w:val="fr-FR"/>
              </w:rPr>
              <w:br/>
            </w:r>
            <w:r w:rsidR="00635D49">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76921E1D" w14:textId="77777777" w:rsidR="008433BB" w:rsidRPr="000E28C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635D49">
              <w:rPr>
                <w:sz w:val="18"/>
                <w:szCs w:val="18"/>
                <w:lang w:val="fr-FR"/>
              </w:rPr>
              <w:t>n</w:t>
            </w:r>
            <w:r w:rsidRPr="000E28CF">
              <w:rPr>
                <w:sz w:val="18"/>
                <w:szCs w:val="18"/>
                <w:lang w:val="fr-FR"/>
              </w:rPr>
              <w:t>.</w:t>
            </w:r>
          </w:p>
          <w:p w14:paraId="5E9A30E0" w14:textId="77777777" w:rsidR="008433BB" w:rsidRPr="000E28CF" w:rsidRDefault="008433BB" w:rsidP="00383B34">
            <w:pPr>
              <w:spacing w:before="60" w:after="60"/>
              <w:rPr>
                <w:i/>
                <w:sz w:val="18"/>
                <w:szCs w:val="18"/>
                <w:lang w:val="fr-FR"/>
              </w:rPr>
            </w:pPr>
          </w:p>
          <w:p w14:paraId="5C51E268" w14:textId="77777777" w:rsidR="008433BB" w:rsidRPr="000E28CF" w:rsidRDefault="008433BB" w:rsidP="00383B34">
            <w:pPr>
              <w:spacing w:before="60" w:after="60"/>
              <w:rPr>
                <w:sz w:val="18"/>
                <w:szCs w:val="18"/>
                <w:lang w:val="fr-FR"/>
              </w:rPr>
            </w:pPr>
            <w:r w:rsidRPr="000E28CF">
              <w:rPr>
                <w:i/>
                <w:sz w:val="18"/>
                <w:szCs w:val="18"/>
                <w:lang w:val="fr-FR"/>
              </w:rPr>
              <w:t>Comment</w:t>
            </w:r>
            <w:r w:rsidR="00635D49">
              <w:rPr>
                <w:i/>
                <w:sz w:val="18"/>
                <w:szCs w:val="18"/>
                <w:lang w:val="fr-FR"/>
              </w:rPr>
              <w:t>aire</w:t>
            </w:r>
            <w:r w:rsidRPr="000E28CF">
              <w:rPr>
                <w:i/>
                <w:sz w:val="18"/>
                <w:szCs w:val="18"/>
                <w:lang w:val="fr-FR"/>
              </w:rPr>
              <w:t>s</w:t>
            </w:r>
            <w:r w:rsidR="00635D49">
              <w:rPr>
                <w:i/>
                <w:sz w:val="18"/>
                <w:szCs w:val="18"/>
                <w:lang w:val="fr-FR"/>
              </w:rPr>
              <w:t> </w:t>
            </w:r>
            <w:r w:rsidRPr="000E28CF">
              <w:rPr>
                <w:sz w:val="18"/>
                <w:szCs w:val="18"/>
                <w:lang w:val="fr-FR"/>
              </w:rPr>
              <w:t>:</w:t>
            </w:r>
          </w:p>
          <w:p w14:paraId="4C67923D" w14:textId="77777777" w:rsidR="008433BB" w:rsidRPr="000E28CF" w:rsidRDefault="008433BB" w:rsidP="00383B34">
            <w:pPr>
              <w:spacing w:before="60" w:after="60"/>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8433BB" w:rsidRPr="000E28CF" w14:paraId="0EDB61F2" w14:textId="77777777" w:rsidTr="006B0DD7">
        <w:trPr>
          <w:trHeight w:val="691"/>
        </w:trPr>
        <w:tc>
          <w:tcPr>
            <w:tcW w:w="4698" w:type="dxa"/>
            <w:shd w:val="clear" w:color="auto" w:fill="auto"/>
          </w:tcPr>
          <w:p w14:paraId="15FC8F25" w14:textId="25A9252A" w:rsidR="008433BB" w:rsidRPr="00E14FEC" w:rsidRDefault="00635D49" w:rsidP="00383B34">
            <w:pPr>
              <w:pStyle w:val="Annex3"/>
              <w:spacing w:before="60" w:after="60"/>
              <w:rPr>
                <w:sz w:val="18"/>
                <w:szCs w:val="18"/>
                <w:lang w:val="fr-FR"/>
              </w:rPr>
            </w:pPr>
            <w:r>
              <w:rPr>
                <w:sz w:val="18"/>
                <w:szCs w:val="18"/>
                <w:lang w:val="fr-FR"/>
              </w:rPr>
              <w:t xml:space="preserve">En vertu du droit de </w:t>
            </w:r>
            <w:r w:rsidR="00234488">
              <w:rPr>
                <w:smallCaps/>
                <w:sz w:val="18"/>
                <w:szCs w:val="18"/>
                <w:lang w:val="fr-FR"/>
              </w:rPr>
              <w:t>v</w:t>
            </w:r>
            <w:r w:rsidRPr="000E28CF">
              <w:rPr>
                <w:smallCaps/>
                <w:sz w:val="18"/>
                <w:szCs w:val="18"/>
                <w:lang w:val="fr-FR"/>
              </w:rPr>
              <w:t xml:space="preserve">otre </w:t>
            </w:r>
            <w:r w:rsidR="00234488" w:rsidRPr="00CB15B0">
              <w:rPr>
                <w:smallCaps/>
                <w:sz w:val="18"/>
                <w:szCs w:val="18"/>
                <w:lang w:val="fr-CA"/>
              </w:rPr>
              <w:t>é</w:t>
            </w:r>
            <w:r w:rsidRPr="000E28CF">
              <w:rPr>
                <w:smallCaps/>
                <w:sz w:val="18"/>
                <w:szCs w:val="18"/>
                <w:lang w:val="fr-FR"/>
              </w:rPr>
              <w:t>tat</w:t>
            </w:r>
            <w:r>
              <w:rPr>
                <w:sz w:val="18"/>
                <w:szCs w:val="18"/>
                <w:lang w:val="fr-FR"/>
              </w:rPr>
              <w:t xml:space="preserve">, </w:t>
            </w:r>
            <w:r w:rsidR="000F3C51">
              <w:rPr>
                <w:sz w:val="18"/>
                <w:szCs w:val="18"/>
                <w:lang w:val="fr-FR"/>
              </w:rPr>
              <w:t>lorsque le témoin ou l’expert comparaît par liaison vidéo, l</w:t>
            </w:r>
            <w:r>
              <w:rPr>
                <w:sz w:val="18"/>
                <w:szCs w:val="18"/>
                <w:lang w:val="fr-FR"/>
              </w:rPr>
              <w:t>’interprétation</w:t>
            </w:r>
            <w:r w:rsidR="000F3C51">
              <w:rPr>
                <w:sz w:val="18"/>
                <w:szCs w:val="18"/>
                <w:lang w:val="fr-FR"/>
              </w:rPr>
              <w:t xml:space="preserve"> </w:t>
            </w:r>
            <w:proofErr w:type="spellStart"/>
            <w:r w:rsidR="000F3C51">
              <w:rPr>
                <w:sz w:val="18"/>
                <w:szCs w:val="18"/>
                <w:lang w:val="fr-FR"/>
              </w:rPr>
              <w:t>doit-elle</w:t>
            </w:r>
            <w:proofErr w:type="spellEnd"/>
            <w:r w:rsidR="000F3C51">
              <w:rPr>
                <w:sz w:val="18"/>
                <w:szCs w:val="18"/>
                <w:lang w:val="fr-FR"/>
              </w:rPr>
              <w:t xml:space="preserve"> être</w:t>
            </w:r>
            <w:r>
              <w:rPr>
                <w:sz w:val="18"/>
                <w:szCs w:val="18"/>
                <w:lang w:val="fr-FR"/>
              </w:rPr>
              <w:t xml:space="preserve"> </w:t>
            </w:r>
            <w:r>
              <w:rPr>
                <w:i/>
                <w:sz w:val="18"/>
                <w:szCs w:val="18"/>
                <w:lang w:val="fr-FR"/>
              </w:rPr>
              <w:t>simultanée</w:t>
            </w:r>
            <w:r>
              <w:rPr>
                <w:sz w:val="18"/>
                <w:szCs w:val="18"/>
                <w:lang w:val="fr-FR"/>
              </w:rPr>
              <w:t xml:space="preserve"> ou </w:t>
            </w:r>
            <w:r>
              <w:rPr>
                <w:i/>
                <w:sz w:val="18"/>
                <w:szCs w:val="18"/>
                <w:lang w:val="fr-FR"/>
              </w:rPr>
              <w:t>consécutive</w:t>
            </w:r>
            <w:r w:rsidR="000F3C51">
              <w:rPr>
                <w:i/>
                <w:sz w:val="18"/>
                <w:szCs w:val="18"/>
                <w:lang w:val="fr-FR"/>
              </w:rPr>
              <w:t> </w:t>
            </w:r>
            <w:r>
              <w:rPr>
                <w:sz w:val="18"/>
                <w:szCs w:val="18"/>
                <w:lang w:val="fr-FR"/>
              </w:rPr>
              <w:t>?</w:t>
            </w:r>
          </w:p>
        </w:tc>
        <w:tc>
          <w:tcPr>
            <w:tcW w:w="4698" w:type="dxa"/>
            <w:shd w:val="clear" w:color="auto" w:fill="auto"/>
          </w:tcPr>
          <w:p w14:paraId="150C2B07" w14:textId="77777777" w:rsidR="008433BB" w:rsidRPr="000E28CF" w:rsidRDefault="008433BB" w:rsidP="00383B34">
            <w:pPr>
              <w:spacing w:before="60" w:after="60"/>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8433BB" w:rsidRPr="000E28CF" w14:paraId="149EE360" w14:textId="77777777" w:rsidTr="006B0DD7">
        <w:trPr>
          <w:trHeight w:val="691"/>
        </w:trPr>
        <w:tc>
          <w:tcPr>
            <w:tcW w:w="4698" w:type="dxa"/>
            <w:shd w:val="clear" w:color="auto" w:fill="auto"/>
          </w:tcPr>
          <w:p w14:paraId="11492F73" w14:textId="77777777" w:rsidR="00635D49" w:rsidRDefault="00654E4F" w:rsidP="00383B34">
            <w:pPr>
              <w:pStyle w:val="Annex3"/>
              <w:spacing w:before="60" w:after="60"/>
              <w:rPr>
                <w:sz w:val="18"/>
                <w:szCs w:val="18"/>
                <w:lang w:val="fr-FR"/>
              </w:rPr>
            </w:pPr>
            <w:r>
              <w:rPr>
                <w:sz w:val="18"/>
                <w:szCs w:val="18"/>
                <w:lang w:val="fr-FR"/>
              </w:rPr>
              <w:t>Où se trouve l’interprète lorsque le témoin ou l’expert comparaît par liaison vidéo ?</w:t>
            </w:r>
          </w:p>
          <w:p w14:paraId="3FADFA89" w14:textId="77777777" w:rsidR="00654E4F" w:rsidRDefault="00654E4F" w:rsidP="00383B34">
            <w:pPr>
              <w:pStyle w:val="Annex3"/>
              <w:numPr>
                <w:ilvl w:val="0"/>
                <w:numId w:val="0"/>
              </w:numPr>
              <w:spacing w:before="60" w:after="60"/>
              <w:ind w:left="284"/>
              <w:rPr>
                <w:i/>
                <w:sz w:val="16"/>
                <w:szCs w:val="16"/>
                <w:lang w:val="fr-FR"/>
              </w:rPr>
            </w:pPr>
          </w:p>
          <w:p w14:paraId="1071369C" w14:textId="77777777" w:rsidR="008433BB" w:rsidRPr="000E28CF" w:rsidRDefault="00654E4F" w:rsidP="00383B34">
            <w:pPr>
              <w:pStyle w:val="Annex3"/>
              <w:numPr>
                <w:ilvl w:val="0"/>
                <w:numId w:val="0"/>
              </w:numPr>
              <w:spacing w:before="60" w:after="60"/>
              <w:ind w:left="284"/>
              <w:rPr>
                <w:sz w:val="18"/>
                <w:szCs w:val="18"/>
                <w:lang w:val="fr-FR"/>
              </w:rPr>
            </w:pPr>
            <w:r>
              <w:rPr>
                <w:i/>
                <w:sz w:val="16"/>
                <w:szCs w:val="16"/>
                <w:lang w:val="fr-FR"/>
              </w:rPr>
              <w:t>Veuillez cocher toutes les cases approp</w:t>
            </w:r>
            <w:r w:rsidR="000168E8">
              <w:rPr>
                <w:i/>
                <w:sz w:val="16"/>
                <w:szCs w:val="16"/>
                <w:lang w:val="fr-FR"/>
              </w:rPr>
              <w:t>r</w:t>
            </w:r>
            <w:r>
              <w:rPr>
                <w:i/>
                <w:sz w:val="16"/>
                <w:szCs w:val="16"/>
                <w:lang w:val="fr-FR"/>
              </w:rPr>
              <w:t>iées</w:t>
            </w:r>
            <w:r w:rsidR="008433BB" w:rsidRPr="000E28CF">
              <w:rPr>
                <w:i/>
                <w:sz w:val="16"/>
                <w:szCs w:val="16"/>
                <w:lang w:val="fr-FR"/>
              </w:rPr>
              <w:t>.</w:t>
            </w:r>
          </w:p>
        </w:tc>
        <w:tc>
          <w:tcPr>
            <w:tcW w:w="4698" w:type="dxa"/>
            <w:shd w:val="clear" w:color="auto" w:fill="auto"/>
          </w:tcPr>
          <w:p w14:paraId="6248B42B" w14:textId="77777777" w:rsidR="008433BB" w:rsidRPr="00E14FEC"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654E4F">
              <w:rPr>
                <w:sz w:val="18"/>
                <w:szCs w:val="18"/>
                <w:lang w:val="fr-FR"/>
              </w:rPr>
              <w:t>Dans la salle où se trouve le témoin ou l’expert</w:t>
            </w:r>
            <w:r w:rsidRPr="00E14FEC">
              <w:rPr>
                <w:sz w:val="18"/>
                <w:szCs w:val="18"/>
                <w:lang w:val="fr-FR"/>
              </w:rPr>
              <w:t>.</w:t>
            </w:r>
          </w:p>
          <w:p w14:paraId="1A34C9FD" w14:textId="77777777" w:rsidR="00654E4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654E4F">
              <w:rPr>
                <w:sz w:val="18"/>
                <w:szCs w:val="18"/>
                <w:lang w:val="fr-FR"/>
              </w:rPr>
              <w:t xml:space="preserve">Dans la salle où se </w:t>
            </w:r>
            <w:r w:rsidR="00BE7A51">
              <w:rPr>
                <w:sz w:val="18"/>
                <w:szCs w:val="18"/>
                <w:lang w:val="fr-FR"/>
              </w:rPr>
              <w:t>trouvent</w:t>
            </w:r>
            <w:r w:rsidR="00654E4F">
              <w:rPr>
                <w:sz w:val="18"/>
                <w:szCs w:val="18"/>
                <w:lang w:val="fr-FR"/>
              </w:rPr>
              <w:t xml:space="preserve"> les personnes en charge de l’interrogatoire.</w:t>
            </w:r>
          </w:p>
          <w:p w14:paraId="7635A5C1" w14:textId="77777777" w:rsidR="00654E4F" w:rsidRPr="00654E4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654E4F">
              <w:rPr>
                <w:sz w:val="18"/>
                <w:szCs w:val="18"/>
                <w:lang w:val="fr-FR"/>
              </w:rPr>
              <w:t>À un autre endroit dans l’État requérant (Chapitre I) / dans l’État d’origine (Chapitre II).</w:t>
            </w:r>
          </w:p>
          <w:p w14:paraId="0324DBD2" w14:textId="5143E110" w:rsidR="00654E4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654E4F">
              <w:rPr>
                <w:sz w:val="18"/>
                <w:szCs w:val="18"/>
                <w:lang w:val="fr-FR"/>
              </w:rPr>
              <w:t>À un endroit dans l’État requis (Chapitre</w:t>
            </w:r>
            <w:r w:rsidR="00234488">
              <w:rPr>
                <w:sz w:val="18"/>
                <w:szCs w:val="18"/>
                <w:lang w:val="fr-FR"/>
              </w:rPr>
              <w:t> </w:t>
            </w:r>
            <w:r w:rsidR="00654E4F">
              <w:rPr>
                <w:sz w:val="18"/>
                <w:szCs w:val="18"/>
                <w:lang w:val="fr-FR"/>
              </w:rPr>
              <w:t>I)</w:t>
            </w:r>
            <w:r w:rsidR="00234488">
              <w:rPr>
                <w:sz w:val="18"/>
                <w:szCs w:val="18"/>
                <w:lang w:val="fr-FR"/>
              </w:rPr>
              <w:t> </w:t>
            </w:r>
            <w:r w:rsidR="00654E4F">
              <w:rPr>
                <w:sz w:val="18"/>
                <w:szCs w:val="18"/>
                <w:lang w:val="fr-FR"/>
              </w:rPr>
              <w:t>/ dans l’État d’exécution (Chapitre II).</w:t>
            </w:r>
          </w:p>
          <w:p w14:paraId="3811C0C3" w14:textId="77777777" w:rsidR="008433BB" w:rsidRPr="000E28C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654E4F">
              <w:rPr>
                <w:sz w:val="18"/>
                <w:szCs w:val="18"/>
                <w:lang w:val="fr-FR"/>
              </w:rPr>
              <w:t>Dans un État tiers</w:t>
            </w:r>
            <w:r w:rsidRPr="000E28CF">
              <w:rPr>
                <w:sz w:val="18"/>
                <w:szCs w:val="18"/>
                <w:lang w:val="fr-FR"/>
              </w:rPr>
              <w:t>.</w:t>
            </w:r>
          </w:p>
          <w:p w14:paraId="1C1CB889" w14:textId="77777777" w:rsidR="008433BB" w:rsidRPr="000E28C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654E4F">
              <w:rPr>
                <w:sz w:val="18"/>
                <w:szCs w:val="18"/>
                <w:lang w:val="fr-FR"/>
              </w:rPr>
              <w:t>Autre</w:t>
            </w:r>
            <w:r w:rsidRPr="000E28CF">
              <w:rPr>
                <w:sz w:val="18"/>
                <w:szCs w:val="18"/>
                <w:lang w:val="fr-FR"/>
              </w:rPr>
              <w:t>.</w:t>
            </w:r>
            <w:r w:rsidRPr="000E28CF">
              <w:rPr>
                <w:sz w:val="18"/>
                <w:szCs w:val="18"/>
                <w:lang w:val="fr-FR"/>
              </w:rPr>
              <w:br/>
            </w:r>
            <w:r w:rsidR="00654E4F">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14E01306" w14:textId="77777777" w:rsidR="008433BB" w:rsidRPr="000E28CF" w:rsidRDefault="008433BB" w:rsidP="00383B34">
            <w:pPr>
              <w:spacing w:before="60" w:after="60"/>
              <w:ind w:left="599" w:hanging="599"/>
              <w:rPr>
                <w:sz w:val="18"/>
                <w:szCs w:val="18"/>
                <w:lang w:val="fr-FR"/>
              </w:rPr>
            </w:pPr>
          </w:p>
          <w:p w14:paraId="734689F2" w14:textId="77777777" w:rsidR="008433BB" w:rsidRPr="000E28CF" w:rsidRDefault="008433BB" w:rsidP="00383B34">
            <w:pPr>
              <w:spacing w:before="60" w:after="60"/>
              <w:rPr>
                <w:sz w:val="18"/>
                <w:szCs w:val="18"/>
                <w:lang w:val="fr-FR"/>
              </w:rPr>
            </w:pPr>
            <w:r w:rsidRPr="000E28CF">
              <w:rPr>
                <w:i/>
                <w:sz w:val="18"/>
                <w:szCs w:val="18"/>
                <w:lang w:val="fr-FR"/>
              </w:rPr>
              <w:t>Comment</w:t>
            </w:r>
            <w:r w:rsidR="00654E4F">
              <w:rPr>
                <w:i/>
                <w:sz w:val="18"/>
                <w:szCs w:val="18"/>
                <w:lang w:val="fr-FR"/>
              </w:rPr>
              <w:t>aire</w:t>
            </w:r>
            <w:r w:rsidRPr="000E28CF">
              <w:rPr>
                <w:i/>
                <w:sz w:val="18"/>
                <w:szCs w:val="18"/>
                <w:lang w:val="fr-FR"/>
              </w:rPr>
              <w:t>s</w:t>
            </w:r>
            <w:r w:rsidR="00654E4F">
              <w:rPr>
                <w:i/>
                <w:sz w:val="18"/>
                <w:szCs w:val="18"/>
                <w:lang w:val="fr-FR"/>
              </w:rPr>
              <w:t> </w:t>
            </w:r>
            <w:r w:rsidRPr="000E28CF">
              <w:rPr>
                <w:sz w:val="18"/>
                <w:szCs w:val="18"/>
                <w:lang w:val="fr-FR"/>
              </w:rPr>
              <w:t>:</w:t>
            </w:r>
          </w:p>
          <w:p w14:paraId="7426EEAA" w14:textId="77777777" w:rsidR="008433BB" w:rsidRPr="000E28CF" w:rsidRDefault="008433BB" w:rsidP="00383B34">
            <w:pPr>
              <w:spacing w:before="60" w:after="60"/>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bl>
    <w:p w14:paraId="08A2C3FE" w14:textId="77777777" w:rsidR="0021318D" w:rsidRDefault="0021318D">
      <w:r>
        <w:br w:type="page"/>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8433BB" w:rsidRPr="000E28CF" w14:paraId="561EF543" w14:textId="77777777" w:rsidTr="006B0DD7">
        <w:trPr>
          <w:trHeight w:val="53"/>
        </w:trPr>
        <w:tc>
          <w:tcPr>
            <w:tcW w:w="9396" w:type="dxa"/>
            <w:gridSpan w:val="2"/>
            <w:shd w:val="clear" w:color="auto" w:fill="E6E6E6"/>
          </w:tcPr>
          <w:p w14:paraId="2E8597D8" w14:textId="1CE497DD" w:rsidR="008433BB" w:rsidRPr="000E28CF" w:rsidRDefault="00654E4F" w:rsidP="00383B34">
            <w:pPr>
              <w:rPr>
                <w:lang w:val="fr-FR"/>
              </w:rPr>
            </w:pPr>
            <w:r>
              <w:rPr>
                <w:lang w:val="fr-FR"/>
              </w:rPr>
              <w:lastRenderedPageBreak/>
              <w:t>Comptes rendus et enregistrements</w:t>
            </w:r>
          </w:p>
        </w:tc>
      </w:tr>
      <w:tr w:rsidR="008433BB" w:rsidRPr="000E28CF" w14:paraId="6DD39C2D" w14:textId="77777777" w:rsidTr="006B0DD7">
        <w:trPr>
          <w:trHeight w:val="691"/>
        </w:trPr>
        <w:tc>
          <w:tcPr>
            <w:tcW w:w="4698" w:type="dxa"/>
            <w:shd w:val="clear" w:color="auto" w:fill="auto"/>
          </w:tcPr>
          <w:p w14:paraId="7CB3E33A" w14:textId="77777777" w:rsidR="008433BB" w:rsidRPr="00E14FEC" w:rsidRDefault="00654E4F" w:rsidP="00383B34">
            <w:pPr>
              <w:pStyle w:val="Annex3"/>
              <w:spacing w:before="60" w:after="60"/>
              <w:rPr>
                <w:sz w:val="18"/>
                <w:szCs w:val="18"/>
                <w:lang w:val="fr-FR"/>
              </w:rPr>
            </w:pPr>
            <w:r>
              <w:rPr>
                <w:sz w:val="18"/>
                <w:szCs w:val="18"/>
                <w:lang w:val="fr-FR"/>
              </w:rPr>
              <w:t>Des comptes rendus écrits de l’audience ou du témoignage par liaison vidéo sont-ils préparés ?</w:t>
            </w:r>
          </w:p>
        </w:tc>
        <w:tc>
          <w:tcPr>
            <w:tcW w:w="4698" w:type="dxa"/>
            <w:shd w:val="clear" w:color="auto" w:fill="auto"/>
          </w:tcPr>
          <w:p w14:paraId="1C212ABF" w14:textId="77777777" w:rsidR="008433BB" w:rsidRPr="000E28CF" w:rsidRDefault="008433BB" w:rsidP="00383B34">
            <w:pPr>
              <w:spacing w:before="60" w:after="60"/>
              <w:ind w:left="599" w:hanging="599"/>
              <w:rPr>
                <w:color w:val="0000FF"/>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654E4F">
              <w:rPr>
                <w:sz w:val="18"/>
                <w:szCs w:val="18"/>
                <w:lang w:val="fr-FR"/>
              </w:rPr>
              <w:t>Oui</w:t>
            </w:r>
            <w:r w:rsidRPr="000E28CF">
              <w:rPr>
                <w:sz w:val="18"/>
                <w:szCs w:val="18"/>
                <w:lang w:val="fr-FR"/>
              </w:rPr>
              <w:t xml:space="preserve">. </w:t>
            </w:r>
            <w:r w:rsidRPr="000E28CF">
              <w:rPr>
                <w:sz w:val="18"/>
                <w:szCs w:val="18"/>
                <w:lang w:val="fr-FR"/>
              </w:rPr>
              <w:br/>
            </w:r>
            <w:r w:rsidR="00654E4F">
              <w:rPr>
                <w:sz w:val="18"/>
                <w:szCs w:val="18"/>
                <w:lang w:val="fr-FR"/>
              </w:rPr>
              <w:t>Veuillez préciser par qui </w:t>
            </w:r>
            <w:r w:rsidRPr="000E28CF">
              <w:rPr>
                <w:sz w:val="18"/>
                <w:szCs w:val="18"/>
                <w:lang w:val="fr-FR"/>
              </w:rPr>
              <w:t xml:space="preserve">: </w:t>
            </w: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3F71B2D6" w14:textId="77777777" w:rsidR="008433BB" w:rsidRPr="00654E4F" w:rsidRDefault="00654E4F" w:rsidP="00383B34">
            <w:pPr>
              <w:spacing w:before="60" w:after="60"/>
              <w:ind w:left="601"/>
              <w:rPr>
                <w:sz w:val="18"/>
                <w:szCs w:val="18"/>
                <w:lang w:val="fr-FR"/>
              </w:rPr>
            </w:pPr>
            <w:r>
              <w:rPr>
                <w:sz w:val="18"/>
                <w:szCs w:val="18"/>
                <w:lang w:val="fr-FR"/>
              </w:rPr>
              <w:t>Veuillez également préciser brièvement les règles spécifiques</w:t>
            </w:r>
            <w:r w:rsidR="00DF59EF">
              <w:rPr>
                <w:sz w:val="18"/>
                <w:szCs w:val="18"/>
                <w:lang w:val="fr-FR"/>
              </w:rPr>
              <w:t xml:space="preserve"> applicables</w:t>
            </w:r>
            <w:r>
              <w:rPr>
                <w:sz w:val="18"/>
                <w:szCs w:val="18"/>
                <w:lang w:val="fr-FR"/>
              </w:rPr>
              <w:t xml:space="preserve">, le cas échéant, à la gestion, à la conservation et à la diffusion de ces comptes rendus : </w:t>
            </w:r>
            <w:r w:rsidR="008433BB" w:rsidRPr="00A64611">
              <w:rPr>
                <w:color w:val="0000FF"/>
                <w:sz w:val="18"/>
                <w:szCs w:val="18"/>
                <w:lang w:val="fr-FR"/>
              </w:rPr>
              <w:fldChar w:fldCharType="begin">
                <w:ffData>
                  <w:name w:val="Text244"/>
                  <w:enabled/>
                  <w:calcOnExit w:val="0"/>
                  <w:textInput/>
                </w:ffData>
              </w:fldChar>
            </w:r>
            <w:r w:rsidR="008433BB" w:rsidRPr="00A64611">
              <w:rPr>
                <w:color w:val="0000FF"/>
                <w:sz w:val="18"/>
                <w:szCs w:val="18"/>
                <w:lang w:val="fr-FR"/>
              </w:rPr>
              <w:instrText xml:space="preserve"> FORMTEXT </w:instrText>
            </w:r>
            <w:r w:rsidR="008433BB" w:rsidRPr="00A64611">
              <w:rPr>
                <w:color w:val="0000FF"/>
                <w:sz w:val="18"/>
                <w:szCs w:val="18"/>
                <w:lang w:val="fr-FR"/>
              </w:rPr>
            </w:r>
            <w:r w:rsidR="008433BB" w:rsidRPr="00A64611">
              <w:rPr>
                <w:color w:val="0000FF"/>
                <w:sz w:val="18"/>
                <w:szCs w:val="18"/>
                <w:lang w:val="fr-FR"/>
              </w:rPr>
              <w:fldChar w:fldCharType="separate"/>
            </w:r>
            <w:r w:rsidR="008433BB" w:rsidRPr="00A64611">
              <w:rPr>
                <w:color w:val="0000FF"/>
                <w:sz w:val="18"/>
                <w:szCs w:val="18"/>
                <w:lang w:val="fr-FR"/>
              </w:rPr>
              <w:t> </w:t>
            </w:r>
            <w:r w:rsidR="008433BB" w:rsidRPr="00A64611">
              <w:rPr>
                <w:color w:val="0000FF"/>
                <w:sz w:val="18"/>
                <w:szCs w:val="18"/>
                <w:lang w:val="fr-FR"/>
              </w:rPr>
              <w:t> </w:t>
            </w:r>
            <w:r w:rsidR="008433BB" w:rsidRPr="00A64611">
              <w:rPr>
                <w:color w:val="0000FF"/>
                <w:sz w:val="18"/>
                <w:szCs w:val="18"/>
                <w:lang w:val="fr-FR"/>
              </w:rPr>
              <w:t> </w:t>
            </w:r>
            <w:r w:rsidR="008433BB" w:rsidRPr="00A64611">
              <w:rPr>
                <w:color w:val="0000FF"/>
                <w:sz w:val="18"/>
                <w:szCs w:val="18"/>
                <w:lang w:val="fr-FR"/>
              </w:rPr>
              <w:t> </w:t>
            </w:r>
            <w:r w:rsidR="008433BB" w:rsidRPr="00A64611">
              <w:rPr>
                <w:color w:val="0000FF"/>
                <w:sz w:val="18"/>
                <w:szCs w:val="18"/>
                <w:lang w:val="fr-FR"/>
              </w:rPr>
              <w:t> </w:t>
            </w:r>
            <w:r w:rsidR="008433BB" w:rsidRPr="00A64611">
              <w:rPr>
                <w:color w:val="0000FF"/>
                <w:sz w:val="18"/>
                <w:szCs w:val="18"/>
                <w:lang w:val="fr-FR"/>
              </w:rPr>
              <w:fldChar w:fldCharType="end"/>
            </w:r>
          </w:p>
          <w:p w14:paraId="07E6803B" w14:textId="77777777" w:rsidR="008433BB" w:rsidRPr="000E28C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654E4F">
              <w:rPr>
                <w:sz w:val="18"/>
                <w:szCs w:val="18"/>
                <w:lang w:val="fr-FR"/>
              </w:rPr>
              <w:t>n</w:t>
            </w:r>
            <w:r w:rsidRPr="000E28CF">
              <w:rPr>
                <w:sz w:val="18"/>
                <w:szCs w:val="18"/>
                <w:lang w:val="fr-FR"/>
              </w:rPr>
              <w:t>.</w:t>
            </w:r>
          </w:p>
          <w:p w14:paraId="30D20BA9" w14:textId="77777777" w:rsidR="008433BB" w:rsidRPr="000E28CF" w:rsidRDefault="008433BB" w:rsidP="00383B34">
            <w:pPr>
              <w:spacing w:before="60" w:after="60"/>
              <w:rPr>
                <w:i/>
                <w:sz w:val="18"/>
                <w:szCs w:val="18"/>
                <w:lang w:val="fr-FR"/>
              </w:rPr>
            </w:pPr>
          </w:p>
          <w:p w14:paraId="05161D07" w14:textId="77777777" w:rsidR="008433BB" w:rsidRPr="000E28CF" w:rsidRDefault="008433BB" w:rsidP="00383B34">
            <w:pPr>
              <w:spacing w:before="60" w:after="60"/>
              <w:rPr>
                <w:sz w:val="18"/>
                <w:szCs w:val="18"/>
                <w:lang w:val="fr-FR"/>
              </w:rPr>
            </w:pPr>
            <w:r w:rsidRPr="000E28CF">
              <w:rPr>
                <w:i/>
                <w:sz w:val="18"/>
                <w:szCs w:val="18"/>
                <w:lang w:val="fr-FR"/>
              </w:rPr>
              <w:t>Comment</w:t>
            </w:r>
            <w:r w:rsidR="00654E4F">
              <w:rPr>
                <w:i/>
                <w:sz w:val="18"/>
                <w:szCs w:val="18"/>
                <w:lang w:val="fr-FR"/>
              </w:rPr>
              <w:t>aire</w:t>
            </w:r>
            <w:r w:rsidRPr="000E28CF">
              <w:rPr>
                <w:i/>
                <w:sz w:val="18"/>
                <w:szCs w:val="18"/>
                <w:lang w:val="fr-FR"/>
              </w:rPr>
              <w:t>s</w:t>
            </w:r>
            <w:r w:rsidR="00654E4F">
              <w:rPr>
                <w:i/>
                <w:sz w:val="18"/>
                <w:szCs w:val="18"/>
                <w:lang w:val="fr-FR"/>
              </w:rPr>
              <w:t> </w:t>
            </w:r>
            <w:r w:rsidRPr="000E28CF">
              <w:rPr>
                <w:sz w:val="18"/>
                <w:szCs w:val="18"/>
                <w:lang w:val="fr-FR"/>
              </w:rPr>
              <w:t>:</w:t>
            </w:r>
          </w:p>
          <w:p w14:paraId="3C6445B9" w14:textId="77777777" w:rsidR="008433BB" w:rsidRPr="000E28CF" w:rsidRDefault="008433BB"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8433BB" w:rsidRPr="000E28CF" w14:paraId="0F201612" w14:textId="77777777" w:rsidTr="006B0DD7">
        <w:trPr>
          <w:trHeight w:val="691"/>
        </w:trPr>
        <w:tc>
          <w:tcPr>
            <w:tcW w:w="4698" w:type="dxa"/>
            <w:shd w:val="clear" w:color="auto" w:fill="auto"/>
          </w:tcPr>
          <w:p w14:paraId="6A1B5F9C" w14:textId="77777777" w:rsidR="008433BB" w:rsidRPr="00E14FEC" w:rsidRDefault="00DF59EF" w:rsidP="00383B34">
            <w:pPr>
              <w:pStyle w:val="Annex3"/>
              <w:spacing w:before="60" w:after="60"/>
              <w:rPr>
                <w:sz w:val="18"/>
                <w:szCs w:val="18"/>
                <w:lang w:val="fr-FR"/>
              </w:rPr>
            </w:pPr>
            <w:r>
              <w:rPr>
                <w:sz w:val="18"/>
                <w:szCs w:val="18"/>
                <w:lang w:val="fr-FR"/>
              </w:rPr>
              <w:t>Le matériel et les équipements nécessaires sont-ils mis à disposition afin d’enregistrer l’audience ou le témoignage ?</w:t>
            </w:r>
          </w:p>
        </w:tc>
        <w:tc>
          <w:tcPr>
            <w:tcW w:w="4698" w:type="dxa"/>
            <w:shd w:val="clear" w:color="auto" w:fill="auto"/>
          </w:tcPr>
          <w:p w14:paraId="372FC7DA" w14:textId="77777777" w:rsidR="00DF59E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DF59EF">
              <w:rPr>
                <w:sz w:val="18"/>
                <w:szCs w:val="18"/>
                <w:lang w:val="fr-FR"/>
              </w:rPr>
              <w:t>Oui, audio et vidéo.</w:t>
            </w:r>
          </w:p>
          <w:p w14:paraId="3F12CA6A" w14:textId="77777777" w:rsidR="008433BB" w:rsidRPr="000E28C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DF59EF">
              <w:rPr>
                <w:sz w:val="18"/>
                <w:szCs w:val="18"/>
                <w:lang w:val="fr-FR"/>
              </w:rPr>
              <w:t>Oui, seulement la vidéo</w:t>
            </w:r>
            <w:r w:rsidRPr="000E28CF">
              <w:rPr>
                <w:sz w:val="18"/>
                <w:szCs w:val="18"/>
                <w:lang w:val="fr-FR"/>
              </w:rPr>
              <w:t>.</w:t>
            </w:r>
          </w:p>
          <w:p w14:paraId="4EEC24A4" w14:textId="77777777" w:rsidR="008433BB" w:rsidRPr="000E28C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DF59EF">
              <w:rPr>
                <w:sz w:val="18"/>
                <w:szCs w:val="18"/>
                <w:lang w:val="fr-FR"/>
              </w:rPr>
              <w:t>Oui, seulement l’audio</w:t>
            </w:r>
            <w:r w:rsidRPr="000E28CF">
              <w:rPr>
                <w:sz w:val="18"/>
                <w:szCs w:val="18"/>
                <w:lang w:val="fr-FR"/>
              </w:rPr>
              <w:t>.</w:t>
            </w:r>
          </w:p>
          <w:p w14:paraId="54468324" w14:textId="77777777" w:rsidR="00DF59EF"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DF59EF">
              <w:rPr>
                <w:sz w:val="18"/>
                <w:szCs w:val="18"/>
                <w:lang w:val="fr-FR"/>
              </w:rPr>
              <w:t xml:space="preserve">Non, mais </w:t>
            </w:r>
            <w:r w:rsidR="00BE7A51">
              <w:rPr>
                <w:sz w:val="18"/>
                <w:szCs w:val="18"/>
                <w:lang w:val="fr-FR"/>
              </w:rPr>
              <w:t>il est</w:t>
            </w:r>
            <w:r w:rsidR="00DF59EF">
              <w:rPr>
                <w:sz w:val="18"/>
                <w:szCs w:val="18"/>
                <w:lang w:val="fr-FR"/>
              </w:rPr>
              <w:t xml:space="preserve"> possible d’enregistrer les audiences ou les témoignages.</w:t>
            </w:r>
          </w:p>
          <w:p w14:paraId="3021D492" w14:textId="77777777" w:rsidR="008433BB" w:rsidRPr="00E14FEC" w:rsidRDefault="008433BB" w:rsidP="00383B34">
            <w:pPr>
              <w:spacing w:before="60" w:after="60"/>
              <w:rPr>
                <w:sz w:val="18"/>
                <w:szCs w:val="18"/>
                <w:lang w:val="fr-FR"/>
              </w:rPr>
            </w:pPr>
          </w:p>
          <w:p w14:paraId="1CE4AC60" w14:textId="77777777" w:rsidR="008433BB" w:rsidRPr="00DF59EF" w:rsidRDefault="00DF59EF" w:rsidP="00383B34">
            <w:pPr>
              <w:spacing w:before="60" w:after="60"/>
              <w:ind w:left="599"/>
              <w:rPr>
                <w:sz w:val="18"/>
                <w:szCs w:val="18"/>
                <w:lang w:val="fr-FR"/>
              </w:rPr>
            </w:pPr>
            <w:r>
              <w:rPr>
                <w:sz w:val="18"/>
                <w:szCs w:val="18"/>
                <w:lang w:val="fr-FR"/>
              </w:rPr>
              <w:t>Dans les cas où un enregistrement est produit, veuillez présenter brièvement les règles spécifiques applicables, le cas échéant, à la gestion, à la conservation et à la distribution de ces enregistrements :</w:t>
            </w:r>
            <w:r w:rsidR="008433BB" w:rsidRPr="00DF59EF">
              <w:rPr>
                <w:sz w:val="18"/>
                <w:szCs w:val="18"/>
                <w:lang w:val="fr-FR"/>
              </w:rPr>
              <w:t xml:space="preserve"> </w:t>
            </w:r>
            <w:r w:rsidR="008433BB" w:rsidRPr="00A64611">
              <w:rPr>
                <w:color w:val="0000FF"/>
                <w:sz w:val="18"/>
                <w:szCs w:val="18"/>
                <w:lang w:val="fr-FR"/>
              </w:rPr>
              <w:fldChar w:fldCharType="begin">
                <w:ffData>
                  <w:name w:val="Text244"/>
                  <w:enabled/>
                  <w:calcOnExit w:val="0"/>
                  <w:textInput/>
                </w:ffData>
              </w:fldChar>
            </w:r>
            <w:r w:rsidR="008433BB" w:rsidRPr="00A64611">
              <w:rPr>
                <w:color w:val="0000FF"/>
                <w:sz w:val="18"/>
                <w:szCs w:val="18"/>
                <w:lang w:val="fr-FR"/>
              </w:rPr>
              <w:instrText xml:space="preserve"> FORMTEXT </w:instrText>
            </w:r>
            <w:r w:rsidR="008433BB" w:rsidRPr="00A64611">
              <w:rPr>
                <w:color w:val="0000FF"/>
                <w:sz w:val="18"/>
                <w:szCs w:val="18"/>
                <w:lang w:val="fr-FR"/>
              </w:rPr>
            </w:r>
            <w:r w:rsidR="008433BB" w:rsidRPr="00A64611">
              <w:rPr>
                <w:color w:val="0000FF"/>
                <w:sz w:val="18"/>
                <w:szCs w:val="18"/>
                <w:lang w:val="fr-FR"/>
              </w:rPr>
              <w:fldChar w:fldCharType="separate"/>
            </w:r>
            <w:r w:rsidR="008433BB" w:rsidRPr="00A64611">
              <w:rPr>
                <w:color w:val="0000FF"/>
                <w:sz w:val="18"/>
                <w:szCs w:val="18"/>
                <w:lang w:val="fr-FR"/>
              </w:rPr>
              <w:t> </w:t>
            </w:r>
            <w:r w:rsidR="008433BB" w:rsidRPr="00A64611">
              <w:rPr>
                <w:color w:val="0000FF"/>
                <w:sz w:val="18"/>
                <w:szCs w:val="18"/>
                <w:lang w:val="fr-FR"/>
              </w:rPr>
              <w:t> </w:t>
            </w:r>
            <w:r w:rsidR="008433BB" w:rsidRPr="00A64611">
              <w:rPr>
                <w:color w:val="0000FF"/>
                <w:sz w:val="18"/>
                <w:szCs w:val="18"/>
                <w:lang w:val="fr-FR"/>
              </w:rPr>
              <w:t> </w:t>
            </w:r>
            <w:r w:rsidR="008433BB" w:rsidRPr="00A64611">
              <w:rPr>
                <w:color w:val="0000FF"/>
                <w:sz w:val="18"/>
                <w:szCs w:val="18"/>
                <w:lang w:val="fr-FR"/>
              </w:rPr>
              <w:t> </w:t>
            </w:r>
            <w:r w:rsidR="008433BB" w:rsidRPr="00A64611">
              <w:rPr>
                <w:color w:val="0000FF"/>
                <w:sz w:val="18"/>
                <w:szCs w:val="18"/>
                <w:lang w:val="fr-FR"/>
              </w:rPr>
              <w:t> </w:t>
            </w:r>
            <w:r w:rsidR="008433BB" w:rsidRPr="00A64611">
              <w:rPr>
                <w:color w:val="0000FF"/>
                <w:sz w:val="18"/>
                <w:szCs w:val="18"/>
                <w:lang w:val="fr-FR"/>
              </w:rPr>
              <w:fldChar w:fldCharType="end"/>
            </w:r>
          </w:p>
          <w:p w14:paraId="0BB58F5B" w14:textId="77777777" w:rsidR="008433BB" w:rsidRPr="00DF59EF" w:rsidRDefault="008433BB" w:rsidP="00383B34">
            <w:pPr>
              <w:spacing w:before="60" w:after="60"/>
              <w:ind w:left="599" w:hanging="599"/>
              <w:rPr>
                <w:sz w:val="18"/>
                <w:szCs w:val="18"/>
                <w:lang w:val="fr-FR"/>
              </w:rPr>
            </w:pPr>
          </w:p>
          <w:p w14:paraId="4F495D8A" w14:textId="77777777" w:rsidR="008433BB" w:rsidRPr="00E14FEC" w:rsidRDefault="008433B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DF59EF">
              <w:rPr>
                <w:sz w:val="18"/>
                <w:szCs w:val="18"/>
                <w:lang w:val="fr-FR"/>
              </w:rPr>
              <w:t>Non car l’enregistrement des audiences ou des témoignages n’est pas autorisé en vertu du droit interne.</w:t>
            </w:r>
          </w:p>
          <w:p w14:paraId="4C965BE9" w14:textId="77777777" w:rsidR="008433BB" w:rsidRPr="00E14FEC" w:rsidRDefault="008433BB" w:rsidP="00383B34">
            <w:pPr>
              <w:spacing w:before="60" w:after="60"/>
              <w:ind w:left="599" w:hanging="599"/>
              <w:rPr>
                <w:sz w:val="18"/>
                <w:szCs w:val="18"/>
                <w:lang w:val="fr-FR"/>
              </w:rPr>
            </w:pPr>
          </w:p>
          <w:p w14:paraId="3F50DF3F" w14:textId="77777777" w:rsidR="008433BB" w:rsidRPr="000E28CF" w:rsidRDefault="008433BB" w:rsidP="00383B34">
            <w:pPr>
              <w:spacing w:before="60" w:after="60"/>
              <w:rPr>
                <w:sz w:val="18"/>
                <w:szCs w:val="18"/>
                <w:lang w:val="fr-FR"/>
              </w:rPr>
            </w:pPr>
            <w:r w:rsidRPr="000E28CF">
              <w:rPr>
                <w:i/>
                <w:sz w:val="18"/>
                <w:szCs w:val="18"/>
                <w:lang w:val="fr-FR"/>
              </w:rPr>
              <w:t>Comment</w:t>
            </w:r>
            <w:r w:rsidR="00DF59EF">
              <w:rPr>
                <w:i/>
                <w:sz w:val="18"/>
                <w:szCs w:val="18"/>
                <w:lang w:val="fr-FR"/>
              </w:rPr>
              <w:t>aire</w:t>
            </w:r>
            <w:r w:rsidRPr="000E28CF">
              <w:rPr>
                <w:i/>
                <w:sz w:val="18"/>
                <w:szCs w:val="18"/>
                <w:lang w:val="fr-FR"/>
              </w:rPr>
              <w:t>s</w:t>
            </w:r>
            <w:r w:rsidR="00DF59EF">
              <w:rPr>
                <w:i/>
                <w:sz w:val="18"/>
                <w:szCs w:val="18"/>
                <w:lang w:val="fr-FR"/>
              </w:rPr>
              <w:t> </w:t>
            </w:r>
            <w:r w:rsidRPr="000E28CF">
              <w:rPr>
                <w:sz w:val="18"/>
                <w:szCs w:val="18"/>
                <w:lang w:val="fr-FR"/>
              </w:rPr>
              <w:t>:</w:t>
            </w:r>
          </w:p>
          <w:p w14:paraId="1C91596B" w14:textId="77777777" w:rsidR="008433BB" w:rsidRPr="000E28CF" w:rsidRDefault="008433BB"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8433BB" w:rsidRPr="000E28CF" w14:paraId="348BEFDE" w14:textId="77777777" w:rsidTr="006B0DD7">
        <w:trPr>
          <w:trHeight w:val="53"/>
        </w:trPr>
        <w:tc>
          <w:tcPr>
            <w:tcW w:w="9396" w:type="dxa"/>
            <w:gridSpan w:val="2"/>
            <w:shd w:val="clear" w:color="auto" w:fill="E6E6E6"/>
          </w:tcPr>
          <w:p w14:paraId="5CFB6CDB" w14:textId="77777777" w:rsidR="008433BB" w:rsidRPr="000E28CF" w:rsidRDefault="008433BB" w:rsidP="00383B34">
            <w:pPr>
              <w:rPr>
                <w:lang w:val="fr-FR"/>
              </w:rPr>
            </w:pPr>
            <w:r w:rsidRPr="000E28CF">
              <w:rPr>
                <w:lang w:val="fr-FR"/>
              </w:rPr>
              <w:t xml:space="preserve">Documents </w:t>
            </w:r>
            <w:r w:rsidR="00DF59EF">
              <w:rPr>
                <w:lang w:val="fr-FR"/>
              </w:rPr>
              <w:t>et pièces</w:t>
            </w:r>
          </w:p>
        </w:tc>
      </w:tr>
      <w:tr w:rsidR="008433BB" w:rsidRPr="000E28CF" w14:paraId="1F71D7A8" w14:textId="77777777" w:rsidTr="006B0DD7">
        <w:trPr>
          <w:trHeight w:val="691"/>
        </w:trPr>
        <w:tc>
          <w:tcPr>
            <w:tcW w:w="4698" w:type="dxa"/>
            <w:shd w:val="clear" w:color="auto" w:fill="auto"/>
          </w:tcPr>
          <w:p w14:paraId="777DD71C" w14:textId="77777777" w:rsidR="008433BB" w:rsidRPr="000168E8" w:rsidRDefault="000168E8" w:rsidP="00383B34">
            <w:pPr>
              <w:pStyle w:val="Annex3"/>
              <w:spacing w:before="60" w:after="60"/>
              <w:rPr>
                <w:sz w:val="18"/>
                <w:szCs w:val="18"/>
                <w:lang w:val="fr-FR"/>
              </w:rPr>
            </w:pPr>
            <w:r>
              <w:rPr>
                <w:sz w:val="18"/>
                <w:szCs w:val="18"/>
                <w:lang w:val="fr-FR"/>
              </w:rPr>
              <w:t xml:space="preserve">Quels aménagements sont nécessaires pour présenter ou faire référence à des documents ou </w:t>
            </w:r>
            <w:r w:rsidR="008D138C">
              <w:rPr>
                <w:sz w:val="18"/>
                <w:szCs w:val="18"/>
                <w:lang w:val="fr-FR"/>
              </w:rPr>
              <w:t xml:space="preserve">à </w:t>
            </w:r>
            <w:r>
              <w:rPr>
                <w:sz w:val="18"/>
                <w:szCs w:val="18"/>
                <w:lang w:val="fr-FR"/>
              </w:rPr>
              <w:t>des pièces lorsque les actes d’instruction sont effectués par liaison vidéo ?</w:t>
            </w:r>
            <w:r w:rsidRPr="000168E8">
              <w:rPr>
                <w:sz w:val="18"/>
                <w:szCs w:val="18"/>
                <w:lang w:val="fr-FR"/>
              </w:rPr>
              <w:t xml:space="preserve"> </w:t>
            </w:r>
          </w:p>
        </w:tc>
        <w:tc>
          <w:tcPr>
            <w:tcW w:w="4698" w:type="dxa"/>
            <w:shd w:val="clear" w:color="auto" w:fill="auto"/>
          </w:tcPr>
          <w:p w14:paraId="31B2479B" w14:textId="77777777" w:rsidR="008433BB" w:rsidRPr="000E28CF" w:rsidRDefault="008433BB" w:rsidP="00383B34">
            <w:pPr>
              <w:spacing w:before="60" w:after="60"/>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bl>
    <w:p w14:paraId="6D6B1368" w14:textId="77777777" w:rsidR="008433BB" w:rsidRPr="000E28CF" w:rsidRDefault="008433BB" w:rsidP="00776465">
      <w:pPr>
        <w:rPr>
          <w:lang w:val="fr-FR"/>
        </w:rPr>
      </w:pPr>
    </w:p>
    <w:p w14:paraId="3FD472A5" w14:textId="77777777" w:rsidR="00120669" w:rsidRPr="000E28CF" w:rsidRDefault="00120669" w:rsidP="00BD279D">
      <w:pPr>
        <w:pStyle w:val="Heading3"/>
        <w:numPr>
          <w:ilvl w:val="0"/>
          <w:numId w:val="0"/>
        </w:numPr>
        <w:rPr>
          <w:lang w:val="fr-FR"/>
        </w:rPr>
        <w:sectPr w:rsidR="00120669" w:rsidRPr="000E28CF" w:rsidSect="00424897">
          <w:headerReference w:type="even" r:id="rId39"/>
          <w:headerReference w:type="default" r:id="rId40"/>
          <w:headerReference w:type="first" r:id="rId41"/>
          <w:pgSz w:w="12240" w:h="15840"/>
          <w:pgMar w:top="1417" w:right="1417" w:bottom="1276" w:left="1417" w:header="720" w:footer="720" w:gutter="0"/>
          <w:cols w:space="720"/>
          <w:docGrid w:linePitch="360"/>
        </w:sect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DC46F1" w:rsidRPr="00EE6378" w14:paraId="0E0285B2" w14:textId="77777777" w:rsidTr="001E077C">
        <w:trPr>
          <w:trHeight w:val="53"/>
        </w:trPr>
        <w:tc>
          <w:tcPr>
            <w:tcW w:w="9396" w:type="dxa"/>
            <w:gridSpan w:val="2"/>
            <w:shd w:val="clear" w:color="auto" w:fill="E6E6E6"/>
          </w:tcPr>
          <w:p w14:paraId="543EF324" w14:textId="77777777" w:rsidR="00DC46F1" w:rsidRPr="000E28CF" w:rsidRDefault="000168E8" w:rsidP="008D138C">
            <w:pPr>
              <w:pStyle w:val="Heading3"/>
              <w:numPr>
                <w:ilvl w:val="0"/>
                <w:numId w:val="0"/>
              </w:numPr>
              <w:rPr>
                <w:b/>
                <w:i/>
                <w:lang w:val="fr-FR"/>
              </w:rPr>
            </w:pPr>
            <w:r>
              <w:rPr>
                <w:b/>
                <w:i/>
                <w:lang w:val="fr-FR"/>
              </w:rPr>
              <w:lastRenderedPageBreak/>
              <w:t>CONSIDÉRATIONS D’ORDRE PRATIQUE EN VERTU DU CHAPITRE I</w:t>
            </w:r>
          </w:p>
        </w:tc>
      </w:tr>
      <w:tr w:rsidR="002F5E22" w:rsidRPr="000E28CF" w14:paraId="692FF3B6" w14:textId="77777777" w:rsidTr="00497B7D">
        <w:trPr>
          <w:trHeight w:val="53"/>
        </w:trPr>
        <w:tc>
          <w:tcPr>
            <w:tcW w:w="9396" w:type="dxa"/>
            <w:gridSpan w:val="2"/>
            <w:shd w:val="clear" w:color="auto" w:fill="E6E6E6"/>
          </w:tcPr>
          <w:p w14:paraId="11CFBA6F" w14:textId="77777777" w:rsidR="002F5E22" w:rsidRPr="000E28CF" w:rsidRDefault="000168E8" w:rsidP="008D138C">
            <w:pPr>
              <w:jc w:val="both"/>
              <w:rPr>
                <w:lang w:val="fr-FR"/>
              </w:rPr>
            </w:pPr>
            <w:r>
              <w:rPr>
                <w:lang w:val="fr-FR"/>
              </w:rPr>
              <w:t>Obstacles pratiques</w:t>
            </w:r>
          </w:p>
        </w:tc>
      </w:tr>
      <w:tr w:rsidR="002F5E22" w:rsidRPr="000E28CF" w14:paraId="1DA5BAF2" w14:textId="77777777" w:rsidTr="00AD47A9">
        <w:trPr>
          <w:trHeight w:val="691"/>
        </w:trPr>
        <w:tc>
          <w:tcPr>
            <w:tcW w:w="4698" w:type="dxa"/>
            <w:shd w:val="clear" w:color="auto" w:fill="auto"/>
          </w:tcPr>
          <w:p w14:paraId="6FA58094" w14:textId="7C27D335" w:rsidR="002F5E22" w:rsidRPr="000168E8" w:rsidRDefault="00234488" w:rsidP="00383B34">
            <w:pPr>
              <w:pStyle w:val="Annex3"/>
              <w:rPr>
                <w:lang w:val="fr-FR"/>
              </w:rPr>
            </w:pPr>
            <w:r>
              <w:rPr>
                <w:smallCaps/>
                <w:sz w:val="18"/>
                <w:szCs w:val="18"/>
                <w:lang w:val="fr-FR"/>
              </w:rPr>
              <w:t>v</w:t>
            </w:r>
            <w:r w:rsidR="000168E8" w:rsidRPr="000E28CF">
              <w:rPr>
                <w:smallCaps/>
                <w:sz w:val="18"/>
                <w:szCs w:val="18"/>
                <w:lang w:val="fr-FR"/>
              </w:rPr>
              <w:t xml:space="preserve">otre </w:t>
            </w:r>
            <w:r w:rsidRPr="00CB15B0">
              <w:rPr>
                <w:smallCaps/>
                <w:sz w:val="18"/>
                <w:szCs w:val="18"/>
                <w:lang w:val="fr-CA"/>
              </w:rPr>
              <w:t>é</w:t>
            </w:r>
            <w:r w:rsidR="000168E8" w:rsidRPr="000E28CF">
              <w:rPr>
                <w:smallCaps/>
                <w:sz w:val="18"/>
                <w:szCs w:val="18"/>
                <w:lang w:val="fr-FR"/>
              </w:rPr>
              <w:t>tat</w:t>
            </w:r>
            <w:r w:rsidR="000168E8">
              <w:rPr>
                <w:sz w:val="18"/>
                <w:szCs w:val="18"/>
                <w:lang w:val="fr-FR"/>
              </w:rPr>
              <w:t xml:space="preserve"> estime-t-il qu’il existe des obstacles d’ordre pratique au recours à la liaison vidéo en vue de l’obtention de preuves en application du Chapitre I de la Convention </w:t>
            </w:r>
            <w:r w:rsidR="000168E8">
              <w:rPr>
                <w:lang w:val="fr-FR"/>
              </w:rPr>
              <w:t>?</w:t>
            </w:r>
          </w:p>
        </w:tc>
        <w:tc>
          <w:tcPr>
            <w:tcW w:w="4698" w:type="dxa"/>
            <w:shd w:val="clear" w:color="auto" w:fill="auto"/>
          </w:tcPr>
          <w:p w14:paraId="3B42AA72" w14:textId="77777777" w:rsidR="002F5E22" w:rsidRPr="000E28CF" w:rsidRDefault="002F5E22" w:rsidP="00383B34">
            <w:pPr>
              <w:spacing w:before="60" w:after="60"/>
              <w:ind w:left="434" w:hanging="434"/>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0168E8">
              <w:rPr>
                <w:sz w:val="18"/>
                <w:szCs w:val="18"/>
                <w:lang w:val="fr-FR"/>
              </w:rPr>
              <w:t>Oui</w:t>
            </w:r>
            <w:r w:rsidRPr="000E28CF">
              <w:rPr>
                <w:sz w:val="18"/>
                <w:szCs w:val="18"/>
                <w:lang w:val="fr-FR"/>
              </w:rPr>
              <w:t xml:space="preserve">. </w:t>
            </w:r>
            <w:r w:rsidRPr="000E28CF">
              <w:rPr>
                <w:sz w:val="18"/>
                <w:szCs w:val="18"/>
                <w:lang w:val="fr-FR"/>
              </w:rPr>
              <w:br/>
            </w:r>
            <w:r w:rsidR="000168E8">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0791BAD9" w14:textId="77777777" w:rsidR="002F5E22" w:rsidRPr="000E28CF" w:rsidRDefault="002F5E22" w:rsidP="00383B34">
            <w:pPr>
              <w:spacing w:before="60" w:after="60"/>
              <w:ind w:left="434" w:hanging="434"/>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0168E8">
              <w:rPr>
                <w:sz w:val="18"/>
                <w:szCs w:val="18"/>
                <w:lang w:val="fr-FR"/>
              </w:rPr>
              <w:t>n</w:t>
            </w:r>
            <w:r w:rsidRPr="000E28CF">
              <w:rPr>
                <w:sz w:val="18"/>
                <w:szCs w:val="18"/>
                <w:lang w:val="fr-FR"/>
              </w:rPr>
              <w:t xml:space="preserve">. </w:t>
            </w:r>
          </w:p>
          <w:p w14:paraId="7CB9CBBA" w14:textId="77777777" w:rsidR="002F5E22" w:rsidRPr="000E28CF" w:rsidRDefault="002F5E22" w:rsidP="00383B34">
            <w:pPr>
              <w:spacing w:before="60" w:after="60"/>
              <w:rPr>
                <w:i/>
                <w:sz w:val="18"/>
                <w:szCs w:val="18"/>
                <w:lang w:val="fr-FR"/>
              </w:rPr>
            </w:pPr>
          </w:p>
          <w:p w14:paraId="7EC9A7E9" w14:textId="77777777" w:rsidR="002F5E22" w:rsidRPr="000E28CF" w:rsidRDefault="002F5E22" w:rsidP="00383B34">
            <w:pPr>
              <w:spacing w:before="60" w:after="60"/>
              <w:rPr>
                <w:sz w:val="18"/>
                <w:szCs w:val="18"/>
                <w:lang w:val="fr-FR"/>
              </w:rPr>
            </w:pPr>
            <w:r w:rsidRPr="000E28CF">
              <w:rPr>
                <w:i/>
                <w:sz w:val="18"/>
                <w:szCs w:val="18"/>
                <w:lang w:val="fr-FR"/>
              </w:rPr>
              <w:t>Comment</w:t>
            </w:r>
            <w:r w:rsidR="000168E8">
              <w:rPr>
                <w:i/>
                <w:sz w:val="18"/>
                <w:szCs w:val="18"/>
                <w:lang w:val="fr-FR"/>
              </w:rPr>
              <w:t>aire</w:t>
            </w:r>
            <w:r w:rsidRPr="000E28CF">
              <w:rPr>
                <w:i/>
                <w:sz w:val="18"/>
                <w:szCs w:val="18"/>
                <w:lang w:val="fr-FR"/>
              </w:rPr>
              <w:t>s</w:t>
            </w:r>
            <w:r w:rsidR="000168E8">
              <w:rPr>
                <w:i/>
                <w:sz w:val="18"/>
                <w:szCs w:val="18"/>
                <w:lang w:val="fr-FR"/>
              </w:rPr>
              <w:t> </w:t>
            </w:r>
            <w:r w:rsidRPr="000E28CF">
              <w:rPr>
                <w:sz w:val="18"/>
                <w:szCs w:val="18"/>
                <w:lang w:val="fr-FR"/>
              </w:rPr>
              <w:t>:</w:t>
            </w:r>
          </w:p>
          <w:p w14:paraId="193B93E7" w14:textId="77777777" w:rsidR="002F5E22" w:rsidRPr="000E28CF" w:rsidRDefault="002F5E22" w:rsidP="00383B34">
            <w:pPr>
              <w:spacing w:before="60" w:after="60"/>
              <w:ind w:left="599" w:hanging="599"/>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3D0B43" w:rsidRPr="00EE6378" w14:paraId="27C9F575" w14:textId="77777777" w:rsidTr="003F1F53">
        <w:trPr>
          <w:trHeight w:val="53"/>
        </w:trPr>
        <w:tc>
          <w:tcPr>
            <w:tcW w:w="9396" w:type="dxa"/>
            <w:gridSpan w:val="2"/>
            <w:shd w:val="clear" w:color="auto" w:fill="E6E6E6"/>
          </w:tcPr>
          <w:p w14:paraId="7A0187F7" w14:textId="77777777" w:rsidR="003D0B43" w:rsidRPr="000E28CF" w:rsidRDefault="000168E8" w:rsidP="00383B34">
            <w:pPr>
              <w:rPr>
                <w:lang w:val="fr-FR"/>
              </w:rPr>
            </w:pPr>
            <w:r>
              <w:rPr>
                <w:lang w:val="fr-FR"/>
              </w:rPr>
              <w:t>Identification de toutes les parties prenantes pertinentes</w:t>
            </w:r>
          </w:p>
        </w:tc>
      </w:tr>
      <w:tr w:rsidR="003D0B43" w:rsidRPr="000E28CF" w14:paraId="08B32339" w14:textId="77777777" w:rsidTr="003D0B43">
        <w:trPr>
          <w:trHeight w:val="691"/>
        </w:trPr>
        <w:tc>
          <w:tcPr>
            <w:tcW w:w="4698" w:type="dxa"/>
            <w:shd w:val="clear" w:color="auto" w:fill="auto"/>
          </w:tcPr>
          <w:p w14:paraId="09DA648C" w14:textId="5E829BB1" w:rsidR="003D0B43" w:rsidRPr="001160E6" w:rsidRDefault="001160E6" w:rsidP="00383B34">
            <w:pPr>
              <w:pStyle w:val="Annex3"/>
              <w:spacing w:before="60" w:after="60"/>
              <w:rPr>
                <w:sz w:val="18"/>
                <w:szCs w:val="18"/>
                <w:lang w:val="fr-FR"/>
              </w:rPr>
            </w:pPr>
            <w:r>
              <w:rPr>
                <w:sz w:val="18"/>
                <w:szCs w:val="18"/>
                <w:lang w:val="fr-FR"/>
              </w:rPr>
              <w:t xml:space="preserve">Dans </w:t>
            </w:r>
            <w:r w:rsidR="00234488">
              <w:rPr>
                <w:smallCaps/>
                <w:sz w:val="18"/>
                <w:szCs w:val="18"/>
                <w:lang w:val="fr-FR"/>
              </w:rPr>
              <w:t>v</w:t>
            </w:r>
            <w:r w:rsidRPr="000E28CF">
              <w:rPr>
                <w:smallCaps/>
                <w:sz w:val="18"/>
                <w:szCs w:val="18"/>
                <w:lang w:val="fr-FR"/>
              </w:rPr>
              <w:t xml:space="preserve">otre </w:t>
            </w:r>
            <w:r w:rsidR="00234488" w:rsidRPr="00CB15B0">
              <w:rPr>
                <w:smallCaps/>
                <w:sz w:val="18"/>
                <w:szCs w:val="18"/>
                <w:lang w:val="fr-CA"/>
              </w:rPr>
              <w:t>é</w:t>
            </w:r>
            <w:r w:rsidRPr="000E28CF">
              <w:rPr>
                <w:smallCaps/>
                <w:sz w:val="18"/>
                <w:szCs w:val="18"/>
                <w:lang w:val="fr-FR"/>
              </w:rPr>
              <w:t>tat</w:t>
            </w:r>
            <w:r>
              <w:rPr>
                <w:smallCaps/>
                <w:sz w:val="18"/>
                <w:szCs w:val="18"/>
                <w:lang w:val="fr-FR"/>
              </w:rPr>
              <w:t>,</w:t>
            </w:r>
            <w:r>
              <w:rPr>
                <w:sz w:val="18"/>
                <w:szCs w:val="18"/>
                <w:lang w:val="fr-FR"/>
              </w:rPr>
              <w:t xml:space="preserve"> q</w:t>
            </w:r>
            <w:r w:rsidR="000168E8">
              <w:rPr>
                <w:sz w:val="18"/>
                <w:szCs w:val="18"/>
                <w:lang w:val="fr-FR"/>
              </w:rPr>
              <w:t>uelle est la procédure pour vérifier l’identité des parties, du témoin ou de l’expert et de toute autre partie prenante pertinente lorsque l’on recourt à la liaison vidéo en vertu du Chapitre I ?</w:t>
            </w:r>
          </w:p>
        </w:tc>
        <w:tc>
          <w:tcPr>
            <w:tcW w:w="4698" w:type="dxa"/>
            <w:shd w:val="clear" w:color="auto" w:fill="auto"/>
          </w:tcPr>
          <w:p w14:paraId="1A4FF693" w14:textId="77777777" w:rsidR="003D0B43" w:rsidRPr="000E28CF" w:rsidRDefault="003D0B43" w:rsidP="00383B34">
            <w:pPr>
              <w:spacing w:before="60" w:after="60"/>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3D0B43" w:rsidRPr="000E28CF" w14:paraId="4AA54772" w14:textId="77777777" w:rsidTr="003F1F53">
        <w:trPr>
          <w:trHeight w:val="53"/>
        </w:trPr>
        <w:tc>
          <w:tcPr>
            <w:tcW w:w="9396" w:type="dxa"/>
            <w:gridSpan w:val="2"/>
            <w:shd w:val="clear" w:color="auto" w:fill="E6E6E6"/>
          </w:tcPr>
          <w:p w14:paraId="5B5AEF90" w14:textId="77777777" w:rsidR="003D0B43" w:rsidRPr="000E28CF" w:rsidRDefault="000168E8" w:rsidP="00383B34">
            <w:pPr>
              <w:rPr>
                <w:lang w:val="fr-FR"/>
              </w:rPr>
            </w:pPr>
            <w:r>
              <w:rPr>
                <w:lang w:val="fr-FR"/>
              </w:rPr>
              <w:t>Formulaires types</w:t>
            </w:r>
          </w:p>
        </w:tc>
      </w:tr>
      <w:tr w:rsidR="003D0B43" w:rsidRPr="000E28CF" w14:paraId="7FF0F162" w14:textId="77777777" w:rsidTr="003F1F53">
        <w:trPr>
          <w:trHeight w:val="691"/>
        </w:trPr>
        <w:tc>
          <w:tcPr>
            <w:tcW w:w="4698" w:type="dxa"/>
            <w:shd w:val="clear" w:color="auto" w:fill="auto"/>
          </w:tcPr>
          <w:p w14:paraId="41B2BBFA" w14:textId="19C84527" w:rsidR="000168E8" w:rsidRDefault="000168E8" w:rsidP="00383B34">
            <w:pPr>
              <w:pStyle w:val="Annex3"/>
              <w:spacing w:before="60" w:after="60"/>
              <w:rPr>
                <w:i/>
                <w:sz w:val="16"/>
                <w:szCs w:val="16"/>
                <w:lang w:val="fr-FR"/>
              </w:rPr>
            </w:pPr>
            <w:r>
              <w:rPr>
                <w:sz w:val="18"/>
                <w:szCs w:val="18"/>
                <w:lang w:val="fr-FR"/>
              </w:rPr>
              <w:t xml:space="preserve">Les autorités de </w:t>
            </w:r>
            <w:r w:rsidR="00234488">
              <w:rPr>
                <w:smallCaps/>
                <w:sz w:val="18"/>
                <w:szCs w:val="18"/>
                <w:lang w:val="fr-FR"/>
              </w:rPr>
              <w:t>v</w:t>
            </w:r>
            <w:r w:rsidRPr="000E28CF">
              <w:rPr>
                <w:smallCaps/>
                <w:sz w:val="18"/>
                <w:szCs w:val="18"/>
                <w:lang w:val="fr-FR"/>
              </w:rPr>
              <w:t xml:space="preserve">otre </w:t>
            </w:r>
            <w:r w:rsidR="00234488" w:rsidRPr="00CB15B0">
              <w:rPr>
                <w:smallCaps/>
                <w:sz w:val="18"/>
                <w:szCs w:val="18"/>
                <w:lang w:val="fr-CA"/>
              </w:rPr>
              <w:t>é</w:t>
            </w:r>
            <w:r w:rsidRPr="000E28CF">
              <w:rPr>
                <w:smallCaps/>
                <w:sz w:val="18"/>
                <w:szCs w:val="18"/>
                <w:lang w:val="fr-FR"/>
              </w:rPr>
              <w:t>tat</w:t>
            </w:r>
            <w:r>
              <w:rPr>
                <w:sz w:val="18"/>
                <w:szCs w:val="18"/>
                <w:lang w:val="fr-FR"/>
              </w:rPr>
              <w:t xml:space="preserve"> </w:t>
            </w:r>
            <w:proofErr w:type="spellStart"/>
            <w:r>
              <w:rPr>
                <w:sz w:val="18"/>
                <w:szCs w:val="18"/>
                <w:lang w:val="fr-FR"/>
              </w:rPr>
              <w:t>ont-elles</w:t>
            </w:r>
            <w:proofErr w:type="spellEnd"/>
            <w:r>
              <w:rPr>
                <w:sz w:val="18"/>
                <w:szCs w:val="18"/>
                <w:lang w:val="fr-FR"/>
              </w:rPr>
              <w:t xml:space="preserve"> recours à des formulaires de demande types en vertu du Chapitre I qui font tout particulièrement référence à l’utilisation de la liaison vidéo ?</w:t>
            </w:r>
            <w:r w:rsidRPr="000E28CF">
              <w:rPr>
                <w:i/>
                <w:sz w:val="16"/>
                <w:szCs w:val="16"/>
                <w:lang w:val="fr-FR"/>
              </w:rPr>
              <w:t xml:space="preserve"> </w:t>
            </w:r>
          </w:p>
          <w:p w14:paraId="00E23E51" w14:textId="77777777" w:rsidR="000168E8" w:rsidRPr="00E14FEC" w:rsidRDefault="000168E8" w:rsidP="00383B34">
            <w:pPr>
              <w:pStyle w:val="Annex3"/>
              <w:numPr>
                <w:ilvl w:val="0"/>
                <w:numId w:val="0"/>
              </w:numPr>
              <w:spacing w:before="60" w:after="60"/>
              <w:ind w:left="284"/>
              <w:rPr>
                <w:i/>
                <w:sz w:val="16"/>
                <w:szCs w:val="16"/>
                <w:lang w:val="fr-FR"/>
              </w:rPr>
            </w:pPr>
          </w:p>
          <w:p w14:paraId="027D4A66" w14:textId="77777777" w:rsidR="000168E8" w:rsidRPr="000168E8" w:rsidRDefault="000168E8" w:rsidP="00383B34">
            <w:pPr>
              <w:pStyle w:val="Annex3"/>
              <w:numPr>
                <w:ilvl w:val="0"/>
                <w:numId w:val="0"/>
              </w:numPr>
              <w:spacing w:before="60" w:after="60"/>
              <w:ind w:left="284"/>
              <w:rPr>
                <w:i/>
                <w:sz w:val="16"/>
                <w:szCs w:val="16"/>
                <w:lang w:val="fr-FR"/>
              </w:rPr>
            </w:pPr>
            <w:r w:rsidRPr="000168E8">
              <w:rPr>
                <w:i/>
                <w:sz w:val="16"/>
                <w:szCs w:val="16"/>
                <w:lang w:val="fr-FR"/>
              </w:rPr>
              <w:t xml:space="preserve">L’utilisation du </w:t>
            </w:r>
            <w:hyperlink r:id="rId42" w:history="1">
              <w:r w:rsidRPr="000168E8">
                <w:rPr>
                  <w:rStyle w:val="Hyperlink"/>
                  <w:i/>
                  <w:sz w:val="16"/>
                  <w:szCs w:val="16"/>
                  <w:lang w:val="fr-FR"/>
                </w:rPr>
                <w:t>Formulaire modèle</w:t>
              </w:r>
            </w:hyperlink>
            <w:r w:rsidRPr="000168E8">
              <w:rPr>
                <w:i/>
                <w:sz w:val="16"/>
                <w:szCs w:val="16"/>
                <w:lang w:val="fr-FR"/>
              </w:rPr>
              <w:t xml:space="preserve"> de la Convention Preuves</w:t>
            </w:r>
            <w:r>
              <w:rPr>
                <w:i/>
                <w:sz w:val="16"/>
                <w:szCs w:val="16"/>
                <w:lang w:val="fr-FR"/>
              </w:rPr>
              <w:t xml:space="preserve"> est </w:t>
            </w:r>
            <w:r w:rsidR="00BE7A51">
              <w:rPr>
                <w:i/>
                <w:sz w:val="16"/>
                <w:szCs w:val="16"/>
                <w:lang w:val="fr-FR"/>
              </w:rPr>
              <w:t>recommandée</w:t>
            </w:r>
            <w:r>
              <w:rPr>
                <w:i/>
                <w:sz w:val="16"/>
                <w:szCs w:val="16"/>
                <w:lang w:val="fr-FR"/>
              </w:rPr>
              <w:t xml:space="preserve"> lorsque </w:t>
            </w:r>
            <w:r w:rsidR="00017516">
              <w:rPr>
                <w:i/>
                <w:sz w:val="16"/>
                <w:szCs w:val="16"/>
                <w:lang w:val="fr-FR"/>
              </w:rPr>
              <w:t>les actes d’instruction sont effectués en application du Chapitre I.</w:t>
            </w:r>
          </w:p>
          <w:p w14:paraId="1B9BDB89" w14:textId="77777777" w:rsidR="003D0B43" w:rsidRPr="00E14FEC" w:rsidRDefault="00017516" w:rsidP="00383B34">
            <w:pPr>
              <w:ind w:left="313"/>
              <w:rPr>
                <w:i/>
                <w:sz w:val="16"/>
                <w:szCs w:val="16"/>
                <w:lang w:val="fr-FR"/>
              </w:rPr>
            </w:pPr>
            <w:r>
              <w:rPr>
                <w:i/>
                <w:sz w:val="16"/>
                <w:szCs w:val="16"/>
                <w:lang w:val="fr-FR"/>
              </w:rPr>
              <w:t>Si le Formulaire modèle ne fait pas mention expresse du recours à la liaison vidéo, une demande à cette fin peut être incluse sous le champ No 13 dudit formulaire.</w:t>
            </w:r>
          </w:p>
        </w:tc>
        <w:tc>
          <w:tcPr>
            <w:tcW w:w="4698" w:type="dxa"/>
            <w:shd w:val="clear" w:color="auto" w:fill="auto"/>
          </w:tcPr>
          <w:p w14:paraId="4541E9C0" w14:textId="77777777" w:rsidR="003D0B43" w:rsidRPr="000E28CF" w:rsidRDefault="003D0B43"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017516">
              <w:rPr>
                <w:sz w:val="18"/>
                <w:szCs w:val="18"/>
                <w:lang w:val="fr-FR"/>
              </w:rPr>
              <w:t>Oui</w:t>
            </w:r>
            <w:r w:rsidRPr="000E28CF">
              <w:rPr>
                <w:sz w:val="18"/>
                <w:szCs w:val="18"/>
                <w:lang w:val="fr-FR"/>
              </w:rPr>
              <w:t xml:space="preserve">. </w:t>
            </w:r>
            <w:r w:rsidRPr="000E28CF">
              <w:rPr>
                <w:sz w:val="18"/>
                <w:szCs w:val="18"/>
                <w:lang w:val="fr-FR"/>
              </w:rPr>
              <w:br/>
            </w:r>
            <w:r w:rsidR="00017516">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0CB1472D" w14:textId="77777777" w:rsidR="00017516" w:rsidRDefault="003D0B43"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017516">
              <w:rPr>
                <w:sz w:val="18"/>
                <w:szCs w:val="18"/>
                <w:lang w:val="fr-FR"/>
              </w:rPr>
              <w:t>Le formulaire type utilisé ne fait pas mention de la liaison vidéo.</w:t>
            </w:r>
          </w:p>
          <w:p w14:paraId="08045208" w14:textId="77777777" w:rsidR="00017516" w:rsidRDefault="003D0B43"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017516">
              <w:rPr>
                <w:sz w:val="18"/>
                <w:szCs w:val="18"/>
                <w:lang w:val="fr-FR"/>
              </w:rPr>
              <w:t>Aucun formulaire type n’est utilisé.</w:t>
            </w:r>
          </w:p>
          <w:p w14:paraId="28CBB7BA" w14:textId="77777777" w:rsidR="003D0B43" w:rsidRPr="00E14FEC" w:rsidRDefault="003D0B43" w:rsidP="00383B34">
            <w:pPr>
              <w:spacing w:before="60" w:after="60"/>
              <w:ind w:left="599" w:hanging="599"/>
              <w:rPr>
                <w:sz w:val="18"/>
                <w:szCs w:val="18"/>
                <w:lang w:val="fr-FR"/>
              </w:rPr>
            </w:pPr>
          </w:p>
          <w:p w14:paraId="2A54249A" w14:textId="77777777" w:rsidR="003D0B43" w:rsidRPr="000E28CF" w:rsidRDefault="003D0B43" w:rsidP="00383B34">
            <w:pPr>
              <w:spacing w:before="60" w:after="60"/>
              <w:rPr>
                <w:sz w:val="18"/>
                <w:szCs w:val="18"/>
                <w:lang w:val="fr-FR"/>
              </w:rPr>
            </w:pPr>
            <w:r w:rsidRPr="000E28CF">
              <w:rPr>
                <w:i/>
                <w:sz w:val="18"/>
                <w:szCs w:val="18"/>
                <w:lang w:val="fr-FR"/>
              </w:rPr>
              <w:t>Comment</w:t>
            </w:r>
            <w:r w:rsidR="00017516">
              <w:rPr>
                <w:i/>
                <w:sz w:val="18"/>
                <w:szCs w:val="18"/>
                <w:lang w:val="fr-FR"/>
              </w:rPr>
              <w:t>aire</w:t>
            </w:r>
            <w:r w:rsidRPr="000E28CF">
              <w:rPr>
                <w:i/>
                <w:sz w:val="18"/>
                <w:szCs w:val="18"/>
                <w:lang w:val="fr-FR"/>
              </w:rPr>
              <w:t>s</w:t>
            </w:r>
            <w:r w:rsidR="00017516">
              <w:rPr>
                <w:i/>
                <w:sz w:val="18"/>
                <w:szCs w:val="18"/>
                <w:lang w:val="fr-FR"/>
              </w:rPr>
              <w:t> </w:t>
            </w:r>
            <w:r w:rsidRPr="000E28CF">
              <w:rPr>
                <w:sz w:val="18"/>
                <w:szCs w:val="18"/>
                <w:lang w:val="fr-FR"/>
              </w:rPr>
              <w:t>:</w:t>
            </w:r>
          </w:p>
          <w:p w14:paraId="790CED1A" w14:textId="77777777" w:rsidR="003D0B43" w:rsidRPr="000E28CF" w:rsidRDefault="003D0B43" w:rsidP="00383B34">
            <w:pPr>
              <w:spacing w:before="60" w:after="60"/>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3D0B43" w:rsidRPr="000E28CF" w14:paraId="79037ED9" w14:textId="77777777" w:rsidTr="003F1F53">
        <w:trPr>
          <w:trHeight w:val="691"/>
        </w:trPr>
        <w:tc>
          <w:tcPr>
            <w:tcW w:w="4698" w:type="dxa"/>
            <w:shd w:val="clear" w:color="auto" w:fill="auto"/>
          </w:tcPr>
          <w:p w14:paraId="59692F04" w14:textId="491470B0" w:rsidR="003D0B43" w:rsidRPr="000E28CF" w:rsidRDefault="00234488" w:rsidP="00383B34">
            <w:pPr>
              <w:pStyle w:val="Annex3"/>
              <w:spacing w:before="60" w:after="60"/>
              <w:rPr>
                <w:sz w:val="18"/>
                <w:szCs w:val="18"/>
                <w:lang w:val="fr-FR"/>
              </w:rPr>
            </w:pPr>
            <w:r>
              <w:rPr>
                <w:smallCaps/>
                <w:sz w:val="18"/>
                <w:szCs w:val="18"/>
                <w:lang w:val="fr-FR"/>
              </w:rPr>
              <w:t>v</w:t>
            </w:r>
            <w:r w:rsidR="00017516" w:rsidRPr="000E28CF">
              <w:rPr>
                <w:smallCaps/>
                <w:sz w:val="18"/>
                <w:szCs w:val="18"/>
                <w:lang w:val="fr-FR"/>
              </w:rPr>
              <w:t xml:space="preserve">otre </w:t>
            </w:r>
            <w:r w:rsidRPr="00CB15B0">
              <w:rPr>
                <w:smallCaps/>
                <w:sz w:val="18"/>
                <w:szCs w:val="18"/>
                <w:lang w:val="fr-CA"/>
              </w:rPr>
              <w:t>é</w:t>
            </w:r>
            <w:r w:rsidR="00017516" w:rsidRPr="000E28CF">
              <w:rPr>
                <w:smallCaps/>
                <w:sz w:val="18"/>
                <w:szCs w:val="18"/>
                <w:lang w:val="fr-FR"/>
              </w:rPr>
              <w:t>tat</w:t>
            </w:r>
            <w:r w:rsidR="00017516">
              <w:rPr>
                <w:sz w:val="18"/>
                <w:szCs w:val="18"/>
                <w:lang w:val="fr-FR"/>
              </w:rPr>
              <w:t xml:space="preserve"> exige-t-il l’inclusion dans la demande de l’État requérant de quelconques informations pratiques ou techniques aux fins d’organisation de l’interrogatoire du témoin ou de l’expert par liaison vidéo en application du Chapitre I ? (par ex. des coordonnées pour un soutien TI, des précisions techniques, </w:t>
            </w:r>
            <w:r w:rsidR="00BE7A51">
              <w:rPr>
                <w:sz w:val="18"/>
                <w:szCs w:val="18"/>
                <w:lang w:val="fr-FR"/>
              </w:rPr>
              <w:t>etc.</w:t>
            </w:r>
            <w:r w:rsidR="00017516">
              <w:rPr>
                <w:sz w:val="18"/>
                <w:szCs w:val="18"/>
                <w:lang w:val="fr-FR"/>
              </w:rPr>
              <w:t>)</w:t>
            </w:r>
          </w:p>
        </w:tc>
        <w:tc>
          <w:tcPr>
            <w:tcW w:w="4698" w:type="dxa"/>
            <w:shd w:val="clear" w:color="auto" w:fill="auto"/>
          </w:tcPr>
          <w:p w14:paraId="333D9461" w14:textId="77777777" w:rsidR="003D0B43" w:rsidRPr="000E28CF" w:rsidRDefault="003D0B43"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017516">
              <w:rPr>
                <w:sz w:val="18"/>
                <w:szCs w:val="18"/>
                <w:lang w:val="fr-FR"/>
              </w:rPr>
              <w:t>Oui</w:t>
            </w:r>
            <w:r w:rsidRPr="000E28CF">
              <w:rPr>
                <w:sz w:val="18"/>
                <w:szCs w:val="18"/>
                <w:lang w:val="fr-FR"/>
              </w:rPr>
              <w:t xml:space="preserve">. </w:t>
            </w:r>
            <w:r w:rsidRPr="000E28CF">
              <w:rPr>
                <w:sz w:val="18"/>
                <w:szCs w:val="18"/>
                <w:lang w:val="fr-FR"/>
              </w:rPr>
              <w:br/>
            </w:r>
            <w:r w:rsidR="00017516">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5C72249A" w14:textId="77777777" w:rsidR="003D0B43" w:rsidRPr="000E28CF" w:rsidRDefault="003D0B43"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017516">
              <w:rPr>
                <w:sz w:val="18"/>
                <w:szCs w:val="18"/>
                <w:lang w:val="fr-FR"/>
              </w:rPr>
              <w:t>n</w:t>
            </w:r>
            <w:r w:rsidRPr="000E28CF">
              <w:rPr>
                <w:sz w:val="18"/>
                <w:szCs w:val="18"/>
                <w:lang w:val="fr-FR"/>
              </w:rPr>
              <w:t>.</w:t>
            </w:r>
          </w:p>
          <w:p w14:paraId="21F32035" w14:textId="77777777" w:rsidR="003D0B43" w:rsidRPr="000E28CF" w:rsidRDefault="003D0B43" w:rsidP="00383B34">
            <w:pPr>
              <w:spacing w:before="60" w:after="60"/>
              <w:ind w:left="599" w:hanging="599"/>
              <w:rPr>
                <w:color w:val="0000FF"/>
                <w:sz w:val="18"/>
                <w:szCs w:val="18"/>
                <w:lang w:val="fr-FR"/>
              </w:rPr>
            </w:pPr>
          </w:p>
          <w:p w14:paraId="07275930" w14:textId="77777777" w:rsidR="003D0B43" w:rsidRPr="000E28CF" w:rsidRDefault="003D0B43" w:rsidP="00383B34">
            <w:pPr>
              <w:spacing w:before="60" w:after="60"/>
              <w:rPr>
                <w:sz w:val="18"/>
                <w:szCs w:val="18"/>
                <w:lang w:val="fr-FR"/>
              </w:rPr>
            </w:pPr>
            <w:r w:rsidRPr="000E28CF">
              <w:rPr>
                <w:i/>
                <w:sz w:val="18"/>
                <w:szCs w:val="18"/>
                <w:lang w:val="fr-FR"/>
              </w:rPr>
              <w:t>Comment</w:t>
            </w:r>
            <w:r w:rsidR="00017516">
              <w:rPr>
                <w:i/>
                <w:sz w:val="18"/>
                <w:szCs w:val="18"/>
                <w:lang w:val="fr-FR"/>
              </w:rPr>
              <w:t>aire</w:t>
            </w:r>
            <w:r w:rsidRPr="000E28CF">
              <w:rPr>
                <w:i/>
                <w:sz w:val="18"/>
                <w:szCs w:val="18"/>
                <w:lang w:val="fr-FR"/>
              </w:rPr>
              <w:t>s</w:t>
            </w:r>
            <w:r w:rsidR="00017516">
              <w:rPr>
                <w:i/>
                <w:sz w:val="18"/>
                <w:szCs w:val="18"/>
                <w:lang w:val="fr-FR"/>
              </w:rPr>
              <w:t> </w:t>
            </w:r>
            <w:r w:rsidRPr="000E28CF">
              <w:rPr>
                <w:sz w:val="18"/>
                <w:szCs w:val="18"/>
                <w:lang w:val="fr-FR"/>
              </w:rPr>
              <w:t>:</w:t>
            </w:r>
          </w:p>
          <w:p w14:paraId="0B95484E" w14:textId="77777777" w:rsidR="003D0B43" w:rsidRPr="000E28CF" w:rsidRDefault="003D0B43"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3D0B43" w:rsidRPr="000E28CF" w14:paraId="5270542D" w14:textId="77777777" w:rsidTr="003F1F53">
        <w:trPr>
          <w:trHeight w:val="53"/>
        </w:trPr>
        <w:tc>
          <w:tcPr>
            <w:tcW w:w="9396" w:type="dxa"/>
            <w:gridSpan w:val="2"/>
            <w:shd w:val="clear" w:color="auto" w:fill="E6E6E6"/>
          </w:tcPr>
          <w:p w14:paraId="1626329C" w14:textId="77777777" w:rsidR="003D0B43" w:rsidRPr="000E28CF" w:rsidRDefault="00017516" w:rsidP="00383B34">
            <w:pPr>
              <w:rPr>
                <w:lang w:val="fr-FR"/>
              </w:rPr>
            </w:pPr>
            <w:r>
              <w:rPr>
                <w:lang w:val="fr-FR"/>
              </w:rPr>
              <w:t>Coûts</w:t>
            </w:r>
          </w:p>
        </w:tc>
      </w:tr>
      <w:tr w:rsidR="003D0B43" w:rsidRPr="000E28CF" w14:paraId="0B9A01CF" w14:textId="77777777" w:rsidTr="003F1F53">
        <w:trPr>
          <w:trHeight w:val="279"/>
        </w:trPr>
        <w:tc>
          <w:tcPr>
            <w:tcW w:w="4698" w:type="dxa"/>
            <w:shd w:val="clear" w:color="auto" w:fill="auto"/>
          </w:tcPr>
          <w:p w14:paraId="3A5A2375" w14:textId="509F7FDB" w:rsidR="003D0B43" w:rsidRPr="00017516" w:rsidRDefault="00017516" w:rsidP="00383B34">
            <w:pPr>
              <w:pStyle w:val="Annex3"/>
              <w:spacing w:before="60" w:after="60"/>
              <w:rPr>
                <w:i/>
                <w:sz w:val="16"/>
                <w:szCs w:val="16"/>
                <w:lang w:val="fr-FR"/>
              </w:rPr>
            </w:pPr>
            <w:r>
              <w:rPr>
                <w:sz w:val="18"/>
                <w:szCs w:val="18"/>
                <w:lang w:val="fr-FR"/>
              </w:rPr>
              <w:t xml:space="preserve">Y </w:t>
            </w:r>
            <w:proofErr w:type="spellStart"/>
            <w:r>
              <w:rPr>
                <w:sz w:val="18"/>
                <w:szCs w:val="18"/>
                <w:lang w:val="fr-FR"/>
              </w:rPr>
              <w:t>a-t-il</w:t>
            </w:r>
            <w:proofErr w:type="spellEnd"/>
            <w:r>
              <w:rPr>
                <w:sz w:val="18"/>
                <w:szCs w:val="18"/>
                <w:lang w:val="fr-FR"/>
              </w:rPr>
              <w:t xml:space="preserve">, dans </w:t>
            </w:r>
            <w:r w:rsidR="00234488">
              <w:rPr>
                <w:smallCaps/>
                <w:sz w:val="18"/>
                <w:szCs w:val="18"/>
                <w:lang w:val="fr-FR"/>
              </w:rPr>
              <w:t>v</w:t>
            </w:r>
            <w:r w:rsidRPr="000E28CF">
              <w:rPr>
                <w:smallCaps/>
                <w:sz w:val="18"/>
                <w:szCs w:val="18"/>
                <w:lang w:val="fr-FR"/>
              </w:rPr>
              <w:t xml:space="preserve">otre </w:t>
            </w:r>
            <w:r w:rsidR="00234488" w:rsidRPr="00CB15B0">
              <w:rPr>
                <w:smallCaps/>
                <w:sz w:val="18"/>
                <w:szCs w:val="18"/>
                <w:lang w:val="fr-CA"/>
              </w:rPr>
              <w:t>é</w:t>
            </w:r>
            <w:r w:rsidRPr="000E28CF">
              <w:rPr>
                <w:smallCaps/>
                <w:sz w:val="18"/>
                <w:szCs w:val="18"/>
                <w:lang w:val="fr-FR"/>
              </w:rPr>
              <w:t>tat</w:t>
            </w:r>
            <w:r>
              <w:rPr>
                <w:smallCaps/>
                <w:sz w:val="18"/>
                <w:szCs w:val="18"/>
                <w:lang w:val="fr-FR"/>
              </w:rPr>
              <w:t>,</w:t>
            </w:r>
            <w:r>
              <w:rPr>
                <w:sz w:val="18"/>
                <w:szCs w:val="18"/>
                <w:lang w:val="fr-FR"/>
              </w:rPr>
              <w:t xml:space="preserve"> des coûts spécifiques liés à l’exécution des actes d’instruction par liaison vidéo en vertu du Chapitre I ?</w:t>
            </w:r>
            <w:r w:rsidRPr="00017516">
              <w:rPr>
                <w:i/>
                <w:sz w:val="16"/>
                <w:szCs w:val="16"/>
                <w:lang w:val="fr-FR"/>
              </w:rPr>
              <w:t xml:space="preserve"> </w:t>
            </w:r>
          </w:p>
        </w:tc>
        <w:tc>
          <w:tcPr>
            <w:tcW w:w="4698" w:type="dxa"/>
            <w:shd w:val="clear" w:color="auto" w:fill="auto"/>
          </w:tcPr>
          <w:p w14:paraId="2F0F0291" w14:textId="21CDEAF3" w:rsidR="003D0B43" w:rsidRPr="000E28CF" w:rsidRDefault="003D0B43" w:rsidP="00383B34">
            <w:pPr>
              <w:spacing w:before="60" w:after="60"/>
              <w:ind w:left="599" w:hanging="599"/>
              <w:rPr>
                <w:color w:val="0000FF"/>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017516">
              <w:rPr>
                <w:sz w:val="18"/>
                <w:szCs w:val="18"/>
                <w:lang w:val="fr-FR"/>
              </w:rPr>
              <w:t>Oui</w:t>
            </w:r>
            <w:r w:rsidRPr="000E28CF">
              <w:rPr>
                <w:sz w:val="18"/>
                <w:szCs w:val="18"/>
                <w:lang w:val="fr-FR"/>
              </w:rPr>
              <w:t xml:space="preserve">. </w:t>
            </w:r>
            <w:r w:rsidRPr="000E28CF">
              <w:rPr>
                <w:sz w:val="18"/>
                <w:szCs w:val="18"/>
                <w:lang w:val="fr-FR"/>
              </w:rPr>
              <w:br/>
            </w:r>
            <w:r w:rsidR="00017516">
              <w:rPr>
                <w:sz w:val="18"/>
                <w:szCs w:val="18"/>
                <w:lang w:val="fr-FR"/>
              </w:rPr>
              <w:t>Veuillez présenter une estimation de ces coûts ou préciser les critères utilisés pour les déterminer :</w:t>
            </w:r>
            <w:r w:rsidRPr="000E28CF">
              <w:rPr>
                <w:i/>
                <w:sz w:val="18"/>
                <w:szCs w:val="18"/>
                <w:lang w:val="fr-FR"/>
              </w:rPr>
              <w:t xml:space="preserve"> </w:t>
            </w:r>
            <w:r w:rsidRPr="000E28CF">
              <w:rPr>
                <w:i/>
                <w:sz w:val="18"/>
                <w:szCs w:val="18"/>
                <w:lang w:val="fr-FR"/>
              </w:rPr>
              <w:br/>
            </w: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6DE23DF4" w14:textId="77777777" w:rsidR="003D0B43" w:rsidRPr="000E28CF" w:rsidRDefault="003D0B43"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017516">
              <w:rPr>
                <w:sz w:val="18"/>
                <w:szCs w:val="18"/>
                <w:lang w:val="fr-FR"/>
              </w:rPr>
              <w:t>n</w:t>
            </w:r>
            <w:r w:rsidRPr="000E28CF">
              <w:rPr>
                <w:sz w:val="18"/>
                <w:szCs w:val="18"/>
                <w:lang w:val="fr-FR"/>
              </w:rPr>
              <w:t>.</w:t>
            </w:r>
          </w:p>
          <w:p w14:paraId="1B6FAC35" w14:textId="77777777" w:rsidR="003D0B43" w:rsidRPr="000E28CF" w:rsidRDefault="003D0B43" w:rsidP="00383B34">
            <w:pPr>
              <w:spacing w:before="60" w:after="60"/>
              <w:rPr>
                <w:i/>
                <w:sz w:val="18"/>
                <w:szCs w:val="18"/>
                <w:lang w:val="fr-FR"/>
              </w:rPr>
            </w:pPr>
          </w:p>
          <w:p w14:paraId="262E3CC1" w14:textId="77777777" w:rsidR="003D0B43" w:rsidRPr="000E28CF" w:rsidRDefault="003D0B43" w:rsidP="00383B34">
            <w:pPr>
              <w:spacing w:before="60" w:after="60"/>
              <w:rPr>
                <w:sz w:val="18"/>
                <w:szCs w:val="18"/>
                <w:lang w:val="fr-FR"/>
              </w:rPr>
            </w:pPr>
            <w:r w:rsidRPr="000E28CF">
              <w:rPr>
                <w:i/>
                <w:sz w:val="18"/>
                <w:szCs w:val="18"/>
                <w:lang w:val="fr-FR"/>
              </w:rPr>
              <w:t>Comment</w:t>
            </w:r>
            <w:r w:rsidR="00017516">
              <w:rPr>
                <w:i/>
                <w:sz w:val="18"/>
                <w:szCs w:val="18"/>
                <w:lang w:val="fr-FR"/>
              </w:rPr>
              <w:t>aire</w:t>
            </w:r>
            <w:r w:rsidRPr="000E28CF">
              <w:rPr>
                <w:i/>
                <w:sz w:val="18"/>
                <w:szCs w:val="18"/>
                <w:lang w:val="fr-FR"/>
              </w:rPr>
              <w:t>s</w:t>
            </w:r>
            <w:r w:rsidR="00017516">
              <w:rPr>
                <w:i/>
                <w:sz w:val="18"/>
                <w:szCs w:val="18"/>
                <w:lang w:val="fr-FR"/>
              </w:rPr>
              <w:t> </w:t>
            </w:r>
            <w:r w:rsidRPr="000E28CF">
              <w:rPr>
                <w:sz w:val="18"/>
                <w:szCs w:val="18"/>
                <w:lang w:val="fr-FR"/>
              </w:rPr>
              <w:t>:</w:t>
            </w:r>
          </w:p>
          <w:p w14:paraId="56DD873D" w14:textId="77777777" w:rsidR="003D0B43" w:rsidRPr="000E28CF" w:rsidRDefault="003D0B43"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bl>
    <w:p w14:paraId="3D10DAF4" w14:textId="77777777" w:rsidR="00746949" w:rsidRDefault="00746949">
      <w:r>
        <w:br w:type="page"/>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902045" w:rsidRPr="000E28CF" w14:paraId="69C2A1F7" w14:textId="77777777" w:rsidTr="00B26D95">
        <w:trPr>
          <w:trHeight w:val="279"/>
        </w:trPr>
        <w:tc>
          <w:tcPr>
            <w:tcW w:w="4698" w:type="dxa"/>
            <w:shd w:val="clear" w:color="auto" w:fill="auto"/>
          </w:tcPr>
          <w:p w14:paraId="2E442317" w14:textId="6E39DE44" w:rsidR="00017516" w:rsidRPr="00017516" w:rsidRDefault="00017516" w:rsidP="00383B34">
            <w:pPr>
              <w:pStyle w:val="Annex3"/>
              <w:spacing w:before="60" w:after="60"/>
              <w:rPr>
                <w:sz w:val="18"/>
                <w:szCs w:val="18"/>
                <w:lang w:val="fr-FR"/>
              </w:rPr>
            </w:pPr>
            <w:r>
              <w:rPr>
                <w:sz w:val="18"/>
                <w:szCs w:val="18"/>
                <w:lang w:val="fr-FR"/>
              </w:rPr>
              <w:lastRenderedPageBreak/>
              <w:t xml:space="preserve">Dans </w:t>
            </w:r>
            <w:r w:rsidR="00234488">
              <w:rPr>
                <w:smallCaps/>
                <w:sz w:val="18"/>
                <w:szCs w:val="18"/>
                <w:lang w:val="fr-FR"/>
              </w:rPr>
              <w:t>v</w:t>
            </w:r>
            <w:r w:rsidRPr="000E28CF">
              <w:rPr>
                <w:smallCaps/>
                <w:sz w:val="18"/>
                <w:szCs w:val="18"/>
                <w:lang w:val="fr-FR"/>
              </w:rPr>
              <w:t xml:space="preserve">otre </w:t>
            </w:r>
            <w:r w:rsidR="00234488" w:rsidRPr="00CB15B0">
              <w:rPr>
                <w:smallCaps/>
                <w:sz w:val="18"/>
                <w:szCs w:val="18"/>
                <w:lang w:val="fr-CA"/>
              </w:rPr>
              <w:t>é</w:t>
            </w:r>
            <w:r w:rsidRPr="000E28CF">
              <w:rPr>
                <w:smallCaps/>
                <w:sz w:val="18"/>
                <w:szCs w:val="18"/>
                <w:lang w:val="fr-FR"/>
              </w:rPr>
              <w:t>tat</w:t>
            </w:r>
            <w:r>
              <w:rPr>
                <w:sz w:val="18"/>
                <w:szCs w:val="18"/>
                <w:lang w:val="fr-FR"/>
              </w:rPr>
              <w:t>, qui supporte les coûts occasionnés par le recours à la liaison vidéo en vertu du Chapitre I ?</w:t>
            </w:r>
          </w:p>
          <w:p w14:paraId="0702E860" w14:textId="77777777" w:rsidR="00017516" w:rsidRPr="00E14FEC" w:rsidRDefault="00017516" w:rsidP="00383B34">
            <w:pPr>
              <w:pStyle w:val="Annex3"/>
              <w:numPr>
                <w:ilvl w:val="0"/>
                <w:numId w:val="0"/>
              </w:numPr>
              <w:spacing w:before="60" w:after="60"/>
              <w:ind w:left="284"/>
              <w:rPr>
                <w:sz w:val="18"/>
                <w:szCs w:val="18"/>
                <w:lang w:val="fr-FR"/>
              </w:rPr>
            </w:pPr>
          </w:p>
          <w:p w14:paraId="15995523" w14:textId="77777777" w:rsidR="00B273F2" w:rsidRPr="00017516" w:rsidRDefault="00017516" w:rsidP="00383B34">
            <w:pPr>
              <w:pStyle w:val="Annex3"/>
              <w:numPr>
                <w:ilvl w:val="0"/>
                <w:numId w:val="0"/>
              </w:numPr>
              <w:spacing w:before="60" w:after="60"/>
              <w:ind w:left="284"/>
              <w:rPr>
                <w:sz w:val="18"/>
                <w:szCs w:val="18"/>
                <w:lang w:val="fr-FR"/>
              </w:rPr>
            </w:pPr>
            <w:r w:rsidRPr="00017516">
              <w:rPr>
                <w:i/>
                <w:sz w:val="18"/>
                <w:szCs w:val="18"/>
                <w:lang w:val="fr-FR"/>
              </w:rPr>
              <w:t>Voir article 14(2) de la Convention Preuves</w:t>
            </w:r>
          </w:p>
        </w:tc>
        <w:tc>
          <w:tcPr>
            <w:tcW w:w="4698" w:type="dxa"/>
            <w:shd w:val="clear" w:color="auto" w:fill="auto"/>
          </w:tcPr>
          <w:p w14:paraId="3663E446" w14:textId="77777777" w:rsidR="00017516"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085209"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9B454A" w:rsidRPr="000E28CF">
              <w:rPr>
                <w:sz w:val="18"/>
                <w:szCs w:val="18"/>
                <w:lang w:val="fr-FR"/>
              </w:rPr>
              <w:tab/>
            </w:r>
            <w:r w:rsidR="00B427EC">
              <w:rPr>
                <w:sz w:val="18"/>
                <w:szCs w:val="18"/>
                <w:lang w:val="fr-FR"/>
              </w:rPr>
              <w:t>La partie intéressée (à l’origine de la demande de recours à la liaison vidéo).</w:t>
            </w:r>
          </w:p>
          <w:p w14:paraId="313932FD" w14:textId="77777777" w:rsidR="00085209" w:rsidRPr="00E14FEC"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085209"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085209" w:rsidRPr="000E28CF">
              <w:rPr>
                <w:sz w:val="18"/>
                <w:szCs w:val="18"/>
                <w:lang w:val="fr-FR"/>
              </w:rPr>
              <w:tab/>
            </w:r>
            <w:r w:rsidR="00B427EC">
              <w:rPr>
                <w:sz w:val="18"/>
                <w:szCs w:val="18"/>
                <w:lang w:val="fr-FR"/>
              </w:rPr>
              <w:t>L’autorité requérante (dans l’État requérant).</w:t>
            </w:r>
          </w:p>
          <w:p w14:paraId="7A65DA6A" w14:textId="77777777" w:rsidR="009B454A"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9B454A"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9B454A" w:rsidRPr="000E28CF">
              <w:rPr>
                <w:sz w:val="18"/>
                <w:szCs w:val="18"/>
                <w:lang w:val="fr-FR"/>
              </w:rPr>
              <w:tab/>
            </w:r>
            <w:r w:rsidR="00B427EC">
              <w:rPr>
                <w:sz w:val="18"/>
                <w:szCs w:val="18"/>
                <w:lang w:val="fr-FR"/>
              </w:rPr>
              <w:t>L’autorité requise</w:t>
            </w:r>
            <w:r w:rsidR="009B454A" w:rsidRPr="000E28CF">
              <w:rPr>
                <w:sz w:val="18"/>
                <w:szCs w:val="18"/>
                <w:lang w:val="fr-FR"/>
              </w:rPr>
              <w:t xml:space="preserve"> (</w:t>
            </w:r>
            <w:r w:rsidR="00B427EC">
              <w:rPr>
                <w:sz w:val="18"/>
                <w:szCs w:val="18"/>
                <w:lang w:val="fr-FR"/>
              </w:rPr>
              <w:t>dans l’État requis</w:t>
            </w:r>
            <w:r w:rsidR="009B454A" w:rsidRPr="000E28CF">
              <w:rPr>
                <w:sz w:val="18"/>
                <w:szCs w:val="18"/>
                <w:lang w:val="fr-FR"/>
              </w:rPr>
              <w:t>).</w:t>
            </w:r>
          </w:p>
          <w:p w14:paraId="307911CA" w14:textId="77777777" w:rsidR="00085209"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E530EF"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E530EF" w:rsidRPr="000E28CF">
              <w:rPr>
                <w:sz w:val="18"/>
                <w:szCs w:val="18"/>
                <w:lang w:val="fr-FR"/>
              </w:rPr>
              <w:tab/>
            </w:r>
            <w:r w:rsidR="00B427EC">
              <w:rPr>
                <w:sz w:val="18"/>
                <w:szCs w:val="18"/>
                <w:lang w:val="fr-FR"/>
              </w:rPr>
              <w:t>Autre</w:t>
            </w:r>
            <w:r w:rsidR="00E530EF" w:rsidRPr="000E28CF">
              <w:rPr>
                <w:sz w:val="18"/>
                <w:szCs w:val="18"/>
                <w:lang w:val="fr-FR"/>
              </w:rPr>
              <w:t xml:space="preserve">. </w:t>
            </w:r>
            <w:r w:rsidR="00DE72E3" w:rsidRPr="000E28CF">
              <w:rPr>
                <w:sz w:val="18"/>
                <w:szCs w:val="18"/>
                <w:lang w:val="fr-FR"/>
              </w:rPr>
              <w:br/>
            </w:r>
            <w:r w:rsidR="00B427EC">
              <w:rPr>
                <w:sz w:val="18"/>
                <w:szCs w:val="18"/>
                <w:lang w:val="fr-FR"/>
              </w:rPr>
              <w:t>Veuillez préciser </w:t>
            </w:r>
            <w:r w:rsidR="00E530EF" w:rsidRPr="000E28CF">
              <w:rPr>
                <w:sz w:val="18"/>
                <w:szCs w:val="18"/>
                <w:lang w:val="fr-FR"/>
              </w:rPr>
              <w:t xml:space="preserve">: </w:t>
            </w:r>
            <w:r w:rsidRPr="000E28CF">
              <w:rPr>
                <w:color w:val="0000FF"/>
                <w:sz w:val="18"/>
                <w:szCs w:val="18"/>
                <w:lang w:val="fr-FR"/>
              </w:rPr>
              <w:fldChar w:fldCharType="begin">
                <w:ffData>
                  <w:name w:val="Text244"/>
                  <w:enabled/>
                  <w:calcOnExit w:val="0"/>
                  <w:textInput/>
                </w:ffData>
              </w:fldChar>
            </w:r>
            <w:r w:rsidR="00946C79"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946C79" w:rsidRPr="000E28CF">
              <w:rPr>
                <w:color w:val="0000FF"/>
                <w:sz w:val="18"/>
                <w:szCs w:val="18"/>
                <w:lang w:val="fr-FR"/>
              </w:rPr>
              <w:t> </w:t>
            </w:r>
            <w:r w:rsidR="00946C79" w:rsidRPr="000E28CF">
              <w:rPr>
                <w:color w:val="0000FF"/>
                <w:sz w:val="18"/>
                <w:szCs w:val="18"/>
                <w:lang w:val="fr-FR"/>
              </w:rPr>
              <w:t> </w:t>
            </w:r>
            <w:r w:rsidR="00946C79" w:rsidRPr="000E28CF">
              <w:rPr>
                <w:color w:val="0000FF"/>
                <w:sz w:val="18"/>
                <w:szCs w:val="18"/>
                <w:lang w:val="fr-FR"/>
              </w:rPr>
              <w:t> </w:t>
            </w:r>
            <w:r w:rsidR="00946C79" w:rsidRPr="000E28CF">
              <w:rPr>
                <w:color w:val="0000FF"/>
                <w:sz w:val="18"/>
                <w:szCs w:val="18"/>
                <w:lang w:val="fr-FR"/>
              </w:rPr>
              <w:t> </w:t>
            </w:r>
            <w:r w:rsidR="00946C79" w:rsidRPr="000E28CF">
              <w:rPr>
                <w:color w:val="0000FF"/>
                <w:sz w:val="18"/>
                <w:szCs w:val="18"/>
                <w:lang w:val="fr-FR"/>
              </w:rPr>
              <w:t> </w:t>
            </w:r>
            <w:r w:rsidRPr="000E28CF">
              <w:rPr>
                <w:color w:val="0000FF"/>
                <w:sz w:val="18"/>
                <w:szCs w:val="18"/>
                <w:lang w:val="fr-FR"/>
              </w:rPr>
              <w:fldChar w:fldCharType="end"/>
            </w:r>
          </w:p>
          <w:p w14:paraId="2FAC40D6" w14:textId="77777777" w:rsidR="00085209" w:rsidRPr="000E28CF" w:rsidRDefault="00085209" w:rsidP="00383B34">
            <w:pPr>
              <w:spacing w:before="60" w:after="60"/>
              <w:ind w:left="612" w:hanging="13"/>
              <w:rPr>
                <w:color w:val="0000FF"/>
                <w:sz w:val="18"/>
                <w:szCs w:val="18"/>
                <w:lang w:val="fr-FR"/>
              </w:rPr>
            </w:pPr>
          </w:p>
          <w:p w14:paraId="7E400C08" w14:textId="77777777" w:rsidR="00085209" w:rsidRPr="000E28CF" w:rsidRDefault="00085209" w:rsidP="00383B34">
            <w:pPr>
              <w:spacing w:before="60" w:after="60"/>
              <w:rPr>
                <w:sz w:val="18"/>
                <w:szCs w:val="18"/>
                <w:lang w:val="fr-FR"/>
              </w:rPr>
            </w:pPr>
            <w:r w:rsidRPr="000E28CF">
              <w:rPr>
                <w:i/>
                <w:sz w:val="18"/>
                <w:szCs w:val="18"/>
                <w:lang w:val="fr-FR"/>
              </w:rPr>
              <w:t>Comment</w:t>
            </w:r>
            <w:r w:rsidR="00B427EC">
              <w:rPr>
                <w:i/>
                <w:sz w:val="18"/>
                <w:szCs w:val="18"/>
                <w:lang w:val="fr-FR"/>
              </w:rPr>
              <w:t>aire</w:t>
            </w:r>
            <w:r w:rsidRPr="000E28CF">
              <w:rPr>
                <w:i/>
                <w:sz w:val="18"/>
                <w:szCs w:val="18"/>
                <w:lang w:val="fr-FR"/>
              </w:rPr>
              <w:t>s</w:t>
            </w:r>
            <w:r w:rsidR="00B427EC">
              <w:rPr>
                <w:i/>
                <w:sz w:val="18"/>
                <w:szCs w:val="18"/>
                <w:lang w:val="fr-FR"/>
              </w:rPr>
              <w:t> </w:t>
            </w:r>
            <w:r w:rsidRPr="000E28CF">
              <w:rPr>
                <w:sz w:val="18"/>
                <w:szCs w:val="18"/>
                <w:lang w:val="fr-FR"/>
              </w:rPr>
              <w:t>:</w:t>
            </w:r>
          </w:p>
          <w:p w14:paraId="7A1A9B3E" w14:textId="77777777" w:rsidR="00902045" w:rsidRPr="000E28CF" w:rsidRDefault="006F0746"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00085209"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085209" w:rsidRPr="000E28CF">
              <w:rPr>
                <w:color w:val="0000FF"/>
                <w:sz w:val="18"/>
                <w:szCs w:val="18"/>
                <w:lang w:val="fr-FR"/>
              </w:rPr>
              <w:t> </w:t>
            </w:r>
            <w:r w:rsidR="00085209" w:rsidRPr="000E28CF">
              <w:rPr>
                <w:color w:val="0000FF"/>
                <w:sz w:val="18"/>
                <w:szCs w:val="18"/>
                <w:lang w:val="fr-FR"/>
              </w:rPr>
              <w:t> </w:t>
            </w:r>
            <w:r w:rsidR="00085209" w:rsidRPr="000E28CF">
              <w:rPr>
                <w:color w:val="0000FF"/>
                <w:sz w:val="18"/>
                <w:szCs w:val="18"/>
                <w:lang w:val="fr-FR"/>
              </w:rPr>
              <w:t> </w:t>
            </w:r>
            <w:r w:rsidR="00085209" w:rsidRPr="000E28CF">
              <w:rPr>
                <w:color w:val="0000FF"/>
                <w:sz w:val="18"/>
                <w:szCs w:val="18"/>
                <w:lang w:val="fr-FR"/>
              </w:rPr>
              <w:t> </w:t>
            </w:r>
            <w:r w:rsidR="00085209" w:rsidRPr="000E28CF">
              <w:rPr>
                <w:color w:val="0000FF"/>
                <w:sz w:val="18"/>
                <w:szCs w:val="18"/>
                <w:lang w:val="fr-FR"/>
              </w:rPr>
              <w:t> </w:t>
            </w:r>
            <w:r w:rsidRPr="000E28CF">
              <w:rPr>
                <w:color w:val="0000FF"/>
                <w:sz w:val="18"/>
                <w:szCs w:val="18"/>
                <w:lang w:val="fr-FR"/>
              </w:rPr>
              <w:fldChar w:fldCharType="end"/>
            </w:r>
          </w:p>
        </w:tc>
      </w:tr>
      <w:tr w:rsidR="001732F8" w:rsidRPr="000E28CF" w14:paraId="5DC6CD15" w14:textId="77777777" w:rsidTr="009F1E88">
        <w:trPr>
          <w:trHeight w:val="279"/>
        </w:trPr>
        <w:tc>
          <w:tcPr>
            <w:tcW w:w="4698" w:type="dxa"/>
            <w:shd w:val="clear" w:color="auto" w:fill="auto"/>
          </w:tcPr>
          <w:p w14:paraId="6ACC7817" w14:textId="0CF052DB" w:rsidR="001732F8" w:rsidRPr="00B427EC" w:rsidRDefault="00B427EC" w:rsidP="00383B34">
            <w:pPr>
              <w:pStyle w:val="Annex3"/>
              <w:spacing w:before="60" w:after="60"/>
              <w:rPr>
                <w:sz w:val="18"/>
                <w:szCs w:val="18"/>
                <w:lang w:val="fr-FR"/>
              </w:rPr>
            </w:pPr>
            <w:r>
              <w:rPr>
                <w:sz w:val="18"/>
                <w:szCs w:val="18"/>
                <w:lang w:val="fr-FR"/>
              </w:rPr>
              <w:t xml:space="preserve">De manière générale, de quelle </w:t>
            </w:r>
            <w:r w:rsidR="00234488">
              <w:rPr>
                <w:sz w:val="18"/>
                <w:szCs w:val="18"/>
                <w:lang w:val="fr-FR"/>
              </w:rPr>
              <w:t xml:space="preserve">façon </w:t>
            </w:r>
            <w:r>
              <w:rPr>
                <w:sz w:val="18"/>
                <w:szCs w:val="18"/>
                <w:lang w:val="fr-FR"/>
              </w:rPr>
              <w:t>ces coûts doivent-ils être réglés ou remboursés ?</w:t>
            </w:r>
          </w:p>
        </w:tc>
        <w:tc>
          <w:tcPr>
            <w:tcW w:w="4698" w:type="dxa"/>
            <w:shd w:val="clear" w:color="auto" w:fill="auto"/>
          </w:tcPr>
          <w:p w14:paraId="4127F1C2" w14:textId="77777777" w:rsidR="001732F8" w:rsidRPr="000E28CF" w:rsidRDefault="001732F8"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B427EC">
              <w:rPr>
                <w:sz w:val="18"/>
                <w:szCs w:val="18"/>
                <w:lang w:val="fr-FR"/>
              </w:rPr>
              <w:t>Paiement en espèces</w:t>
            </w:r>
          </w:p>
          <w:p w14:paraId="34726C6E" w14:textId="77777777" w:rsidR="001732F8" w:rsidRPr="000E28CF" w:rsidRDefault="001732F8" w:rsidP="00383B34">
            <w:pPr>
              <w:tabs>
                <w:tab w:val="left" w:pos="810"/>
              </w:tabs>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B427EC">
              <w:rPr>
                <w:sz w:val="18"/>
                <w:szCs w:val="18"/>
                <w:lang w:val="fr-FR"/>
              </w:rPr>
              <w:t>Paiement par carte (de crédit)</w:t>
            </w:r>
          </w:p>
          <w:p w14:paraId="24B68058" w14:textId="77777777" w:rsidR="001732F8" w:rsidRPr="000E28CF" w:rsidRDefault="001732F8"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B427EC">
              <w:rPr>
                <w:sz w:val="18"/>
                <w:szCs w:val="18"/>
                <w:lang w:val="fr-FR"/>
              </w:rPr>
              <w:t>Virement bancaire</w:t>
            </w:r>
          </w:p>
          <w:p w14:paraId="08667548" w14:textId="77777777" w:rsidR="001732F8" w:rsidRPr="000E28CF" w:rsidRDefault="001732F8"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B427EC">
              <w:rPr>
                <w:sz w:val="18"/>
                <w:szCs w:val="18"/>
                <w:lang w:val="fr-FR"/>
              </w:rPr>
              <w:t>Autre</w:t>
            </w:r>
            <w:r w:rsidRPr="000E28CF">
              <w:rPr>
                <w:sz w:val="18"/>
                <w:szCs w:val="18"/>
                <w:lang w:val="fr-FR"/>
              </w:rPr>
              <w:t xml:space="preserve">. </w:t>
            </w:r>
            <w:r w:rsidRPr="000E28CF">
              <w:rPr>
                <w:sz w:val="18"/>
                <w:szCs w:val="18"/>
                <w:lang w:val="fr-FR"/>
              </w:rPr>
              <w:br/>
            </w:r>
            <w:r w:rsidR="00B427EC">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5DADFF4E" w14:textId="77777777" w:rsidR="001732F8" w:rsidRPr="000E28CF" w:rsidRDefault="001732F8" w:rsidP="00383B34">
            <w:pPr>
              <w:spacing w:before="60" w:after="60"/>
              <w:rPr>
                <w:sz w:val="18"/>
                <w:szCs w:val="18"/>
                <w:lang w:val="fr-FR"/>
              </w:rPr>
            </w:pPr>
            <w:r w:rsidRPr="000E28CF">
              <w:rPr>
                <w:i/>
                <w:sz w:val="18"/>
                <w:szCs w:val="18"/>
                <w:lang w:val="fr-FR"/>
              </w:rPr>
              <w:t>Comment</w:t>
            </w:r>
            <w:r w:rsidR="00B427EC">
              <w:rPr>
                <w:i/>
                <w:sz w:val="18"/>
                <w:szCs w:val="18"/>
                <w:lang w:val="fr-FR"/>
              </w:rPr>
              <w:t>aire</w:t>
            </w:r>
            <w:r w:rsidRPr="000E28CF">
              <w:rPr>
                <w:i/>
                <w:sz w:val="18"/>
                <w:szCs w:val="18"/>
                <w:lang w:val="fr-FR"/>
              </w:rPr>
              <w:t>s</w:t>
            </w:r>
            <w:r w:rsidR="00B427EC">
              <w:rPr>
                <w:i/>
                <w:sz w:val="18"/>
                <w:szCs w:val="18"/>
                <w:lang w:val="fr-FR"/>
              </w:rPr>
              <w:t> </w:t>
            </w:r>
            <w:r w:rsidRPr="000E28CF">
              <w:rPr>
                <w:sz w:val="18"/>
                <w:szCs w:val="18"/>
                <w:lang w:val="fr-FR"/>
              </w:rPr>
              <w:t>:</w:t>
            </w:r>
          </w:p>
          <w:p w14:paraId="77283D5B" w14:textId="77777777" w:rsidR="001732F8" w:rsidRPr="000E28CF" w:rsidRDefault="001732F8"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630D2F" w:rsidRPr="000E28CF" w14:paraId="7AB0D6EB" w14:textId="77777777" w:rsidTr="003F1F53">
        <w:trPr>
          <w:trHeight w:val="691"/>
        </w:trPr>
        <w:tc>
          <w:tcPr>
            <w:tcW w:w="4698" w:type="dxa"/>
            <w:shd w:val="clear" w:color="auto" w:fill="auto"/>
          </w:tcPr>
          <w:p w14:paraId="2EB696BE" w14:textId="7DE0B156" w:rsidR="00630D2F" w:rsidRPr="00E14FEC" w:rsidRDefault="00B427EC" w:rsidP="00383B34">
            <w:pPr>
              <w:pStyle w:val="Annex3"/>
              <w:spacing w:before="60" w:after="60"/>
              <w:rPr>
                <w:sz w:val="18"/>
                <w:szCs w:val="18"/>
                <w:lang w:val="fr-FR"/>
              </w:rPr>
            </w:pPr>
            <w:r>
              <w:rPr>
                <w:sz w:val="18"/>
                <w:szCs w:val="18"/>
                <w:lang w:val="fr-FR"/>
              </w:rPr>
              <w:t xml:space="preserve">Dans </w:t>
            </w:r>
            <w:r w:rsidR="00234488">
              <w:rPr>
                <w:smallCaps/>
                <w:sz w:val="18"/>
                <w:szCs w:val="18"/>
                <w:lang w:val="fr-FR"/>
              </w:rPr>
              <w:t>v</w:t>
            </w:r>
            <w:r w:rsidRPr="000E28CF">
              <w:rPr>
                <w:smallCaps/>
                <w:sz w:val="18"/>
                <w:szCs w:val="18"/>
                <w:lang w:val="fr-FR"/>
              </w:rPr>
              <w:t xml:space="preserve">otre </w:t>
            </w:r>
            <w:r w:rsidR="00234488" w:rsidRPr="00CB15B0">
              <w:rPr>
                <w:smallCaps/>
                <w:sz w:val="18"/>
                <w:szCs w:val="18"/>
                <w:lang w:val="fr-CA"/>
              </w:rPr>
              <w:t>é</w:t>
            </w:r>
            <w:r w:rsidRPr="000E28CF">
              <w:rPr>
                <w:smallCaps/>
                <w:sz w:val="18"/>
                <w:szCs w:val="18"/>
                <w:lang w:val="fr-FR"/>
              </w:rPr>
              <w:t>tat</w:t>
            </w:r>
            <w:r>
              <w:rPr>
                <w:smallCaps/>
                <w:sz w:val="18"/>
                <w:szCs w:val="18"/>
                <w:lang w:val="fr-FR"/>
              </w:rPr>
              <w:t xml:space="preserve">, </w:t>
            </w:r>
            <w:r>
              <w:rPr>
                <w:sz w:val="18"/>
                <w:szCs w:val="18"/>
                <w:lang w:val="fr-FR"/>
              </w:rPr>
              <w:t xml:space="preserve">qui prend en charge les frais afférents à la fourniture de services d’interprétation </w:t>
            </w:r>
            <w:r w:rsidR="0062271C">
              <w:rPr>
                <w:sz w:val="18"/>
                <w:szCs w:val="18"/>
                <w:lang w:val="fr-FR"/>
              </w:rPr>
              <w:t xml:space="preserve">lorsque l’on recourt à la liaison vidéo </w:t>
            </w:r>
            <w:r>
              <w:rPr>
                <w:sz w:val="18"/>
                <w:szCs w:val="18"/>
                <w:lang w:val="fr-FR"/>
              </w:rPr>
              <w:t>en application du Chapitre I</w:t>
            </w:r>
            <w:r w:rsidR="0062271C">
              <w:rPr>
                <w:sz w:val="18"/>
                <w:szCs w:val="18"/>
                <w:lang w:val="fr-FR"/>
              </w:rPr>
              <w:t> </w:t>
            </w:r>
            <w:r>
              <w:rPr>
                <w:sz w:val="18"/>
                <w:szCs w:val="18"/>
                <w:lang w:val="fr-FR"/>
              </w:rPr>
              <w:t>? De quelle manière ces frais doivent-ils être réglés ou remboursés ?</w:t>
            </w:r>
          </w:p>
        </w:tc>
        <w:tc>
          <w:tcPr>
            <w:tcW w:w="4698" w:type="dxa"/>
            <w:shd w:val="clear" w:color="auto" w:fill="auto"/>
          </w:tcPr>
          <w:p w14:paraId="2DC1B105" w14:textId="77777777" w:rsidR="00630D2F" w:rsidRPr="000E28CF" w:rsidRDefault="00630D2F"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bl>
    <w:p w14:paraId="6D31E7DC" w14:textId="77777777" w:rsidR="00C21908" w:rsidRPr="000E28CF" w:rsidRDefault="00C21908">
      <w:pPr>
        <w:rPr>
          <w:lang w:val="fr-FR"/>
        </w:rPr>
      </w:pPr>
    </w:p>
    <w:p w14:paraId="2E98D1BE" w14:textId="77777777" w:rsidR="00120669" w:rsidRPr="000E28CF" w:rsidRDefault="00120669" w:rsidP="00111F2A">
      <w:pPr>
        <w:pStyle w:val="Heading3"/>
        <w:numPr>
          <w:ilvl w:val="0"/>
          <w:numId w:val="0"/>
        </w:numPr>
        <w:rPr>
          <w:lang w:val="fr-FR"/>
        </w:rPr>
        <w:sectPr w:rsidR="00120669" w:rsidRPr="000E28CF" w:rsidSect="00424897">
          <w:headerReference w:type="even" r:id="rId43"/>
          <w:headerReference w:type="default" r:id="rId44"/>
          <w:headerReference w:type="first" r:id="rId45"/>
          <w:pgSz w:w="12240" w:h="15840"/>
          <w:pgMar w:top="1417" w:right="1417" w:bottom="1276" w:left="1417" w:header="720" w:footer="720" w:gutter="0"/>
          <w:cols w:space="720"/>
          <w:docGrid w:linePitch="360"/>
        </w:sect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5"/>
        <w:gridCol w:w="4698"/>
      </w:tblGrid>
      <w:tr w:rsidR="00111F2A" w:rsidRPr="00EE6378" w14:paraId="70A06A3C" w14:textId="77777777" w:rsidTr="001E077C">
        <w:trPr>
          <w:trHeight w:val="53"/>
        </w:trPr>
        <w:tc>
          <w:tcPr>
            <w:tcW w:w="9396" w:type="dxa"/>
            <w:gridSpan w:val="3"/>
            <w:shd w:val="clear" w:color="auto" w:fill="E6E6E6"/>
          </w:tcPr>
          <w:p w14:paraId="37B33260" w14:textId="77777777" w:rsidR="00111F2A" w:rsidRPr="000E28CF" w:rsidRDefault="00B427EC" w:rsidP="0062271C">
            <w:pPr>
              <w:pStyle w:val="Heading3"/>
              <w:numPr>
                <w:ilvl w:val="0"/>
                <w:numId w:val="0"/>
              </w:numPr>
              <w:rPr>
                <w:b/>
                <w:i/>
                <w:lang w:val="fr-FR"/>
              </w:rPr>
            </w:pPr>
            <w:r>
              <w:rPr>
                <w:b/>
                <w:i/>
                <w:lang w:val="fr-FR"/>
              </w:rPr>
              <w:lastRenderedPageBreak/>
              <w:t>CONSIDÉRATIONS D’ORDRE PRATIQUE EN VERTU DU CHAPITRE II</w:t>
            </w:r>
          </w:p>
        </w:tc>
      </w:tr>
      <w:tr w:rsidR="00805177" w:rsidRPr="00EE6378" w14:paraId="2410BE7F" w14:textId="77777777" w:rsidTr="001E077C">
        <w:trPr>
          <w:trHeight w:val="53"/>
        </w:trPr>
        <w:tc>
          <w:tcPr>
            <w:tcW w:w="9396" w:type="dxa"/>
            <w:gridSpan w:val="3"/>
            <w:shd w:val="clear" w:color="auto" w:fill="E6E6E6"/>
          </w:tcPr>
          <w:p w14:paraId="55186613" w14:textId="77777777" w:rsidR="00805177" w:rsidRPr="008176FA" w:rsidRDefault="008176FA" w:rsidP="0062271C">
            <w:pPr>
              <w:pStyle w:val="Annex3"/>
              <w:numPr>
                <w:ilvl w:val="0"/>
                <w:numId w:val="0"/>
              </w:numPr>
              <w:spacing w:before="60" w:after="60"/>
              <w:jc w:val="both"/>
              <w:rPr>
                <w:b/>
                <w:i/>
                <w:color w:val="FF0000"/>
                <w:sz w:val="18"/>
                <w:szCs w:val="18"/>
                <w:lang w:val="fr-FR"/>
              </w:rPr>
            </w:pPr>
            <w:r>
              <w:rPr>
                <w:b/>
                <w:i/>
                <w:color w:val="FF0000"/>
                <w:sz w:val="18"/>
                <w:szCs w:val="18"/>
                <w:lang w:val="fr-FR"/>
              </w:rPr>
              <w:t>Les questions de cette partie s’adressent uniquement aux États qui n’ont pas entièrement exclu l’application du Chapitre II</w:t>
            </w:r>
          </w:p>
        </w:tc>
      </w:tr>
      <w:tr w:rsidR="00E07B70" w:rsidRPr="000E28CF" w14:paraId="1CC9BF56" w14:textId="77777777" w:rsidTr="00761094">
        <w:trPr>
          <w:trHeight w:val="53"/>
        </w:trPr>
        <w:tc>
          <w:tcPr>
            <w:tcW w:w="9396" w:type="dxa"/>
            <w:gridSpan w:val="3"/>
            <w:shd w:val="clear" w:color="auto" w:fill="E6E6E6"/>
          </w:tcPr>
          <w:p w14:paraId="3168CE94" w14:textId="77777777" w:rsidR="00E07B70" w:rsidRPr="000E28CF" w:rsidRDefault="008176FA" w:rsidP="0062271C">
            <w:pPr>
              <w:jc w:val="both"/>
              <w:rPr>
                <w:lang w:val="fr-FR"/>
              </w:rPr>
            </w:pPr>
            <w:r>
              <w:rPr>
                <w:lang w:val="fr-FR"/>
              </w:rPr>
              <w:t>Obstacles pratiques</w:t>
            </w:r>
          </w:p>
        </w:tc>
      </w:tr>
      <w:tr w:rsidR="00E07B70" w:rsidRPr="000E28CF" w14:paraId="222C5962" w14:textId="77777777" w:rsidTr="00761094">
        <w:trPr>
          <w:trHeight w:val="691"/>
        </w:trPr>
        <w:tc>
          <w:tcPr>
            <w:tcW w:w="4698" w:type="dxa"/>
            <w:gridSpan w:val="2"/>
            <w:shd w:val="clear" w:color="auto" w:fill="auto"/>
          </w:tcPr>
          <w:p w14:paraId="02BE093B" w14:textId="12E4D070" w:rsidR="00E07B70" w:rsidRPr="00E14FEC" w:rsidRDefault="00B851FE" w:rsidP="00383B34">
            <w:pPr>
              <w:pStyle w:val="Annex3"/>
              <w:rPr>
                <w:sz w:val="18"/>
                <w:szCs w:val="18"/>
                <w:lang w:val="fr-FR"/>
              </w:rPr>
            </w:pPr>
            <w:r>
              <w:rPr>
                <w:smallCaps/>
                <w:sz w:val="18"/>
                <w:szCs w:val="18"/>
                <w:lang w:val="fr-FR"/>
              </w:rPr>
              <w:t>v</w:t>
            </w:r>
            <w:r w:rsidR="008176FA" w:rsidRPr="000E28CF">
              <w:rPr>
                <w:smallCaps/>
                <w:sz w:val="18"/>
                <w:szCs w:val="18"/>
                <w:lang w:val="fr-FR"/>
              </w:rPr>
              <w:t xml:space="preserve">otre </w:t>
            </w:r>
            <w:r w:rsidRPr="00CB15B0">
              <w:rPr>
                <w:smallCaps/>
                <w:sz w:val="18"/>
                <w:szCs w:val="18"/>
                <w:lang w:val="fr-CA"/>
              </w:rPr>
              <w:t>é</w:t>
            </w:r>
            <w:r w:rsidR="008176FA" w:rsidRPr="000E28CF">
              <w:rPr>
                <w:smallCaps/>
                <w:sz w:val="18"/>
                <w:szCs w:val="18"/>
                <w:lang w:val="fr-FR"/>
              </w:rPr>
              <w:t>tat</w:t>
            </w:r>
            <w:r w:rsidR="008176FA">
              <w:rPr>
                <w:sz w:val="18"/>
                <w:szCs w:val="18"/>
                <w:lang w:val="fr-FR"/>
              </w:rPr>
              <w:t xml:space="preserve"> </w:t>
            </w:r>
            <w:r w:rsidR="001160E6">
              <w:rPr>
                <w:sz w:val="18"/>
                <w:szCs w:val="18"/>
                <w:lang w:val="fr-FR"/>
              </w:rPr>
              <w:t>estime-t-il qu’il existe des obstacles pratiques au recours à la liaison vidéo en vue de l’obtention de preuves en application du Chapitre II de la Convention </w:t>
            </w:r>
            <w:r w:rsidR="001160E6">
              <w:rPr>
                <w:lang w:val="fr-FR"/>
              </w:rPr>
              <w:t>?</w:t>
            </w:r>
          </w:p>
        </w:tc>
        <w:tc>
          <w:tcPr>
            <w:tcW w:w="4698" w:type="dxa"/>
            <w:shd w:val="clear" w:color="auto" w:fill="auto"/>
          </w:tcPr>
          <w:p w14:paraId="4F74DEBF" w14:textId="77777777" w:rsidR="00E07B70" w:rsidRPr="000E28CF" w:rsidRDefault="00E07B70" w:rsidP="00383B34">
            <w:pPr>
              <w:spacing w:before="60" w:after="60"/>
              <w:ind w:left="434" w:hanging="434"/>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1160E6">
              <w:rPr>
                <w:sz w:val="18"/>
                <w:szCs w:val="18"/>
                <w:lang w:val="fr-FR"/>
              </w:rPr>
              <w:t>Oui</w:t>
            </w:r>
            <w:r w:rsidRPr="000E28CF">
              <w:rPr>
                <w:sz w:val="18"/>
                <w:szCs w:val="18"/>
                <w:lang w:val="fr-FR"/>
              </w:rPr>
              <w:t xml:space="preserve">. </w:t>
            </w:r>
            <w:r w:rsidRPr="000E28CF">
              <w:rPr>
                <w:sz w:val="18"/>
                <w:szCs w:val="18"/>
                <w:lang w:val="fr-FR"/>
              </w:rPr>
              <w:br/>
            </w:r>
            <w:r w:rsidR="001160E6">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519215B6" w14:textId="77777777" w:rsidR="00E07B70" w:rsidRPr="000E28CF" w:rsidRDefault="00E07B70" w:rsidP="00383B34">
            <w:pPr>
              <w:spacing w:before="60" w:after="60"/>
              <w:ind w:left="434" w:hanging="434"/>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1160E6">
              <w:rPr>
                <w:sz w:val="18"/>
                <w:szCs w:val="18"/>
                <w:lang w:val="fr-FR"/>
              </w:rPr>
              <w:t>n</w:t>
            </w:r>
            <w:r w:rsidRPr="000E28CF">
              <w:rPr>
                <w:sz w:val="18"/>
                <w:szCs w:val="18"/>
                <w:lang w:val="fr-FR"/>
              </w:rPr>
              <w:t xml:space="preserve">. </w:t>
            </w:r>
          </w:p>
          <w:p w14:paraId="6C57CD2B" w14:textId="77777777" w:rsidR="00E07B70" w:rsidRPr="000E28CF" w:rsidRDefault="00E07B70" w:rsidP="00383B34">
            <w:pPr>
              <w:spacing w:before="60" w:after="60"/>
              <w:rPr>
                <w:i/>
                <w:sz w:val="18"/>
                <w:szCs w:val="18"/>
                <w:lang w:val="fr-FR"/>
              </w:rPr>
            </w:pPr>
          </w:p>
          <w:p w14:paraId="7F66D398" w14:textId="77777777" w:rsidR="00E07B70" w:rsidRPr="000E28CF" w:rsidRDefault="00E07B70" w:rsidP="00383B34">
            <w:pPr>
              <w:spacing w:before="60" w:after="60"/>
              <w:rPr>
                <w:sz w:val="18"/>
                <w:szCs w:val="18"/>
                <w:lang w:val="fr-FR"/>
              </w:rPr>
            </w:pPr>
            <w:r w:rsidRPr="000E28CF">
              <w:rPr>
                <w:i/>
                <w:sz w:val="18"/>
                <w:szCs w:val="18"/>
                <w:lang w:val="fr-FR"/>
              </w:rPr>
              <w:t>Comment</w:t>
            </w:r>
            <w:r w:rsidR="001160E6">
              <w:rPr>
                <w:i/>
                <w:sz w:val="18"/>
                <w:szCs w:val="18"/>
                <w:lang w:val="fr-FR"/>
              </w:rPr>
              <w:t>aire</w:t>
            </w:r>
            <w:r w:rsidRPr="000E28CF">
              <w:rPr>
                <w:i/>
                <w:sz w:val="18"/>
                <w:szCs w:val="18"/>
                <w:lang w:val="fr-FR"/>
              </w:rPr>
              <w:t>s</w:t>
            </w:r>
            <w:r w:rsidR="001160E6">
              <w:rPr>
                <w:i/>
                <w:sz w:val="18"/>
                <w:szCs w:val="18"/>
                <w:lang w:val="fr-FR"/>
              </w:rPr>
              <w:t> </w:t>
            </w:r>
            <w:r w:rsidRPr="000E28CF">
              <w:rPr>
                <w:sz w:val="18"/>
                <w:szCs w:val="18"/>
                <w:lang w:val="fr-FR"/>
              </w:rPr>
              <w:t>:</w:t>
            </w:r>
          </w:p>
          <w:p w14:paraId="26D05A7E" w14:textId="77777777" w:rsidR="00E07B70" w:rsidRPr="000E28CF" w:rsidRDefault="00E07B70" w:rsidP="00383B34">
            <w:pPr>
              <w:spacing w:before="60" w:after="60"/>
              <w:ind w:left="599" w:hanging="599"/>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B26D95" w:rsidRPr="00EE6378" w14:paraId="0282D7AB" w14:textId="77777777" w:rsidTr="003F1F53">
        <w:trPr>
          <w:trHeight w:val="53"/>
        </w:trPr>
        <w:tc>
          <w:tcPr>
            <w:tcW w:w="9396" w:type="dxa"/>
            <w:gridSpan w:val="3"/>
            <w:shd w:val="clear" w:color="auto" w:fill="E6E6E6"/>
          </w:tcPr>
          <w:p w14:paraId="1A6DD4A1" w14:textId="77777777" w:rsidR="00B26D95" w:rsidRPr="000E28CF" w:rsidRDefault="00B26D95" w:rsidP="00383B34">
            <w:pPr>
              <w:rPr>
                <w:lang w:val="fr-FR"/>
              </w:rPr>
            </w:pPr>
            <w:r w:rsidRPr="000E28CF">
              <w:rPr>
                <w:lang w:val="fr-FR"/>
              </w:rPr>
              <w:t>Identification</w:t>
            </w:r>
            <w:r w:rsidR="001160E6">
              <w:rPr>
                <w:lang w:val="fr-FR"/>
              </w:rPr>
              <w:t xml:space="preserve"> de toutes les parties prenantes pertinentes</w:t>
            </w:r>
          </w:p>
        </w:tc>
      </w:tr>
      <w:tr w:rsidR="00B26D95" w:rsidRPr="000E28CF" w14:paraId="22D8419E" w14:textId="77777777" w:rsidTr="003F1F53">
        <w:trPr>
          <w:trHeight w:val="691"/>
        </w:trPr>
        <w:tc>
          <w:tcPr>
            <w:tcW w:w="4698" w:type="dxa"/>
            <w:gridSpan w:val="2"/>
            <w:shd w:val="clear" w:color="auto" w:fill="auto"/>
          </w:tcPr>
          <w:p w14:paraId="709870EB" w14:textId="4BC3F243" w:rsidR="00B26D95" w:rsidRPr="00E14FEC" w:rsidRDefault="001160E6" w:rsidP="00383B34">
            <w:pPr>
              <w:pStyle w:val="Annex3"/>
              <w:spacing w:before="60" w:after="60"/>
              <w:rPr>
                <w:sz w:val="18"/>
                <w:szCs w:val="18"/>
                <w:lang w:val="fr-FR"/>
              </w:rPr>
            </w:pPr>
            <w:r>
              <w:rPr>
                <w:sz w:val="18"/>
                <w:szCs w:val="18"/>
                <w:lang w:val="fr-FR"/>
              </w:rPr>
              <w:t xml:space="preserve">Dans </w:t>
            </w:r>
            <w:r w:rsidR="00B851FE">
              <w:rPr>
                <w:smallCaps/>
                <w:sz w:val="18"/>
                <w:szCs w:val="18"/>
                <w:lang w:val="fr-FR"/>
              </w:rPr>
              <w:t>v</w:t>
            </w:r>
            <w:r w:rsidRPr="000E28CF">
              <w:rPr>
                <w:smallCaps/>
                <w:sz w:val="18"/>
                <w:szCs w:val="18"/>
                <w:lang w:val="fr-FR"/>
              </w:rPr>
              <w:t xml:space="preserve">otre </w:t>
            </w:r>
            <w:r w:rsidR="00B851FE" w:rsidRPr="00CB15B0">
              <w:rPr>
                <w:smallCaps/>
                <w:sz w:val="18"/>
                <w:szCs w:val="18"/>
                <w:lang w:val="fr-CA"/>
              </w:rPr>
              <w:t>é</w:t>
            </w:r>
            <w:r w:rsidRPr="000E28CF">
              <w:rPr>
                <w:smallCaps/>
                <w:sz w:val="18"/>
                <w:szCs w:val="18"/>
                <w:lang w:val="fr-FR"/>
              </w:rPr>
              <w:t>tat</w:t>
            </w:r>
            <w:r>
              <w:rPr>
                <w:smallCaps/>
                <w:sz w:val="18"/>
                <w:szCs w:val="18"/>
                <w:lang w:val="fr-FR"/>
              </w:rPr>
              <w:t>,</w:t>
            </w:r>
            <w:r>
              <w:rPr>
                <w:sz w:val="18"/>
                <w:szCs w:val="18"/>
                <w:lang w:val="fr-FR"/>
              </w:rPr>
              <w:t xml:space="preserve"> quelle est la procédure pour vérifier l’identité des parties, du témoin ou de l’expert ou de toute autre partie prenante pertinente lorsque l’on recourt à la liaison vidéo dans le cadre du Chapitre II ?</w:t>
            </w:r>
          </w:p>
        </w:tc>
        <w:tc>
          <w:tcPr>
            <w:tcW w:w="4698" w:type="dxa"/>
            <w:shd w:val="clear" w:color="auto" w:fill="auto"/>
          </w:tcPr>
          <w:p w14:paraId="2330D140" w14:textId="77777777" w:rsidR="00B26D95" w:rsidRPr="000E28CF" w:rsidRDefault="00B26D95" w:rsidP="00383B34">
            <w:pPr>
              <w:spacing w:before="60" w:after="60"/>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B26D95" w:rsidRPr="000E28CF" w14:paraId="64D1397A" w14:textId="77777777" w:rsidTr="003F1F53">
        <w:trPr>
          <w:trHeight w:val="53"/>
        </w:trPr>
        <w:tc>
          <w:tcPr>
            <w:tcW w:w="9396" w:type="dxa"/>
            <w:gridSpan w:val="3"/>
            <w:shd w:val="clear" w:color="auto" w:fill="E6E6E6"/>
          </w:tcPr>
          <w:p w14:paraId="5D5A1B2B" w14:textId="77777777" w:rsidR="00B26D95" w:rsidRPr="000E28CF" w:rsidRDefault="001160E6" w:rsidP="00383B34">
            <w:pPr>
              <w:rPr>
                <w:lang w:val="fr-FR"/>
              </w:rPr>
            </w:pPr>
            <w:r>
              <w:rPr>
                <w:lang w:val="fr-FR"/>
              </w:rPr>
              <w:t>Formulaires types</w:t>
            </w:r>
          </w:p>
        </w:tc>
      </w:tr>
      <w:tr w:rsidR="00B26D95" w:rsidRPr="000E28CF" w14:paraId="08631080" w14:textId="77777777" w:rsidTr="003F1F53">
        <w:trPr>
          <w:trHeight w:val="691"/>
        </w:trPr>
        <w:tc>
          <w:tcPr>
            <w:tcW w:w="4698" w:type="dxa"/>
            <w:gridSpan w:val="2"/>
            <w:shd w:val="clear" w:color="auto" w:fill="auto"/>
          </w:tcPr>
          <w:p w14:paraId="4996FCFF" w14:textId="0C01D4EC" w:rsidR="001160E6" w:rsidRDefault="001160E6" w:rsidP="00383B34">
            <w:pPr>
              <w:pStyle w:val="Annex3"/>
              <w:spacing w:before="60" w:after="60"/>
              <w:rPr>
                <w:i/>
                <w:sz w:val="16"/>
                <w:szCs w:val="16"/>
                <w:lang w:val="fr-FR"/>
              </w:rPr>
            </w:pPr>
            <w:r>
              <w:rPr>
                <w:sz w:val="18"/>
                <w:szCs w:val="18"/>
                <w:lang w:val="fr-FR"/>
              </w:rPr>
              <w:t xml:space="preserve">Les autorités de </w:t>
            </w:r>
            <w:r w:rsidR="00B851FE">
              <w:rPr>
                <w:smallCaps/>
                <w:sz w:val="18"/>
                <w:szCs w:val="18"/>
                <w:lang w:val="fr-FR"/>
              </w:rPr>
              <w:t>v</w:t>
            </w:r>
            <w:r w:rsidRPr="000E28CF">
              <w:rPr>
                <w:smallCaps/>
                <w:sz w:val="18"/>
                <w:szCs w:val="18"/>
                <w:lang w:val="fr-FR"/>
              </w:rPr>
              <w:t xml:space="preserve">otre </w:t>
            </w:r>
            <w:r w:rsidR="00B851FE" w:rsidRPr="00CB15B0">
              <w:rPr>
                <w:smallCaps/>
                <w:sz w:val="18"/>
                <w:szCs w:val="18"/>
                <w:lang w:val="fr-CA"/>
              </w:rPr>
              <w:t>é</w:t>
            </w:r>
            <w:r w:rsidRPr="000E28CF">
              <w:rPr>
                <w:smallCaps/>
                <w:sz w:val="18"/>
                <w:szCs w:val="18"/>
                <w:lang w:val="fr-FR"/>
              </w:rPr>
              <w:t>tat</w:t>
            </w:r>
            <w:r>
              <w:rPr>
                <w:sz w:val="18"/>
                <w:szCs w:val="18"/>
                <w:lang w:val="fr-FR"/>
              </w:rPr>
              <w:t xml:space="preserve"> </w:t>
            </w:r>
            <w:proofErr w:type="spellStart"/>
            <w:r>
              <w:rPr>
                <w:sz w:val="18"/>
                <w:szCs w:val="18"/>
                <w:lang w:val="fr-FR"/>
              </w:rPr>
              <w:t>ont-elles</w:t>
            </w:r>
            <w:proofErr w:type="spellEnd"/>
            <w:r>
              <w:rPr>
                <w:sz w:val="18"/>
                <w:szCs w:val="18"/>
                <w:lang w:val="fr-FR"/>
              </w:rPr>
              <w:t xml:space="preserve"> recours à des formulaires de demande types en vertu du Chapitre II qui font tout particulièrement référence à l’utilisation de la liaison vidéo ?</w:t>
            </w:r>
            <w:r w:rsidRPr="000E28CF">
              <w:rPr>
                <w:i/>
                <w:sz w:val="16"/>
                <w:szCs w:val="16"/>
                <w:lang w:val="fr-FR"/>
              </w:rPr>
              <w:t xml:space="preserve"> </w:t>
            </w:r>
          </w:p>
          <w:p w14:paraId="4074B042" w14:textId="77777777" w:rsidR="001160E6" w:rsidRPr="001160E6" w:rsidRDefault="001160E6" w:rsidP="00383B34">
            <w:pPr>
              <w:pStyle w:val="Annex3"/>
              <w:numPr>
                <w:ilvl w:val="0"/>
                <w:numId w:val="0"/>
              </w:numPr>
              <w:spacing w:before="60" w:after="60"/>
              <w:ind w:left="284"/>
              <w:rPr>
                <w:i/>
                <w:sz w:val="16"/>
                <w:szCs w:val="16"/>
                <w:lang w:val="fr-FR"/>
              </w:rPr>
            </w:pPr>
          </w:p>
          <w:p w14:paraId="579AA3D9" w14:textId="3D521835" w:rsidR="001160E6" w:rsidRPr="000168E8" w:rsidRDefault="001160E6" w:rsidP="00383B34">
            <w:pPr>
              <w:pStyle w:val="Annex3"/>
              <w:numPr>
                <w:ilvl w:val="0"/>
                <w:numId w:val="0"/>
              </w:numPr>
              <w:spacing w:before="60" w:after="60"/>
              <w:ind w:left="284"/>
              <w:rPr>
                <w:i/>
                <w:sz w:val="16"/>
                <w:szCs w:val="16"/>
                <w:lang w:val="fr-FR"/>
              </w:rPr>
            </w:pPr>
            <w:r>
              <w:rPr>
                <w:i/>
                <w:sz w:val="16"/>
                <w:szCs w:val="16"/>
                <w:lang w:val="fr-FR"/>
              </w:rPr>
              <w:t>Si l</w:t>
            </w:r>
            <w:r w:rsidRPr="000168E8">
              <w:rPr>
                <w:i/>
                <w:sz w:val="16"/>
                <w:szCs w:val="16"/>
                <w:lang w:val="fr-FR"/>
              </w:rPr>
              <w:t xml:space="preserve">’utilisation du </w:t>
            </w:r>
            <w:hyperlink r:id="rId46" w:history="1">
              <w:r w:rsidRPr="000168E8">
                <w:rPr>
                  <w:rStyle w:val="Hyperlink"/>
                  <w:i/>
                  <w:sz w:val="16"/>
                  <w:szCs w:val="16"/>
                  <w:lang w:val="fr-FR"/>
                </w:rPr>
                <w:t>Formulaire modèle</w:t>
              </w:r>
            </w:hyperlink>
            <w:r w:rsidRPr="000168E8">
              <w:rPr>
                <w:i/>
                <w:sz w:val="16"/>
                <w:szCs w:val="16"/>
                <w:lang w:val="fr-FR"/>
              </w:rPr>
              <w:t xml:space="preserve"> de la Convention Preuves</w:t>
            </w:r>
            <w:r>
              <w:rPr>
                <w:i/>
                <w:sz w:val="16"/>
                <w:szCs w:val="16"/>
                <w:lang w:val="fr-FR"/>
              </w:rPr>
              <w:t xml:space="preserve"> est </w:t>
            </w:r>
            <w:r w:rsidR="00BE7A51">
              <w:rPr>
                <w:i/>
                <w:sz w:val="16"/>
                <w:szCs w:val="16"/>
                <w:lang w:val="fr-FR"/>
              </w:rPr>
              <w:t>recommandée</w:t>
            </w:r>
            <w:r>
              <w:rPr>
                <w:i/>
                <w:sz w:val="16"/>
                <w:szCs w:val="16"/>
                <w:lang w:val="fr-FR"/>
              </w:rPr>
              <w:t xml:space="preserve"> lorsque les actes d’instruction sont effectués en application du Chapitre I, il peut également servir, sous réserve des adaptations nécessaires, lorsque des autorisations aux fins d’actes d’instruction sont sollicitées en vertu du Chapitre II.</w:t>
            </w:r>
          </w:p>
          <w:p w14:paraId="628CADCC" w14:textId="77777777" w:rsidR="001160E6" w:rsidRPr="000E28CF" w:rsidRDefault="001160E6" w:rsidP="00383B34">
            <w:pPr>
              <w:pStyle w:val="Annex3"/>
              <w:numPr>
                <w:ilvl w:val="0"/>
                <w:numId w:val="0"/>
              </w:numPr>
              <w:spacing w:before="60" w:after="60"/>
              <w:ind w:left="284"/>
              <w:rPr>
                <w:i/>
                <w:sz w:val="16"/>
                <w:szCs w:val="16"/>
                <w:lang w:val="fr-FR"/>
              </w:rPr>
            </w:pPr>
            <w:r>
              <w:rPr>
                <w:i/>
                <w:sz w:val="16"/>
                <w:szCs w:val="16"/>
                <w:lang w:val="fr-FR"/>
              </w:rPr>
              <w:t>Si le Formulaire modèle ne fait pas mention expresse du recours à la liaison vidéo, une demande à cette fin peut être incluse sous le champ No 13 dudit formulaire.</w:t>
            </w:r>
          </w:p>
          <w:p w14:paraId="49F44F83" w14:textId="77777777" w:rsidR="00B26D95" w:rsidRPr="000E28CF" w:rsidRDefault="00B26D95" w:rsidP="00383B34">
            <w:pPr>
              <w:ind w:left="313"/>
              <w:rPr>
                <w:i/>
                <w:sz w:val="16"/>
                <w:szCs w:val="16"/>
                <w:lang w:val="fr-FR"/>
              </w:rPr>
            </w:pPr>
          </w:p>
        </w:tc>
        <w:tc>
          <w:tcPr>
            <w:tcW w:w="4698" w:type="dxa"/>
            <w:shd w:val="clear" w:color="auto" w:fill="auto"/>
          </w:tcPr>
          <w:p w14:paraId="3C9B3DB7" w14:textId="77777777" w:rsidR="00B26D95" w:rsidRPr="000E28CF" w:rsidRDefault="00B26D95"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1160E6">
              <w:rPr>
                <w:sz w:val="18"/>
                <w:szCs w:val="18"/>
                <w:lang w:val="fr-FR"/>
              </w:rPr>
              <w:t>Oui</w:t>
            </w:r>
            <w:r w:rsidRPr="000E28CF">
              <w:rPr>
                <w:sz w:val="18"/>
                <w:szCs w:val="18"/>
                <w:lang w:val="fr-FR"/>
              </w:rPr>
              <w:t xml:space="preserve">. </w:t>
            </w:r>
            <w:r w:rsidRPr="000E28CF">
              <w:rPr>
                <w:sz w:val="18"/>
                <w:szCs w:val="18"/>
                <w:lang w:val="fr-FR"/>
              </w:rPr>
              <w:br/>
            </w:r>
            <w:r w:rsidR="001160E6">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2A9B6940" w14:textId="77777777" w:rsidR="001160E6" w:rsidRDefault="00B26D95"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1160E6">
              <w:rPr>
                <w:sz w:val="18"/>
                <w:szCs w:val="18"/>
                <w:lang w:val="fr-FR"/>
              </w:rPr>
              <w:t>Le formulaire type utilisé ne fait pas mention de la liaison vidéo.</w:t>
            </w:r>
          </w:p>
          <w:p w14:paraId="272198F0" w14:textId="77777777" w:rsidR="00B26D95" w:rsidRPr="000E28CF" w:rsidRDefault="00B26D95"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1160E6">
              <w:rPr>
                <w:sz w:val="18"/>
                <w:szCs w:val="18"/>
                <w:lang w:val="fr-FR"/>
              </w:rPr>
              <w:t>Aucun formulaire type n’est utilisé</w:t>
            </w:r>
            <w:r w:rsidRPr="000E28CF">
              <w:rPr>
                <w:sz w:val="18"/>
                <w:szCs w:val="18"/>
                <w:lang w:val="fr-FR"/>
              </w:rPr>
              <w:t xml:space="preserve">. </w:t>
            </w:r>
          </w:p>
          <w:p w14:paraId="4EF4FD1D" w14:textId="77777777" w:rsidR="00B26D95" w:rsidRPr="000E28CF" w:rsidRDefault="00B26D95" w:rsidP="00383B34">
            <w:pPr>
              <w:spacing w:before="60" w:after="60"/>
              <w:ind w:left="599" w:hanging="599"/>
              <w:rPr>
                <w:sz w:val="18"/>
                <w:szCs w:val="18"/>
                <w:lang w:val="fr-FR"/>
              </w:rPr>
            </w:pPr>
          </w:p>
          <w:p w14:paraId="279F17C8" w14:textId="77777777" w:rsidR="00B26D95" w:rsidRPr="000E28CF" w:rsidRDefault="00B26D95" w:rsidP="00383B34">
            <w:pPr>
              <w:spacing w:before="60" w:after="60"/>
              <w:rPr>
                <w:sz w:val="18"/>
                <w:szCs w:val="18"/>
                <w:lang w:val="fr-FR"/>
              </w:rPr>
            </w:pPr>
            <w:r w:rsidRPr="000E28CF">
              <w:rPr>
                <w:i/>
                <w:sz w:val="18"/>
                <w:szCs w:val="18"/>
                <w:lang w:val="fr-FR"/>
              </w:rPr>
              <w:t>Comment</w:t>
            </w:r>
            <w:r w:rsidR="001160E6">
              <w:rPr>
                <w:i/>
                <w:sz w:val="18"/>
                <w:szCs w:val="18"/>
                <w:lang w:val="fr-FR"/>
              </w:rPr>
              <w:t>aire</w:t>
            </w:r>
            <w:r w:rsidRPr="000E28CF">
              <w:rPr>
                <w:i/>
                <w:sz w:val="18"/>
                <w:szCs w:val="18"/>
                <w:lang w:val="fr-FR"/>
              </w:rPr>
              <w:t>s</w:t>
            </w:r>
            <w:r w:rsidR="001160E6">
              <w:rPr>
                <w:i/>
                <w:sz w:val="18"/>
                <w:szCs w:val="18"/>
                <w:lang w:val="fr-FR"/>
              </w:rPr>
              <w:t> </w:t>
            </w:r>
            <w:r w:rsidRPr="000E28CF">
              <w:rPr>
                <w:sz w:val="18"/>
                <w:szCs w:val="18"/>
                <w:lang w:val="fr-FR"/>
              </w:rPr>
              <w:t>:</w:t>
            </w:r>
          </w:p>
          <w:p w14:paraId="1D6009C2" w14:textId="77777777" w:rsidR="00B26D95" w:rsidRPr="000E28CF" w:rsidRDefault="00B26D95" w:rsidP="00383B34">
            <w:pPr>
              <w:spacing w:before="60" w:after="60"/>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996498" w:rsidRPr="000E28CF" w14:paraId="5B14E65C" w14:textId="77777777" w:rsidTr="00761094">
        <w:trPr>
          <w:trHeight w:val="53"/>
        </w:trPr>
        <w:tc>
          <w:tcPr>
            <w:tcW w:w="9396" w:type="dxa"/>
            <w:gridSpan w:val="3"/>
            <w:shd w:val="clear" w:color="auto" w:fill="E6E6E6"/>
          </w:tcPr>
          <w:p w14:paraId="5B7CBABE" w14:textId="77777777" w:rsidR="00996498" w:rsidRPr="000E28CF" w:rsidRDefault="001B1FDA" w:rsidP="00383B34">
            <w:pPr>
              <w:pStyle w:val="Heading3"/>
              <w:numPr>
                <w:ilvl w:val="0"/>
                <w:numId w:val="0"/>
              </w:numPr>
              <w:jc w:val="left"/>
              <w:rPr>
                <w:lang w:val="fr-FR"/>
              </w:rPr>
            </w:pPr>
            <w:r>
              <w:rPr>
                <w:lang w:val="fr-FR"/>
              </w:rPr>
              <w:t>Assistance</w:t>
            </w:r>
            <w:r w:rsidR="001160E6">
              <w:rPr>
                <w:lang w:val="fr-FR"/>
              </w:rPr>
              <w:t xml:space="preserve"> et équipement</w:t>
            </w:r>
          </w:p>
        </w:tc>
      </w:tr>
      <w:tr w:rsidR="00996498" w:rsidRPr="000E28CF" w14:paraId="0CA0462C" w14:textId="77777777" w:rsidTr="00761094">
        <w:trPr>
          <w:trHeight w:val="691"/>
        </w:trPr>
        <w:tc>
          <w:tcPr>
            <w:tcW w:w="4673" w:type="dxa"/>
            <w:shd w:val="clear" w:color="auto" w:fill="auto"/>
          </w:tcPr>
          <w:p w14:paraId="4BD6415F" w14:textId="313A9DE6" w:rsidR="00996498" w:rsidRPr="001160E6" w:rsidRDefault="001160E6" w:rsidP="00383B34">
            <w:pPr>
              <w:pStyle w:val="Annex3"/>
              <w:spacing w:before="60" w:after="60"/>
              <w:rPr>
                <w:sz w:val="18"/>
                <w:szCs w:val="18"/>
                <w:lang w:val="fr-FR"/>
              </w:rPr>
            </w:pPr>
            <w:r>
              <w:rPr>
                <w:sz w:val="18"/>
                <w:szCs w:val="18"/>
                <w:lang w:val="fr-FR"/>
              </w:rPr>
              <w:t xml:space="preserve">Les Ambassades et Consulats de </w:t>
            </w:r>
            <w:r w:rsidR="00B851FE">
              <w:rPr>
                <w:smallCaps/>
                <w:sz w:val="18"/>
                <w:szCs w:val="18"/>
                <w:lang w:val="fr-FR"/>
              </w:rPr>
              <w:t>v</w:t>
            </w:r>
            <w:r w:rsidRPr="000E28CF">
              <w:rPr>
                <w:smallCaps/>
                <w:sz w:val="18"/>
                <w:szCs w:val="18"/>
                <w:lang w:val="fr-FR"/>
              </w:rPr>
              <w:t xml:space="preserve">otre </w:t>
            </w:r>
            <w:r w:rsidR="00B851FE" w:rsidRPr="00CB15B0">
              <w:rPr>
                <w:smallCaps/>
                <w:sz w:val="18"/>
                <w:szCs w:val="18"/>
                <w:lang w:val="fr-CA"/>
              </w:rPr>
              <w:t>é</w:t>
            </w:r>
            <w:r w:rsidRPr="000E28CF">
              <w:rPr>
                <w:smallCaps/>
                <w:sz w:val="18"/>
                <w:szCs w:val="18"/>
                <w:lang w:val="fr-FR"/>
              </w:rPr>
              <w:t>tat</w:t>
            </w:r>
            <w:r>
              <w:rPr>
                <w:sz w:val="18"/>
                <w:szCs w:val="18"/>
                <w:lang w:val="fr-FR"/>
              </w:rPr>
              <w:t xml:space="preserve"> (agissant en qualité d’État d’exécution) sont-ils en mesure d’aider les demandeurs à mettre en place la liaison vidéo ?</w:t>
            </w:r>
          </w:p>
        </w:tc>
        <w:tc>
          <w:tcPr>
            <w:tcW w:w="4723" w:type="dxa"/>
            <w:gridSpan w:val="2"/>
            <w:shd w:val="clear" w:color="auto" w:fill="auto"/>
          </w:tcPr>
          <w:p w14:paraId="7596AD34" w14:textId="77777777" w:rsidR="001160E6" w:rsidRDefault="00996498"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1160E6">
              <w:rPr>
                <w:sz w:val="18"/>
                <w:szCs w:val="18"/>
                <w:lang w:val="fr-FR"/>
              </w:rPr>
              <w:t>Oui</w:t>
            </w:r>
            <w:r w:rsidRPr="000E28CF">
              <w:rPr>
                <w:sz w:val="18"/>
                <w:szCs w:val="18"/>
                <w:lang w:val="fr-FR"/>
              </w:rPr>
              <w:t xml:space="preserve">. </w:t>
            </w:r>
            <w:r w:rsidRPr="000E28CF">
              <w:rPr>
                <w:sz w:val="18"/>
                <w:szCs w:val="18"/>
                <w:lang w:val="fr-FR"/>
              </w:rPr>
              <w:br/>
            </w:r>
            <w:r w:rsidR="001160E6">
              <w:rPr>
                <w:sz w:val="18"/>
                <w:szCs w:val="18"/>
                <w:lang w:val="fr-FR"/>
              </w:rPr>
              <w:t>Veuillez préciser de quelle manière, par ex. au moyen d’un système de réservation :</w:t>
            </w:r>
          </w:p>
          <w:p w14:paraId="307F9FF9" w14:textId="77777777" w:rsidR="00996498" w:rsidRPr="000E28CF" w:rsidRDefault="001B1FDA" w:rsidP="00383B34">
            <w:pPr>
              <w:spacing w:before="60" w:after="60"/>
              <w:ind w:left="599" w:hanging="599"/>
              <w:rPr>
                <w:color w:val="0000FF"/>
                <w:sz w:val="18"/>
                <w:szCs w:val="18"/>
                <w:lang w:val="fr-FR"/>
              </w:rPr>
            </w:pPr>
            <w:r>
              <w:rPr>
                <w:color w:val="0000FF"/>
                <w:sz w:val="18"/>
                <w:szCs w:val="18"/>
                <w:lang w:val="fr-FR"/>
              </w:rPr>
              <w:tab/>
            </w:r>
            <w:r w:rsidR="00996498" w:rsidRPr="000E28CF">
              <w:rPr>
                <w:color w:val="0000FF"/>
                <w:sz w:val="18"/>
                <w:szCs w:val="18"/>
                <w:lang w:val="fr-FR"/>
              </w:rPr>
              <w:fldChar w:fldCharType="begin">
                <w:ffData>
                  <w:name w:val="Text244"/>
                  <w:enabled/>
                  <w:calcOnExit w:val="0"/>
                  <w:textInput/>
                </w:ffData>
              </w:fldChar>
            </w:r>
            <w:r w:rsidR="00996498" w:rsidRPr="000E28CF">
              <w:rPr>
                <w:color w:val="0000FF"/>
                <w:sz w:val="18"/>
                <w:szCs w:val="18"/>
                <w:lang w:val="fr-FR"/>
              </w:rPr>
              <w:instrText xml:space="preserve"> FORMTEXT </w:instrText>
            </w:r>
            <w:r w:rsidR="00996498" w:rsidRPr="000E28CF">
              <w:rPr>
                <w:color w:val="0000FF"/>
                <w:sz w:val="18"/>
                <w:szCs w:val="18"/>
                <w:lang w:val="fr-FR"/>
              </w:rPr>
            </w:r>
            <w:r w:rsidR="00996498" w:rsidRPr="000E28CF">
              <w:rPr>
                <w:color w:val="0000FF"/>
                <w:sz w:val="18"/>
                <w:szCs w:val="18"/>
                <w:lang w:val="fr-FR"/>
              </w:rPr>
              <w:fldChar w:fldCharType="separate"/>
            </w:r>
            <w:r w:rsidR="00996498" w:rsidRPr="000E28CF">
              <w:rPr>
                <w:color w:val="0000FF"/>
                <w:sz w:val="18"/>
                <w:szCs w:val="18"/>
                <w:lang w:val="fr-FR"/>
              </w:rPr>
              <w:t> </w:t>
            </w:r>
            <w:r w:rsidR="00996498" w:rsidRPr="000E28CF">
              <w:rPr>
                <w:color w:val="0000FF"/>
                <w:sz w:val="18"/>
                <w:szCs w:val="18"/>
                <w:lang w:val="fr-FR"/>
              </w:rPr>
              <w:t> </w:t>
            </w:r>
            <w:r w:rsidR="00996498" w:rsidRPr="000E28CF">
              <w:rPr>
                <w:color w:val="0000FF"/>
                <w:sz w:val="18"/>
                <w:szCs w:val="18"/>
                <w:lang w:val="fr-FR"/>
              </w:rPr>
              <w:t> </w:t>
            </w:r>
            <w:r w:rsidR="00996498" w:rsidRPr="000E28CF">
              <w:rPr>
                <w:color w:val="0000FF"/>
                <w:sz w:val="18"/>
                <w:szCs w:val="18"/>
                <w:lang w:val="fr-FR"/>
              </w:rPr>
              <w:t> </w:t>
            </w:r>
            <w:r w:rsidR="00996498" w:rsidRPr="000E28CF">
              <w:rPr>
                <w:color w:val="0000FF"/>
                <w:sz w:val="18"/>
                <w:szCs w:val="18"/>
                <w:lang w:val="fr-FR"/>
              </w:rPr>
              <w:t> </w:t>
            </w:r>
            <w:r w:rsidR="00996498" w:rsidRPr="000E28CF">
              <w:rPr>
                <w:color w:val="0000FF"/>
                <w:sz w:val="18"/>
                <w:szCs w:val="18"/>
                <w:lang w:val="fr-FR"/>
              </w:rPr>
              <w:fldChar w:fldCharType="end"/>
            </w:r>
          </w:p>
          <w:p w14:paraId="2B28E581" w14:textId="77777777" w:rsidR="001B1FDA" w:rsidRDefault="00996498"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1B1FDA">
              <w:rPr>
                <w:sz w:val="18"/>
                <w:szCs w:val="18"/>
                <w:lang w:val="fr-FR"/>
              </w:rPr>
              <w:t>n</w:t>
            </w:r>
            <w:r w:rsidRPr="000E28CF">
              <w:rPr>
                <w:sz w:val="18"/>
                <w:szCs w:val="18"/>
                <w:lang w:val="fr-FR"/>
              </w:rPr>
              <w:t>.</w:t>
            </w:r>
            <w:r w:rsidR="004203BA" w:rsidRPr="000E28CF">
              <w:rPr>
                <w:sz w:val="18"/>
                <w:szCs w:val="18"/>
                <w:lang w:val="fr-FR"/>
              </w:rPr>
              <w:t xml:space="preserve"> </w:t>
            </w:r>
            <w:r w:rsidR="001B1FDA">
              <w:rPr>
                <w:sz w:val="18"/>
                <w:szCs w:val="18"/>
                <w:lang w:val="fr-FR"/>
              </w:rPr>
              <w:t>Veuillez préciser qui apporte cette assistance, le cas échéant :</w:t>
            </w:r>
          </w:p>
          <w:p w14:paraId="5AF95BBB" w14:textId="77777777" w:rsidR="00996498" w:rsidRPr="001B1FDA" w:rsidRDefault="001B1FDA" w:rsidP="00383B34">
            <w:pPr>
              <w:spacing w:before="60" w:after="60"/>
              <w:ind w:left="599" w:hanging="599"/>
              <w:rPr>
                <w:sz w:val="18"/>
                <w:szCs w:val="18"/>
                <w:lang w:val="en-US"/>
              </w:rPr>
            </w:pPr>
            <w:r>
              <w:rPr>
                <w:color w:val="0000FF"/>
                <w:sz w:val="18"/>
                <w:szCs w:val="18"/>
                <w:lang w:val="fr-FR"/>
              </w:rPr>
              <w:tab/>
            </w:r>
            <w:r w:rsidR="004203BA" w:rsidRPr="000E28CF">
              <w:rPr>
                <w:color w:val="0000FF"/>
                <w:sz w:val="18"/>
                <w:szCs w:val="18"/>
                <w:lang w:val="fr-FR"/>
              </w:rPr>
              <w:fldChar w:fldCharType="begin">
                <w:ffData>
                  <w:name w:val="Text244"/>
                  <w:enabled/>
                  <w:calcOnExit w:val="0"/>
                  <w:textInput/>
                </w:ffData>
              </w:fldChar>
            </w:r>
            <w:r w:rsidR="004203BA" w:rsidRPr="001B1FDA">
              <w:rPr>
                <w:color w:val="0000FF"/>
                <w:sz w:val="18"/>
                <w:szCs w:val="18"/>
                <w:lang w:val="en-US"/>
              </w:rPr>
              <w:instrText xml:space="preserve"> FORMTEXT </w:instrText>
            </w:r>
            <w:r w:rsidR="004203BA" w:rsidRPr="000E28CF">
              <w:rPr>
                <w:color w:val="0000FF"/>
                <w:sz w:val="18"/>
                <w:szCs w:val="18"/>
                <w:lang w:val="fr-FR"/>
              </w:rPr>
            </w:r>
            <w:r w:rsidR="004203BA" w:rsidRPr="000E28CF">
              <w:rPr>
                <w:color w:val="0000FF"/>
                <w:sz w:val="18"/>
                <w:szCs w:val="18"/>
                <w:lang w:val="fr-FR"/>
              </w:rPr>
              <w:fldChar w:fldCharType="separate"/>
            </w:r>
            <w:r w:rsidR="004203BA" w:rsidRPr="000E28CF">
              <w:rPr>
                <w:color w:val="0000FF"/>
                <w:sz w:val="18"/>
                <w:szCs w:val="18"/>
                <w:lang w:val="fr-FR"/>
              </w:rPr>
              <w:t> </w:t>
            </w:r>
            <w:r w:rsidR="004203BA" w:rsidRPr="000E28CF">
              <w:rPr>
                <w:color w:val="0000FF"/>
                <w:sz w:val="18"/>
                <w:szCs w:val="18"/>
                <w:lang w:val="fr-FR"/>
              </w:rPr>
              <w:t> </w:t>
            </w:r>
            <w:r w:rsidR="004203BA" w:rsidRPr="000E28CF">
              <w:rPr>
                <w:color w:val="0000FF"/>
                <w:sz w:val="18"/>
                <w:szCs w:val="18"/>
                <w:lang w:val="fr-FR"/>
              </w:rPr>
              <w:t> </w:t>
            </w:r>
            <w:r w:rsidR="004203BA" w:rsidRPr="000E28CF">
              <w:rPr>
                <w:color w:val="0000FF"/>
                <w:sz w:val="18"/>
                <w:szCs w:val="18"/>
                <w:lang w:val="fr-FR"/>
              </w:rPr>
              <w:t> </w:t>
            </w:r>
            <w:r w:rsidR="004203BA" w:rsidRPr="000E28CF">
              <w:rPr>
                <w:color w:val="0000FF"/>
                <w:sz w:val="18"/>
                <w:szCs w:val="18"/>
                <w:lang w:val="fr-FR"/>
              </w:rPr>
              <w:t> </w:t>
            </w:r>
            <w:r w:rsidR="004203BA" w:rsidRPr="000E28CF">
              <w:rPr>
                <w:color w:val="0000FF"/>
                <w:sz w:val="18"/>
                <w:szCs w:val="18"/>
                <w:lang w:val="fr-FR"/>
              </w:rPr>
              <w:fldChar w:fldCharType="end"/>
            </w:r>
          </w:p>
          <w:p w14:paraId="2B40F4EB" w14:textId="77777777" w:rsidR="00996498" w:rsidRPr="001B1FDA" w:rsidRDefault="00996498" w:rsidP="00383B34">
            <w:pPr>
              <w:spacing w:before="60" w:after="60"/>
              <w:rPr>
                <w:color w:val="0000FF"/>
                <w:sz w:val="18"/>
                <w:szCs w:val="18"/>
                <w:lang w:val="en-US"/>
              </w:rPr>
            </w:pPr>
          </w:p>
          <w:p w14:paraId="7600A8FE" w14:textId="77777777" w:rsidR="00996498" w:rsidRPr="000E28CF" w:rsidRDefault="00996498" w:rsidP="00383B34">
            <w:pPr>
              <w:spacing w:before="60" w:after="60"/>
              <w:rPr>
                <w:sz w:val="18"/>
                <w:szCs w:val="18"/>
                <w:lang w:val="fr-FR"/>
              </w:rPr>
            </w:pPr>
            <w:r w:rsidRPr="000E28CF">
              <w:rPr>
                <w:i/>
                <w:sz w:val="18"/>
                <w:szCs w:val="18"/>
                <w:lang w:val="fr-FR"/>
              </w:rPr>
              <w:t>Comment</w:t>
            </w:r>
            <w:r w:rsidR="001B1FDA">
              <w:rPr>
                <w:i/>
                <w:sz w:val="18"/>
                <w:szCs w:val="18"/>
                <w:lang w:val="fr-FR"/>
              </w:rPr>
              <w:t>aire</w:t>
            </w:r>
            <w:r w:rsidRPr="000E28CF">
              <w:rPr>
                <w:i/>
                <w:sz w:val="18"/>
                <w:szCs w:val="18"/>
                <w:lang w:val="fr-FR"/>
              </w:rPr>
              <w:t>s</w:t>
            </w:r>
            <w:r w:rsidR="001B1FDA">
              <w:rPr>
                <w:i/>
                <w:sz w:val="18"/>
                <w:szCs w:val="18"/>
                <w:lang w:val="fr-FR"/>
              </w:rPr>
              <w:t> </w:t>
            </w:r>
            <w:r w:rsidRPr="000E28CF">
              <w:rPr>
                <w:sz w:val="18"/>
                <w:szCs w:val="18"/>
                <w:lang w:val="fr-FR"/>
              </w:rPr>
              <w:t>:</w:t>
            </w:r>
          </w:p>
          <w:p w14:paraId="12601F5F" w14:textId="77777777" w:rsidR="00996498" w:rsidRPr="000E28CF" w:rsidRDefault="00996498"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bl>
    <w:p w14:paraId="58ABC6FF" w14:textId="77777777" w:rsidR="00746949" w:rsidRDefault="00746949">
      <w:r>
        <w:br w:type="page"/>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5"/>
        <w:gridCol w:w="4698"/>
      </w:tblGrid>
      <w:tr w:rsidR="00996498" w:rsidRPr="000E28CF" w14:paraId="6C9E32FE" w14:textId="77777777" w:rsidTr="00761094">
        <w:trPr>
          <w:trHeight w:val="691"/>
        </w:trPr>
        <w:tc>
          <w:tcPr>
            <w:tcW w:w="4673" w:type="dxa"/>
            <w:shd w:val="clear" w:color="auto" w:fill="auto"/>
          </w:tcPr>
          <w:p w14:paraId="7BB0C479" w14:textId="4AAC8D0B" w:rsidR="00996498" w:rsidRPr="000E28CF" w:rsidRDefault="001B1FDA" w:rsidP="00383B34">
            <w:pPr>
              <w:pStyle w:val="Annex3"/>
              <w:spacing w:before="60" w:after="60"/>
              <w:rPr>
                <w:sz w:val="18"/>
                <w:szCs w:val="18"/>
                <w:lang w:val="fr-FR"/>
              </w:rPr>
            </w:pPr>
            <w:r>
              <w:rPr>
                <w:sz w:val="18"/>
                <w:szCs w:val="18"/>
                <w:lang w:val="fr-FR"/>
              </w:rPr>
              <w:lastRenderedPageBreak/>
              <w:t xml:space="preserve">Est-il possible d’organiser une séance par liaison vidéo, requise en vertu de la Convention, dans les locaux des Ambassades ou Consulats de </w:t>
            </w:r>
            <w:r w:rsidR="00B851FE">
              <w:rPr>
                <w:smallCaps/>
                <w:sz w:val="18"/>
                <w:szCs w:val="18"/>
                <w:lang w:val="fr-FR"/>
              </w:rPr>
              <w:t>v</w:t>
            </w:r>
            <w:r w:rsidRPr="000E28CF">
              <w:rPr>
                <w:smallCaps/>
                <w:sz w:val="18"/>
                <w:szCs w:val="18"/>
                <w:lang w:val="fr-FR"/>
              </w:rPr>
              <w:t xml:space="preserve">otre </w:t>
            </w:r>
            <w:r w:rsidR="00B851FE" w:rsidRPr="00CB15B0">
              <w:rPr>
                <w:smallCaps/>
                <w:sz w:val="18"/>
                <w:szCs w:val="18"/>
                <w:lang w:val="fr-CA"/>
              </w:rPr>
              <w:t>é</w:t>
            </w:r>
            <w:r w:rsidRPr="000E28CF">
              <w:rPr>
                <w:smallCaps/>
                <w:sz w:val="18"/>
                <w:szCs w:val="18"/>
                <w:lang w:val="fr-FR"/>
              </w:rPr>
              <w:t>tat</w:t>
            </w:r>
            <w:r>
              <w:rPr>
                <w:sz w:val="18"/>
                <w:szCs w:val="18"/>
                <w:lang w:val="fr-FR"/>
              </w:rPr>
              <w:t xml:space="preserve"> situés à l’étranger ?</w:t>
            </w:r>
            <w:r w:rsidR="00996498" w:rsidRPr="000E28CF">
              <w:rPr>
                <w:sz w:val="18"/>
                <w:szCs w:val="18"/>
                <w:lang w:val="fr-FR"/>
              </w:rPr>
              <w:t xml:space="preserve"> </w:t>
            </w:r>
          </w:p>
        </w:tc>
        <w:tc>
          <w:tcPr>
            <w:tcW w:w="4723" w:type="dxa"/>
            <w:gridSpan w:val="2"/>
            <w:shd w:val="clear" w:color="auto" w:fill="auto"/>
          </w:tcPr>
          <w:p w14:paraId="476E4287" w14:textId="77777777" w:rsidR="00996498" w:rsidRPr="000E28CF" w:rsidRDefault="00996498" w:rsidP="00383B34">
            <w:pPr>
              <w:spacing w:before="60" w:after="60"/>
              <w:ind w:left="599" w:hanging="599"/>
              <w:rPr>
                <w:color w:val="0000FF"/>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1B1FDA">
              <w:rPr>
                <w:sz w:val="18"/>
                <w:szCs w:val="18"/>
                <w:lang w:val="fr-FR"/>
              </w:rPr>
              <w:t>Oui</w:t>
            </w:r>
            <w:r w:rsidRPr="000E28CF">
              <w:rPr>
                <w:sz w:val="18"/>
                <w:szCs w:val="18"/>
                <w:lang w:val="fr-FR"/>
              </w:rPr>
              <w:t xml:space="preserve">. </w:t>
            </w:r>
            <w:r w:rsidRPr="000E28CF">
              <w:rPr>
                <w:sz w:val="18"/>
                <w:szCs w:val="18"/>
                <w:lang w:val="fr-FR"/>
              </w:rPr>
              <w:br/>
            </w:r>
            <w:r w:rsidR="001B1FDA">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6BFB1686" w14:textId="77777777" w:rsidR="00996498" w:rsidRPr="000E28CF" w:rsidRDefault="00996498"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1B1FDA">
              <w:rPr>
                <w:sz w:val="18"/>
                <w:szCs w:val="18"/>
                <w:lang w:val="fr-FR"/>
              </w:rPr>
              <w:t>n</w:t>
            </w:r>
            <w:r w:rsidRPr="000E28CF">
              <w:rPr>
                <w:sz w:val="18"/>
                <w:szCs w:val="18"/>
                <w:lang w:val="fr-FR"/>
              </w:rPr>
              <w:t>.</w:t>
            </w:r>
          </w:p>
          <w:p w14:paraId="1A9BF896" w14:textId="77777777" w:rsidR="00996498" w:rsidRPr="000E28CF" w:rsidRDefault="00996498" w:rsidP="00383B34">
            <w:pPr>
              <w:spacing w:before="60" w:after="60"/>
              <w:rPr>
                <w:i/>
                <w:sz w:val="18"/>
                <w:szCs w:val="18"/>
                <w:lang w:val="fr-FR"/>
              </w:rPr>
            </w:pPr>
          </w:p>
          <w:p w14:paraId="6C9C472A" w14:textId="77777777" w:rsidR="00996498" w:rsidRPr="000E28CF" w:rsidRDefault="00996498" w:rsidP="00383B34">
            <w:pPr>
              <w:spacing w:before="60" w:after="60"/>
              <w:rPr>
                <w:sz w:val="18"/>
                <w:szCs w:val="18"/>
                <w:lang w:val="fr-FR"/>
              </w:rPr>
            </w:pPr>
            <w:r w:rsidRPr="000E28CF">
              <w:rPr>
                <w:i/>
                <w:sz w:val="18"/>
                <w:szCs w:val="18"/>
                <w:lang w:val="fr-FR"/>
              </w:rPr>
              <w:t>Comment</w:t>
            </w:r>
            <w:r w:rsidR="001B1FDA">
              <w:rPr>
                <w:i/>
                <w:sz w:val="18"/>
                <w:szCs w:val="18"/>
                <w:lang w:val="fr-FR"/>
              </w:rPr>
              <w:t>aire</w:t>
            </w:r>
            <w:r w:rsidRPr="000E28CF">
              <w:rPr>
                <w:i/>
                <w:sz w:val="18"/>
                <w:szCs w:val="18"/>
                <w:lang w:val="fr-FR"/>
              </w:rPr>
              <w:t>s</w:t>
            </w:r>
            <w:r w:rsidR="001B1FDA">
              <w:rPr>
                <w:i/>
                <w:sz w:val="18"/>
                <w:szCs w:val="18"/>
                <w:lang w:val="fr-FR"/>
              </w:rPr>
              <w:t> </w:t>
            </w:r>
            <w:r w:rsidRPr="000E28CF">
              <w:rPr>
                <w:sz w:val="18"/>
                <w:szCs w:val="18"/>
                <w:lang w:val="fr-FR"/>
              </w:rPr>
              <w:t>:</w:t>
            </w:r>
          </w:p>
          <w:p w14:paraId="42630AB2" w14:textId="77777777" w:rsidR="00996498" w:rsidRPr="000E28CF" w:rsidRDefault="00996498"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996498" w:rsidRPr="000E28CF" w14:paraId="1EE10685" w14:textId="77777777" w:rsidTr="00761094">
        <w:trPr>
          <w:trHeight w:val="691"/>
        </w:trPr>
        <w:tc>
          <w:tcPr>
            <w:tcW w:w="4698" w:type="dxa"/>
            <w:gridSpan w:val="2"/>
            <w:shd w:val="clear" w:color="auto" w:fill="auto"/>
          </w:tcPr>
          <w:p w14:paraId="0C171C6F" w14:textId="225F00B3" w:rsidR="00996498" w:rsidRPr="000E28CF" w:rsidRDefault="00B851FE" w:rsidP="00383B34">
            <w:pPr>
              <w:pStyle w:val="Annex3"/>
              <w:spacing w:before="60" w:after="60"/>
              <w:rPr>
                <w:sz w:val="18"/>
                <w:szCs w:val="18"/>
                <w:lang w:val="fr-FR"/>
              </w:rPr>
            </w:pPr>
            <w:r>
              <w:rPr>
                <w:smallCaps/>
                <w:sz w:val="18"/>
                <w:szCs w:val="18"/>
                <w:lang w:val="fr-FR"/>
              </w:rPr>
              <w:t>v</w:t>
            </w:r>
            <w:r w:rsidR="001B1FDA" w:rsidRPr="000E28CF">
              <w:rPr>
                <w:smallCaps/>
                <w:sz w:val="18"/>
                <w:szCs w:val="18"/>
                <w:lang w:val="fr-FR"/>
              </w:rPr>
              <w:t xml:space="preserve">otre </w:t>
            </w:r>
            <w:r w:rsidRPr="00CB15B0">
              <w:rPr>
                <w:smallCaps/>
                <w:sz w:val="18"/>
                <w:szCs w:val="18"/>
                <w:lang w:val="fr-CA"/>
              </w:rPr>
              <w:t>é</w:t>
            </w:r>
            <w:r w:rsidR="001B1FDA" w:rsidRPr="000E28CF">
              <w:rPr>
                <w:smallCaps/>
                <w:sz w:val="18"/>
                <w:szCs w:val="18"/>
                <w:lang w:val="fr-FR"/>
              </w:rPr>
              <w:t>tat</w:t>
            </w:r>
            <w:r w:rsidR="001B1FDA">
              <w:rPr>
                <w:sz w:val="18"/>
                <w:szCs w:val="18"/>
                <w:lang w:val="fr-FR"/>
              </w:rPr>
              <w:t xml:space="preserve"> exige-t-il l’inclusion, dans la demande émanant de l’État d’origine, de quelconques informations pratiques ou techniques aux fins de l’organisation de l’interrogatoire du témoin ou de l’expert par liaison vidéo en application du Chapitre II ? (par ex. la fourniture de services d’interprétation, de sténographes ou de systèmes d’enregistrement)</w:t>
            </w:r>
          </w:p>
        </w:tc>
        <w:tc>
          <w:tcPr>
            <w:tcW w:w="4698" w:type="dxa"/>
            <w:shd w:val="clear" w:color="auto" w:fill="auto"/>
          </w:tcPr>
          <w:p w14:paraId="6DAA8000" w14:textId="77777777" w:rsidR="00996498" w:rsidRPr="000E28CF" w:rsidRDefault="00996498"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sidR="001B1FDA">
              <w:rPr>
                <w:sz w:val="18"/>
                <w:szCs w:val="18"/>
                <w:lang w:val="fr-FR"/>
              </w:rPr>
              <w:t>Oui</w:t>
            </w:r>
            <w:r w:rsidRPr="000E28CF">
              <w:rPr>
                <w:sz w:val="18"/>
                <w:szCs w:val="18"/>
                <w:lang w:val="fr-FR"/>
              </w:rPr>
              <w:t xml:space="preserve">. </w:t>
            </w:r>
            <w:r w:rsidRPr="000E28CF">
              <w:rPr>
                <w:sz w:val="18"/>
                <w:szCs w:val="18"/>
                <w:lang w:val="fr-FR"/>
              </w:rPr>
              <w:br/>
            </w:r>
            <w:r w:rsidR="001B1FDA">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40FD6A40" w14:textId="77777777" w:rsidR="00996498" w:rsidRPr="000E28CF" w:rsidRDefault="00996498"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sidR="001B1FDA">
              <w:rPr>
                <w:sz w:val="18"/>
                <w:szCs w:val="18"/>
                <w:lang w:val="fr-FR"/>
              </w:rPr>
              <w:t>n</w:t>
            </w:r>
            <w:r w:rsidRPr="000E28CF">
              <w:rPr>
                <w:sz w:val="18"/>
                <w:szCs w:val="18"/>
                <w:lang w:val="fr-FR"/>
              </w:rPr>
              <w:t>.</w:t>
            </w:r>
          </w:p>
          <w:p w14:paraId="54E1E29B" w14:textId="77777777" w:rsidR="00996498" w:rsidRPr="000E28CF" w:rsidRDefault="00996498" w:rsidP="00383B34">
            <w:pPr>
              <w:spacing w:before="60" w:after="60"/>
              <w:ind w:left="599" w:hanging="599"/>
              <w:rPr>
                <w:color w:val="0000FF"/>
                <w:sz w:val="18"/>
                <w:szCs w:val="18"/>
                <w:lang w:val="fr-FR"/>
              </w:rPr>
            </w:pPr>
          </w:p>
          <w:p w14:paraId="78BF277A" w14:textId="77777777" w:rsidR="00996498" w:rsidRPr="000E28CF" w:rsidRDefault="00996498" w:rsidP="00383B34">
            <w:pPr>
              <w:spacing w:before="60" w:after="60"/>
              <w:rPr>
                <w:sz w:val="18"/>
                <w:szCs w:val="18"/>
                <w:lang w:val="fr-FR"/>
              </w:rPr>
            </w:pPr>
            <w:r w:rsidRPr="000E28CF">
              <w:rPr>
                <w:i/>
                <w:sz w:val="18"/>
                <w:szCs w:val="18"/>
                <w:lang w:val="fr-FR"/>
              </w:rPr>
              <w:t>Comment</w:t>
            </w:r>
            <w:r w:rsidR="001B1FDA">
              <w:rPr>
                <w:i/>
                <w:sz w:val="18"/>
                <w:szCs w:val="18"/>
                <w:lang w:val="fr-FR"/>
              </w:rPr>
              <w:t>aire</w:t>
            </w:r>
            <w:r w:rsidRPr="000E28CF">
              <w:rPr>
                <w:i/>
                <w:sz w:val="18"/>
                <w:szCs w:val="18"/>
                <w:lang w:val="fr-FR"/>
              </w:rPr>
              <w:t>s</w:t>
            </w:r>
            <w:r w:rsidR="001B1FDA">
              <w:rPr>
                <w:i/>
                <w:sz w:val="18"/>
                <w:szCs w:val="18"/>
                <w:lang w:val="fr-FR"/>
              </w:rPr>
              <w:t> </w:t>
            </w:r>
            <w:r w:rsidRPr="000E28CF">
              <w:rPr>
                <w:sz w:val="18"/>
                <w:szCs w:val="18"/>
                <w:lang w:val="fr-FR"/>
              </w:rPr>
              <w:t>:</w:t>
            </w:r>
          </w:p>
          <w:p w14:paraId="585A64FC" w14:textId="77777777" w:rsidR="00996498" w:rsidRPr="000E28CF" w:rsidRDefault="00996498"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B26D95" w:rsidRPr="000E28CF" w14:paraId="2815CFC6" w14:textId="77777777" w:rsidTr="003F1F53">
        <w:trPr>
          <w:trHeight w:val="53"/>
        </w:trPr>
        <w:tc>
          <w:tcPr>
            <w:tcW w:w="9396" w:type="dxa"/>
            <w:gridSpan w:val="3"/>
            <w:shd w:val="clear" w:color="auto" w:fill="E6E6E6"/>
          </w:tcPr>
          <w:p w14:paraId="39C3D02B" w14:textId="77777777" w:rsidR="00B26D95" w:rsidRPr="000E28CF" w:rsidRDefault="001B1FDA" w:rsidP="00383B34">
            <w:pPr>
              <w:rPr>
                <w:lang w:val="fr-FR"/>
              </w:rPr>
            </w:pPr>
            <w:r>
              <w:rPr>
                <w:lang w:val="fr-FR"/>
              </w:rPr>
              <w:t>Coûts</w:t>
            </w:r>
          </w:p>
        </w:tc>
      </w:tr>
      <w:tr w:rsidR="00946C79" w:rsidRPr="000E28CF" w14:paraId="45E73815" w14:textId="77777777" w:rsidTr="00B26D95">
        <w:trPr>
          <w:trHeight w:val="279"/>
        </w:trPr>
        <w:tc>
          <w:tcPr>
            <w:tcW w:w="4698" w:type="dxa"/>
            <w:gridSpan w:val="2"/>
            <w:shd w:val="clear" w:color="auto" w:fill="auto"/>
          </w:tcPr>
          <w:p w14:paraId="67D0A3B6" w14:textId="78D9934C" w:rsidR="00946C79" w:rsidRPr="00E14FEC" w:rsidRDefault="001B1FDA" w:rsidP="00383B34">
            <w:pPr>
              <w:pStyle w:val="Annex3"/>
              <w:spacing w:before="60" w:after="60"/>
              <w:rPr>
                <w:sz w:val="18"/>
                <w:szCs w:val="18"/>
                <w:lang w:val="fr-FR"/>
              </w:rPr>
            </w:pPr>
            <w:r>
              <w:rPr>
                <w:sz w:val="18"/>
                <w:szCs w:val="18"/>
                <w:lang w:val="fr-FR"/>
              </w:rPr>
              <w:t xml:space="preserve">Y </w:t>
            </w:r>
            <w:proofErr w:type="spellStart"/>
            <w:r>
              <w:rPr>
                <w:sz w:val="18"/>
                <w:szCs w:val="18"/>
                <w:lang w:val="fr-FR"/>
              </w:rPr>
              <w:t>a-t-il</w:t>
            </w:r>
            <w:proofErr w:type="spellEnd"/>
            <w:r>
              <w:rPr>
                <w:sz w:val="18"/>
                <w:szCs w:val="18"/>
                <w:lang w:val="fr-FR"/>
              </w:rPr>
              <w:t xml:space="preserve">, dans </w:t>
            </w:r>
            <w:r w:rsidR="00B851FE">
              <w:rPr>
                <w:smallCaps/>
                <w:sz w:val="18"/>
                <w:szCs w:val="18"/>
                <w:lang w:val="fr-FR"/>
              </w:rPr>
              <w:t>v</w:t>
            </w:r>
            <w:r w:rsidRPr="000E28CF">
              <w:rPr>
                <w:smallCaps/>
                <w:sz w:val="18"/>
                <w:szCs w:val="18"/>
                <w:lang w:val="fr-FR"/>
              </w:rPr>
              <w:t xml:space="preserve">otre </w:t>
            </w:r>
            <w:r w:rsidR="00B851FE" w:rsidRPr="00CB15B0">
              <w:rPr>
                <w:smallCaps/>
                <w:sz w:val="18"/>
                <w:szCs w:val="18"/>
                <w:lang w:val="fr-CA"/>
              </w:rPr>
              <w:t>é</w:t>
            </w:r>
            <w:r w:rsidRPr="000E28CF">
              <w:rPr>
                <w:smallCaps/>
                <w:sz w:val="18"/>
                <w:szCs w:val="18"/>
                <w:lang w:val="fr-FR"/>
              </w:rPr>
              <w:t>tat</w:t>
            </w:r>
            <w:r>
              <w:rPr>
                <w:smallCaps/>
                <w:sz w:val="18"/>
                <w:szCs w:val="18"/>
                <w:lang w:val="fr-FR"/>
              </w:rPr>
              <w:t>,</w:t>
            </w:r>
            <w:r>
              <w:rPr>
                <w:sz w:val="18"/>
                <w:szCs w:val="18"/>
                <w:lang w:val="fr-FR"/>
              </w:rPr>
              <w:t xml:space="preserve"> des coûts spécifiques liés à l’exécution des actes d’instruction par liaison vidéo en vertu du Chapitre II ?</w:t>
            </w:r>
          </w:p>
        </w:tc>
        <w:tc>
          <w:tcPr>
            <w:tcW w:w="4698" w:type="dxa"/>
            <w:shd w:val="clear" w:color="auto" w:fill="auto"/>
          </w:tcPr>
          <w:p w14:paraId="4A257394" w14:textId="77777777" w:rsidR="001B1FDA" w:rsidRPr="000E28CF" w:rsidRDefault="001B1FDA" w:rsidP="00383B34">
            <w:pPr>
              <w:spacing w:before="60" w:after="60"/>
              <w:ind w:left="599" w:hanging="599"/>
              <w:rPr>
                <w:color w:val="0000FF"/>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Pr>
                <w:sz w:val="18"/>
                <w:szCs w:val="18"/>
                <w:lang w:val="fr-FR"/>
              </w:rPr>
              <w:t>Oui</w:t>
            </w:r>
            <w:r w:rsidRPr="000E28CF">
              <w:rPr>
                <w:sz w:val="18"/>
                <w:szCs w:val="18"/>
                <w:lang w:val="fr-FR"/>
              </w:rPr>
              <w:t xml:space="preserve">. </w:t>
            </w:r>
            <w:r w:rsidRPr="000E28CF">
              <w:rPr>
                <w:sz w:val="18"/>
                <w:szCs w:val="18"/>
                <w:lang w:val="fr-FR"/>
              </w:rPr>
              <w:br/>
            </w:r>
            <w:r>
              <w:rPr>
                <w:sz w:val="18"/>
                <w:szCs w:val="18"/>
                <w:lang w:val="fr-FR"/>
              </w:rPr>
              <w:t>Veuillez présenter une estimation de ces coûts ou préciser les critères utilisés pour les déterminer :</w:t>
            </w:r>
            <w:r w:rsidRPr="000E28CF">
              <w:rPr>
                <w:i/>
                <w:sz w:val="18"/>
                <w:szCs w:val="18"/>
                <w:lang w:val="fr-FR"/>
              </w:rPr>
              <w:t xml:space="preserve"> </w:t>
            </w:r>
            <w:r w:rsidRPr="000E28CF">
              <w:rPr>
                <w:i/>
                <w:sz w:val="18"/>
                <w:szCs w:val="18"/>
                <w:lang w:val="fr-FR"/>
              </w:rPr>
              <w:br/>
            </w: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19CFD547" w14:textId="77777777" w:rsidR="001B1FDA" w:rsidRPr="000E28CF" w:rsidRDefault="001B1FDA"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t>No</w:t>
            </w:r>
            <w:r>
              <w:rPr>
                <w:sz w:val="18"/>
                <w:szCs w:val="18"/>
                <w:lang w:val="fr-FR"/>
              </w:rPr>
              <w:t>n</w:t>
            </w:r>
            <w:r w:rsidRPr="000E28CF">
              <w:rPr>
                <w:sz w:val="18"/>
                <w:szCs w:val="18"/>
                <w:lang w:val="fr-FR"/>
              </w:rPr>
              <w:t>.</w:t>
            </w:r>
          </w:p>
          <w:p w14:paraId="5535B678" w14:textId="77777777" w:rsidR="001B1FDA" w:rsidRPr="000E28CF" w:rsidRDefault="001B1FDA" w:rsidP="00383B34">
            <w:pPr>
              <w:spacing w:before="60" w:after="60"/>
              <w:rPr>
                <w:i/>
                <w:sz w:val="18"/>
                <w:szCs w:val="18"/>
                <w:lang w:val="fr-FR"/>
              </w:rPr>
            </w:pPr>
          </w:p>
          <w:p w14:paraId="08A603D9" w14:textId="77777777" w:rsidR="001B1FDA" w:rsidRPr="000E28CF" w:rsidRDefault="001B1FDA" w:rsidP="00383B34">
            <w:pPr>
              <w:spacing w:before="60" w:after="60"/>
              <w:rPr>
                <w:sz w:val="18"/>
                <w:szCs w:val="18"/>
                <w:lang w:val="fr-FR"/>
              </w:rPr>
            </w:pPr>
            <w:r w:rsidRPr="000E28CF">
              <w:rPr>
                <w:i/>
                <w:sz w:val="18"/>
                <w:szCs w:val="18"/>
                <w:lang w:val="fr-FR"/>
              </w:rPr>
              <w:t>Comment</w:t>
            </w:r>
            <w:r>
              <w:rPr>
                <w:i/>
                <w:sz w:val="18"/>
                <w:szCs w:val="18"/>
                <w:lang w:val="fr-FR"/>
              </w:rPr>
              <w:t>aire</w:t>
            </w:r>
            <w:r w:rsidRPr="000E28CF">
              <w:rPr>
                <w:i/>
                <w:sz w:val="18"/>
                <w:szCs w:val="18"/>
                <w:lang w:val="fr-FR"/>
              </w:rPr>
              <w:t>s</w:t>
            </w:r>
            <w:r>
              <w:rPr>
                <w:i/>
                <w:sz w:val="18"/>
                <w:szCs w:val="18"/>
                <w:lang w:val="fr-FR"/>
              </w:rPr>
              <w:t> </w:t>
            </w:r>
            <w:r w:rsidRPr="000E28CF">
              <w:rPr>
                <w:sz w:val="18"/>
                <w:szCs w:val="18"/>
                <w:lang w:val="fr-FR"/>
              </w:rPr>
              <w:t>:</w:t>
            </w:r>
          </w:p>
          <w:p w14:paraId="63EE3EAC" w14:textId="77777777" w:rsidR="00946C79" w:rsidRPr="000E28CF" w:rsidRDefault="001B1FDA" w:rsidP="00383B34">
            <w:pPr>
              <w:spacing w:before="60" w:after="60"/>
              <w:ind w:left="599" w:hanging="599"/>
              <w:rPr>
                <w:color w:val="0000FF"/>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946C79" w:rsidRPr="000E28CF" w14:paraId="593CD2BD" w14:textId="77777777" w:rsidTr="00B26D95">
        <w:trPr>
          <w:trHeight w:val="279"/>
        </w:trPr>
        <w:tc>
          <w:tcPr>
            <w:tcW w:w="4698" w:type="dxa"/>
            <w:gridSpan w:val="2"/>
            <w:shd w:val="clear" w:color="auto" w:fill="auto"/>
          </w:tcPr>
          <w:p w14:paraId="525F512C" w14:textId="3F862861" w:rsidR="00946C79" w:rsidRPr="001B1FDA" w:rsidRDefault="001B1FDA" w:rsidP="00383B34">
            <w:pPr>
              <w:pStyle w:val="Annex3"/>
              <w:spacing w:before="60" w:after="60"/>
              <w:rPr>
                <w:sz w:val="18"/>
                <w:szCs w:val="18"/>
                <w:lang w:val="fr-FR"/>
              </w:rPr>
            </w:pPr>
            <w:r>
              <w:rPr>
                <w:sz w:val="18"/>
                <w:szCs w:val="18"/>
                <w:lang w:val="fr-FR"/>
              </w:rPr>
              <w:t xml:space="preserve">Dans </w:t>
            </w:r>
            <w:r w:rsidR="00B851FE">
              <w:rPr>
                <w:smallCaps/>
                <w:sz w:val="18"/>
                <w:szCs w:val="18"/>
                <w:lang w:val="fr-FR"/>
              </w:rPr>
              <w:t>v</w:t>
            </w:r>
            <w:r w:rsidRPr="000E28CF">
              <w:rPr>
                <w:smallCaps/>
                <w:sz w:val="18"/>
                <w:szCs w:val="18"/>
                <w:lang w:val="fr-FR"/>
              </w:rPr>
              <w:t xml:space="preserve">otre </w:t>
            </w:r>
            <w:r w:rsidR="00B851FE" w:rsidRPr="00CB15B0">
              <w:rPr>
                <w:smallCaps/>
                <w:sz w:val="18"/>
                <w:szCs w:val="18"/>
                <w:lang w:val="fr-CA"/>
              </w:rPr>
              <w:t>é</w:t>
            </w:r>
            <w:r w:rsidRPr="000E28CF">
              <w:rPr>
                <w:smallCaps/>
                <w:sz w:val="18"/>
                <w:szCs w:val="18"/>
                <w:lang w:val="fr-FR"/>
              </w:rPr>
              <w:t>tat</w:t>
            </w:r>
            <w:r>
              <w:rPr>
                <w:sz w:val="18"/>
                <w:szCs w:val="18"/>
                <w:lang w:val="fr-FR"/>
              </w:rPr>
              <w:t>, qui supporte les coûts occasionnés par le recours à la liaison vidéo en vertu du Chapitre II ?</w:t>
            </w:r>
          </w:p>
        </w:tc>
        <w:tc>
          <w:tcPr>
            <w:tcW w:w="4698" w:type="dxa"/>
            <w:shd w:val="clear" w:color="auto" w:fill="auto"/>
          </w:tcPr>
          <w:p w14:paraId="2DB9F321" w14:textId="77777777" w:rsidR="00946C79" w:rsidRPr="001B1FDA"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946C79" w:rsidRPr="001B1FDA">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946C79" w:rsidRPr="001B1FDA">
              <w:rPr>
                <w:sz w:val="18"/>
                <w:szCs w:val="18"/>
                <w:lang w:val="fr-FR"/>
              </w:rPr>
              <w:tab/>
            </w:r>
            <w:r w:rsidR="001B1FDA" w:rsidRPr="001B1FDA">
              <w:rPr>
                <w:sz w:val="18"/>
                <w:szCs w:val="18"/>
                <w:lang w:val="fr-FR"/>
              </w:rPr>
              <w:t>La partie intéressée</w:t>
            </w:r>
            <w:r w:rsidR="00946C79" w:rsidRPr="001B1FDA">
              <w:rPr>
                <w:sz w:val="18"/>
                <w:szCs w:val="18"/>
                <w:lang w:val="fr-FR"/>
              </w:rPr>
              <w:t xml:space="preserve"> (</w:t>
            </w:r>
            <w:r w:rsidR="001B1FDA" w:rsidRPr="001B1FDA">
              <w:rPr>
                <w:sz w:val="18"/>
                <w:szCs w:val="18"/>
                <w:lang w:val="fr-FR"/>
              </w:rPr>
              <w:t>à l’origine de la demande de recours à la liaison vidéo</w:t>
            </w:r>
            <w:r w:rsidR="00946C79" w:rsidRPr="001B1FDA">
              <w:rPr>
                <w:sz w:val="18"/>
                <w:szCs w:val="18"/>
                <w:lang w:val="fr-FR"/>
              </w:rPr>
              <w:t>).</w:t>
            </w:r>
          </w:p>
          <w:p w14:paraId="51B11347" w14:textId="77777777" w:rsidR="008A3288" w:rsidRPr="000E28CF" w:rsidRDefault="006F0746" w:rsidP="00383B34">
            <w:pPr>
              <w:tabs>
                <w:tab w:val="left" w:pos="810"/>
              </w:tabs>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8A3288"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1B49E1" w:rsidRPr="000E28CF">
              <w:rPr>
                <w:sz w:val="18"/>
                <w:szCs w:val="18"/>
                <w:lang w:val="fr-FR"/>
              </w:rPr>
              <w:tab/>
            </w:r>
            <w:r w:rsidR="001B1FDA">
              <w:rPr>
                <w:sz w:val="18"/>
                <w:szCs w:val="18"/>
                <w:lang w:val="fr-FR"/>
              </w:rPr>
              <w:t>L’État d’origine.</w:t>
            </w:r>
          </w:p>
          <w:p w14:paraId="113D5FEA" w14:textId="77777777" w:rsidR="00946C79" w:rsidRPr="00E14FEC"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946C79"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946C79" w:rsidRPr="000E28CF">
              <w:rPr>
                <w:sz w:val="18"/>
                <w:szCs w:val="18"/>
                <w:lang w:val="fr-FR"/>
              </w:rPr>
              <w:tab/>
            </w:r>
            <w:r w:rsidR="001B1FDA">
              <w:rPr>
                <w:sz w:val="18"/>
                <w:szCs w:val="18"/>
                <w:lang w:val="fr-FR"/>
              </w:rPr>
              <w:t>La Mission diplomatique ou le Consulat de l’État d’exécution.</w:t>
            </w:r>
          </w:p>
          <w:p w14:paraId="7A9554AB" w14:textId="77777777" w:rsidR="001029B4"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1029B4"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1029B4" w:rsidRPr="000E28CF">
              <w:rPr>
                <w:sz w:val="18"/>
                <w:szCs w:val="18"/>
                <w:lang w:val="fr-FR"/>
              </w:rPr>
              <w:tab/>
            </w:r>
            <w:r w:rsidR="001B1FDA">
              <w:rPr>
                <w:sz w:val="18"/>
                <w:szCs w:val="18"/>
                <w:lang w:val="fr-FR"/>
              </w:rPr>
              <w:t>Le commissaire.</w:t>
            </w:r>
            <w:r w:rsidR="001029B4" w:rsidRPr="000E28CF">
              <w:rPr>
                <w:sz w:val="18"/>
                <w:szCs w:val="18"/>
                <w:lang w:val="fr-FR"/>
              </w:rPr>
              <w:t xml:space="preserve"> </w:t>
            </w:r>
          </w:p>
          <w:p w14:paraId="4DDE1AF5" w14:textId="77777777" w:rsidR="00946C79" w:rsidRPr="000E28CF" w:rsidRDefault="006F0746"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00946C79"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00946C79" w:rsidRPr="000E28CF">
              <w:rPr>
                <w:sz w:val="18"/>
                <w:szCs w:val="18"/>
                <w:lang w:val="fr-FR"/>
              </w:rPr>
              <w:tab/>
            </w:r>
            <w:r w:rsidR="001B1FDA">
              <w:rPr>
                <w:sz w:val="18"/>
                <w:szCs w:val="18"/>
                <w:lang w:val="fr-FR"/>
              </w:rPr>
              <w:t>Autre</w:t>
            </w:r>
            <w:r w:rsidR="00946C79" w:rsidRPr="000E28CF">
              <w:rPr>
                <w:sz w:val="18"/>
                <w:szCs w:val="18"/>
                <w:lang w:val="fr-FR"/>
              </w:rPr>
              <w:t xml:space="preserve">. </w:t>
            </w:r>
            <w:r w:rsidR="001A5AAD" w:rsidRPr="000E28CF">
              <w:rPr>
                <w:sz w:val="18"/>
                <w:szCs w:val="18"/>
                <w:lang w:val="fr-FR"/>
              </w:rPr>
              <w:br/>
            </w:r>
            <w:r w:rsidR="001B1FDA">
              <w:rPr>
                <w:sz w:val="18"/>
                <w:szCs w:val="18"/>
                <w:lang w:val="fr-FR"/>
              </w:rPr>
              <w:t>Veuillez préciser </w:t>
            </w:r>
            <w:r w:rsidR="00946C79" w:rsidRPr="000E28CF">
              <w:rPr>
                <w:sz w:val="18"/>
                <w:szCs w:val="18"/>
                <w:lang w:val="fr-FR"/>
              </w:rPr>
              <w:t xml:space="preserve">: </w:t>
            </w:r>
            <w:r w:rsidRPr="000E28CF">
              <w:rPr>
                <w:color w:val="0000FF"/>
                <w:sz w:val="18"/>
                <w:szCs w:val="18"/>
                <w:lang w:val="fr-FR"/>
              </w:rPr>
              <w:fldChar w:fldCharType="begin">
                <w:ffData>
                  <w:name w:val="Text244"/>
                  <w:enabled/>
                  <w:calcOnExit w:val="0"/>
                  <w:textInput/>
                </w:ffData>
              </w:fldChar>
            </w:r>
            <w:r w:rsidR="00946C79"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946C79" w:rsidRPr="000E28CF">
              <w:rPr>
                <w:color w:val="0000FF"/>
                <w:sz w:val="18"/>
                <w:szCs w:val="18"/>
                <w:lang w:val="fr-FR"/>
              </w:rPr>
              <w:t> </w:t>
            </w:r>
            <w:r w:rsidR="00946C79" w:rsidRPr="000E28CF">
              <w:rPr>
                <w:color w:val="0000FF"/>
                <w:sz w:val="18"/>
                <w:szCs w:val="18"/>
                <w:lang w:val="fr-FR"/>
              </w:rPr>
              <w:t> </w:t>
            </w:r>
            <w:r w:rsidR="00946C79" w:rsidRPr="000E28CF">
              <w:rPr>
                <w:color w:val="0000FF"/>
                <w:sz w:val="18"/>
                <w:szCs w:val="18"/>
                <w:lang w:val="fr-FR"/>
              </w:rPr>
              <w:t> </w:t>
            </w:r>
            <w:r w:rsidR="00946C79" w:rsidRPr="000E28CF">
              <w:rPr>
                <w:color w:val="0000FF"/>
                <w:sz w:val="18"/>
                <w:szCs w:val="18"/>
                <w:lang w:val="fr-FR"/>
              </w:rPr>
              <w:t> </w:t>
            </w:r>
            <w:r w:rsidR="00946C79" w:rsidRPr="000E28CF">
              <w:rPr>
                <w:color w:val="0000FF"/>
                <w:sz w:val="18"/>
                <w:szCs w:val="18"/>
                <w:lang w:val="fr-FR"/>
              </w:rPr>
              <w:t> </w:t>
            </w:r>
            <w:r w:rsidRPr="000E28CF">
              <w:rPr>
                <w:color w:val="0000FF"/>
                <w:sz w:val="18"/>
                <w:szCs w:val="18"/>
                <w:lang w:val="fr-FR"/>
              </w:rPr>
              <w:fldChar w:fldCharType="end"/>
            </w:r>
          </w:p>
          <w:p w14:paraId="5CBD0623" w14:textId="77777777" w:rsidR="00946C79" w:rsidRPr="000E28CF" w:rsidRDefault="00946C79" w:rsidP="00383B34">
            <w:pPr>
              <w:spacing w:before="60" w:after="60"/>
              <w:ind w:left="612" w:hanging="13"/>
              <w:rPr>
                <w:color w:val="0000FF"/>
                <w:sz w:val="18"/>
                <w:szCs w:val="18"/>
                <w:lang w:val="fr-FR"/>
              </w:rPr>
            </w:pPr>
          </w:p>
          <w:p w14:paraId="5AA16473" w14:textId="77777777" w:rsidR="00946C79" w:rsidRPr="000E28CF" w:rsidRDefault="00946C79" w:rsidP="00383B34">
            <w:pPr>
              <w:spacing w:before="60" w:after="60"/>
              <w:rPr>
                <w:sz w:val="18"/>
                <w:szCs w:val="18"/>
                <w:lang w:val="fr-FR"/>
              </w:rPr>
            </w:pPr>
            <w:r w:rsidRPr="000E28CF">
              <w:rPr>
                <w:i/>
                <w:sz w:val="18"/>
                <w:szCs w:val="18"/>
                <w:lang w:val="fr-FR"/>
              </w:rPr>
              <w:t>Comment</w:t>
            </w:r>
            <w:r w:rsidR="001B1FDA">
              <w:rPr>
                <w:i/>
                <w:sz w:val="18"/>
                <w:szCs w:val="18"/>
                <w:lang w:val="fr-FR"/>
              </w:rPr>
              <w:t>aire</w:t>
            </w:r>
            <w:r w:rsidRPr="000E28CF">
              <w:rPr>
                <w:i/>
                <w:sz w:val="18"/>
                <w:szCs w:val="18"/>
                <w:lang w:val="fr-FR"/>
              </w:rPr>
              <w:t>s</w:t>
            </w:r>
            <w:r w:rsidR="001B1FDA">
              <w:rPr>
                <w:i/>
                <w:sz w:val="18"/>
                <w:szCs w:val="18"/>
                <w:lang w:val="fr-FR"/>
              </w:rPr>
              <w:t> </w:t>
            </w:r>
            <w:r w:rsidRPr="000E28CF">
              <w:rPr>
                <w:sz w:val="18"/>
                <w:szCs w:val="18"/>
                <w:lang w:val="fr-FR"/>
              </w:rPr>
              <w:t>:</w:t>
            </w:r>
          </w:p>
          <w:p w14:paraId="7C9773A7" w14:textId="77777777" w:rsidR="00946C79" w:rsidRPr="000E28CF" w:rsidRDefault="006F0746"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00946C79"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00946C79" w:rsidRPr="000E28CF">
              <w:rPr>
                <w:color w:val="0000FF"/>
                <w:sz w:val="18"/>
                <w:szCs w:val="18"/>
                <w:lang w:val="fr-FR"/>
              </w:rPr>
              <w:t> </w:t>
            </w:r>
            <w:r w:rsidR="00946C79" w:rsidRPr="000E28CF">
              <w:rPr>
                <w:color w:val="0000FF"/>
                <w:sz w:val="18"/>
                <w:szCs w:val="18"/>
                <w:lang w:val="fr-FR"/>
              </w:rPr>
              <w:t> </w:t>
            </w:r>
            <w:r w:rsidR="00946C79" w:rsidRPr="000E28CF">
              <w:rPr>
                <w:color w:val="0000FF"/>
                <w:sz w:val="18"/>
                <w:szCs w:val="18"/>
                <w:lang w:val="fr-FR"/>
              </w:rPr>
              <w:t> </w:t>
            </w:r>
            <w:r w:rsidR="00946C79" w:rsidRPr="000E28CF">
              <w:rPr>
                <w:color w:val="0000FF"/>
                <w:sz w:val="18"/>
                <w:szCs w:val="18"/>
                <w:lang w:val="fr-FR"/>
              </w:rPr>
              <w:t> </w:t>
            </w:r>
            <w:r w:rsidR="00946C79" w:rsidRPr="000E28CF">
              <w:rPr>
                <w:color w:val="0000FF"/>
                <w:sz w:val="18"/>
                <w:szCs w:val="18"/>
                <w:lang w:val="fr-FR"/>
              </w:rPr>
              <w:t> </w:t>
            </w:r>
            <w:r w:rsidRPr="000E28CF">
              <w:rPr>
                <w:color w:val="0000FF"/>
                <w:sz w:val="18"/>
                <w:szCs w:val="18"/>
                <w:lang w:val="fr-FR"/>
              </w:rPr>
              <w:fldChar w:fldCharType="end"/>
            </w:r>
          </w:p>
        </w:tc>
      </w:tr>
      <w:tr w:rsidR="0017005B" w:rsidRPr="000E28CF" w14:paraId="1E19BE88" w14:textId="77777777" w:rsidTr="00B26D95">
        <w:trPr>
          <w:trHeight w:val="279"/>
        </w:trPr>
        <w:tc>
          <w:tcPr>
            <w:tcW w:w="4698" w:type="dxa"/>
            <w:gridSpan w:val="2"/>
            <w:shd w:val="clear" w:color="auto" w:fill="auto"/>
          </w:tcPr>
          <w:p w14:paraId="0D6D8D48" w14:textId="18C7FA97" w:rsidR="0017005B" w:rsidRPr="000E28CF" w:rsidRDefault="0017005B" w:rsidP="00383B34">
            <w:pPr>
              <w:pStyle w:val="Annex3"/>
              <w:spacing w:before="60" w:after="60"/>
              <w:rPr>
                <w:sz w:val="18"/>
                <w:szCs w:val="18"/>
                <w:lang w:val="fr-FR"/>
              </w:rPr>
            </w:pPr>
            <w:r>
              <w:rPr>
                <w:sz w:val="18"/>
                <w:szCs w:val="18"/>
                <w:lang w:val="fr-FR"/>
              </w:rPr>
              <w:t xml:space="preserve">De manière générale, de quelle </w:t>
            </w:r>
            <w:r w:rsidR="00B851FE">
              <w:rPr>
                <w:sz w:val="18"/>
                <w:szCs w:val="18"/>
                <w:lang w:val="fr-FR"/>
              </w:rPr>
              <w:t xml:space="preserve">façon </w:t>
            </w:r>
            <w:r>
              <w:rPr>
                <w:sz w:val="18"/>
                <w:szCs w:val="18"/>
                <w:lang w:val="fr-FR"/>
              </w:rPr>
              <w:t>ces coûts doivent-ils être réglés ou remboursés ?</w:t>
            </w:r>
          </w:p>
        </w:tc>
        <w:tc>
          <w:tcPr>
            <w:tcW w:w="4698" w:type="dxa"/>
            <w:shd w:val="clear" w:color="auto" w:fill="auto"/>
          </w:tcPr>
          <w:p w14:paraId="3ED1B6DB" w14:textId="77777777" w:rsidR="0017005B" w:rsidRPr="000E28CF" w:rsidRDefault="0017005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Pr>
                <w:sz w:val="18"/>
                <w:szCs w:val="18"/>
                <w:lang w:val="fr-FR"/>
              </w:rPr>
              <w:t>Paiement en espèces</w:t>
            </w:r>
          </w:p>
          <w:p w14:paraId="0E60D624" w14:textId="77777777" w:rsidR="0017005B" w:rsidRPr="000E28CF" w:rsidRDefault="0017005B" w:rsidP="00383B34">
            <w:pPr>
              <w:tabs>
                <w:tab w:val="left" w:pos="810"/>
              </w:tabs>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Pr>
                <w:sz w:val="18"/>
                <w:szCs w:val="18"/>
                <w:lang w:val="fr-FR"/>
              </w:rPr>
              <w:t>Paiement par carte (de crédit)</w:t>
            </w:r>
          </w:p>
          <w:p w14:paraId="3403C9BE" w14:textId="77777777" w:rsidR="0017005B" w:rsidRPr="000E28CF" w:rsidRDefault="0017005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Pr>
                <w:sz w:val="18"/>
                <w:szCs w:val="18"/>
                <w:lang w:val="fr-FR"/>
              </w:rPr>
              <w:t>Virement bancaire</w:t>
            </w:r>
          </w:p>
          <w:p w14:paraId="105F4D60" w14:textId="77777777" w:rsidR="0017005B" w:rsidRPr="000E28CF" w:rsidRDefault="0017005B" w:rsidP="00383B34">
            <w:pPr>
              <w:spacing w:before="60" w:after="60"/>
              <w:ind w:left="599" w:hanging="599"/>
              <w:rPr>
                <w:sz w:val="18"/>
                <w:szCs w:val="18"/>
                <w:lang w:val="fr-FR"/>
              </w:rPr>
            </w:pPr>
            <w:r w:rsidRPr="000E28CF">
              <w:rPr>
                <w:sz w:val="18"/>
                <w:szCs w:val="18"/>
                <w:lang w:val="fr-FR"/>
              </w:rPr>
              <w:fldChar w:fldCharType="begin">
                <w:ffData>
                  <w:name w:val="Check1"/>
                  <w:enabled/>
                  <w:calcOnExit w:val="0"/>
                  <w:checkBox>
                    <w:sizeAuto/>
                    <w:default w:val="0"/>
                  </w:checkBox>
                </w:ffData>
              </w:fldChar>
            </w:r>
            <w:r w:rsidRPr="000E28CF">
              <w:rPr>
                <w:sz w:val="18"/>
                <w:szCs w:val="18"/>
                <w:lang w:val="fr-FR"/>
              </w:rPr>
              <w:instrText xml:space="preserve"> FORMCHECKBOX </w:instrText>
            </w:r>
            <w:r w:rsidR="00EE6378">
              <w:rPr>
                <w:sz w:val="18"/>
                <w:szCs w:val="18"/>
                <w:lang w:val="fr-FR"/>
              </w:rPr>
            </w:r>
            <w:r w:rsidR="00EE6378">
              <w:rPr>
                <w:sz w:val="18"/>
                <w:szCs w:val="18"/>
                <w:lang w:val="fr-FR"/>
              </w:rPr>
              <w:fldChar w:fldCharType="separate"/>
            </w:r>
            <w:r w:rsidRPr="000E28CF">
              <w:rPr>
                <w:sz w:val="18"/>
                <w:szCs w:val="18"/>
                <w:lang w:val="fr-FR"/>
              </w:rPr>
              <w:fldChar w:fldCharType="end"/>
            </w:r>
            <w:r w:rsidRPr="000E28CF">
              <w:rPr>
                <w:sz w:val="18"/>
                <w:szCs w:val="18"/>
                <w:lang w:val="fr-FR"/>
              </w:rPr>
              <w:tab/>
            </w:r>
            <w:r>
              <w:rPr>
                <w:sz w:val="18"/>
                <w:szCs w:val="18"/>
                <w:lang w:val="fr-FR"/>
              </w:rPr>
              <w:t>Autre</w:t>
            </w:r>
            <w:r w:rsidRPr="000E28CF">
              <w:rPr>
                <w:sz w:val="18"/>
                <w:szCs w:val="18"/>
                <w:lang w:val="fr-FR"/>
              </w:rPr>
              <w:t xml:space="preserve">. </w:t>
            </w:r>
            <w:r w:rsidRPr="000E28CF">
              <w:rPr>
                <w:sz w:val="18"/>
                <w:szCs w:val="18"/>
                <w:lang w:val="fr-FR"/>
              </w:rPr>
              <w:br/>
            </w:r>
            <w:r>
              <w:rPr>
                <w:sz w:val="18"/>
                <w:szCs w:val="18"/>
                <w:lang w:val="fr-FR"/>
              </w:rPr>
              <w:t>Veuillez préciser </w:t>
            </w:r>
            <w:r w:rsidRPr="000E28CF">
              <w:rPr>
                <w:sz w:val="18"/>
                <w:szCs w:val="18"/>
                <w:lang w:val="fr-FR"/>
              </w:rPr>
              <w:t xml:space="preserve">: </w:t>
            </w:r>
            <w:r w:rsidRPr="000E28CF">
              <w:rPr>
                <w:color w:val="0000FF"/>
                <w:sz w:val="18"/>
                <w:szCs w:val="18"/>
                <w:lang w:val="fr-FR"/>
              </w:rPr>
              <w:fldChar w:fldCharType="begin">
                <w:ffData>
                  <w:name w:val="Text244"/>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p w14:paraId="33281D10" w14:textId="77777777" w:rsidR="0017005B" w:rsidRPr="000E28CF" w:rsidRDefault="0017005B" w:rsidP="00383B34">
            <w:pPr>
              <w:spacing w:before="60" w:after="60"/>
              <w:rPr>
                <w:sz w:val="18"/>
                <w:szCs w:val="18"/>
                <w:lang w:val="fr-FR"/>
              </w:rPr>
            </w:pPr>
            <w:r w:rsidRPr="000E28CF">
              <w:rPr>
                <w:i/>
                <w:sz w:val="18"/>
                <w:szCs w:val="18"/>
                <w:lang w:val="fr-FR"/>
              </w:rPr>
              <w:t>Comment</w:t>
            </w:r>
            <w:r>
              <w:rPr>
                <w:i/>
                <w:sz w:val="18"/>
                <w:szCs w:val="18"/>
                <w:lang w:val="fr-FR"/>
              </w:rPr>
              <w:t>aire</w:t>
            </w:r>
            <w:r w:rsidRPr="000E28CF">
              <w:rPr>
                <w:i/>
                <w:sz w:val="18"/>
                <w:szCs w:val="18"/>
                <w:lang w:val="fr-FR"/>
              </w:rPr>
              <w:t>s</w:t>
            </w:r>
            <w:r>
              <w:rPr>
                <w:i/>
                <w:sz w:val="18"/>
                <w:szCs w:val="18"/>
                <w:lang w:val="fr-FR"/>
              </w:rPr>
              <w:t> </w:t>
            </w:r>
            <w:r w:rsidRPr="000E28CF">
              <w:rPr>
                <w:sz w:val="18"/>
                <w:szCs w:val="18"/>
                <w:lang w:val="fr-FR"/>
              </w:rPr>
              <w:t>:</w:t>
            </w:r>
          </w:p>
          <w:p w14:paraId="24EFC9B4" w14:textId="77777777" w:rsidR="0017005B" w:rsidRPr="000E28CF" w:rsidRDefault="0017005B"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r w:rsidR="0017005B" w:rsidRPr="000E28CF" w14:paraId="2EFE1734" w14:textId="77777777" w:rsidTr="003F1F53">
        <w:trPr>
          <w:trHeight w:val="691"/>
        </w:trPr>
        <w:tc>
          <w:tcPr>
            <w:tcW w:w="4698" w:type="dxa"/>
            <w:gridSpan w:val="2"/>
            <w:shd w:val="clear" w:color="auto" w:fill="auto"/>
          </w:tcPr>
          <w:p w14:paraId="5CAF2D76" w14:textId="563582F1" w:rsidR="0017005B" w:rsidRPr="000E28CF" w:rsidRDefault="0017005B" w:rsidP="00383B34">
            <w:pPr>
              <w:pStyle w:val="Annex3"/>
              <w:spacing w:before="60" w:after="60"/>
              <w:rPr>
                <w:sz w:val="18"/>
                <w:szCs w:val="18"/>
                <w:lang w:val="fr-FR"/>
              </w:rPr>
            </w:pPr>
            <w:r>
              <w:rPr>
                <w:sz w:val="18"/>
                <w:szCs w:val="18"/>
                <w:lang w:val="fr-FR"/>
              </w:rPr>
              <w:t xml:space="preserve">Dans </w:t>
            </w:r>
            <w:r w:rsidR="00B851FE">
              <w:rPr>
                <w:smallCaps/>
                <w:sz w:val="18"/>
                <w:szCs w:val="18"/>
                <w:lang w:val="fr-FR"/>
              </w:rPr>
              <w:t>v</w:t>
            </w:r>
            <w:r w:rsidRPr="000E28CF">
              <w:rPr>
                <w:smallCaps/>
                <w:sz w:val="18"/>
                <w:szCs w:val="18"/>
                <w:lang w:val="fr-FR"/>
              </w:rPr>
              <w:t xml:space="preserve">otre </w:t>
            </w:r>
            <w:r w:rsidR="00B851FE" w:rsidRPr="00CB15B0">
              <w:rPr>
                <w:smallCaps/>
                <w:sz w:val="18"/>
                <w:szCs w:val="18"/>
                <w:lang w:val="fr-CA"/>
              </w:rPr>
              <w:t>é</w:t>
            </w:r>
            <w:r w:rsidRPr="000E28CF">
              <w:rPr>
                <w:smallCaps/>
                <w:sz w:val="18"/>
                <w:szCs w:val="18"/>
                <w:lang w:val="fr-FR"/>
              </w:rPr>
              <w:t>tat</w:t>
            </w:r>
            <w:r>
              <w:rPr>
                <w:smallCaps/>
                <w:sz w:val="18"/>
                <w:szCs w:val="18"/>
                <w:lang w:val="fr-FR"/>
              </w:rPr>
              <w:t xml:space="preserve">, </w:t>
            </w:r>
            <w:r>
              <w:rPr>
                <w:sz w:val="18"/>
                <w:szCs w:val="18"/>
                <w:lang w:val="fr-FR"/>
              </w:rPr>
              <w:t xml:space="preserve">qui prend en charge les frais afférents à la fourniture de services d’interprétation </w:t>
            </w:r>
            <w:r w:rsidR="0062271C">
              <w:rPr>
                <w:sz w:val="18"/>
                <w:szCs w:val="18"/>
                <w:lang w:val="fr-FR"/>
              </w:rPr>
              <w:t xml:space="preserve">lorsque l’on recourt à la liaison vidéo </w:t>
            </w:r>
            <w:r>
              <w:rPr>
                <w:sz w:val="18"/>
                <w:szCs w:val="18"/>
                <w:lang w:val="fr-FR"/>
              </w:rPr>
              <w:t>en application du Chapitre II</w:t>
            </w:r>
            <w:r w:rsidR="0062271C">
              <w:rPr>
                <w:sz w:val="18"/>
                <w:szCs w:val="18"/>
                <w:lang w:val="fr-FR"/>
              </w:rPr>
              <w:t> </w:t>
            </w:r>
            <w:r>
              <w:rPr>
                <w:sz w:val="18"/>
                <w:szCs w:val="18"/>
                <w:lang w:val="fr-FR"/>
              </w:rPr>
              <w:t>? De quelle manière ces frais doivent-ils être réglés ou remboursés ?</w:t>
            </w:r>
          </w:p>
        </w:tc>
        <w:tc>
          <w:tcPr>
            <w:tcW w:w="4698" w:type="dxa"/>
            <w:shd w:val="clear" w:color="auto" w:fill="auto"/>
          </w:tcPr>
          <w:p w14:paraId="477001B3" w14:textId="77777777" w:rsidR="0017005B" w:rsidRPr="000E28CF" w:rsidRDefault="0017005B" w:rsidP="00383B34">
            <w:pPr>
              <w:spacing w:before="60" w:after="60"/>
              <w:ind w:left="599" w:hanging="599"/>
              <w:rPr>
                <w:sz w:val="18"/>
                <w:szCs w:val="18"/>
                <w:lang w:val="fr-FR"/>
              </w:rPr>
            </w:pPr>
            <w:r w:rsidRPr="000E28CF">
              <w:rPr>
                <w:color w:val="0000FF"/>
                <w:sz w:val="18"/>
                <w:szCs w:val="18"/>
                <w:lang w:val="fr-FR"/>
              </w:rPr>
              <w:fldChar w:fldCharType="begin">
                <w:ffData>
                  <w:name w:val="Text245"/>
                  <w:enabled/>
                  <w:calcOnExit w:val="0"/>
                  <w:textInput/>
                </w:ffData>
              </w:fldChar>
            </w:r>
            <w:r w:rsidRPr="000E28CF">
              <w:rPr>
                <w:color w:val="0000FF"/>
                <w:sz w:val="18"/>
                <w:szCs w:val="18"/>
                <w:lang w:val="fr-FR"/>
              </w:rPr>
              <w:instrText xml:space="preserve"> FORMTEXT </w:instrText>
            </w:r>
            <w:r w:rsidRPr="000E28CF">
              <w:rPr>
                <w:color w:val="0000FF"/>
                <w:sz w:val="18"/>
                <w:szCs w:val="18"/>
                <w:lang w:val="fr-FR"/>
              </w:rPr>
            </w:r>
            <w:r w:rsidRPr="000E28CF">
              <w:rPr>
                <w:color w:val="0000FF"/>
                <w:sz w:val="18"/>
                <w:szCs w:val="18"/>
                <w:lang w:val="fr-FR"/>
              </w:rPr>
              <w:fldChar w:fldCharType="separate"/>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t> </w:t>
            </w:r>
            <w:r w:rsidRPr="000E28CF">
              <w:rPr>
                <w:color w:val="0000FF"/>
                <w:sz w:val="18"/>
                <w:szCs w:val="18"/>
                <w:lang w:val="fr-FR"/>
              </w:rPr>
              <w:fldChar w:fldCharType="end"/>
            </w:r>
          </w:p>
        </w:tc>
      </w:tr>
    </w:tbl>
    <w:p w14:paraId="282AD2B8" w14:textId="77777777" w:rsidR="00BD1ABB" w:rsidRPr="000E28CF" w:rsidRDefault="00BD1ABB">
      <w:pPr>
        <w:rPr>
          <w:lang w:val="fr-FR"/>
        </w:rPr>
      </w:pPr>
    </w:p>
    <w:sectPr w:rsidR="00BD1ABB" w:rsidRPr="000E28CF" w:rsidSect="00424897">
      <w:headerReference w:type="even" r:id="rId47"/>
      <w:headerReference w:type="default" r:id="rId48"/>
      <w:headerReference w:type="first" r:id="rId49"/>
      <w:pgSz w:w="12240" w:h="15840"/>
      <w:pgMar w:top="1417" w:right="1417" w:bottom="1276"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E9E7E" w14:textId="77777777" w:rsidR="00AB3717" w:rsidRDefault="00AB3717" w:rsidP="00776465">
      <w:r>
        <w:separator/>
      </w:r>
    </w:p>
  </w:endnote>
  <w:endnote w:type="continuationSeparator" w:id="0">
    <w:p w14:paraId="06E098E7" w14:textId="77777777" w:rsidR="00AB3717" w:rsidRDefault="00AB3717" w:rsidP="0077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509393"/>
      <w:docPartObj>
        <w:docPartGallery w:val="Page Numbers (Bottom of Page)"/>
        <w:docPartUnique/>
      </w:docPartObj>
    </w:sdtPr>
    <w:sdtEndPr>
      <w:rPr>
        <w:noProof/>
        <w:sz w:val="19"/>
        <w:szCs w:val="19"/>
      </w:rPr>
    </w:sdtEndPr>
    <w:sdtContent>
      <w:p w14:paraId="0019A348" w14:textId="505DFAAA" w:rsidR="00AB3717" w:rsidRPr="00AB3717" w:rsidRDefault="00AB3717" w:rsidP="00AB3717">
        <w:pPr>
          <w:pStyle w:val="Footer"/>
          <w:jc w:val="center"/>
          <w:rPr>
            <w:sz w:val="19"/>
            <w:szCs w:val="19"/>
          </w:rPr>
        </w:pPr>
        <w:r w:rsidRPr="00AB3717">
          <w:rPr>
            <w:sz w:val="19"/>
            <w:szCs w:val="19"/>
          </w:rPr>
          <w:fldChar w:fldCharType="begin"/>
        </w:r>
        <w:r w:rsidRPr="00AB3717">
          <w:rPr>
            <w:sz w:val="19"/>
            <w:szCs w:val="19"/>
          </w:rPr>
          <w:instrText xml:space="preserve"> PAGE   \* MERGEFORMAT </w:instrText>
        </w:r>
        <w:r w:rsidRPr="00AB3717">
          <w:rPr>
            <w:sz w:val="19"/>
            <w:szCs w:val="19"/>
          </w:rPr>
          <w:fldChar w:fldCharType="separate"/>
        </w:r>
        <w:r w:rsidR="00EE6378">
          <w:rPr>
            <w:noProof/>
            <w:sz w:val="19"/>
            <w:szCs w:val="19"/>
          </w:rPr>
          <w:t>2</w:t>
        </w:r>
        <w:r w:rsidRPr="00AB3717">
          <w:rPr>
            <w:noProof/>
            <w:sz w:val="19"/>
            <w:szCs w:val="19"/>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69455" w14:textId="3340C50C" w:rsidR="00AB3717" w:rsidRPr="00AC030F" w:rsidRDefault="00AB3717" w:rsidP="00784617">
    <w:pPr>
      <w:tabs>
        <w:tab w:val="left" w:pos="6521"/>
      </w:tabs>
      <w:autoSpaceDE w:val="0"/>
      <w:autoSpaceDN w:val="0"/>
      <w:adjustRightInd w:val="0"/>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568962"/>
      <w:docPartObj>
        <w:docPartGallery w:val="Page Numbers (Bottom of Page)"/>
        <w:docPartUnique/>
      </w:docPartObj>
    </w:sdtPr>
    <w:sdtEndPr>
      <w:rPr>
        <w:noProof/>
        <w:sz w:val="19"/>
        <w:szCs w:val="19"/>
      </w:rPr>
    </w:sdtEndPr>
    <w:sdtContent>
      <w:p w14:paraId="4F1304FF" w14:textId="77777777" w:rsidR="00C77EE2" w:rsidRPr="00AB3717" w:rsidRDefault="00C77EE2" w:rsidP="00AB3717">
        <w:pPr>
          <w:pStyle w:val="Footer"/>
          <w:jc w:val="center"/>
          <w:rPr>
            <w:sz w:val="19"/>
            <w:szCs w:val="19"/>
          </w:rPr>
        </w:pPr>
        <w:r w:rsidRPr="00AB3717">
          <w:rPr>
            <w:sz w:val="19"/>
            <w:szCs w:val="19"/>
          </w:rPr>
          <w:fldChar w:fldCharType="begin"/>
        </w:r>
        <w:r w:rsidRPr="00AB3717">
          <w:rPr>
            <w:sz w:val="19"/>
            <w:szCs w:val="19"/>
          </w:rPr>
          <w:instrText xml:space="preserve"> PAGE   \* MERGEFORMAT </w:instrText>
        </w:r>
        <w:r w:rsidRPr="00AB3717">
          <w:rPr>
            <w:sz w:val="19"/>
            <w:szCs w:val="19"/>
          </w:rPr>
          <w:fldChar w:fldCharType="separate"/>
        </w:r>
        <w:r w:rsidR="00EE6378">
          <w:rPr>
            <w:noProof/>
            <w:sz w:val="19"/>
            <w:szCs w:val="19"/>
          </w:rPr>
          <w:t>18</w:t>
        </w:r>
        <w:r w:rsidRPr="00AB3717">
          <w:rPr>
            <w:noProof/>
            <w:sz w:val="19"/>
            <w:szCs w:val="19"/>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B4A41" w14:textId="77777777" w:rsidR="00C77EE2" w:rsidRPr="00AC030F" w:rsidRDefault="00C77EE2" w:rsidP="00784617">
    <w:pPr>
      <w:tabs>
        <w:tab w:val="left" w:pos="6521"/>
      </w:tabs>
      <w:autoSpaceDE w:val="0"/>
      <w:autoSpaceDN w:val="0"/>
      <w:adjustRightInd w:val="0"/>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2BB91" w14:textId="77777777" w:rsidR="00AB3717" w:rsidRDefault="00AB3717" w:rsidP="00776465">
      <w:r>
        <w:separator/>
      </w:r>
    </w:p>
  </w:footnote>
  <w:footnote w:type="continuationSeparator" w:id="0">
    <w:p w14:paraId="24ADCD06" w14:textId="77777777" w:rsidR="00AB3717" w:rsidRDefault="00AB3717" w:rsidP="00776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03AF5" w14:textId="17FE8E6E" w:rsidR="00AB3717" w:rsidRDefault="00EE6378">
    <w:pPr>
      <w:pStyle w:val="Header"/>
    </w:pPr>
    <w:r>
      <w:rPr>
        <w:noProof/>
      </w:rPr>
      <w:pict w14:anchorId="75534E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7" type="#_x0000_t136" style="position:absolute;margin-left:0;margin-top:0;width:694.95pt;height:47.9pt;rotation:315;z-index:-251643904;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r w:rsidR="00AB3717">
      <w:fldChar w:fldCharType="begin"/>
    </w:r>
    <w:r w:rsidR="00AB3717">
      <w:instrText xml:space="preserve"> PAGE   \* MERGEFORMAT </w:instrText>
    </w:r>
    <w:r w:rsidR="00AB3717">
      <w:fldChar w:fldCharType="separate"/>
    </w:r>
    <w:r w:rsidR="00AB3717">
      <w:rPr>
        <w:noProof/>
      </w:rPr>
      <w:t>2</w:t>
    </w:r>
    <w:r w:rsidR="00AB3717">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E6B8A" w14:textId="7CA0F467" w:rsidR="00AB3717" w:rsidRDefault="00EE6378">
    <w:pPr>
      <w:pStyle w:val="Header"/>
    </w:pPr>
    <w:r>
      <w:rPr>
        <w:noProof/>
      </w:rPr>
      <w:pict w14:anchorId="0DA48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46" type="#_x0000_t136" style="position:absolute;margin-left:0;margin-top:0;width:694.95pt;height:47.9pt;rotation:315;z-index:-251625472;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r w:rsidR="00AB3717">
      <w:fldChar w:fldCharType="begin"/>
    </w:r>
    <w:r w:rsidR="00AB3717">
      <w:instrText xml:space="preserve"> PAGE   \* MERGEFORMAT </w:instrText>
    </w:r>
    <w:r w:rsidR="00AB3717">
      <w:fldChar w:fldCharType="separate"/>
    </w:r>
    <w:r w:rsidR="00AB3717">
      <w:rPr>
        <w:noProof/>
      </w:rPr>
      <w:t>8</w:t>
    </w:r>
    <w:r w:rsidR="00AB3717">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BA041" w14:textId="65E9F6FB" w:rsidR="00AB3717" w:rsidRDefault="00AB3717" w:rsidP="00B26962">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64656" w14:textId="0A8BEEEE" w:rsidR="0063277D" w:rsidRDefault="00EE6378">
    <w:pPr>
      <w:pStyle w:val="Header"/>
    </w:pPr>
    <w:r>
      <w:rPr>
        <w:noProof/>
      </w:rPr>
      <w:pict w14:anchorId="12881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45" type="#_x0000_t136" style="position:absolute;margin-left:0;margin-top:0;width:694.95pt;height:47.9pt;rotation:315;z-index:-251627520;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23C5" w14:textId="3C1FF891" w:rsidR="00AB3717" w:rsidRPr="0000267F" w:rsidRDefault="00EE6378" w:rsidP="00EC3400">
    <w:pPr>
      <w:pStyle w:val="Header"/>
      <w:tabs>
        <w:tab w:val="clear" w:pos="4536"/>
        <w:tab w:val="clear" w:pos="9072"/>
        <w:tab w:val="right" w:pos="9356"/>
      </w:tabs>
      <w:rPr>
        <w:lang w:val="fr-FR"/>
      </w:rPr>
    </w:pPr>
    <w:r>
      <w:rPr>
        <w:noProof/>
      </w:rPr>
      <w:pict w14:anchorId="7E166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49" type="#_x0000_t136" style="position:absolute;margin-left:0;margin-top:0;width:694.95pt;height:47.9pt;rotation:315;z-index:-251619328;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r w:rsidR="00AB3717">
      <w:fldChar w:fldCharType="begin"/>
    </w:r>
    <w:r w:rsidR="00AB3717" w:rsidRPr="0000267F">
      <w:rPr>
        <w:lang w:val="fr-FR"/>
      </w:rPr>
      <w:instrText xml:space="preserve"> PAGE   \* MERGEFORMAT </w:instrText>
    </w:r>
    <w:r w:rsidR="00AB3717">
      <w:fldChar w:fldCharType="separate"/>
    </w:r>
    <w:r w:rsidR="00AB3717">
      <w:rPr>
        <w:noProof/>
        <w:lang w:val="fr-FR"/>
      </w:rPr>
      <w:t>8</w:t>
    </w:r>
    <w:r w:rsidR="00AB3717">
      <w:rPr>
        <w:noProof/>
      </w:rPr>
      <w:fldChar w:fldCharType="end"/>
    </w:r>
    <w:r w:rsidR="00AB3717" w:rsidRPr="0000267F">
      <w:rPr>
        <w:noProof/>
        <w:lang w:val="fr-FR"/>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1BE1" w14:textId="5BB4EA9A" w:rsidR="00AB3717" w:rsidRPr="00AB3717" w:rsidRDefault="00AB3717" w:rsidP="00AB3717">
    <w:pPr>
      <w:pStyle w:val="Header"/>
      <w:jc w:val="center"/>
      <w:rPr>
        <w:lang w:val="fr-FR"/>
      </w:rPr>
    </w:pPr>
    <w:r w:rsidRPr="0000267F">
      <w:rPr>
        <w:i/>
        <w:noProof/>
        <w:lang w:val="fr-FR"/>
      </w:rPr>
      <w:t>PARTIE IV – CONSIDÉRATIONS D’ORDRE JURIDIQUE (</w:t>
    </w:r>
    <w:r>
      <w:rPr>
        <w:i/>
        <w:noProof/>
        <w:lang w:val="fr-FR"/>
      </w:rPr>
      <w:t>DEUX CHAPITRES</w:t>
    </w:r>
    <w:r w:rsidRPr="0000267F">
      <w:rPr>
        <w:i/>
        <w:noProof/>
        <w:lang w:val="fr-FR"/>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3B111" w14:textId="37C7D328" w:rsidR="0063277D" w:rsidRDefault="00EE6378">
    <w:pPr>
      <w:pStyle w:val="Header"/>
    </w:pPr>
    <w:r>
      <w:rPr>
        <w:noProof/>
      </w:rPr>
      <w:pict w14:anchorId="68EBC3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48" type="#_x0000_t136" style="position:absolute;margin-left:0;margin-top:0;width:694.95pt;height:47.9pt;rotation:315;z-index:-251621376;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831A4" w14:textId="5265D67B" w:rsidR="00AB3717" w:rsidRPr="005C3125" w:rsidRDefault="00EE6378" w:rsidP="00EC3400">
    <w:pPr>
      <w:pStyle w:val="Header"/>
      <w:tabs>
        <w:tab w:val="clear" w:pos="4536"/>
        <w:tab w:val="clear" w:pos="9072"/>
        <w:tab w:val="right" w:pos="9356"/>
      </w:tabs>
      <w:rPr>
        <w:lang w:val="fr-FR"/>
      </w:rPr>
    </w:pPr>
    <w:r>
      <w:rPr>
        <w:noProof/>
      </w:rPr>
      <w:pict w14:anchorId="134ED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52" type="#_x0000_t136" style="position:absolute;margin-left:0;margin-top:0;width:694.95pt;height:47.9pt;rotation:315;z-index:-251613184;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r w:rsidR="00AB3717">
      <w:fldChar w:fldCharType="begin"/>
    </w:r>
    <w:r w:rsidR="00AB3717" w:rsidRPr="005C3125">
      <w:rPr>
        <w:lang w:val="fr-FR"/>
      </w:rPr>
      <w:instrText xml:space="preserve"> PAGE   \* MERGEFORMAT </w:instrText>
    </w:r>
    <w:r w:rsidR="00AB3717">
      <w:fldChar w:fldCharType="separate"/>
    </w:r>
    <w:r w:rsidR="00AB3717">
      <w:rPr>
        <w:noProof/>
        <w:lang w:val="fr-FR"/>
      </w:rPr>
      <w:t>10</w:t>
    </w:r>
    <w:r w:rsidR="00AB3717">
      <w:rPr>
        <w:noProof/>
      </w:rPr>
      <w:fldChar w:fldCharType="end"/>
    </w:r>
    <w:r w:rsidR="00AB3717" w:rsidRPr="005C3125">
      <w:rPr>
        <w:noProof/>
        <w:lang w:val="fr-FR"/>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46AB" w14:textId="4698F39B" w:rsidR="00AB3717" w:rsidRPr="00011CBA" w:rsidRDefault="00AB3717" w:rsidP="00AB3717">
    <w:pPr>
      <w:pStyle w:val="Header"/>
      <w:jc w:val="center"/>
      <w:rPr>
        <w:lang w:val="fr-FR"/>
      </w:rPr>
    </w:pPr>
    <w:r w:rsidRPr="002B3C16">
      <w:rPr>
        <w:i/>
        <w:noProof/>
        <w:lang w:val="fr-FR"/>
      </w:rPr>
      <w:t>PARTIE V – CONSIDÉRATIONS D’ORDRE JURIDIQUE (CHAPITRE I)</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AA1DF" w14:textId="7924323D" w:rsidR="0063277D" w:rsidRDefault="00EE6378">
    <w:pPr>
      <w:pStyle w:val="Header"/>
    </w:pPr>
    <w:r>
      <w:rPr>
        <w:noProof/>
      </w:rPr>
      <w:pict w14:anchorId="4DE584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51" type="#_x0000_t136" style="position:absolute;margin-left:0;margin-top:0;width:694.95pt;height:47.9pt;rotation:315;z-index:-251615232;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4AEBB" w14:textId="149B7124" w:rsidR="00AB3717" w:rsidRPr="002B3C16" w:rsidRDefault="00EE6378" w:rsidP="00EC3400">
    <w:pPr>
      <w:pStyle w:val="Header"/>
      <w:tabs>
        <w:tab w:val="clear" w:pos="4536"/>
        <w:tab w:val="clear" w:pos="9072"/>
        <w:tab w:val="right" w:pos="9356"/>
      </w:tabs>
      <w:rPr>
        <w:lang w:val="fr-FR"/>
      </w:rPr>
    </w:pPr>
    <w:r>
      <w:rPr>
        <w:noProof/>
      </w:rPr>
      <w:pict w14:anchorId="38E3C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55" type="#_x0000_t136" style="position:absolute;margin-left:0;margin-top:0;width:694.95pt;height:47.9pt;rotation:315;z-index:-251607040;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r w:rsidR="00AB3717">
      <w:fldChar w:fldCharType="begin"/>
    </w:r>
    <w:r w:rsidR="00AB3717" w:rsidRPr="002B3C16">
      <w:rPr>
        <w:lang w:val="fr-FR"/>
      </w:rPr>
      <w:instrText xml:space="preserve"> PAGE   \* MERGEFORMAT </w:instrText>
    </w:r>
    <w:r w:rsidR="00AB3717">
      <w:fldChar w:fldCharType="separate"/>
    </w:r>
    <w:r w:rsidR="00AB3717">
      <w:rPr>
        <w:noProof/>
        <w:lang w:val="fr-FR"/>
      </w:rPr>
      <w:t>12</w:t>
    </w:r>
    <w:r w:rsidR="00AB3717">
      <w:rPr>
        <w:noProof/>
      </w:rPr>
      <w:fldChar w:fldCharType="end"/>
    </w:r>
    <w:r w:rsidR="00AB3717" w:rsidRPr="002B3C16">
      <w:rPr>
        <w:noProof/>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ED00" w14:textId="44CC478A" w:rsidR="00AB3717" w:rsidRDefault="00AB3717" w:rsidP="00B26962">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81AB6" w14:textId="74C65D18" w:rsidR="00AB3717" w:rsidRPr="00011CBA" w:rsidRDefault="00AB3717" w:rsidP="00AB3717">
    <w:pPr>
      <w:pStyle w:val="Header"/>
      <w:jc w:val="center"/>
      <w:rPr>
        <w:lang w:val="fr-FR"/>
      </w:rPr>
    </w:pPr>
    <w:r w:rsidRPr="002B3C16">
      <w:rPr>
        <w:i/>
        <w:noProof/>
        <w:lang w:val="fr-FR"/>
      </w:rPr>
      <w:t>PARTIE VI – CONSIDÉRATIONS D’ORDRE JURIDIQUE (CHAPITRE I</w:t>
    </w:r>
    <w:r>
      <w:rPr>
        <w:i/>
        <w:noProof/>
        <w:lang w:val="fr-FR"/>
      </w:rPr>
      <w:t>I</w:t>
    </w:r>
    <w:r w:rsidRPr="002B3C16">
      <w:rPr>
        <w:i/>
        <w:noProof/>
        <w:lang w:val="fr-FR"/>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5CC25" w14:textId="7C80FB1E" w:rsidR="0063277D" w:rsidRDefault="00EE6378">
    <w:pPr>
      <w:pStyle w:val="Header"/>
    </w:pPr>
    <w:r>
      <w:rPr>
        <w:noProof/>
      </w:rPr>
      <w:pict w14:anchorId="4306F2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54" type="#_x0000_t136" style="position:absolute;margin-left:0;margin-top:0;width:694.95pt;height:47.9pt;rotation:315;z-index:-251609088;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D309" w14:textId="69C135AB" w:rsidR="00AB3717" w:rsidRPr="00635D49" w:rsidRDefault="00EE6378" w:rsidP="00EC3400">
    <w:pPr>
      <w:pStyle w:val="Header"/>
      <w:tabs>
        <w:tab w:val="clear" w:pos="4536"/>
        <w:tab w:val="clear" w:pos="9072"/>
        <w:tab w:val="right" w:pos="9356"/>
      </w:tabs>
      <w:rPr>
        <w:lang w:val="fr-FR"/>
      </w:rPr>
    </w:pPr>
    <w:r>
      <w:rPr>
        <w:noProof/>
      </w:rPr>
      <w:pict w14:anchorId="12F55B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58" type="#_x0000_t136" style="position:absolute;margin-left:0;margin-top:0;width:694.95pt;height:47.9pt;rotation:315;z-index:-251600896;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r w:rsidR="00AB3717">
      <w:fldChar w:fldCharType="begin"/>
    </w:r>
    <w:r w:rsidR="00AB3717" w:rsidRPr="00635D49">
      <w:rPr>
        <w:lang w:val="fr-FR"/>
      </w:rPr>
      <w:instrText xml:space="preserve"> PAGE   \* MERGEFORMAT </w:instrText>
    </w:r>
    <w:r w:rsidR="00AB3717">
      <w:fldChar w:fldCharType="separate"/>
    </w:r>
    <w:r w:rsidR="00AB3717">
      <w:rPr>
        <w:noProof/>
        <w:lang w:val="fr-FR"/>
      </w:rPr>
      <w:t>14</w:t>
    </w:r>
    <w:r w:rsidR="00AB3717">
      <w:rPr>
        <w:noProof/>
      </w:rPr>
      <w:fldChar w:fldCharType="end"/>
    </w:r>
    <w:r w:rsidR="00AB3717" w:rsidRPr="00635D49">
      <w:rPr>
        <w:noProof/>
        <w:lang w:val="fr-FR"/>
      </w:rP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48AF0" w14:textId="78EE4F1C" w:rsidR="00AB3717" w:rsidRPr="00011CBA" w:rsidRDefault="00AB3717" w:rsidP="00AB3717">
    <w:pPr>
      <w:pStyle w:val="Header"/>
      <w:jc w:val="center"/>
      <w:rPr>
        <w:lang w:val="fr-FR"/>
      </w:rPr>
    </w:pPr>
    <w:r w:rsidRPr="00635D49">
      <w:rPr>
        <w:i/>
        <w:noProof/>
        <w:lang w:val="fr-FR"/>
      </w:rPr>
      <w:t>PARTIE VII – CONSIDÉRATIONS D’ORDRE PRATIQUE (DEUX CHAPITRES)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CD22" w14:textId="402D31F6" w:rsidR="0063277D" w:rsidRDefault="00EE6378">
    <w:pPr>
      <w:pStyle w:val="Header"/>
    </w:pPr>
    <w:r>
      <w:rPr>
        <w:noProof/>
      </w:rPr>
      <w:pict w14:anchorId="7FAA3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57" type="#_x0000_t136" style="position:absolute;margin-left:0;margin-top:0;width:694.95pt;height:47.9pt;rotation:315;z-index:-251602944;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CF49A" w14:textId="5F518A74" w:rsidR="00AB3717" w:rsidRPr="000168E8" w:rsidRDefault="00EE6378" w:rsidP="00EC3400">
    <w:pPr>
      <w:pStyle w:val="Header"/>
      <w:tabs>
        <w:tab w:val="clear" w:pos="4536"/>
        <w:tab w:val="clear" w:pos="9072"/>
        <w:tab w:val="right" w:pos="9356"/>
      </w:tabs>
      <w:rPr>
        <w:lang w:val="fr-FR"/>
      </w:rPr>
    </w:pPr>
    <w:r>
      <w:rPr>
        <w:noProof/>
      </w:rPr>
      <w:pict w14:anchorId="5D674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61" type="#_x0000_t136" style="position:absolute;margin-left:0;margin-top:0;width:694.95pt;height:47.9pt;rotation:315;z-index:-251594752;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r w:rsidR="00AB3717">
      <w:fldChar w:fldCharType="begin"/>
    </w:r>
    <w:r w:rsidR="00AB3717" w:rsidRPr="000168E8">
      <w:rPr>
        <w:lang w:val="fr-FR"/>
      </w:rPr>
      <w:instrText xml:space="preserve"> PAGE   \* MERGEFORMAT </w:instrText>
    </w:r>
    <w:r w:rsidR="00AB3717">
      <w:fldChar w:fldCharType="separate"/>
    </w:r>
    <w:r w:rsidR="00AB3717">
      <w:rPr>
        <w:noProof/>
        <w:lang w:val="fr-FR"/>
      </w:rPr>
      <w:t>16</w:t>
    </w:r>
    <w:r w:rsidR="00AB3717">
      <w:rPr>
        <w:noProof/>
      </w:rPr>
      <w:fldChar w:fldCharType="end"/>
    </w:r>
    <w:r w:rsidR="00AB3717" w:rsidRPr="000168E8">
      <w:rPr>
        <w:noProof/>
        <w:lang w:val="fr-FR"/>
      </w:rP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911B" w14:textId="695DECDD" w:rsidR="00AB3717" w:rsidRPr="00011CBA" w:rsidRDefault="00AB3717" w:rsidP="00AB3717">
    <w:pPr>
      <w:pStyle w:val="Header"/>
      <w:jc w:val="center"/>
      <w:rPr>
        <w:lang w:val="fr-FR"/>
      </w:rPr>
    </w:pPr>
    <w:r w:rsidRPr="000168E8">
      <w:rPr>
        <w:i/>
        <w:noProof/>
        <w:lang w:val="fr-FR"/>
      </w:rPr>
      <w:t>PARTIE VII – CONSIDÉRATIONS D’ORDRE PRATIQUE (CHAPITRE </w:t>
    </w:r>
    <w:r>
      <w:rPr>
        <w:i/>
        <w:noProof/>
        <w:lang w:val="fr-FR"/>
      </w:rPr>
      <w:t>I</w:t>
    </w:r>
    <w:r w:rsidRPr="000168E8">
      <w:rPr>
        <w:i/>
        <w:noProof/>
        <w:lang w:val="fr-FR"/>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909F3" w14:textId="72BBE018" w:rsidR="0063277D" w:rsidRDefault="00EE6378">
    <w:pPr>
      <w:pStyle w:val="Header"/>
    </w:pPr>
    <w:r>
      <w:rPr>
        <w:noProof/>
      </w:rPr>
      <w:pict w14:anchorId="7DF9C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60" type="#_x0000_t136" style="position:absolute;margin-left:0;margin-top:0;width:694.95pt;height:47.9pt;rotation:315;z-index:-251596800;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5E269" w14:textId="7D359DA3" w:rsidR="00AB3717" w:rsidRPr="00B427EC" w:rsidRDefault="00EE6378" w:rsidP="00EC3400">
    <w:pPr>
      <w:pStyle w:val="Header"/>
      <w:tabs>
        <w:tab w:val="clear" w:pos="4536"/>
        <w:tab w:val="clear" w:pos="9072"/>
        <w:tab w:val="right" w:pos="9356"/>
      </w:tabs>
      <w:rPr>
        <w:lang w:val="fr-FR"/>
      </w:rPr>
    </w:pPr>
    <w:r>
      <w:rPr>
        <w:noProof/>
      </w:rPr>
      <w:pict w14:anchorId="73BEE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64" type="#_x0000_t136" style="position:absolute;margin-left:0;margin-top:0;width:694.95pt;height:47.9pt;rotation:315;z-index:-251588608;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r w:rsidR="00AB3717">
      <w:fldChar w:fldCharType="begin"/>
    </w:r>
    <w:r w:rsidR="00AB3717" w:rsidRPr="00B427EC">
      <w:rPr>
        <w:lang w:val="fr-FR"/>
      </w:rPr>
      <w:instrText xml:space="preserve"> PAGE   \* MERGEFORMAT </w:instrText>
    </w:r>
    <w:r w:rsidR="00AB3717">
      <w:fldChar w:fldCharType="separate"/>
    </w:r>
    <w:r w:rsidR="00AB3717">
      <w:rPr>
        <w:noProof/>
        <w:lang w:val="fr-FR"/>
      </w:rPr>
      <w:t>18</w:t>
    </w:r>
    <w:r w:rsidR="00AB3717">
      <w:rPr>
        <w:noProof/>
      </w:rPr>
      <w:fldChar w:fldCharType="end"/>
    </w:r>
    <w:r w:rsidR="00AB3717" w:rsidRPr="00B427EC">
      <w:rPr>
        <w:noProof/>
        <w:lang w:val="fr-FR"/>
      </w:rP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3EDAC" w14:textId="5354D8B0" w:rsidR="00AB3717" w:rsidRPr="00AB3717" w:rsidRDefault="00AB3717" w:rsidP="00AB3717">
    <w:pPr>
      <w:pStyle w:val="Header"/>
      <w:jc w:val="center"/>
      <w:rPr>
        <w:lang w:val="fr-FR"/>
      </w:rPr>
    </w:pPr>
    <w:r w:rsidRPr="00B427EC">
      <w:rPr>
        <w:i/>
        <w:noProof/>
        <w:lang w:val="fr-FR"/>
      </w:rPr>
      <w:t>PARTIE VII – CONSIDÉRATIONS D’ORDRE PRATIQUE (CHAPITRE 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D30FD" w14:textId="133B095C" w:rsidR="00AB3717" w:rsidRDefault="006A0485" w:rsidP="006A0485">
    <w:pPr>
      <w:pStyle w:val="Header"/>
      <w:tabs>
        <w:tab w:val="left" w:pos="4048"/>
      </w:tabs>
    </w:pPr>
    <w:r>
      <w:rPr>
        <w:noProof/>
        <w:lang w:eastAsia="en-GB"/>
      </w:rPr>
      <w:drawing>
        <wp:anchor distT="0" distB="0" distL="114300" distR="114300" simplePos="0" relativeHeight="251731968" behindDoc="0" locked="0" layoutInCell="1" allowOverlap="1" wp14:anchorId="4E4C8EEF" wp14:editId="6FBDF9F8">
          <wp:simplePos x="0" y="0"/>
          <wp:positionH relativeFrom="margin">
            <wp:posOffset>3812540</wp:posOffset>
          </wp:positionH>
          <wp:positionV relativeFrom="paragraph">
            <wp:posOffset>-12436</wp:posOffset>
          </wp:positionV>
          <wp:extent cx="2114550" cy="1078230"/>
          <wp:effectExtent l="0" t="0" r="0" b="7620"/>
          <wp:wrapTopAndBottom/>
          <wp:docPr id="7" name="Picture 7" descr="logoHC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C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3D15" w14:textId="2B7CC8FA" w:rsidR="0063277D" w:rsidRDefault="00EE6378">
    <w:pPr>
      <w:pStyle w:val="Header"/>
    </w:pPr>
    <w:r>
      <w:rPr>
        <w:noProof/>
      </w:rPr>
      <w:pict w14:anchorId="4A4A9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63" type="#_x0000_t136" style="position:absolute;margin-left:0;margin-top:0;width:694.95pt;height:47.9pt;rotation:315;z-index:-251590656;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E3858" w14:textId="455E59F7" w:rsidR="00AB3717" w:rsidRDefault="00EE6378">
    <w:pPr>
      <w:pStyle w:val="Header"/>
    </w:pPr>
    <w:r>
      <w:rPr>
        <w:noProof/>
      </w:rPr>
      <w:pict w14:anchorId="65BE0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40" type="#_x0000_t136" style="position:absolute;margin-left:0;margin-top:0;width:694.95pt;height:47.9pt;rotation:315;z-index:-251637760;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r w:rsidR="00AB3717">
      <w:fldChar w:fldCharType="begin"/>
    </w:r>
    <w:r w:rsidR="00AB3717">
      <w:instrText xml:space="preserve"> PAGE   \* MERGEFORMAT </w:instrText>
    </w:r>
    <w:r w:rsidR="00AB3717">
      <w:fldChar w:fldCharType="separate"/>
    </w:r>
    <w:r w:rsidR="00AB3717">
      <w:rPr>
        <w:noProof/>
      </w:rPr>
      <w:t>6</w:t>
    </w:r>
    <w:r w:rsidR="00AB371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104C" w14:textId="4FF3D65D" w:rsidR="00AB3717" w:rsidRDefault="00AB3717" w:rsidP="00B2696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FF7E2" w14:textId="0AE5D80D" w:rsidR="00AB3717" w:rsidRDefault="00EE6378" w:rsidP="00EC3400">
    <w:pPr>
      <w:pStyle w:val="Header"/>
      <w:jc w:val="right"/>
    </w:pPr>
    <w:r>
      <w:rPr>
        <w:noProof/>
      </w:rPr>
      <w:pict w14:anchorId="2C6A7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9" type="#_x0000_t136" style="position:absolute;left:0;text-align:left;margin-left:0;margin-top:0;width:694.95pt;height:47.9pt;rotation:315;z-index:-251639808;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7BDE7" w14:textId="66B39EFE" w:rsidR="0063277D" w:rsidRDefault="00EE6378">
    <w:pPr>
      <w:pStyle w:val="Header"/>
    </w:pPr>
    <w:r>
      <w:rPr>
        <w:noProof/>
      </w:rPr>
      <w:pict w14:anchorId="5FDE1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43" type="#_x0000_t136" style="position:absolute;margin-left:0;margin-top:0;width:694.95pt;height:47.9pt;rotation:315;z-index:-251631616;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C265C" w14:textId="58739A0E" w:rsidR="00AB3717" w:rsidRDefault="00AB3717" w:rsidP="00B26962">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4B843" w14:textId="26719904" w:rsidR="0063277D" w:rsidRDefault="00EE6378">
    <w:pPr>
      <w:pStyle w:val="Header"/>
    </w:pPr>
    <w:r>
      <w:rPr>
        <w:noProof/>
      </w:rPr>
      <w:pict w14:anchorId="7F8B8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42" type="#_x0000_t136" style="position:absolute;margin-left:0;margin-top:0;width:694.95pt;height:47.9pt;rotation:315;z-index:-251633664;mso-position-horizontal:center;mso-position-horizontal-relative:margin;mso-position-vertical:center;mso-position-vertical-relative:margin" o:allowincell="f" fillcolor="#aeaaaa [2414]" stroked="f">
          <v:fill opacity=".5"/>
          <v:textpath style="font-family:&quot;Verdana&quot;;font-size:1pt" string="Pour information unique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337"/>
    <w:multiLevelType w:val="multilevel"/>
    <w:tmpl w:val="EACE866E"/>
    <w:lvl w:ilvl="0">
      <w:start w:val="1"/>
      <w:numFmt w:val="decimal"/>
      <w:pStyle w:val="Titlesintables"/>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AB442ED"/>
    <w:multiLevelType w:val="hybridMultilevel"/>
    <w:tmpl w:val="ED044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00702"/>
    <w:multiLevelType w:val="hybridMultilevel"/>
    <w:tmpl w:val="12825384"/>
    <w:lvl w:ilvl="0" w:tplc="0F14D124">
      <w:start w:val="1"/>
      <w:numFmt w:val="bullet"/>
      <w:lvlText w:val=""/>
      <w:lvlJc w:val="left"/>
      <w:pPr>
        <w:tabs>
          <w:tab w:val="num" w:pos="511"/>
        </w:tabs>
        <w:ind w:left="511" w:hanging="227"/>
      </w:pPr>
      <w:rPr>
        <w:rFonts w:ascii="Symbol" w:hAnsi="Symbol" w:hint="default"/>
        <w:spacing w:val="0"/>
        <w:w w:val="100"/>
        <w:position w:val="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C015BC4"/>
    <w:multiLevelType w:val="multilevel"/>
    <w:tmpl w:val="7F4A9952"/>
    <w:lvl w:ilvl="0">
      <w:start w:val="1"/>
      <w:numFmt w:val="decimal"/>
      <w:pStyle w:val="Heading2"/>
      <w:lvlText w:val="Section %1"/>
      <w:lvlJc w:val="left"/>
      <w:pPr>
        <w:tabs>
          <w:tab w:val="num" w:pos="1134"/>
        </w:tabs>
        <w:ind w:left="1134" w:hanging="1134"/>
      </w:pPr>
      <w:rPr>
        <w:rFonts w:ascii="Verdana" w:hAnsi="Verdana" w:cs="Times New Roman" w:hint="default"/>
        <w:b w:val="0"/>
        <w:i w:val="0"/>
        <w:caps w:val="0"/>
        <w:strike w:val="0"/>
        <w:dstrike w:val="0"/>
        <w:vanish w:val="0"/>
        <w:color w:val="auto"/>
        <w:sz w:val="20"/>
        <w:u w:val="none"/>
        <w:vertAlign w:val="baseline"/>
        <w:em w:val="none"/>
      </w:rPr>
    </w:lvl>
    <w:lvl w:ilvl="1">
      <w:start w:val="1"/>
      <w:numFmt w:val="decimal"/>
      <w:pStyle w:val="Heading3"/>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rPr>
    </w:lvl>
    <w:lvl w:ilvl="2">
      <w:start w:val="1"/>
      <w:numFmt w:val="lowerLetter"/>
      <w:pStyle w:val="Annex3"/>
      <w:lvlText w:val="%3)"/>
      <w:lvlJc w:val="left"/>
      <w:pPr>
        <w:tabs>
          <w:tab w:val="num" w:pos="340"/>
        </w:tabs>
        <w:ind w:left="284" w:hanging="284"/>
      </w:pPr>
      <w:rPr>
        <w:rFonts w:ascii="Verdana" w:hAnsi="Verdana" w:cs="Times New Roman" w:hint="default"/>
        <w:b w:val="0"/>
        <w:i w:val="0"/>
        <w:color w:val="auto"/>
        <w:sz w:val="18"/>
        <w:u w:val="none"/>
        <w:em w:val="no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2"/>
      </w:rPr>
    </w:lvl>
    <w:lvl w:ilvl="5">
      <w:start w:val="1"/>
      <w:numFmt w:val="none"/>
      <w:pStyle w:val="Heading6"/>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4" w15:restartNumberingAfterBreak="0">
    <w:nsid w:val="336C72E6"/>
    <w:multiLevelType w:val="hybridMultilevel"/>
    <w:tmpl w:val="1F488EE6"/>
    <w:lvl w:ilvl="0" w:tplc="CCDEDF96">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37784"/>
    <w:multiLevelType w:val="hybridMultilevel"/>
    <w:tmpl w:val="C6F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43660"/>
    <w:multiLevelType w:val="hybridMultilevel"/>
    <w:tmpl w:val="9A2025D2"/>
    <w:lvl w:ilvl="0" w:tplc="A7F27806">
      <w:start w:val="1"/>
      <w:numFmt w:val="upperLetter"/>
      <w:pStyle w:val="Heading4"/>
      <w:lvlText w:val="Part %1 -"/>
      <w:lvlJc w:val="left"/>
      <w:pPr>
        <w:tabs>
          <w:tab w:val="num" w:pos="0"/>
        </w:tabs>
        <w:ind w:left="0" w:firstLine="0"/>
      </w:pPr>
      <w:rPr>
        <w:rFonts w:ascii="Verdana" w:hAnsi="Verdan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Onf7jajyjJbZ5Zjiz9HE5rPeo/YLQtijfe3m3G4BFMuvT31O5hfmrwE4GE6Exi9/ysH3dju7Gdu+EkHyFjzsjg==" w:salt="RUb8Op0pP79vifvNyK6BXg=="/>
  <w:defaultTabStop w:val="720"/>
  <w:characterSpacingControl w:val="doNotCompress"/>
  <w:hdrShapeDefaults>
    <o:shapedefaults v:ext="edit" spidmax="18465"/>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NDMxN7QwMDQwtLRQ0lEKTi0uzszPAymwrAUAh3fKVSwAAAA="/>
  </w:docVars>
  <w:rsids>
    <w:rsidRoot w:val="00776465"/>
    <w:rsid w:val="0000167B"/>
    <w:rsid w:val="00001D73"/>
    <w:rsid w:val="0000267F"/>
    <w:rsid w:val="00003EB1"/>
    <w:rsid w:val="00006247"/>
    <w:rsid w:val="00011CBA"/>
    <w:rsid w:val="00013E37"/>
    <w:rsid w:val="00014F4A"/>
    <w:rsid w:val="00015512"/>
    <w:rsid w:val="000168E8"/>
    <w:rsid w:val="00017516"/>
    <w:rsid w:val="00021D03"/>
    <w:rsid w:val="00021F86"/>
    <w:rsid w:val="00032764"/>
    <w:rsid w:val="00034C9D"/>
    <w:rsid w:val="00040659"/>
    <w:rsid w:val="000408DB"/>
    <w:rsid w:val="00040E69"/>
    <w:rsid w:val="0004490F"/>
    <w:rsid w:val="0004569F"/>
    <w:rsid w:val="00047B62"/>
    <w:rsid w:val="000517D9"/>
    <w:rsid w:val="00053208"/>
    <w:rsid w:val="00061C08"/>
    <w:rsid w:val="00062196"/>
    <w:rsid w:val="000650F0"/>
    <w:rsid w:val="00067482"/>
    <w:rsid w:val="00067C87"/>
    <w:rsid w:val="00070311"/>
    <w:rsid w:val="00073BAC"/>
    <w:rsid w:val="00073C8B"/>
    <w:rsid w:val="000751C8"/>
    <w:rsid w:val="00075EB3"/>
    <w:rsid w:val="00081DB3"/>
    <w:rsid w:val="00082D4B"/>
    <w:rsid w:val="00085209"/>
    <w:rsid w:val="00086E9A"/>
    <w:rsid w:val="00090244"/>
    <w:rsid w:val="00090C91"/>
    <w:rsid w:val="00093B1F"/>
    <w:rsid w:val="00096FF8"/>
    <w:rsid w:val="000A069A"/>
    <w:rsid w:val="000A0870"/>
    <w:rsid w:val="000A0C81"/>
    <w:rsid w:val="000A1852"/>
    <w:rsid w:val="000A7B2D"/>
    <w:rsid w:val="000B228A"/>
    <w:rsid w:val="000B47E7"/>
    <w:rsid w:val="000C3DA0"/>
    <w:rsid w:val="000C5CDA"/>
    <w:rsid w:val="000C6C3F"/>
    <w:rsid w:val="000C7D0E"/>
    <w:rsid w:val="000D06D4"/>
    <w:rsid w:val="000D2904"/>
    <w:rsid w:val="000D5414"/>
    <w:rsid w:val="000D6BBF"/>
    <w:rsid w:val="000E00B2"/>
    <w:rsid w:val="000E279A"/>
    <w:rsid w:val="000E28CF"/>
    <w:rsid w:val="000E3309"/>
    <w:rsid w:val="000E4D18"/>
    <w:rsid w:val="000E7D3C"/>
    <w:rsid w:val="000F3C51"/>
    <w:rsid w:val="000F44DB"/>
    <w:rsid w:val="000F722F"/>
    <w:rsid w:val="000F796E"/>
    <w:rsid w:val="00101E51"/>
    <w:rsid w:val="001029B4"/>
    <w:rsid w:val="00103C9D"/>
    <w:rsid w:val="00104DA7"/>
    <w:rsid w:val="0011117D"/>
    <w:rsid w:val="001115C9"/>
    <w:rsid w:val="00111F2A"/>
    <w:rsid w:val="0011484D"/>
    <w:rsid w:val="00114FBA"/>
    <w:rsid w:val="001160E6"/>
    <w:rsid w:val="00120669"/>
    <w:rsid w:val="00121B47"/>
    <w:rsid w:val="001241BA"/>
    <w:rsid w:val="00130B17"/>
    <w:rsid w:val="001322A1"/>
    <w:rsid w:val="00134261"/>
    <w:rsid w:val="001365BB"/>
    <w:rsid w:val="0014399F"/>
    <w:rsid w:val="00146E6A"/>
    <w:rsid w:val="00147393"/>
    <w:rsid w:val="00152B18"/>
    <w:rsid w:val="00152E53"/>
    <w:rsid w:val="00160A55"/>
    <w:rsid w:val="00161299"/>
    <w:rsid w:val="0016567C"/>
    <w:rsid w:val="0017005B"/>
    <w:rsid w:val="00170D31"/>
    <w:rsid w:val="0017176E"/>
    <w:rsid w:val="00172C73"/>
    <w:rsid w:val="001732F8"/>
    <w:rsid w:val="001743F2"/>
    <w:rsid w:val="00174BE4"/>
    <w:rsid w:val="0017750C"/>
    <w:rsid w:val="00186043"/>
    <w:rsid w:val="001864E6"/>
    <w:rsid w:val="00186A39"/>
    <w:rsid w:val="001934B2"/>
    <w:rsid w:val="001938FD"/>
    <w:rsid w:val="001944C9"/>
    <w:rsid w:val="00194913"/>
    <w:rsid w:val="001961A8"/>
    <w:rsid w:val="001A2E18"/>
    <w:rsid w:val="001A39A3"/>
    <w:rsid w:val="001A48E0"/>
    <w:rsid w:val="001A5A46"/>
    <w:rsid w:val="001A5AAD"/>
    <w:rsid w:val="001B093D"/>
    <w:rsid w:val="001B1A47"/>
    <w:rsid w:val="001B1FDA"/>
    <w:rsid w:val="001B3F3D"/>
    <w:rsid w:val="001B49E1"/>
    <w:rsid w:val="001C0B48"/>
    <w:rsid w:val="001C1C9A"/>
    <w:rsid w:val="001C34D8"/>
    <w:rsid w:val="001C6B97"/>
    <w:rsid w:val="001D075C"/>
    <w:rsid w:val="001D205A"/>
    <w:rsid w:val="001D5193"/>
    <w:rsid w:val="001D599C"/>
    <w:rsid w:val="001E077C"/>
    <w:rsid w:val="001E46C0"/>
    <w:rsid w:val="001E618A"/>
    <w:rsid w:val="001E7D55"/>
    <w:rsid w:val="001F3C6F"/>
    <w:rsid w:val="001F4A89"/>
    <w:rsid w:val="00202F7A"/>
    <w:rsid w:val="00206AE7"/>
    <w:rsid w:val="00211F9F"/>
    <w:rsid w:val="0021318D"/>
    <w:rsid w:val="002147EB"/>
    <w:rsid w:val="0021710A"/>
    <w:rsid w:val="00222C0E"/>
    <w:rsid w:val="00223415"/>
    <w:rsid w:val="00223B14"/>
    <w:rsid w:val="00224C5A"/>
    <w:rsid w:val="00227439"/>
    <w:rsid w:val="002279A0"/>
    <w:rsid w:val="00234488"/>
    <w:rsid w:val="002346DA"/>
    <w:rsid w:val="00246212"/>
    <w:rsid w:val="0024633F"/>
    <w:rsid w:val="002469BF"/>
    <w:rsid w:val="00253E5D"/>
    <w:rsid w:val="00254849"/>
    <w:rsid w:val="00256DF1"/>
    <w:rsid w:val="00271E4A"/>
    <w:rsid w:val="0027306F"/>
    <w:rsid w:val="00273135"/>
    <w:rsid w:val="00275EA3"/>
    <w:rsid w:val="002771E8"/>
    <w:rsid w:val="00281BE2"/>
    <w:rsid w:val="00282B53"/>
    <w:rsid w:val="00285834"/>
    <w:rsid w:val="00285E3E"/>
    <w:rsid w:val="00285FB7"/>
    <w:rsid w:val="002870DC"/>
    <w:rsid w:val="00287875"/>
    <w:rsid w:val="002931BA"/>
    <w:rsid w:val="00297F59"/>
    <w:rsid w:val="002A1933"/>
    <w:rsid w:val="002A19AC"/>
    <w:rsid w:val="002A26C8"/>
    <w:rsid w:val="002A3F46"/>
    <w:rsid w:val="002A42C0"/>
    <w:rsid w:val="002A523A"/>
    <w:rsid w:val="002A5899"/>
    <w:rsid w:val="002A6E57"/>
    <w:rsid w:val="002B0396"/>
    <w:rsid w:val="002B1D8C"/>
    <w:rsid w:val="002B3C16"/>
    <w:rsid w:val="002B4014"/>
    <w:rsid w:val="002B43D0"/>
    <w:rsid w:val="002C27AF"/>
    <w:rsid w:val="002C3B72"/>
    <w:rsid w:val="002C51F4"/>
    <w:rsid w:val="002C58E4"/>
    <w:rsid w:val="002D195E"/>
    <w:rsid w:val="002D1C64"/>
    <w:rsid w:val="002D1DED"/>
    <w:rsid w:val="002D2CA4"/>
    <w:rsid w:val="002D358A"/>
    <w:rsid w:val="002D4327"/>
    <w:rsid w:val="002D5A9C"/>
    <w:rsid w:val="002D5CEB"/>
    <w:rsid w:val="002D7A3C"/>
    <w:rsid w:val="002E4428"/>
    <w:rsid w:val="002E7A64"/>
    <w:rsid w:val="002F067C"/>
    <w:rsid w:val="002F3B76"/>
    <w:rsid w:val="002F49B6"/>
    <w:rsid w:val="002F5E22"/>
    <w:rsid w:val="002F7A3D"/>
    <w:rsid w:val="00303872"/>
    <w:rsid w:val="003060DA"/>
    <w:rsid w:val="003065C1"/>
    <w:rsid w:val="00306FB7"/>
    <w:rsid w:val="003131DD"/>
    <w:rsid w:val="00316752"/>
    <w:rsid w:val="00316E9B"/>
    <w:rsid w:val="00317B22"/>
    <w:rsid w:val="00317E6F"/>
    <w:rsid w:val="00323C9E"/>
    <w:rsid w:val="00323DA3"/>
    <w:rsid w:val="0032528D"/>
    <w:rsid w:val="00325672"/>
    <w:rsid w:val="00325E82"/>
    <w:rsid w:val="00330121"/>
    <w:rsid w:val="003312F3"/>
    <w:rsid w:val="00334B98"/>
    <w:rsid w:val="003351F4"/>
    <w:rsid w:val="00341126"/>
    <w:rsid w:val="00343E2A"/>
    <w:rsid w:val="00345868"/>
    <w:rsid w:val="00346A0E"/>
    <w:rsid w:val="00347361"/>
    <w:rsid w:val="00350097"/>
    <w:rsid w:val="003519CC"/>
    <w:rsid w:val="003540AB"/>
    <w:rsid w:val="003558CB"/>
    <w:rsid w:val="0035773E"/>
    <w:rsid w:val="00361446"/>
    <w:rsid w:val="00364725"/>
    <w:rsid w:val="003725EA"/>
    <w:rsid w:val="0037496B"/>
    <w:rsid w:val="00374EC6"/>
    <w:rsid w:val="003822A2"/>
    <w:rsid w:val="00383B34"/>
    <w:rsid w:val="003854D8"/>
    <w:rsid w:val="003860EF"/>
    <w:rsid w:val="00387209"/>
    <w:rsid w:val="003906FE"/>
    <w:rsid w:val="00391A21"/>
    <w:rsid w:val="003A2078"/>
    <w:rsid w:val="003A5603"/>
    <w:rsid w:val="003A5F1C"/>
    <w:rsid w:val="003A6454"/>
    <w:rsid w:val="003A6714"/>
    <w:rsid w:val="003B0825"/>
    <w:rsid w:val="003B0A78"/>
    <w:rsid w:val="003B0C44"/>
    <w:rsid w:val="003B153F"/>
    <w:rsid w:val="003B1C31"/>
    <w:rsid w:val="003C4751"/>
    <w:rsid w:val="003C48A7"/>
    <w:rsid w:val="003C4AEF"/>
    <w:rsid w:val="003C623E"/>
    <w:rsid w:val="003D0B43"/>
    <w:rsid w:val="003D2D60"/>
    <w:rsid w:val="003D3856"/>
    <w:rsid w:val="003D426F"/>
    <w:rsid w:val="003D4526"/>
    <w:rsid w:val="003E2503"/>
    <w:rsid w:val="003E2FD5"/>
    <w:rsid w:val="003E3E46"/>
    <w:rsid w:val="003E6283"/>
    <w:rsid w:val="003F1F53"/>
    <w:rsid w:val="003F2DD7"/>
    <w:rsid w:val="003F3697"/>
    <w:rsid w:val="003F6C0B"/>
    <w:rsid w:val="003F7564"/>
    <w:rsid w:val="00400DA8"/>
    <w:rsid w:val="00401A73"/>
    <w:rsid w:val="00402AF0"/>
    <w:rsid w:val="0040428E"/>
    <w:rsid w:val="004056A7"/>
    <w:rsid w:val="00410730"/>
    <w:rsid w:val="0041531F"/>
    <w:rsid w:val="00420015"/>
    <w:rsid w:val="004203BA"/>
    <w:rsid w:val="0042313C"/>
    <w:rsid w:val="00424897"/>
    <w:rsid w:val="00425005"/>
    <w:rsid w:val="00427A9A"/>
    <w:rsid w:val="00430D64"/>
    <w:rsid w:val="004318CC"/>
    <w:rsid w:val="00432DF7"/>
    <w:rsid w:val="004365F9"/>
    <w:rsid w:val="004371F6"/>
    <w:rsid w:val="00440B63"/>
    <w:rsid w:val="0044321D"/>
    <w:rsid w:val="00443267"/>
    <w:rsid w:val="00443BD7"/>
    <w:rsid w:val="00444FA6"/>
    <w:rsid w:val="00446A37"/>
    <w:rsid w:val="00455654"/>
    <w:rsid w:val="00456028"/>
    <w:rsid w:val="00461757"/>
    <w:rsid w:val="00462395"/>
    <w:rsid w:val="00464373"/>
    <w:rsid w:val="00465C79"/>
    <w:rsid w:val="00472866"/>
    <w:rsid w:val="0047415A"/>
    <w:rsid w:val="00475198"/>
    <w:rsid w:val="0047552C"/>
    <w:rsid w:val="0047680D"/>
    <w:rsid w:val="004800C8"/>
    <w:rsid w:val="004801DE"/>
    <w:rsid w:val="00481AD9"/>
    <w:rsid w:val="00481C1F"/>
    <w:rsid w:val="0048573A"/>
    <w:rsid w:val="00487377"/>
    <w:rsid w:val="00487973"/>
    <w:rsid w:val="0049209A"/>
    <w:rsid w:val="00493282"/>
    <w:rsid w:val="00496214"/>
    <w:rsid w:val="00497B7D"/>
    <w:rsid w:val="00497C10"/>
    <w:rsid w:val="00497D90"/>
    <w:rsid w:val="004A01B3"/>
    <w:rsid w:val="004A3E08"/>
    <w:rsid w:val="004A4F57"/>
    <w:rsid w:val="004A74D1"/>
    <w:rsid w:val="004B284D"/>
    <w:rsid w:val="004B30AC"/>
    <w:rsid w:val="004B4B49"/>
    <w:rsid w:val="004B537A"/>
    <w:rsid w:val="004B6169"/>
    <w:rsid w:val="004C16D0"/>
    <w:rsid w:val="004C625B"/>
    <w:rsid w:val="004C7A6D"/>
    <w:rsid w:val="004C7A7B"/>
    <w:rsid w:val="004D05E5"/>
    <w:rsid w:val="004D09A2"/>
    <w:rsid w:val="004D1921"/>
    <w:rsid w:val="004D1EE6"/>
    <w:rsid w:val="004D2626"/>
    <w:rsid w:val="004D3A93"/>
    <w:rsid w:val="004E34A5"/>
    <w:rsid w:val="004E3C56"/>
    <w:rsid w:val="004F0261"/>
    <w:rsid w:val="004F0E2D"/>
    <w:rsid w:val="004F2D03"/>
    <w:rsid w:val="004F4FC4"/>
    <w:rsid w:val="004F5584"/>
    <w:rsid w:val="004F63CC"/>
    <w:rsid w:val="004F7333"/>
    <w:rsid w:val="004F7711"/>
    <w:rsid w:val="004F7FF7"/>
    <w:rsid w:val="0050166D"/>
    <w:rsid w:val="00514DE5"/>
    <w:rsid w:val="00516DA9"/>
    <w:rsid w:val="005269A8"/>
    <w:rsid w:val="00530381"/>
    <w:rsid w:val="005306F2"/>
    <w:rsid w:val="005338CE"/>
    <w:rsid w:val="00533FCF"/>
    <w:rsid w:val="005376EB"/>
    <w:rsid w:val="005425C3"/>
    <w:rsid w:val="005433C6"/>
    <w:rsid w:val="005469CB"/>
    <w:rsid w:val="00546DF2"/>
    <w:rsid w:val="00547714"/>
    <w:rsid w:val="00551422"/>
    <w:rsid w:val="00552C5A"/>
    <w:rsid w:val="00554A95"/>
    <w:rsid w:val="0055655A"/>
    <w:rsid w:val="00560138"/>
    <w:rsid w:val="00560C51"/>
    <w:rsid w:val="00561189"/>
    <w:rsid w:val="00561F37"/>
    <w:rsid w:val="00563B85"/>
    <w:rsid w:val="00565735"/>
    <w:rsid w:val="00570E44"/>
    <w:rsid w:val="00571186"/>
    <w:rsid w:val="00573688"/>
    <w:rsid w:val="0057759D"/>
    <w:rsid w:val="00582202"/>
    <w:rsid w:val="00583D90"/>
    <w:rsid w:val="005858D1"/>
    <w:rsid w:val="005907F2"/>
    <w:rsid w:val="00591BF4"/>
    <w:rsid w:val="005938DA"/>
    <w:rsid w:val="005A24D2"/>
    <w:rsid w:val="005A4F56"/>
    <w:rsid w:val="005A772B"/>
    <w:rsid w:val="005B09C1"/>
    <w:rsid w:val="005B6233"/>
    <w:rsid w:val="005B69FE"/>
    <w:rsid w:val="005B7B38"/>
    <w:rsid w:val="005C04A1"/>
    <w:rsid w:val="005C0BBE"/>
    <w:rsid w:val="005C3125"/>
    <w:rsid w:val="005C54B5"/>
    <w:rsid w:val="005C6C18"/>
    <w:rsid w:val="005D0046"/>
    <w:rsid w:val="005D1201"/>
    <w:rsid w:val="005D3915"/>
    <w:rsid w:val="005D3F92"/>
    <w:rsid w:val="005D42A8"/>
    <w:rsid w:val="005D6189"/>
    <w:rsid w:val="005D6402"/>
    <w:rsid w:val="005D76E2"/>
    <w:rsid w:val="005E09B5"/>
    <w:rsid w:val="005E51EB"/>
    <w:rsid w:val="005F0D9E"/>
    <w:rsid w:val="005F2F96"/>
    <w:rsid w:val="005F36D5"/>
    <w:rsid w:val="0060013E"/>
    <w:rsid w:val="00607499"/>
    <w:rsid w:val="00607DF2"/>
    <w:rsid w:val="00612438"/>
    <w:rsid w:val="0061557B"/>
    <w:rsid w:val="00615704"/>
    <w:rsid w:val="00615E60"/>
    <w:rsid w:val="006166E4"/>
    <w:rsid w:val="00620E16"/>
    <w:rsid w:val="00621C9A"/>
    <w:rsid w:val="0062271C"/>
    <w:rsid w:val="0062675A"/>
    <w:rsid w:val="00626FAC"/>
    <w:rsid w:val="00627550"/>
    <w:rsid w:val="006279C4"/>
    <w:rsid w:val="00630D2F"/>
    <w:rsid w:val="0063277D"/>
    <w:rsid w:val="00633571"/>
    <w:rsid w:val="00635D49"/>
    <w:rsid w:val="00637FA3"/>
    <w:rsid w:val="00641B03"/>
    <w:rsid w:val="00643EB7"/>
    <w:rsid w:val="00647DCD"/>
    <w:rsid w:val="00654234"/>
    <w:rsid w:val="00654E4F"/>
    <w:rsid w:val="00655F1C"/>
    <w:rsid w:val="00661073"/>
    <w:rsid w:val="00662847"/>
    <w:rsid w:val="0066301C"/>
    <w:rsid w:val="00665EBF"/>
    <w:rsid w:val="006660CB"/>
    <w:rsid w:val="00670591"/>
    <w:rsid w:val="00671A2D"/>
    <w:rsid w:val="00673BBE"/>
    <w:rsid w:val="00674028"/>
    <w:rsid w:val="00675E7F"/>
    <w:rsid w:val="00676214"/>
    <w:rsid w:val="00682015"/>
    <w:rsid w:val="00683109"/>
    <w:rsid w:val="00683D6A"/>
    <w:rsid w:val="00685783"/>
    <w:rsid w:val="006870AC"/>
    <w:rsid w:val="00691910"/>
    <w:rsid w:val="00695DC9"/>
    <w:rsid w:val="006967D9"/>
    <w:rsid w:val="0069777D"/>
    <w:rsid w:val="006A0485"/>
    <w:rsid w:val="006A19CE"/>
    <w:rsid w:val="006A342A"/>
    <w:rsid w:val="006A4017"/>
    <w:rsid w:val="006B0424"/>
    <w:rsid w:val="006B0DD7"/>
    <w:rsid w:val="006B3A3C"/>
    <w:rsid w:val="006C2182"/>
    <w:rsid w:val="006C2647"/>
    <w:rsid w:val="006C2802"/>
    <w:rsid w:val="006C2888"/>
    <w:rsid w:val="006C4CDD"/>
    <w:rsid w:val="006C60BE"/>
    <w:rsid w:val="006C6E7A"/>
    <w:rsid w:val="006D2C25"/>
    <w:rsid w:val="006D7DB0"/>
    <w:rsid w:val="006E017A"/>
    <w:rsid w:val="006E1725"/>
    <w:rsid w:val="006E233B"/>
    <w:rsid w:val="006E28B4"/>
    <w:rsid w:val="006E529B"/>
    <w:rsid w:val="006E58BE"/>
    <w:rsid w:val="006F053B"/>
    <w:rsid w:val="006F0746"/>
    <w:rsid w:val="006F15BE"/>
    <w:rsid w:val="006F360E"/>
    <w:rsid w:val="006F3BEB"/>
    <w:rsid w:val="006F4117"/>
    <w:rsid w:val="006F465D"/>
    <w:rsid w:val="006F5929"/>
    <w:rsid w:val="00700516"/>
    <w:rsid w:val="00703FD3"/>
    <w:rsid w:val="00707F9E"/>
    <w:rsid w:val="00710EAB"/>
    <w:rsid w:val="00716585"/>
    <w:rsid w:val="00717736"/>
    <w:rsid w:val="00722DA8"/>
    <w:rsid w:val="00724B06"/>
    <w:rsid w:val="00732B7E"/>
    <w:rsid w:val="00734830"/>
    <w:rsid w:val="00740040"/>
    <w:rsid w:val="0074211F"/>
    <w:rsid w:val="00746949"/>
    <w:rsid w:val="007474D7"/>
    <w:rsid w:val="00750AED"/>
    <w:rsid w:val="00756C8E"/>
    <w:rsid w:val="00760121"/>
    <w:rsid w:val="00761094"/>
    <w:rsid w:val="00761599"/>
    <w:rsid w:val="00761BBD"/>
    <w:rsid w:val="0076470B"/>
    <w:rsid w:val="0076685D"/>
    <w:rsid w:val="0077389E"/>
    <w:rsid w:val="00774B46"/>
    <w:rsid w:val="00774EA8"/>
    <w:rsid w:val="0077576C"/>
    <w:rsid w:val="00776465"/>
    <w:rsid w:val="00780AAF"/>
    <w:rsid w:val="00782E6F"/>
    <w:rsid w:val="00784179"/>
    <w:rsid w:val="00784617"/>
    <w:rsid w:val="00784B9D"/>
    <w:rsid w:val="00784BF1"/>
    <w:rsid w:val="00787570"/>
    <w:rsid w:val="00791D8C"/>
    <w:rsid w:val="00793D4E"/>
    <w:rsid w:val="007975BF"/>
    <w:rsid w:val="00797883"/>
    <w:rsid w:val="007A078C"/>
    <w:rsid w:val="007A26EA"/>
    <w:rsid w:val="007A6C54"/>
    <w:rsid w:val="007B3BBF"/>
    <w:rsid w:val="007B79CA"/>
    <w:rsid w:val="007C0E45"/>
    <w:rsid w:val="007C2F2D"/>
    <w:rsid w:val="007C3C4E"/>
    <w:rsid w:val="007C3E04"/>
    <w:rsid w:val="007C449B"/>
    <w:rsid w:val="007C462F"/>
    <w:rsid w:val="007C5547"/>
    <w:rsid w:val="007C6728"/>
    <w:rsid w:val="007C6A5D"/>
    <w:rsid w:val="007C7EBB"/>
    <w:rsid w:val="007D18A6"/>
    <w:rsid w:val="007D2640"/>
    <w:rsid w:val="007D4AB0"/>
    <w:rsid w:val="007E71D0"/>
    <w:rsid w:val="007E77A2"/>
    <w:rsid w:val="007F2025"/>
    <w:rsid w:val="007F6C95"/>
    <w:rsid w:val="00801927"/>
    <w:rsid w:val="00801BA8"/>
    <w:rsid w:val="00805177"/>
    <w:rsid w:val="00811E61"/>
    <w:rsid w:val="00812743"/>
    <w:rsid w:val="00812D58"/>
    <w:rsid w:val="0081524B"/>
    <w:rsid w:val="00815840"/>
    <w:rsid w:val="008176FA"/>
    <w:rsid w:val="00822A91"/>
    <w:rsid w:val="00823155"/>
    <w:rsid w:val="00826325"/>
    <w:rsid w:val="00830B98"/>
    <w:rsid w:val="00832AA4"/>
    <w:rsid w:val="008335FD"/>
    <w:rsid w:val="008344EB"/>
    <w:rsid w:val="00834997"/>
    <w:rsid w:val="008362D4"/>
    <w:rsid w:val="00837134"/>
    <w:rsid w:val="00842D44"/>
    <w:rsid w:val="008433BB"/>
    <w:rsid w:val="00844040"/>
    <w:rsid w:val="00847AF6"/>
    <w:rsid w:val="00850B2C"/>
    <w:rsid w:val="00850CC0"/>
    <w:rsid w:val="00850CD3"/>
    <w:rsid w:val="0085302A"/>
    <w:rsid w:val="00853623"/>
    <w:rsid w:val="00860BB1"/>
    <w:rsid w:val="0086288E"/>
    <w:rsid w:val="00862D52"/>
    <w:rsid w:val="008635FE"/>
    <w:rsid w:val="008658DB"/>
    <w:rsid w:val="00865CCE"/>
    <w:rsid w:val="0087004B"/>
    <w:rsid w:val="00881345"/>
    <w:rsid w:val="00882804"/>
    <w:rsid w:val="00882B59"/>
    <w:rsid w:val="008A21DD"/>
    <w:rsid w:val="008A3288"/>
    <w:rsid w:val="008A5B97"/>
    <w:rsid w:val="008A6CF9"/>
    <w:rsid w:val="008B0CBC"/>
    <w:rsid w:val="008B18AB"/>
    <w:rsid w:val="008B1EFE"/>
    <w:rsid w:val="008B5A2D"/>
    <w:rsid w:val="008B7576"/>
    <w:rsid w:val="008C0068"/>
    <w:rsid w:val="008C3358"/>
    <w:rsid w:val="008C48CC"/>
    <w:rsid w:val="008D138C"/>
    <w:rsid w:val="008D1995"/>
    <w:rsid w:val="008D1AA7"/>
    <w:rsid w:val="008D4B42"/>
    <w:rsid w:val="008D574B"/>
    <w:rsid w:val="008D760C"/>
    <w:rsid w:val="008E24E0"/>
    <w:rsid w:val="008E63F1"/>
    <w:rsid w:val="008F31E7"/>
    <w:rsid w:val="008F3FC7"/>
    <w:rsid w:val="00900DEF"/>
    <w:rsid w:val="00902045"/>
    <w:rsid w:val="009116D6"/>
    <w:rsid w:val="00911733"/>
    <w:rsid w:val="00912195"/>
    <w:rsid w:val="009137D9"/>
    <w:rsid w:val="00914D73"/>
    <w:rsid w:val="009161CA"/>
    <w:rsid w:val="00924CE5"/>
    <w:rsid w:val="00925AB4"/>
    <w:rsid w:val="00926172"/>
    <w:rsid w:val="00927F28"/>
    <w:rsid w:val="00930F68"/>
    <w:rsid w:val="009317FA"/>
    <w:rsid w:val="0093223C"/>
    <w:rsid w:val="00934280"/>
    <w:rsid w:val="00934D92"/>
    <w:rsid w:val="009369A2"/>
    <w:rsid w:val="009403D1"/>
    <w:rsid w:val="00944B86"/>
    <w:rsid w:val="00945C2F"/>
    <w:rsid w:val="00945EBD"/>
    <w:rsid w:val="00946415"/>
    <w:rsid w:val="00946C79"/>
    <w:rsid w:val="00951662"/>
    <w:rsid w:val="009542AA"/>
    <w:rsid w:val="00955BED"/>
    <w:rsid w:val="00957741"/>
    <w:rsid w:val="00960231"/>
    <w:rsid w:val="009652F7"/>
    <w:rsid w:val="00965E5B"/>
    <w:rsid w:val="0097081D"/>
    <w:rsid w:val="009735B4"/>
    <w:rsid w:val="00977D34"/>
    <w:rsid w:val="009812EC"/>
    <w:rsid w:val="0098197F"/>
    <w:rsid w:val="00982C1C"/>
    <w:rsid w:val="00982D9B"/>
    <w:rsid w:val="009833FB"/>
    <w:rsid w:val="0098696A"/>
    <w:rsid w:val="00996498"/>
    <w:rsid w:val="009A1E1D"/>
    <w:rsid w:val="009A2A5C"/>
    <w:rsid w:val="009A4CC8"/>
    <w:rsid w:val="009A7AF5"/>
    <w:rsid w:val="009B0CD8"/>
    <w:rsid w:val="009B0FF5"/>
    <w:rsid w:val="009B1BD9"/>
    <w:rsid w:val="009B36BF"/>
    <w:rsid w:val="009B39AA"/>
    <w:rsid w:val="009B4000"/>
    <w:rsid w:val="009B454A"/>
    <w:rsid w:val="009B4955"/>
    <w:rsid w:val="009B5226"/>
    <w:rsid w:val="009C3EE7"/>
    <w:rsid w:val="009C797E"/>
    <w:rsid w:val="009D0A9E"/>
    <w:rsid w:val="009D6B31"/>
    <w:rsid w:val="009E0B93"/>
    <w:rsid w:val="009E120F"/>
    <w:rsid w:val="009E1B00"/>
    <w:rsid w:val="009E1C7F"/>
    <w:rsid w:val="009E39A2"/>
    <w:rsid w:val="009E6E12"/>
    <w:rsid w:val="009E7835"/>
    <w:rsid w:val="009F1E88"/>
    <w:rsid w:val="009F28E8"/>
    <w:rsid w:val="009F4299"/>
    <w:rsid w:val="009F64EF"/>
    <w:rsid w:val="009F69A2"/>
    <w:rsid w:val="00A028B8"/>
    <w:rsid w:val="00A029D1"/>
    <w:rsid w:val="00A03182"/>
    <w:rsid w:val="00A03BC7"/>
    <w:rsid w:val="00A0539D"/>
    <w:rsid w:val="00A15F0C"/>
    <w:rsid w:val="00A204E9"/>
    <w:rsid w:val="00A245C6"/>
    <w:rsid w:val="00A25E61"/>
    <w:rsid w:val="00A264EE"/>
    <w:rsid w:val="00A30970"/>
    <w:rsid w:val="00A3503E"/>
    <w:rsid w:val="00A37224"/>
    <w:rsid w:val="00A40669"/>
    <w:rsid w:val="00A44829"/>
    <w:rsid w:val="00A44B65"/>
    <w:rsid w:val="00A453BA"/>
    <w:rsid w:val="00A45979"/>
    <w:rsid w:val="00A46150"/>
    <w:rsid w:val="00A46DAB"/>
    <w:rsid w:val="00A46FD2"/>
    <w:rsid w:val="00A47DB6"/>
    <w:rsid w:val="00A51F8D"/>
    <w:rsid w:val="00A52959"/>
    <w:rsid w:val="00A52A72"/>
    <w:rsid w:val="00A52CC4"/>
    <w:rsid w:val="00A57FD7"/>
    <w:rsid w:val="00A617C3"/>
    <w:rsid w:val="00A6303C"/>
    <w:rsid w:val="00A6369F"/>
    <w:rsid w:val="00A637D9"/>
    <w:rsid w:val="00A63BA9"/>
    <w:rsid w:val="00A64611"/>
    <w:rsid w:val="00A66BDF"/>
    <w:rsid w:val="00A70945"/>
    <w:rsid w:val="00A7435F"/>
    <w:rsid w:val="00A75430"/>
    <w:rsid w:val="00A81663"/>
    <w:rsid w:val="00A82E67"/>
    <w:rsid w:val="00A83527"/>
    <w:rsid w:val="00A84E13"/>
    <w:rsid w:val="00A86FED"/>
    <w:rsid w:val="00A87066"/>
    <w:rsid w:val="00A900C1"/>
    <w:rsid w:val="00A90D8E"/>
    <w:rsid w:val="00A93F57"/>
    <w:rsid w:val="00AA00B2"/>
    <w:rsid w:val="00AA0462"/>
    <w:rsid w:val="00AA098C"/>
    <w:rsid w:val="00AA1819"/>
    <w:rsid w:val="00AA259D"/>
    <w:rsid w:val="00AA2A8A"/>
    <w:rsid w:val="00AA45C2"/>
    <w:rsid w:val="00AA50DF"/>
    <w:rsid w:val="00AA5D71"/>
    <w:rsid w:val="00AA5F83"/>
    <w:rsid w:val="00AB3717"/>
    <w:rsid w:val="00AB644B"/>
    <w:rsid w:val="00AB6707"/>
    <w:rsid w:val="00AB6CEC"/>
    <w:rsid w:val="00AC0772"/>
    <w:rsid w:val="00AC23FC"/>
    <w:rsid w:val="00AD47A9"/>
    <w:rsid w:val="00AD4CE3"/>
    <w:rsid w:val="00AD515A"/>
    <w:rsid w:val="00AD5EAE"/>
    <w:rsid w:val="00AD7636"/>
    <w:rsid w:val="00AE0251"/>
    <w:rsid w:val="00AE04E5"/>
    <w:rsid w:val="00AE073E"/>
    <w:rsid w:val="00AE0D9A"/>
    <w:rsid w:val="00AE12E6"/>
    <w:rsid w:val="00AE2594"/>
    <w:rsid w:val="00AE284F"/>
    <w:rsid w:val="00AE3803"/>
    <w:rsid w:val="00AE787A"/>
    <w:rsid w:val="00AF1685"/>
    <w:rsid w:val="00AF1BEE"/>
    <w:rsid w:val="00AF5400"/>
    <w:rsid w:val="00AF6CF4"/>
    <w:rsid w:val="00AF7E9B"/>
    <w:rsid w:val="00B025EF"/>
    <w:rsid w:val="00B05CDA"/>
    <w:rsid w:val="00B076A6"/>
    <w:rsid w:val="00B10CAA"/>
    <w:rsid w:val="00B10F5D"/>
    <w:rsid w:val="00B13A92"/>
    <w:rsid w:val="00B14FD0"/>
    <w:rsid w:val="00B1731A"/>
    <w:rsid w:val="00B22C8D"/>
    <w:rsid w:val="00B256DA"/>
    <w:rsid w:val="00B25C8A"/>
    <w:rsid w:val="00B26962"/>
    <w:rsid w:val="00B26D95"/>
    <w:rsid w:val="00B273F2"/>
    <w:rsid w:val="00B279E6"/>
    <w:rsid w:val="00B31DDE"/>
    <w:rsid w:val="00B3493C"/>
    <w:rsid w:val="00B352D2"/>
    <w:rsid w:val="00B36F54"/>
    <w:rsid w:val="00B427EC"/>
    <w:rsid w:val="00B45323"/>
    <w:rsid w:val="00B457F7"/>
    <w:rsid w:val="00B4629E"/>
    <w:rsid w:val="00B5520A"/>
    <w:rsid w:val="00B612F4"/>
    <w:rsid w:val="00B62301"/>
    <w:rsid w:val="00B62ED8"/>
    <w:rsid w:val="00B66F61"/>
    <w:rsid w:val="00B67E17"/>
    <w:rsid w:val="00B71D6F"/>
    <w:rsid w:val="00B73737"/>
    <w:rsid w:val="00B744DD"/>
    <w:rsid w:val="00B77926"/>
    <w:rsid w:val="00B77DCF"/>
    <w:rsid w:val="00B81746"/>
    <w:rsid w:val="00B8192A"/>
    <w:rsid w:val="00B851FE"/>
    <w:rsid w:val="00B86A07"/>
    <w:rsid w:val="00B87186"/>
    <w:rsid w:val="00B92A71"/>
    <w:rsid w:val="00B94AE6"/>
    <w:rsid w:val="00B972B5"/>
    <w:rsid w:val="00BA31F0"/>
    <w:rsid w:val="00BA603F"/>
    <w:rsid w:val="00BA74F2"/>
    <w:rsid w:val="00BA7596"/>
    <w:rsid w:val="00BB02AC"/>
    <w:rsid w:val="00BB0CBE"/>
    <w:rsid w:val="00BB5EAD"/>
    <w:rsid w:val="00BB6B1B"/>
    <w:rsid w:val="00BB75DF"/>
    <w:rsid w:val="00BC26B4"/>
    <w:rsid w:val="00BC2B7C"/>
    <w:rsid w:val="00BC3521"/>
    <w:rsid w:val="00BC3571"/>
    <w:rsid w:val="00BD1ABB"/>
    <w:rsid w:val="00BD279D"/>
    <w:rsid w:val="00BD60A2"/>
    <w:rsid w:val="00BE1CBA"/>
    <w:rsid w:val="00BE4D3D"/>
    <w:rsid w:val="00BE5CAB"/>
    <w:rsid w:val="00BE61C8"/>
    <w:rsid w:val="00BE7130"/>
    <w:rsid w:val="00BE7A51"/>
    <w:rsid w:val="00BF1B93"/>
    <w:rsid w:val="00BF307E"/>
    <w:rsid w:val="00BF4312"/>
    <w:rsid w:val="00BF5E37"/>
    <w:rsid w:val="00BF615E"/>
    <w:rsid w:val="00C0294E"/>
    <w:rsid w:val="00C03C21"/>
    <w:rsid w:val="00C07406"/>
    <w:rsid w:val="00C12416"/>
    <w:rsid w:val="00C138C8"/>
    <w:rsid w:val="00C15BB7"/>
    <w:rsid w:val="00C20243"/>
    <w:rsid w:val="00C20467"/>
    <w:rsid w:val="00C21908"/>
    <w:rsid w:val="00C21C47"/>
    <w:rsid w:val="00C26119"/>
    <w:rsid w:val="00C30784"/>
    <w:rsid w:val="00C41CDF"/>
    <w:rsid w:val="00C44784"/>
    <w:rsid w:val="00C47039"/>
    <w:rsid w:val="00C53C3F"/>
    <w:rsid w:val="00C6322A"/>
    <w:rsid w:val="00C6414F"/>
    <w:rsid w:val="00C70E4B"/>
    <w:rsid w:val="00C742E6"/>
    <w:rsid w:val="00C74A2F"/>
    <w:rsid w:val="00C76BBE"/>
    <w:rsid w:val="00C77BC7"/>
    <w:rsid w:val="00C77EE2"/>
    <w:rsid w:val="00C80E63"/>
    <w:rsid w:val="00C872A3"/>
    <w:rsid w:val="00C94E36"/>
    <w:rsid w:val="00C955E6"/>
    <w:rsid w:val="00C95A31"/>
    <w:rsid w:val="00CA1CE9"/>
    <w:rsid w:val="00CA25FF"/>
    <w:rsid w:val="00CA4248"/>
    <w:rsid w:val="00CB2E87"/>
    <w:rsid w:val="00CB3962"/>
    <w:rsid w:val="00CB5E88"/>
    <w:rsid w:val="00CB77B2"/>
    <w:rsid w:val="00CC663C"/>
    <w:rsid w:val="00CC7B56"/>
    <w:rsid w:val="00CD14CB"/>
    <w:rsid w:val="00CD169F"/>
    <w:rsid w:val="00CD31DC"/>
    <w:rsid w:val="00CD346E"/>
    <w:rsid w:val="00CD6FF5"/>
    <w:rsid w:val="00CE16E5"/>
    <w:rsid w:val="00CE2467"/>
    <w:rsid w:val="00CE255B"/>
    <w:rsid w:val="00CE308A"/>
    <w:rsid w:val="00CE3432"/>
    <w:rsid w:val="00CE3688"/>
    <w:rsid w:val="00CE44CF"/>
    <w:rsid w:val="00CE5E84"/>
    <w:rsid w:val="00CF33FB"/>
    <w:rsid w:val="00CF34D2"/>
    <w:rsid w:val="00CF39E9"/>
    <w:rsid w:val="00CF5DC5"/>
    <w:rsid w:val="00CF7FCE"/>
    <w:rsid w:val="00D032BC"/>
    <w:rsid w:val="00D04300"/>
    <w:rsid w:val="00D04947"/>
    <w:rsid w:val="00D064C1"/>
    <w:rsid w:val="00D10292"/>
    <w:rsid w:val="00D1206B"/>
    <w:rsid w:val="00D1271C"/>
    <w:rsid w:val="00D1418F"/>
    <w:rsid w:val="00D16FCC"/>
    <w:rsid w:val="00D17C1F"/>
    <w:rsid w:val="00D221CA"/>
    <w:rsid w:val="00D239B9"/>
    <w:rsid w:val="00D25A77"/>
    <w:rsid w:val="00D262F5"/>
    <w:rsid w:val="00D2645D"/>
    <w:rsid w:val="00D30BCE"/>
    <w:rsid w:val="00D33BC4"/>
    <w:rsid w:val="00D37A72"/>
    <w:rsid w:val="00D407CB"/>
    <w:rsid w:val="00D417EE"/>
    <w:rsid w:val="00D427EB"/>
    <w:rsid w:val="00D4323F"/>
    <w:rsid w:val="00D4459F"/>
    <w:rsid w:val="00D44CA1"/>
    <w:rsid w:val="00D50731"/>
    <w:rsid w:val="00D56E91"/>
    <w:rsid w:val="00D64604"/>
    <w:rsid w:val="00D73AA1"/>
    <w:rsid w:val="00D758E6"/>
    <w:rsid w:val="00D77142"/>
    <w:rsid w:val="00D77488"/>
    <w:rsid w:val="00D857C8"/>
    <w:rsid w:val="00D86D7A"/>
    <w:rsid w:val="00D873D1"/>
    <w:rsid w:val="00D935F6"/>
    <w:rsid w:val="00D9427C"/>
    <w:rsid w:val="00D9772B"/>
    <w:rsid w:val="00DA49DB"/>
    <w:rsid w:val="00DA4AA9"/>
    <w:rsid w:val="00DA501A"/>
    <w:rsid w:val="00DA68BF"/>
    <w:rsid w:val="00DB1129"/>
    <w:rsid w:val="00DB27E7"/>
    <w:rsid w:val="00DC091B"/>
    <w:rsid w:val="00DC46F1"/>
    <w:rsid w:val="00DC48F9"/>
    <w:rsid w:val="00DC5826"/>
    <w:rsid w:val="00DC73E9"/>
    <w:rsid w:val="00DC7876"/>
    <w:rsid w:val="00DD2384"/>
    <w:rsid w:val="00DD3389"/>
    <w:rsid w:val="00DD3C6A"/>
    <w:rsid w:val="00DD5BE7"/>
    <w:rsid w:val="00DD63E8"/>
    <w:rsid w:val="00DE0402"/>
    <w:rsid w:val="00DE5ECE"/>
    <w:rsid w:val="00DE7107"/>
    <w:rsid w:val="00DE72E3"/>
    <w:rsid w:val="00DF0881"/>
    <w:rsid w:val="00DF0AD9"/>
    <w:rsid w:val="00DF2C97"/>
    <w:rsid w:val="00DF42E6"/>
    <w:rsid w:val="00DF559A"/>
    <w:rsid w:val="00DF59EF"/>
    <w:rsid w:val="00E07B70"/>
    <w:rsid w:val="00E121E7"/>
    <w:rsid w:val="00E12F05"/>
    <w:rsid w:val="00E12F21"/>
    <w:rsid w:val="00E147AE"/>
    <w:rsid w:val="00E14FEC"/>
    <w:rsid w:val="00E150C2"/>
    <w:rsid w:val="00E16F3D"/>
    <w:rsid w:val="00E175FC"/>
    <w:rsid w:val="00E207C0"/>
    <w:rsid w:val="00E20A54"/>
    <w:rsid w:val="00E21C15"/>
    <w:rsid w:val="00E24310"/>
    <w:rsid w:val="00E26AA7"/>
    <w:rsid w:val="00E30D33"/>
    <w:rsid w:val="00E32AE6"/>
    <w:rsid w:val="00E32ED2"/>
    <w:rsid w:val="00E33874"/>
    <w:rsid w:val="00E33CC8"/>
    <w:rsid w:val="00E3457E"/>
    <w:rsid w:val="00E37A3E"/>
    <w:rsid w:val="00E37CFF"/>
    <w:rsid w:val="00E408D2"/>
    <w:rsid w:val="00E441D9"/>
    <w:rsid w:val="00E448F9"/>
    <w:rsid w:val="00E50197"/>
    <w:rsid w:val="00E50602"/>
    <w:rsid w:val="00E5190D"/>
    <w:rsid w:val="00E530EF"/>
    <w:rsid w:val="00E5346D"/>
    <w:rsid w:val="00E53D49"/>
    <w:rsid w:val="00E56766"/>
    <w:rsid w:val="00E57F60"/>
    <w:rsid w:val="00E611ED"/>
    <w:rsid w:val="00E65D07"/>
    <w:rsid w:val="00E65E21"/>
    <w:rsid w:val="00E678D9"/>
    <w:rsid w:val="00E7147A"/>
    <w:rsid w:val="00E75363"/>
    <w:rsid w:val="00E75747"/>
    <w:rsid w:val="00E75F08"/>
    <w:rsid w:val="00E773C3"/>
    <w:rsid w:val="00E7764C"/>
    <w:rsid w:val="00E82E41"/>
    <w:rsid w:val="00E875FB"/>
    <w:rsid w:val="00E92FE5"/>
    <w:rsid w:val="00E94098"/>
    <w:rsid w:val="00E94D30"/>
    <w:rsid w:val="00E9528C"/>
    <w:rsid w:val="00E95D94"/>
    <w:rsid w:val="00E965AA"/>
    <w:rsid w:val="00E96B9B"/>
    <w:rsid w:val="00EA3AD6"/>
    <w:rsid w:val="00EA4756"/>
    <w:rsid w:val="00EA476E"/>
    <w:rsid w:val="00EA7123"/>
    <w:rsid w:val="00EA73B0"/>
    <w:rsid w:val="00EB080A"/>
    <w:rsid w:val="00EB2F5E"/>
    <w:rsid w:val="00EB52D8"/>
    <w:rsid w:val="00EB5557"/>
    <w:rsid w:val="00EB6A9A"/>
    <w:rsid w:val="00EC12E6"/>
    <w:rsid w:val="00EC3400"/>
    <w:rsid w:val="00EC3725"/>
    <w:rsid w:val="00EC5321"/>
    <w:rsid w:val="00EC5E75"/>
    <w:rsid w:val="00EC5F67"/>
    <w:rsid w:val="00EC6C6B"/>
    <w:rsid w:val="00ED1AC7"/>
    <w:rsid w:val="00ED3A94"/>
    <w:rsid w:val="00ED3DA9"/>
    <w:rsid w:val="00ED47F8"/>
    <w:rsid w:val="00ED5C16"/>
    <w:rsid w:val="00EE6378"/>
    <w:rsid w:val="00EE6F5D"/>
    <w:rsid w:val="00EF3D50"/>
    <w:rsid w:val="00EF6B09"/>
    <w:rsid w:val="00EF7053"/>
    <w:rsid w:val="00F017D8"/>
    <w:rsid w:val="00F01B86"/>
    <w:rsid w:val="00F01BDE"/>
    <w:rsid w:val="00F05217"/>
    <w:rsid w:val="00F05A44"/>
    <w:rsid w:val="00F06480"/>
    <w:rsid w:val="00F10EAB"/>
    <w:rsid w:val="00F11D93"/>
    <w:rsid w:val="00F12BFD"/>
    <w:rsid w:val="00F17C30"/>
    <w:rsid w:val="00F307BE"/>
    <w:rsid w:val="00F32A78"/>
    <w:rsid w:val="00F32B0A"/>
    <w:rsid w:val="00F32D6A"/>
    <w:rsid w:val="00F33EB2"/>
    <w:rsid w:val="00F36107"/>
    <w:rsid w:val="00F36FCF"/>
    <w:rsid w:val="00F40E25"/>
    <w:rsid w:val="00F411A3"/>
    <w:rsid w:val="00F42110"/>
    <w:rsid w:val="00F45482"/>
    <w:rsid w:val="00F46229"/>
    <w:rsid w:val="00F47C37"/>
    <w:rsid w:val="00F47FD0"/>
    <w:rsid w:val="00F5056B"/>
    <w:rsid w:val="00F53D1C"/>
    <w:rsid w:val="00F555F1"/>
    <w:rsid w:val="00F60ED4"/>
    <w:rsid w:val="00F610FC"/>
    <w:rsid w:val="00F62389"/>
    <w:rsid w:val="00F62492"/>
    <w:rsid w:val="00F66BEE"/>
    <w:rsid w:val="00F6707C"/>
    <w:rsid w:val="00F71F07"/>
    <w:rsid w:val="00F73D66"/>
    <w:rsid w:val="00F76EA1"/>
    <w:rsid w:val="00F77D12"/>
    <w:rsid w:val="00F8356B"/>
    <w:rsid w:val="00F84B7D"/>
    <w:rsid w:val="00F85674"/>
    <w:rsid w:val="00F87970"/>
    <w:rsid w:val="00F92FD6"/>
    <w:rsid w:val="00F94049"/>
    <w:rsid w:val="00FA25CB"/>
    <w:rsid w:val="00FA429B"/>
    <w:rsid w:val="00FA5566"/>
    <w:rsid w:val="00FA660C"/>
    <w:rsid w:val="00FA6914"/>
    <w:rsid w:val="00FB1056"/>
    <w:rsid w:val="00FB315B"/>
    <w:rsid w:val="00FB3281"/>
    <w:rsid w:val="00FB3E01"/>
    <w:rsid w:val="00FB47D9"/>
    <w:rsid w:val="00FC547F"/>
    <w:rsid w:val="00FD157F"/>
    <w:rsid w:val="00FD1FE3"/>
    <w:rsid w:val="00FD2614"/>
    <w:rsid w:val="00FD4A9B"/>
    <w:rsid w:val="00FD5777"/>
    <w:rsid w:val="00FD6030"/>
    <w:rsid w:val="00FD626A"/>
    <w:rsid w:val="00FE14AC"/>
    <w:rsid w:val="00FE29F2"/>
    <w:rsid w:val="00FE666D"/>
    <w:rsid w:val="00FF1BA6"/>
    <w:rsid w:val="00FF3658"/>
    <w:rsid w:val="00FF427C"/>
    <w:rsid w:val="00FF51D6"/>
    <w:rsid w:val="00FF5248"/>
    <w:rsid w:val="00FF53AD"/>
    <w:rsid w:val="00FF5650"/>
    <w:rsid w:val="00FF57D2"/>
    <w:rsid w:val="00FF6565"/>
    <w:rsid w:val="00FF6AC6"/>
    <w:rsid w:val="00FF6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65"/>
    <o:shapelayout v:ext="edit">
      <o:idmap v:ext="edit" data="1"/>
    </o:shapelayout>
  </w:shapeDefaults>
  <w:decimalSymbol w:val=","/>
  <w:listSeparator w:val=";"/>
  <w14:docId w14:val="468CFDAE"/>
  <w15:docId w15:val="{6DB72722-B2DA-430A-8BC4-66BA67C1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C5A"/>
    <w:pPr>
      <w:spacing w:after="0" w:line="240" w:lineRule="auto"/>
    </w:pPr>
    <w:rPr>
      <w:rFonts w:ascii="Verdana" w:eastAsia="MS Mincho" w:hAnsi="Verdana" w:cs="Times New Roman"/>
      <w:sz w:val="20"/>
      <w:szCs w:val="24"/>
      <w:lang w:val="en-GB" w:eastAsia="ja-JP"/>
    </w:rPr>
  </w:style>
  <w:style w:type="paragraph" w:styleId="Heading1">
    <w:name w:val="heading 1"/>
    <w:basedOn w:val="Normal"/>
    <w:next w:val="Normal"/>
    <w:link w:val="Heading1Char"/>
    <w:uiPriority w:val="9"/>
    <w:qFormat/>
    <w:rsid w:val="007764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76465"/>
    <w:pPr>
      <w:keepNext/>
      <w:numPr>
        <w:numId w:val="1"/>
      </w:numPr>
      <w:tabs>
        <w:tab w:val="left" w:pos="1800"/>
      </w:tabs>
      <w:spacing w:before="60" w:after="60"/>
      <w:jc w:val="both"/>
      <w:outlineLvl w:val="1"/>
    </w:pPr>
    <w:rPr>
      <w:szCs w:val="22"/>
    </w:rPr>
  </w:style>
  <w:style w:type="paragraph" w:styleId="Heading3">
    <w:name w:val="heading 3"/>
    <w:basedOn w:val="Normal"/>
    <w:next w:val="Normal"/>
    <w:link w:val="Heading3Char"/>
    <w:qFormat/>
    <w:rsid w:val="00776465"/>
    <w:pPr>
      <w:keepNext/>
      <w:numPr>
        <w:ilvl w:val="1"/>
        <w:numId w:val="1"/>
      </w:numPr>
      <w:spacing w:before="60" w:after="60"/>
      <w:jc w:val="both"/>
      <w:outlineLvl w:val="2"/>
    </w:pPr>
    <w:rPr>
      <w:szCs w:val="20"/>
    </w:rPr>
  </w:style>
  <w:style w:type="paragraph" w:styleId="Heading4">
    <w:name w:val="heading 4"/>
    <w:basedOn w:val="Heading1"/>
    <w:next w:val="Normal"/>
    <w:link w:val="Heading4Char"/>
    <w:qFormat/>
    <w:rsid w:val="00776465"/>
    <w:pPr>
      <w:keepLines w:val="0"/>
      <w:numPr>
        <w:numId w:val="2"/>
      </w:numPr>
      <w:spacing w:before="120" w:after="120"/>
      <w:outlineLvl w:val="3"/>
    </w:pPr>
    <w:rPr>
      <w:rFonts w:ascii="Verdana" w:eastAsia="MS Mincho" w:hAnsi="Verdana" w:cs="Times New Roman"/>
      <w:b/>
      <w:color w:val="auto"/>
      <w:sz w:val="20"/>
      <w:szCs w:val="20"/>
    </w:rPr>
  </w:style>
  <w:style w:type="paragraph" w:styleId="Heading5">
    <w:name w:val="heading 5"/>
    <w:basedOn w:val="Normal"/>
    <w:next w:val="Normal"/>
    <w:link w:val="Heading5Char"/>
    <w:qFormat/>
    <w:rsid w:val="007764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76465"/>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76465"/>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776465"/>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77646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6465"/>
    <w:rPr>
      <w:rFonts w:ascii="Verdana" w:eastAsia="MS Mincho" w:hAnsi="Verdana" w:cs="Times New Roman"/>
      <w:sz w:val="20"/>
      <w:lang w:val="en-GB" w:eastAsia="ja-JP"/>
    </w:rPr>
  </w:style>
  <w:style w:type="character" w:customStyle="1" w:styleId="Heading3Char">
    <w:name w:val="Heading 3 Char"/>
    <w:basedOn w:val="DefaultParagraphFont"/>
    <w:link w:val="Heading3"/>
    <w:rsid w:val="00776465"/>
    <w:rPr>
      <w:rFonts w:ascii="Verdana" w:eastAsia="MS Mincho" w:hAnsi="Verdana" w:cs="Times New Roman"/>
      <w:sz w:val="20"/>
      <w:szCs w:val="20"/>
      <w:lang w:val="en-GB" w:eastAsia="ja-JP"/>
    </w:rPr>
  </w:style>
  <w:style w:type="character" w:customStyle="1" w:styleId="Heading4Char">
    <w:name w:val="Heading 4 Char"/>
    <w:basedOn w:val="DefaultParagraphFont"/>
    <w:link w:val="Heading4"/>
    <w:rsid w:val="00776465"/>
    <w:rPr>
      <w:rFonts w:ascii="Verdana" w:eastAsia="MS Mincho" w:hAnsi="Verdana" w:cs="Times New Roman"/>
      <w:b/>
      <w:sz w:val="20"/>
      <w:szCs w:val="20"/>
      <w:lang w:val="en-GB" w:eastAsia="ja-JP"/>
    </w:rPr>
  </w:style>
  <w:style w:type="character" w:customStyle="1" w:styleId="Heading5Char">
    <w:name w:val="Heading 5 Char"/>
    <w:basedOn w:val="DefaultParagraphFont"/>
    <w:link w:val="Heading5"/>
    <w:rsid w:val="00776465"/>
    <w:rPr>
      <w:rFonts w:ascii="Verdana" w:eastAsia="MS Mincho" w:hAnsi="Verdana" w:cs="Times New Roman"/>
      <w:b/>
      <w:bCs/>
      <w:i/>
      <w:iCs/>
      <w:sz w:val="26"/>
      <w:szCs w:val="26"/>
      <w:lang w:val="en-GB" w:eastAsia="ja-JP"/>
    </w:rPr>
  </w:style>
  <w:style w:type="character" w:customStyle="1" w:styleId="Heading6Char">
    <w:name w:val="Heading 6 Char"/>
    <w:basedOn w:val="DefaultParagraphFont"/>
    <w:link w:val="Heading6"/>
    <w:rsid w:val="00776465"/>
    <w:rPr>
      <w:rFonts w:ascii="Times New Roman" w:eastAsia="MS Mincho" w:hAnsi="Times New Roman" w:cs="Times New Roman"/>
      <w:b/>
      <w:bCs/>
      <w:lang w:val="en-GB" w:eastAsia="ja-JP"/>
    </w:rPr>
  </w:style>
  <w:style w:type="character" w:customStyle="1" w:styleId="Heading7Char">
    <w:name w:val="Heading 7 Char"/>
    <w:basedOn w:val="DefaultParagraphFont"/>
    <w:link w:val="Heading7"/>
    <w:rsid w:val="00776465"/>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776465"/>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776465"/>
    <w:rPr>
      <w:rFonts w:ascii="Arial" w:eastAsia="MS Mincho" w:hAnsi="Arial" w:cs="Arial"/>
      <w:lang w:val="en-GB" w:eastAsia="ja-JP"/>
    </w:rPr>
  </w:style>
  <w:style w:type="character" w:styleId="Hyperlink">
    <w:name w:val="Hyperlink"/>
    <w:uiPriority w:val="99"/>
    <w:rsid w:val="00776465"/>
    <w:rPr>
      <w:color w:val="0000FF"/>
      <w:u w:val="single"/>
    </w:rPr>
  </w:style>
  <w:style w:type="paragraph" w:customStyle="1" w:styleId="Annex3">
    <w:name w:val="Annex 3"/>
    <w:basedOn w:val="Normal"/>
    <w:rsid w:val="00776465"/>
    <w:pPr>
      <w:numPr>
        <w:ilvl w:val="2"/>
        <w:numId w:val="1"/>
      </w:numPr>
    </w:pPr>
  </w:style>
  <w:style w:type="character" w:customStyle="1" w:styleId="Heading1Char">
    <w:name w:val="Heading 1 Char"/>
    <w:basedOn w:val="DefaultParagraphFont"/>
    <w:link w:val="Heading1"/>
    <w:uiPriority w:val="9"/>
    <w:rsid w:val="00776465"/>
    <w:rPr>
      <w:rFonts w:asciiTheme="majorHAnsi" w:eastAsiaTheme="majorEastAsia" w:hAnsiTheme="majorHAnsi" w:cstheme="majorBidi"/>
      <w:color w:val="2E74B5" w:themeColor="accent1" w:themeShade="BF"/>
      <w:sz w:val="32"/>
      <w:szCs w:val="32"/>
      <w:lang w:val="en-GB" w:eastAsia="ja-JP"/>
    </w:rPr>
  </w:style>
  <w:style w:type="paragraph" w:styleId="FootnoteText">
    <w:name w:val="footnote text"/>
    <w:basedOn w:val="Normal"/>
    <w:link w:val="FootnoteTextChar"/>
    <w:uiPriority w:val="99"/>
    <w:semiHidden/>
    <w:unhideWhenUsed/>
    <w:rsid w:val="00776465"/>
    <w:rPr>
      <w:rFonts w:ascii="Calibri" w:eastAsia="Calibri" w:hAnsi="Calibri"/>
      <w:szCs w:val="20"/>
    </w:rPr>
  </w:style>
  <w:style w:type="character" w:customStyle="1" w:styleId="FootnoteTextChar">
    <w:name w:val="Footnote Text Char"/>
    <w:basedOn w:val="DefaultParagraphFont"/>
    <w:link w:val="FootnoteText"/>
    <w:uiPriority w:val="99"/>
    <w:semiHidden/>
    <w:rsid w:val="00776465"/>
    <w:rPr>
      <w:rFonts w:ascii="Calibri" w:eastAsia="Calibri" w:hAnsi="Calibri" w:cs="Times New Roman"/>
      <w:sz w:val="20"/>
      <w:szCs w:val="20"/>
      <w:lang w:val="en-GB"/>
    </w:rPr>
  </w:style>
  <w:style w:type="paragraph" w:customStyle="1" w:styleId="Titlesintables">
    <w:name w:val="Titles in tables"/>
    <w:basedOn w:val="ListParagraph"/>
    <w:qFormat/>
    <w:rsid w:val="00776465"/>
    <w:pPr>
      <w:numPr>
        <w:numId w:val="4"/>
      </w:numPr>
      <w:tabs>
        <w:tab w:val="left" w:pos="879"/>
      </w:tabs>
      <w:spacing w:before="60" w:after="60"/>
    </w:pPr>
    <w:rPr>
      <w:rFonts w:eastAsia="Calibri"/>
      <w:b/>
      <w:sz w:val="22"/>
      <w:szCs w:val="22"/>
      <w:lang w:eastAsia="en-US"/>
    </w:rPr>
  </w:style>
  <w:style w:type="character" w:styleId="FootnoteReference">
    <w:name w:val="footnote reference"/>
    <w:uiPriority w:val="99"/>
    <w:semiHidden/>
    <w:unhideWhenUsed/>
    <w:rsid w:val="00776465"/>
    <w:rPr>
      <w:vertAlign w:val="superscript"/>
    </w:rPr>
  </w:style>
  <w:style w:type="paragraph" w:styleId="ListParagraph">
    <w:name w:val="List Paragraph"/>
    <w:basedOn w:val="Normal"/>
    <w:uiPriority w:val="34"/>
    <w:qFormat/>
    <w:rsid w:val="00776465"/>
    <w:pPr>
      <w:ind w:left="720"/>
      <w:contextualSpacing/>
    </w:pPr>
  </w:style>
  <w:style w:type="paragraph" w:styleId="BalloonText">
    <w:name w:val="Balloon Text"/>
    <w:basedOn w:val="Normal"/>
    <w:link w:val="BalloonTextChar"/>
    <w:uiPriority w:val="99"/>
    <w:semiHidden/>
    <w:unhideWhenUsed/>
    <w:rsid w:val="00BD1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ABB"/>
    <w:rPr>
      <w:rFonts w:ascii="Segoe UI" w:eastAsia="MS Mincho" w:hAnsi="Segoe UI" w:cs="Segoe UI"/>
      <w:sz w:val="18"/>
      <w:szCs w:val="18"/>
      <w:lang w:val="en-GB" w:eastAsia="ja-JP"/>
    </w:rPr>
  </w:style>
  <w:style w:type="character" w:styleId="CommentReference">
    <w:name w:val="annotation reference"/>
    <w:basedOn w:val="DefaultParagraphFont"/>
    <w:uiPriority w:val="99"/>
    <w:semiHidden/>
    <w:unhideWhenUsed/>
    <w:rsid w:val="00EB52D8"/>
    <w:rPr>
      <w:sz w:val="16"/>
      <w:szCs w:val="16"/>
    </w:rPr>
  </w:style>
  <w:style w:type="paragraph" w:styleId="CommentText">
    <w:name w:val="annotation text"/>
    <w:basedOn w:val="Normal"/>
    <w:link w:val="CommentTextChar"/>
    <w:uiPriority w:val="99"/>
    <w:unhideWhenUsed/>
    <w:rsid w:val="00EB52D8"/>
    <w:rPr>
      <w:szCs w:val="20"/>
    </w:rPr>
  </w:style>
  <w:style w:type="character" w:customStyle="1" w:styleId="CommentTextChar">
    <w:name w:val="Comment Text Char"/>
    <w:basedOn w:val="DefaultParagraphFont"/>
    <w:link w:val="CommentText"/>
    <w:uiPriority w:val="99"/>
    <w:rsid w:val="00EB52D8"/>
    <w:rPr>
      <w:rFonts w:ascii="Verdana" w:eastAsia="MS Mincho" w:hAnsi="Verdana"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EB52D8"/>
    <w:rPr>
      <w:b/>
      <w:bCs/>
    </w:rPr>
  </w:style>
  <w:style w:type="character" w:customStyle="1" w:styleId="CommentSubjectChar">
    <w:name w:val="Comment Subject Char"/>
    <w:basedOn w:val="CommentTextChar"/>
    <w:link w:val="CommentSubject"/>
    <w:uiPriority w:val="99"/>
    <w:semiHidden/>
    <w:rsid w:val="00EB52D8"/>
    <w:rPr>
      <w:rFonts w:ascii="Verdana" w:eastAsia="MS Mincho" w:hAnsi="Verdana" w:cs="Times New Roman"/>
      <w:b/>
      <w:bCs/>
      <w:sz w:val="20"/>
      <w:szCs w:val="20"/>
      <w:lang w:val="en-GB" w:eastAsia="ja-JP"/>
    </w:rPr>
  </w:style>
  <w:style w:type="paragraph" w:styleId="Revision">
    <w:name w:val="Revision"/>
    <w:hidden/>
    <w:uiPriority w:val="99"/>
    <w:semiHidden/>
    <w:rsid w:val="00114FBA"/>
    <w:pPr>
      <w:spacing w:after="0" w:line="240" w:lineRule="auto"/>
    </w:pPr>
    <w:rPr>
      <w:rFonts w:ascii="Verdana" w:eastAsia="MS Mincho" w:hAnsi="Verdana" w:cs="Times New Roman"/>
      <w:sz w:val="20"/>
      <w:szCs w:val="24"/>
      <w:lang w:val="en-GB" w:eastAsia="ja-JP"/>
    </w:rPr>
  </w:style>
  <w:style w:type="paragraph" w:styleId="Header">
    <w:name w:val="header"/>
    <w:basedOn w:val="Normal"/>
    <w:link w:val="HeaderChar"/>
    <w:uiPriority w:val="99"/>
    <w:unhideWhenUsed/>
    <w:rsid w:val="00B26962"/>
    <w:pPr>
      <w:tabs>
        <w:tab w:val="center" w:pos="4536"/>
        <w:tab w:val="right" w:pos="9072"/>
      </w:tabs>
    </w:pPr>
  </w:style>
  <w:style w:type="character" w:customStyle="1" w:styleId="HeaderChar">
    <w:name w:val="Header Char"/>
    <w:basedOn w:val="DefaultParagraphFont"/>
    <w:link w:val="Header"/>
    <w:uiPriority w:val="99"/>
    <w:rsid w:val="00B26962"/>
    <w:rPr>
      <w:rFonts w:ascii="Verdana" w:eastAsia="MS Mincho" w:hAnsi="Verdana" w:cs="Times New Roman"/>
      <w:sz w:val="20"/>
      <w:szCs w:val="24"/>
      <w:lang w:val="en-GB" w:eastAsia="ja-JP"/>
    </w:rPr>
  </w:style>
  <w:style w:type="paragraph" w:styleId="Footer">
    <w:name w:val="footer"/>
    <w:basedOn w:val="Normal"/>
    <w:link w:val="FooterChar"/>
    <w:uiPriority w:val="99"/>
    <w:unhideWhenUsed/>
    <w:rsid w:val="00B26962"/>
    <w:pPr>
      <w:tabs>
        <w:tab w:val="center" w:pos="4536"/>
        <w:tab w:val="right" w:pos="9072"/>
      </w:tabs>
    </w:pPr>
  </w:style>
  <w:style w:type="character" w:customStyle="1" w:styleId="FooterChar">
    <w:name w:val="Footer Char"/>
    <w:basedOn w:val="DefaultParagraphFont"/>
    <w:link w:val="Footer"/>
    <w:uiPriority w:val="99"/>
    <w:rsid w:val="00B26962"/>
    <w:rPr>
      <w:rFonts w:ascii="Verdana" w:eastAsia="MS Mincho" w:hAnsi="Verdana" w:cs="Times New Roman"/>
      <w:sz w:val="20"/>
      <w:szCs w:val="24"/>
      <w:lang w:val="en-GB" w:eastAsia="ja-JP"/>
    </w:rPr>
  </w:style>
  <w:style w:type="character" w:styleId="FollowedHyperlink">
    <w:name w:val="FollowedHyperlink"/>
    <w:basedOn w:val="DefaultParagraphFont"/>
    <w:uiPriority w:val="99"/>
    <w:semiHidden/>
    <w:unhideWhenUsed/>
    <w:rsid w:val="00734830"/>
    <w:rPr>
      <w:color w:val="954F72" w:themeColor="followedHyperlink"/>
      <w:u w:val="single"/>
    </w:rPr>
  </w:style>
  <w:style w:type="character" w:styleId="PageNumber">
    <w:name w:val="page number"/>
    <w:basedOn w:val="DefaultParagraphFont"/>
    <w:rsid w:val="00784617"/>
  </w:style>
  <w:style w:type="paragraph" w:customStyle="1" w:styleId="Default">
    <w:name w:val="Default"/>
    <w:rsid w:val="00784617"/>
    <w:pPr>
      <w:autoSpaceDE w:val="0"/>
      <w:autoSpaceDN w:val="0"/>
      <w:adjustRightInd w:val="0"/>
      <w:spacing w:after="0" w:line="240" w:lineRule="auto"/>
    </w:pPr>
    <w:rPr>
      <w:rFonts w:ascii="Verdana" w:eastAsia="SimSun" w:hAnsi="Verdana" w:cs="Verdana"/>
      <w:color w:val="000000"/>
      <w:sz w:val="24"/>
      <w:szCs w:val="24"/>
      <w:lang w:eastAsia="zh-CN"/>
    </w:rPr>
  </w:style>
  <w:style w:type="table" w:styleId="TableGrid">
    <w:name w:val="Table Grid"/>
    <w:basedOn w:val="TableNormal"/>
    <w:rsid w:val="0078461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07408">
      <w:bodyDiv w:val="1"/>
      <w:marLeft w:val="0"/>
      <w:marRight w:val="0"/>
      <w:marTop w:val="0"/>
      <w:marBottom w:val="0"/>
      <w:divBdr>
        <w:top w:val="none" w:sz="0" w:space="0" w:color="auto"/>
        <w:left w:val="none" w:sz="0" w:space="0" w:color="auto"/>
        <w:bottom w:val="none" w:sz="0" w:space="0" w:color="auto"/>
        <w:right w:val="none" w:sz="0" w:space="0" w:color="auto"/>
      </w:divBdr>
    </w:div>
    <w:div w:id="9380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yperlink" Target="https://assets.hcch.net/docs/c09b25ea-5612-40ae-8bfe-e6a427806576.pdf" TargetMode="External"/><Relationship Id="rId47" Type="http://schemas.openxmlformats.org/officeDocument/2006/relationships/header" Target="header28.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hcch.net/fr/instruments/specialised-sections/evidence" TargetMode="Externa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yperlink" Target="https://assets.hcch.net/docs/c09b25ea-5612-40ae-8bfe-e6a427806576.pdf" TargetMode="External"/><Relationship Id="rId2" Type="http://schemas.openxmlformats.org/officeDocument/2006/relationships/numbering" Target="numbering.xml"/><Relationship Id="rId16" Type="http://schemas.openxmlformats.org/officeDocument/2006/relationships/hyperlink" Target="https://www.hcch.net/fr/instruments/conventions/status-table/?cid=82" TargetMode="External"/><Relationship Id="rId20" Type="http://schemas.openxmlformats.org/officeDocument/2006/relationships/footer" Target="footer3.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yperlink" Target="https://www.hcch.net/fr/instruments/conventions/authorities1/?cid=82" TargetMode="Externa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header" Target="header3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5.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cch.net/fr/instruments/specialised-sections/evidence" TargetMode="Externa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s://www.hcch.net/fr/instruments/specialised-sections/evidence" TargetMode="External"/><Relationship Id="rId43" Type="http://schemas.openxmlformats.org/officeDocument/2006/relationships/header" Target="header25.xml"/><Relationship Id="rId48" Type="http://schemas.openxmlformats.org/officeDocument/2006/relationships/header" Target="header29.xml"/><Relationship Id="rId8" Type="http://schemas.openxmlformats.org/officeDocument/2006/relationships/hyperlink" Target="mailto:secretariat@hcch.net" TargetMode="Externa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ED38-4133-443F-B3EE-E632136C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91BEF1E8.dotm</Template>
  <TotalTime>1</TotalTime>
  <Pages>18</Pages>
  <Words>6005</Words>
  <Characters>32127</Characters>
  <Application>Microsoft Office Word</Application>
  <DocSecurity>4</DocSecurity>
  <Lines>1396</Lines>
  <Paragraphs>577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HCCH</dc:creator>
  <cp:lastModifiedBy>Stuart Hawkins</cp:lastModifiedBy>
  <cp:revision>2</cp:revision>
  <cp:lastPrinted>2017-01-18T15:04:00Z</cp:lastPrinted>
  <dcterms:created xsi:type="dcterms:W3CDTF">2017-02-20T14:27:00Z</dcterms:created>
  <dcterms:modified xsi:type="dcterms:W3CDTF">2017-02-20T14:27:00Z</dcterms:modified>
</cp:coreProperties>
</file>