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A05BD" w14:textId="6D0905D1" w:rsidR="00412420" w:rsidRDefault="00412420" w:rsidP="00465D79">
      <w:pPr>
        <w:pStyle w:val="TOC21"/>
        <w:jc w:val="both"/>
      </w:pPr>
      <w:bookmarkStart w:id="0" w:name="_Toc135740088"/>
    </w:p>
    <w:tbl>
      <w:tblPr>
        <w:tblStyle w:val="TableGrid4"/>
        <w:tblW w:w="5000" w:type="pct"/>
        <w:tblBorders>
          <w:top w:val="single" w:sz="4" w:space="0" w:color="A2B93B"/>
          <w:left w:val="single" w:sz="4" w:space="0" w:color="A2B93B"/>
          <w:bottom w:val="single" w:sz="4" w:space="0" w:color="A2B93B"/>
          <w:right w:val="single" w:sz="4" w:space="0" w:color="A2B93B"/>
          <w:insideH w:val="single" w:sz="4" w:space="0" w:color="A2B93B"/>
          <w:insideV w:val="single" w:sz="4" w:space="0" w:color="A2B93B"/>
        </w:tblBorders>
        <w:tblCellMar>
          <w:top w:w="142" w:type="dxa"/>
          <w:left w:w="142" w:type="dxa"/>
          <w:bottom w:w="142" w:type="dxa"/>
          <w:right w:w="142" w:type="dxa"/>
        </w:tblCellMar>
        <w:tblLook w:val="0480" w:firstRow="0" w:lastRow="0" w:firstColumn="1" w:lastColumn="0" w:noHBand="0" w:noVBand="1"/>
      </w:tblPr>
      <w:tblGrid>
        <w:gridCol w:w="2547"/>
        <w:gridCol w:w="5947"/>
      </w:tblGrid>
      <w:tr w:rsidR="00465D79" w:rsidRPr="00465D79" w14:paraId="119B219E" w14:textId="77777777" w:rsidTr="005B47EC">
        <w:trPr>
          <w:trHeight w:val="234"/>
        </w:trPr>
        <w:tc>
          <w:tcPr>
            <w:tcW w:w="1499" w:type="pct"/>
            <w:vAlign w:val="center"/>
          </w:tcPr>
          <w:p w14:paraId="431D11DA" w14:textId="77777777" w:rsidR="00465D79" w:rsidRPr="00465D79" w:rsidRDefault="00465D79" w:rsidP="00465D79">
            <w:pPr>
              <w:ind w:left="1440" w:hanging="1440"/>
              <w:jc w:val="center"/>
              <w:rPr>
                <w:rFonts w:ascii="Raleway" w:hAnsi="Raleway" w:cs="Times New Roman"/>
                <w:color w:val="024987"/>
                <w:sz w:val="20"/>
                <w:szCs w:val="20"/>
              </w:rPr>
            </w:pPr>
            <w:r w:rsidRPr="00465D79">
              <w:rPr>
                <w:rFonts w:ascii="Raleway" w:hAnsi="Raleway" w:cs="Times New Roman"/>
                <w:color w:val="024987"/>
                <w:sz w:val="20"/>
                <w:szCs w:val="20"/>
              </w:rPr>
              <w:t>T</w:t>
            </w:r>
            <w:bookmarkStart w:id="1" w:name="_Ref210733495"/>
            <w:bookmarkEnd w:id="1"/>
            <w:r w:rsidRPr="00465D79">
              <w:rPr>
                <w:rFonts w:ascii="Raleway" w:hAnsi="Raleway" w:cs="Times New Roman"/>
                <w:color w:val="024987"/>
                <w:sz w:val="20"/>
                <w:szCs w:val="20"/>
              </w:rPr>
              <w:t>itle</w:t>
            </w:r>
          </w:p>
        </w:tc>
        <w:tc>
          <w:tcPr>
            <w:tcW w:w="3501" w:type="pct"/>
            <w:vAlign w:val="center"/>
          </w:tcPr>
          <w:p w14:paraId="4D42AAB1" w14:textId="48D2253D" w:rsidR="00465D79" w:rsidRPr="00465D79" w:rsidRDefault="00465D79" w:rsidP="00465D79">
            <w:pPr>
              <w:rPr>
                <w:rFonts w:ascii="Raleway" w:hAnsi="Raleway" w:cs="Times New Roman"/>
                <w:b/>
                <w:bCs/>
                <w:sz w:val="20"/>
                <w:szCs w:val="20"/>
              </w:rPr>
            </w:pPr>
            <w:r>
              <w:rPr>
                <w:rFonts w:ascii="Raleway" w:hAnsi="Raleway" w:cs="Times New Roman"/>
                <w:b/>
                <w:bCs/>
                <w:sz w:val="20"/>
                <w:szCs w:val="20"/>
              </w:rPr>
              <w:t>Fact Sheet 3 “</w:t>
            </w:r>
            <w:r w:rsidRPr="00465D79">
              <w:rPr>
                <w:rFonts w:ascii="Raleway" w:hAnsi="Raleway" w:cs="Times New Roman"/>
                <w:b/>
                <w:bCs/>
                <w:sz w:val="20"/>
                <w:szCs w:val="20"/>
              </w:rPr>
              <w:t>Improper Financial and other Gain”</w:t>
            </w:r>
            <w:r w:rsidR="00BB4F82">
              <w:rPr>
                <w:rFonts w:ascii="Raleway" w:hAnsi="Raleway" w:cs="Times New Roman"/>
                <w:b/>
                <w:bCs/>
                <w:sz w:val="20"/>
                <w:szCs w:val="20"/>
              </w:rPr>
              <w:t xml:space="preserve"> of the Toolkit </w:t>
            </w:r>
            <w:r w:rsidR="00470C07" w:rsidRPr="00470C07">
              <w:rPr>
                <w:rFonts w:ascii="Raleway" w:hAnsi="Raleway" w:cs="Times New Roman"/>
                <w:b/>
                <w:bCs/>
                <w:sz w:val="20"/>
                <w:szCs w:val="20"/>
              </w:rPr>
              <w:t>on Preventing and Addressing Illicit Practices in Intercountry Adoption</w:t>
            </w:r>
          </w:p>
        </w:tc>
      </w:tr>
      <w:tr w:rsidR="00465D79" w:rsidRPr="00465D79" w14:paraId="1D76D4E3" w14:textId="77777777" w:rsidTr="005B47EC">
        <w:trPr>
          <w:trHeight w:val="21"/>
        </w:trPr>
        <w:tc>
          <w:tcPr>
            <w:tcW w:w="1499" w:type="pct"/>
            <w:vAlign w:val="center"/>
          </w:tcPr>
          <w:p w14:paraId="076571A9" w14:textId="77777777" w:rsidR="00465D79" w:rsidRPr="00465D79" w:rsidRDefault="00465D79" w:rsidP="00465D79">
            <w:pPr>
              <w:jc w:val="center"/>
              <w:rPr>
                <w:rFonts w:ascii="Raleway" w:hAnsi="Raleway" w:cs="Times New Roman"/>
                <w:color w:val="024987"/>
                <w:sz w:val="20"/>
                <w:szCs w:val="20"/>
              </w:rPr>
            </w:pPr>
            <w:r w:rsidRPr="00465D79">
              <w:rPr>
                <w:rFonts w:ascii="Raleway" w:hAnsi="Raleway" w:cs="Times New Roman"/>
                <w:color w:val="024987"/>
                <w:sz w:val="20"/>
                <w:szCs w:val="20"/>
              </w:rPr>
              <w:t>Document</w:t>
            </w:r>
          </w:p>
        </w:tc>
        <w:tc>
          <w:tcPr>
            <w:tcW w:w="3501" w:type="pct"/>
            <w:vAlign w:val="center"/>
          </w:tcPr>
          <w:p w14:paraId="59C609E7" w14:textId="77777777" w:rsidR="00465D79" w:rsidRPr="00872DB9" w:rsidRDefault="00465D79" w:rsidP="00465D79">
            <w:pPr>
              <w:jc w:val="left"/>
              <w:rPr>
                <w:rFonts w:ascii="Raleway" w:hAnsi="Raleway" w:cs="Times New Roman"/>
                <w:bCs/>
                <w:sz w:val="20"/>
                <w:szCs w:val="20"/>
              </w:rPr>
            </w:pPr>
            <w:r w:rsidRPr="00872DB9">
              <w:rPr>
                <w:rFonts w:ascii="Raleway" w:hAnsi="Raleway" w:cs="Times New Roman"/>
                <w:bCs/>
                <w:sz w:val="20"/>
                <w:szCs w:val="20"/>
              </w:rPr>
              <w:t>N/A</w:t>
            </w:r>
          </w:p>
        </w:tc>
      </w:tr>
      <w:tr w:rsidR="00465D79" w:rsidRPr="00465D79" w14:paraId="7ED95CC0" w14:textId="77777777" w:rsidTr="005B47EC">
        <w:trPr>
          <w:trHeight w:val="460"/>
        </w:trPr>
        <w:tc>
          <w:tcPr>
            <w:tcW w:w="1499" w:type="pct"/>
            <w:vAlign w:val="center"/>
          </w:tcPr>
          <w:p w14:paraId="72D1C681" w14:textId="77777777" w:rsidR="00465D79" w:rsidRPr="00465D79" w:rsidRDefault="00465D79" w:rsidP="00465D79">
            <w:pPr>
              <w:jc w:val="center"/>
              <w:rPr>
                <w:rFonts w:ascii="Raleway" w:hAnsi="Raleway" w:cs="Times New Roman"/>
                <w:color w:val="024987"/>
                <w:sz w:val="20"/>
                <w:szCs w:val="20"/>
              </w:rPr>
            </w:pPr>
            <w:r w:rsidRPr="00465D79">
              <w:rPr>
                <w:rFonts w:ascii="Raleway" w:hAnsi="Raleway" w:cs="Times New Roman"/>
                <w:color w:val="024987"/>
                <w:sz w:val="20"/>
                <w:szCs w:val="20"/>
              </w:rPr>
              <w:t>Author</w:t>
            </w:r>
          </w:p>
        </w:tc>
        <w:tc>
          <w:tcPr>
            <w:tcW w:w="3501" w:type="pct"/>
            <w:vAlign w:val="center"/>
          </w:tcPr>
          <w:p w14:paraId="74B92BFC" w14:textId="23AE28CB" w:rsidR="00465D79" w:rsidRPr="00465D79" w:rsidRDefault="007A77D4" w:rsidP="00465D79">
            <w:pPr>
              <w:rPr>
                <w:rFonts w:ascii="Raleway" w:hAnsi="Raleway" w:cs="Times New Roman"/>
                <w:color w:val="808080"/>
                <w:sz w:val="20"/>
                <w:szCs w:val="20"/>
              </w:rPr>
            </w:pPr>
            <w:r>
              <w:rPr>
                <w:rFonts w:ascii="Raleway" w:hAnsi="Raleway" w:cs="Times New Roman"/>
                <w:sz w:val="20"/>
                <w:szCs w:val="20"/>
              </w:rPr>
              <w:t>Working Group (</w:t>
            </w:r>
            <w:r w:rsidR="00465D79" w:rsidRPr="00465D79">
              <w:rPr>
                <w:rFonts w:ascii="Raleway" w:hAnsi="Raleway" w:cs="Times New Roman"/>
                <w:sz w:val="20"/>
                <w:szCs w:val="20"/>
              </w:rPr>
              <w:t>WG</w:t>
            </w:r>
            <w:r>
              <w:rPr>
                <w:rFonts w:ascii="Raleway" w:hAnsi="Raleway" w:cs="Times New Roman"/>
                <w:sz w:val="20"/>
                <w:szCs w:val="20"/>
              </w:rPr>
              <w:t>)</w:t>
            </w:r>
            <w:r w:rsidR="00465D79" w:rsidRPr="00465D79">
              <w:rPr>
                <w:rFonts w:ascii="Raleway" w:hAnsi="Raleway" w:cs="Times New Roman"/>
                <w:sz w:val="20"/>
                <w:szCs w:val="20"/>
              </w:rPr>
              <w:t xml:space="preserve"> on the Financial Aspects of Intercountry adoption and PB</w:t>
            </w:r>
          </w:p>
        </w:tc>
      </w:tr>
      <w:tr w:rsidR="00465D79" w:rsidRPr="00465D79" w14:paraId="704262F6" w14:textId="77777777" w:rsidTr="005B47EC">
        <w:trPr>
          <w:trHeight w:val="117"/>
        </w:trPr>
        <w:tc>
          <w:tcPr>
            <w:tcW w:w="1499" w:type="pct"/>
            <w:vAlign w:val="center"/>
          </w:tcPr>
          <w:p w14:paraId="73C83BD7" w14:textId="77777777" w:rsidR="00465D79" w:rsidRPr="00465D79" w:rsidRDefault="00465D79" w:rsidP="00465D79">
            <w:pPr>
              <w:jc w:val="center"/>
              <w:rPr>
                <w:rFonts w:ascii="Raleway" w:hAnsi="Raleway" w:cs="Times New Roman"/>
                <w:color w:val="024987"/>
                <w:sz w:val="20"/>
                <w:szCs w:val="20"/>
              </w:rPr>
            </w:pPr>
            <w:r w:rsidRPr="00465D79">
              <w:rPr>
                <w:rFonts w:ascii="Raleway" w:hAnsi="Raleway" w:cs="Times New Roman"/>
                <w:color w:val="024987"/>
                <w:sz w:val="20"/>
                <w:szCs w:val="20"/>
              </w:rPr>
              <w:t>Agenda Item</w:t>
            </w:r>
          </w:p>
        </w:tc>
        <w:tc>
          <w:tcPr>
            <w:tcW w:w="3501" w:type="pct"/>
            <w:vAlign w:val="center"/>
          </w:tcPr>
          <w:p w14:paraId="63AC9E51" w14:textId="77777777" w:rsidR="00465D79" w:rsidRPr="00465D79" w:rsidRDefault="00465D79" w:rsidP="00465D79">
            <w:pPr>
              <w:jc w:val="left"/>
              <w:rPr>
                <w:rFonts w:ascii="Raleway" w:hAnsi="Raleway" w:cs="Times New Roman"/>
                <w:sz w:val="20"/>
                <w:szCs w:val="20"/>
              </w:rPr>
            </w:pPr>
            <w:r w:rsidRPr="00465D79">
              <w:rPr>
                <w:rFonts w:ascii="Raleway" w:hAnsi="Raleway" w:cs="Times New Roman"/>
                <w:sz w:val="20"/>
                <w:szCs w:val="20"/>
              </w:rPr>
              <w:t>N/A</w:t>
            </w:r>
          </w:p>
        </w:tc>
      </w:tr>
      <w:tr w:rsidR="00465D79" w:rsidRPr="00465D79" w14:paraId="58E6CADB" w14:textId="77777777" w:rsidTr="005B47EC">
        <w:trPr>
          <w:trHeight w:val="139"/>
        </w:trPr>
        <w:tc>
          <w:tcPr>
            <w:tcW w:w="1499" w:type="pct"/>
            <w:vAlign w:val="center"/>
          </w:tcPr>
          <w:p w14:paraId="3DDB79E5" w14:textId="77777777" w:rsidR="00465D79" w:rsidRPr="00465D79" w:rsidRDefault="00465D79" w:rsidP="00465D79">
            <w:pPr>
              <w:jc w:val="center"/>
              <w:rPr>
                <w:rFonts w:ascii="Raleway" w:hAnsi="Raleway" w:cs="Times New Roman"/>
                <w:color w:val="024987"/>
                <w:sz w:val="20"/>
                <w:szCs w:val="20"/>
              </w:rPr>
            </w:pPr>
            <w:r w:rsidRPr="00465D79">
              <w:rPr>
                <w:rFonts w:ascii="Raleway" w:hAnsi="Raleway" w:cs="Times New Roman"/>
                <w:color w:val="024987"/>
                <w:sz w:val="20"/>
                <w:szCs w:val="20"/>
              </w:rPr>
              <w:t>Mandate(s)</w:t>
            </w:r>
          </w:p>
        </w:tc>
        <w:sdt>
          <w:sdtPr>
            <w:rPr>
              <w:rFonts w:ascii="Raleway" w:hAnsi="Raleway" w:cs="Times New Roman"/>
              <w:sz w:val="20"/>
              <w:szCs w:val="20"/>
            </w:rPr>
            <w:alias w:val="Mandate"/>
            <w:tag w:val="Mandate"/>
            <w:id w:val="-530192955"/>
            <w:placeholder>
              <w:docPart w:val="66D3A5ECCB624B8CB1B7D2D91CC4ECF9"/>
            </w:placeholder>
          </w:sdtPr>
          <w:sdtContent>
            <w:tc>
              <w:tcPr>
                <w:tcW w:w="3501" w:type="pct"/>
                <w:vAlign w:val="center"/>
              </w:tcPr>
              <w:p w14:paraId="27E009DA" w14:textId="4D95AAE6" w:rsidR="00465D79" w:rsidRPr="00465D79" w:rsidRDefault="00465D79" w:rsidP="00465D79">
                <w:pPr>
                  <w:jc w:val="left"/>
                  <w:rPr>
                    <w:rFonts w:ascii="Raleway" w:hAnsi="Raleway" w:cs="Times New Roman"/>
                    <w:i/>
                    <w:color w:val="808080"/>
                    <w:sz w:val="20"/>
                    <w:szCs w:val="20"/>
                  </w:rPr>
                </w:pPr>
                <w:r w:rsidRPr="00465D79">
                  <w:rPr>
                    <w:rFonts w:ascii="Raleway" w:hAnsi="Raleway" w:cs="Times New Roman"/>
                    <w:sz w:val="20"/>
                    <w:szCs w:val="20"/>
                  </w:rPr>
                  <w:t>C&amp;</w:t>
                </w:r>
                <w:r w:rsidR="001A0D40">
                  <w:rPr>
                    <w:rFonts w:ascii="Raleway" w:hAnsi="Raleway" w:cs="Times New Roman"/>
                    <w:sz w:val="20"/>
                    <w:szCs w:val="20"/>
                  </w:rPr>
                  <w:t>D</w:t>
                </w:r>
                <w:r w:rsidRPr="00465D79">
                  <w:rPr>
                    <w:rFonts w:ascii="Raleway" w:hAnsi="Raleway" w:cs="Times New Roman"/>
                    <w:sz w:val="20"/>
                    <w:szCs w:val="20"/>
                  </w:rPr>
                  <w:t xml:space="preserve"> No 33 of CGAP 2026</w:t>
                </w:r>
              </w:p>
            </w:tc>
          </w:sdtContent>
        </w:sdt>
      </w:tr>
      <w:tr w:rsidR="00465D79" w:rsidRPr="00465D79" w14:paraId="7638A801" w14:textId="77777777" w:rsidTr="005B47EC">
        <w:trPr>
          <w:trHeight w:val="850"/>
        </w:trPr>
        <w:tc>
          <w:tcPr>
            <w:tcW w:w="1499" w:type="pct"/>
            <w:vAlign w:val="center"/>
          </w:tcPr>
          <w:p w14:paraId="29012B85" w14:textId="77777777" w:rsidR="00465D79" w:rsidRPr="00465D79" w:rsidRDefault="00465D79" w:rsidP="00465D79">
            <w:pPr>
              <w:jc w:val="center"/>
              <w:rPr>
                <w:rFonts w:ascii="Raleway" w:hAnsi="Raleway" w:cs="Times New Roman"/>
                <w:color w:val="024987"/>
                <w:sz w:val="20"/>
                <w:szCs w:val="20"/>
              </w:rPr>
            </w:pPr>
            <w:r w:rsidRPr="00465D79">
              <w:rPr>
                <w:rFonts w:ascii="Raleway" w:hAnsi="Raleway" w:cs="Times New Roman"/>
                <w:color w:val="024987"/>
                <w:sz w:val="20"/>
                <w:szCs w:val="20"/>
              </w:rPr>
              <w:t>Objective</w:t>
            </w:r>
          </w:p>
        </w:tc>
        <w:sdt>
          <w:sdtPr>
            <w:rPr>
              <w:rFonts w:cs="Times New Roman"/>
            </w:rPr>
            <w:alias w:val="Objective"/>
            <w:tag w:val="Objective"/>
            <w:id w:val="-1061101336"/>
            <w:placeholder>
              <w:docPart w:val="E25D56881E9B4110B95622455706934C"/>
            </w:placeholder>
          </w:sdtPr>
          <w:sdtContent>
            <w:tc>
              <w:tcPr>
                <w:tcW w:w="3501" w:type="pct"/>
                <w:vAlign w:val="center"/>
              </w:tcPr>
              <w:sdt>
                <w:sdtPr>
                  <w:rPr>
                    <w:rFonts w:cs="Times New Roman"/>
                  </w:rPr>
                  <w:alias w:val="Mandate"/>
                  <w:tag w:val="Mandate"/>
                  <w:id w:val="925462872"/>
                  <w:placeholder>
                    <w:docPart w:val="F7109C15C2CD49AFB98EA1EB975E825E"/>
                  </w:placeholder>
                </w:sdtPr>
                <w:sdtContent>
                  <w:p w14:paraId="4D8952B0" w14:textId="572E783D" w:rsidR="00452E35" w:rsidRPr="00452E35" w:rsidRDefault="00452E35" w:rsidP="00452E35">
                    <w:pPr>
                      <w:pStyle w:val="ListParagraph"/>
                      <w:numPr>
                        <w:ilvl w:val="0"/>
                        <w:numId w:val="21"/>
                      </w:numPr>
                      <w:rPr>
                        <w:rFonts w:ascii="Raleway" w:hAnsi="Raleway"/>
                        <w:sz w:val="20"/>
                        <w:szCs w:val="20"/>
                      </w:rPr>
                    </w:pPr>
                    <w:r w:rsidRPr="00452E35">
                      <w:rPr>
                        <w:rFonts w:ascii="Raleway" w:hAnsi="Raleway"/>
                        <w:sz w:val="20"/>
                        <w:szCs w:val="20"/>
                      </w:rPr>
                      <w:t xml:space="preserve">To seek comments from Members and Contracting Parties (Central Authorities) to this draft document. </w:t>
                    </w:r>
                  </w:p>
                  <w:p w14:paraId="2836037B" w14:textId="77777777" w:rsidR="00452E35" w:rsidRPr="00282865" w:rsidRDefault="00452E35" w:rsidP="00452E35">
                    <w:pPr>
                      <w:pStyle w:val="ListParagraph"/>
                      <w:numPr>
                        <w:ilvl w:val="0"/>
                        <w:numId w:val="21"/>
                      </w:numPr>
                      <w:spacing w:after="60"/>
                      <w:rPr>
                        <w:rFonts w:ascii="Raleway" w:hAnsi="Raleway"/>
                        <w:sz w:val="20"/>
                        <w:szCs w:val="20"/>
                      </w:rPr>
                    </w:pPr>
                    <w:r>
                      <w:rPr>
                        <w:rFonts w:ascii="Raleway" w:hAnsi="Raleway"/>
                        <w:sz w:val="20"/>
                        <w:szCs w:val="20"/>
                      </w:rPr>
                      <w:t xml:space="preserve">Comments should be submitted in writing, </w:t>
                    </w:r>
                    <w:r w:rsidRPr="00A5329D">
                      <w:rPr>
                        <w:rFonts w:ascii="Raleway" w:hAnsi="Raleway"/>
                        <w:sz w:val="20"/>
                        <w:szCs w:val="20"/>
                      </w:rPr>
                      <w:t xml:space="preserve">by </w:t>
                    </w:r>
                    <w:r w:rsidRPr="009379A5">
                      <w:rPr>
                        <w:rFonts w:ascii="Raleway" w:hAnsi="Raleway"/>
                        <w:b/>
                        <w:bCs/>
                        <w:sz w:val="20"/>
                        <w:szCs w:val="20"/>
                      </w:rPr>
                      <w:t>Thursday 5 November 2026</w:t>
                    </w:r>
                    <w:r w:rsidRPr="00A5329D">
                      <w:rPr>
                        <w:rFonts w:ascii="Raleway" w:hAnsi="Raleway"/>
                        <w:sz w:val="20"/>
                        <w:szCs w:val="20"/>
                      </w:rPr>
                      <w:t xml:space="preserve"> to </w:t>
                    </w:r>
                    <w:hyperlink r:id="rId11" w:history="1">
                      <w:r w:rsidRPr="00A846F5">
                        <w:rPr>
                          <w:rStyle w:val="Hyperlink"/>
                          <w:rFonts w:ascii="Raleway" w:hAnsi="Raleway"/>
                          <w:sz w:val="20"/>
                          <w:szCs w:val="20"/>
                        </w:rPr>
                        <w:t>secretariat@hcch.net</w:t>
                      </w:r>
                    </w:hyperlink>
                    <w:r w:rsidRPr="00A742F1">
                      <w:rPr>
                        <w:rFonts w:ascii="Raleway" w:hAnsi="Raleway"/>
                        <w:sz w:val="20"/>
                        <w:szCs w:val="20"/>
                      </w:rPr>
                      <w:t xml:space="preserve"> and indicat</w:t>
                    </w:r>
                    <w:r>
                      <w:rPr>
                        <w:rFonts w:ascii="Raleway" w:hAnsi="Raleway"/>
                        <w:sz w:val="20"/>
                        <w:szCs w:val="20"/>
                      </w:rPr>
                      <w:t>e</w:t>
                    </w:r>
                    <w:r w:rsidRPr="00A742F1">
                      <w:rPr>
                        <w:rFonts w:ascii="Raleway" w:hAnsi="Raleway"/>
                        <w:sz w:val="20"/>
                        <w:szCs w:val="20"/>
                      </w:rPr>
                      <w:t xml:space="preserve"> in the subject line of the e-mail: </w:t>
                    </w:r>
                    <w:r w:rsidRPr="00282865">
                      <w:rPr>
                        <w:rFonts w:ascii="Raleway" w:hAnsi="Raleway"/>
                        <w:sz w:val="20"/>
                        <w:szCs w:val="20"/>
                      </w:rPr>
                      <w:t>“1993 Adoption Convention - Financial Aspects docs [name of State]”</w:t>
                    </w:r>
                  </w:p>
                  <w:p w14:paraId="2CEF5FBD" w14:textId="3B303B7C" w:rsidR="00465D79" w:rsidRPr="00452E35" w:rsidRDefault="00452E35" w:rsidP="00452E35">
                    <w:pPr>
                      <w:pStyle w:val="ListParagraph"/>
                      <w:numPr>
                        <w:ilvl w:val="0"/>
                        <w:numId w:val="21"/>
                      </w:numPr>
                      <w:rPr>
                        <w:rFonts w:ascii="Raleway" w:hAnsi="Raleway" w:cs="Times New Roman"/>
                        <w:sz w:val="20"/>
                        <w:szCs w:val="20"/>
                      </w:rPr>
                    </w:pPr>
                    <w:r w:rsidRPr="00452E35">
                      <w:rPr>
                        <w:rFonts w:ascii="Raleway" w:hAnsi="Raleway"/>
                        <w:sz w:val="20"/>
                        <w:szCs w:val="20"/>
                      </w:rPr>
                      <w:t>Where possible, comments should be submitted in Word format using track changes and, where necessary, should provide an explanation of the reasons for the proposed change(s) in a comment.</w:t>
                    </w:r>
                  </w:p>
                </w:sdtContent>
              </w:sdt>
            </w:tc>
          </w:sdtContent>
        </w:sdt>
      </w:tr>
      <w:tr w:rsidR="00465D79" w:rsidRPr="00465D79" w14:paraId="6FE71B3D" w14:textId="77777777" w:rsidTr="005B47EC">
        <w:trPr>
          <w:trHeight w:val="1644"/>
        </w:trPr>
        <w:tc>
          <w:tcPr>
            <w:tcW w:w="1499" w:type="pct"/>
            <w:vAlign w:val="center"/>
          </w:tcPr>
          <w:p w14:paraId="7692201A" w14:textId="77777777" w:rsidR="00465D79" w:rsidRPr="00465D79" w:rsidRDefault="00465D79" w:rsidP="00465D79">
            <w:pPr>
              <w:jc w:val="center"/>
              <w:rPr>
                <w:rFonts w:ascii="Raleway" w:hAnsi="Raleway" w:cs="Times New Roman"/>
                <w:color w:val="024987"/>
                <w:sz w:val="20"/>
                <w:szCs w:val="20"/>
              </w:rPr>
            </w:pPr>
            <w:r w:rsidRPr="00465D79">
              <w:rPr>
                <w:rFonts w:ascii="Raleway" w:hAnsi="Raleway" w:cs="Times New Roman"/>
                <w:color w:val="024987"/>
                <w:sz w:val="20"/>
                <w:szCs w:val="20"/>
              </w:rPr>
              <w:t>Action to be Taken</w:t>
            </w:r>
          </w:p>
        </w:tc>
        <w:tc>
          <w:tcPr>
            <w:tcW w:w="3501" w:type="pct"/>
            <w:vAlign w:val="center"/>
          </w:tcPr>
          <w:p w14:paraId="6F73350F" w14:textId="1E006A89" w:rsidR="00CF4AF3" w:rsidRPr="00CF4AF3" w:rsidRDefault="00CF4AF3" w:rsidP="00C64F64">
            <w:pPr>
              <w:ind w:left="2560" w:hanging="2560"/>
              <w:jc w:val="left"/>
              <w:rPr>
                <w:rFonts w:ascii="Raleway" w:hAnsi="Raleway" w:cs="Times New Roman"/>
                <w:sz w:val="20"/>
                <w:szCs w:val="20"/>
              </w:rPr>
            </w:pPr>
            <w:r w:rsidRPr="00CF4AF3">
              <w:rPr>
                <w:rFonts w:ascii="Raleway" w:hAnsi="Raleway" w:cs="Times New Roman"/>
                <w:sz w:val="20"/>
                <w:szCs w:val="20"/>
              </w:rPr>
              <w:t>For Decision</w:t>
            </w:r>
            <w:r w:rsidRPr="00CF4AF3">
              <w:rPr>
                <w:rFonts w:ascii="Raleway" w:hAnsi="Raleway" w:cs="Times New Roman"/>
                <w:sz w:val="20"/>
                <w:szCs w:val="20"/>
              </w:rPr>
              <w:tab/>
            </w:r>
            <w:r w:rsidRPr="00CF4AF3">
              <w:rPr>
                <w:rFonts w:ascii="Segoe UI Symbol" w:hAnsi="Segoe UI Symbol" w:cs="Segoe UI Symbol"/>
                <w:sz w:val="20"/>
                <w:szCs w:val="20"/>
              </w:rPr>
              <w:t>☐</w:t>
            </w:r>
          </w:p>
          <w:p w14:paraId="31C7769D" w14:textId="55DF09F4" w:rsidR="00CF4AF3" w:rsidRPr="00CF4AF3" w:rsidRDefault="00CF4AF3" w:rsidP="00C64F64">
            <w:pPr>
              <w:ind w:left="2560" w:hanging="2560"/>
              <w:jc w:val="left"/>
              <w:rPr>
                <w:rFonts w:ascii="Raleway" w:hAnsi="Raleway" w:cs="Times New Roman"/>
                <w:sz w:val="20"/>
                <w:szCs w:val="20"/>
              </w:rPr>
            </w:pPr>
            <w:r w:rsidRPr="00CF4AF3">
              <w:rPr>
                <w:rFonts w:ascii="Raleway" w:hAnsi="Raleway" w:cs="Times New Roman"/>
                <w:sz w:val="20"/>
                <w:szCs w:val="20"/>
              </w:rPr>
              <w:t>For Approval</w:t>
            </w:r>
            <w:r w:rsidRPr="00CF4AF3">
              <w:rPr>
                <w:rFonts w:ascii="Raleway" w:hAnsi="Raleway" w:cs="Times New Roman"/>
                <w:sz w:val="20"/>
                <w:szCs w:val="20"/>
              </w:rPr>
              <w:tab/>
            </w:r>
            <w:r w:rsidRPr="00CF4AF3">
              <w:rPr>
                <w:rFonts w:ascii="Segoe UI Symbol" w:hAnsi="Segoe UI Symbol" w:cs="Segoe UI Symbol"/>
                <w:sz w:val="20"/>
                <w:szCs w:val="20"/>
              </w:rPr>
              <w:t>☐</w:t>
            </w:r>
          </w:p>
          <w:p w14:paraId="4C1E29BE" w14:textId="5A61643F" w:rsidR="00CF4AF3" w:rsidRPr="00CF4AF3" w:rsidRDefault="00CF4AF3" w:rsidP="00C64F64">
            <w:pPr>
              <w:ind w:left="2560" w:hanging="2560"/>
              <w:jc w:val="left"/>
              <w:rPr>
                <w:rFonts w:ascii="Raleway" w:hAnsi="Raleway" w:cs="Times New Roman"/>
                <w:sz w:val="20"/>
                <w:szCs w:val="20"/>
              </w:rPr>
            </w:pPr>
            <w:r w:rsidRPr="00CF4AF3">
              <w:rPr>
                <w:rFonts w:ascii="Raleway" w:hAnsi="Raleway" w:cs="Times New Roman"/>
                <w:sz w:val="20"/>
                <w:szCs w:val="20"/>
              </w:rPr>
              <w:t>For Discussion</w:t>
            </w:r>
            <w:r w:rsidRPr="00CF4AF3">
              <w:rPr>
                <w:rFonts w:ascii="Raleway" w:hAnsi="Raleway" w:cs="Times New Roman"/>
                <w:sz w:val="20"/>
                <w:szCs w:val="20"/>
              </w:rPr>
              <w:tab/>
            </w:r>
            <w:r w:rsidRPr="00CF4AF3">
              <w:rPr>
                <w:rFonts w:ascii="Segoe UI Symbol" w:hAnsi="Segoe UI Symbol" w:cs="Segoe UI Symbol"/>
                <w:sz w:val="20"/>
                <w:szCs w:val="20"/>
              </w:rPr>
              <w:t>☐</w:t>
            </w:r>
          </w:p>
          <w:p w14:paraId="3C344D84" w14:textId="77777777" w:rsidR="00CF4AF3" w:rsidRPr="00CF4AF3" w:rsidRDefault="00CF4AF3" w:rsidP="00C64F64">
            <w:pPr>
              <w:ind w:left="2560" w:hanging="2560"/>
              <w:jc w:val="left"/>
              <w:rPr>
                <w:rFonts w:ascii="Raleway" w:hAnsi="Raleway" w:cs="Times New Roman"/>
                <w:sz w:val="20"/>
                <w:szCs w:val="20"/>
              </w:rPr>
            </w:pPr>
            <w:r w:rsidRPr="00CF4AF3">
              <w:rPr>
                <w:rFonts w:ascii="Raleway" w:hAnsi="Raleway" w:cs="Times New Roman"/>
                <w:sz w:val="20"/>
                <w:szCs w:val="20"/>
              </w:rPr>
              <w:t>For Action / Completion</w:t>
            </w:r>
            <w:r w:rsidR="00C64F64" w:rsidRPr="00CF4AF3">
              <w:rPr>
                <w:rFonts w:ascii="Raleway" w:hAnsi="Raleway" w:cs="Times New Roman"/>
                <w:sz w:val="20"/>
                <w:szCs w:val="20"/>
              </w:rPr>
              <w:tab/>
            </w:r>
            <w:r w:rsidRPr="00CF4AF3">
              <w:rPr>
                <w:rFonts w:ascii="Segoe UI Symbol" w:hAnsi="Segoe UI Symbol" w:cs="Segoe UI Symbol"/>
                <w:sz w:val="20"/>
                <w:szCs w:val="20"/>
              </w:rPr>
              <w:t>☒</w:t>
            </w:r>
            <w:r w:rsidRPr="00CF4AF3">
              <w:rPr>
                <w:rFonts w:ascii="Raleway" w:hAnsi="Raleway" w:cs="Times New Roman"/>
                <w:sz w:val="20"/>
                <w:szCs w:val="20"/>
              </w:rPr>
              <w:t xml:space="preserve"> </w:t>
            </w:r>
          </w:p>
          <w:p w14:paraId="66A55628" w14:textId="7403B21F" w:rsidR="00465D79" w:rsidRPr="00465D79" w:rsidRDefault="00CF4AF3" w:rsidP="00C64F64">
            <w:pPr>
              <w:ind w:left="2560" w:hanging="2560"/>
              <w:jc w:val="left"/>
              <w:rPr>
                <w:rFonts w:ascii="Raleway" w:hAnsi="Raleway" w:cs="Times New Roman"/>
                <w:sz w:val="20"/>
                <w:szCs w:val="20"/>
              </w:rPr>
            </w:pPr>
            <w:r w:rsidRPr="00CF4AF3">
              <w:rPr>
                <w:rFonts w:ascii="Raleway" w:hAnsi="Raleway" w:cs="Times New Roman"/>
                <w:sz w:val="20"/>
                <w:szCs w:val="20"/>
              </w:rPr>
              <w:t>For Information</w:t>
            </w:r>
            <w:r w:rsidRPr="00CF4AF3">
              <w:rPr>
                <w:rFonts w:ascii="Raleway" w:hAnsi="Raleway" w:cs="Times New Roman"/>
                <w:sz w:val="20"/>
                <w:szCs w:val="20"/>
              </w:rPr>
              <w:tab/>
            </w:r>
            <w:r w:rsidRPr="00CF4AF3">
              <w:rPr>
                <w:rFonts w:ascii="Segoe UI Symbol" w:hAnsi="Segoe UI Symbol" w:cs="Segoe UI Symbol"/>
                <w:sz w:val="20"/>
                <w:szCs w:val="20"/>
              </w:rPr>
              <w:t>☐</w:t>
            </w:r>
          </w:p>
        </w:tc>
      </w:tr>
      <w:tr w:rsidR="00465D79" w:rsidRPr="00465D79" w14:paraId="49DB2081" w14:textId="77777777" w:rsidTr="005B47EC">
        <w:trPr>
          <w:trHeight w:val="21"/>
        </w:trPr>
        <w:tc>
          <w:tcPr>
            <w:tcW w:w="1499" w:type="pct"/>
            <w:vAlign w:val="center"/>
          </w:tcPr>
          <w:p w14:paraId="100CE3C8" w14:textId="77777777" w:rsidR="00465D79" w:rsidRPr="00465D79" w:rsidRDefault="00465D79" w:rsidP="00465D79">
            <w:pPr>
              <w:jc w:val="center"/>
              <w:rPr>
                <w:rFonts w:ascii="Raleway" w:hAnsi="Raleway" w:cs="Times New Roman"/>
                <w:color w:val="024987"/>
                <w:sz w:val="20"/>
                <w:szCs w:val="20"/>
              </w:rPr>
            </w:pPr>
            <w:r w:rsidRPr="00465D79">
              <w:rPr>
                <w:rFonts w:ascii="Raleway" w:hAnsi="Raleway" w:cs="Times New Roman"/>
                <w:color w:val="024987"/>
                <w:sz w:val="20"/>
                <w:szCs w:val="20"/>
              </w:rPr>
              <w:t>Annexes</w:t>
            </w:r>
          </w:p>
        </w:tc>
        <w:tc>
          <w:tcPr>
            <w:tcW w:w="3501" w:type="pct"/>
            <w:vAlign w:val="center"/>
          </w:tcPr>
          <w:p w14:paraId="598B236E" w14:textId="77777777" w:rsidR="00465D79" w:rsidRPr="00465D79" w:rsidRDefault="00465D79" w:rsidP="00465D79">
            <w:pPr>
              <w:jc w:val="left"/>
              <w:rPr>
                <w:rFonts w:ascii="Raleway" w:hAnsi="Raleway" w:cs="Times New Roman"/>
                <w:sz w:val="20"/>
                <w:szCs w:val="20"/>
              </w:rPr>
            </w:pPr>
            <w:r w:rsidRPr="00465D79">
              <w:rPr>
                <w:rFonts w:ascii="Raleway" w:hAnsi="Raleway" w:cs="Times New Roman"/>
                <w:sz w:val="20"/>
                <w:szCs w:val="20"/>
              </w:rPr>
              <w:t>N/A</w:t>
            </w:r>
          </w:p>
        </w:tc>
      </w:tr>
      <w:tr w:rsidR="00465D79" w:rsidRPr="00465D79" w14:paraId="75D208EE" w14:textId="77777777" w:rsidTr="005B47EC">
        <w:trPr>
          <w:trHeight w:val="275"/>
        </w:trPr>
        <w:tc>
          <w:tcPr>
            <w:tcW w:w="1499" w:type="pct"/>
            <w:vAlign w:val="center"/>
          </w:tcPr>
          <w:p w14:paraId="767AE421" w14:textId="77777777" w:rsidR="00465D79" w:rsidRPr="00465D79" w:rsidRDefault="00465D79" w:rsidP="00465D79">
            <w:pPr>
              <w:jc w:val="center"/>
              <w:rPr>
                <w:rFonts w:ascii="Raleway" w:hAnsi="Raleway" w:cs="Times New Roman"/>
                <w:color w:val="024987"/>
                <w:sz w:val="20"/>
                <w:szCs w:val="20"/>
              </w:rPr>
            </w:pPr>
            <w:r w:rsidRPr="00465D79">
              <w:rPr>
                <w:rFonts w:ascii="Raleway" w:hAnsi="Raleway" w:cs="Times New Roman"/>
                <w:color w:val="024987"/>
                <w:sz w:val="20"/>
                <w:szCs w:val="20"/>
              </w:rPr>
              <w:t>Related Documents</w:t>
            </w:r>
          </w:p>
        </w:tc>
        <w:tc>
          <w:tcPr>
            <w:tcW w:w="3501" w:type="pct"/>
            <w:vAlign w:val="center"/>
          </w:tcPr>
          <w:p w14:paraId="638EBC13" w14:textId="77777777" w:rsidR="00465D79" w:rsidRPr="00465D79" w:rsidRDefault="00465D79" w:rsidP="00465D79">
            <w:pPr>
              <w:rPr>
                <w:rFonts w:ascii="Raleway" w:hAnsi="Raleway" w:cs="Times New Roman"/>
                <w:sz w:val="20"/>
                <w:szCs w:val="20"/>
              </w:rPr>
            </w:pPr>
            <w:hyperlink r:id="rId12" w:history="1">
              <w:r w:rsidRPr="00465D79">
                <w:rPr>
                  <w:rFonts w:ascii="Raleway" w:hAnsi="Raleway" w:cs="Times New Roman"/>
                  <w:color w:val="024987"/>
                  <w:sz w:val="20"/>
                  <w:szCs w:val="20"/>
                  <w:u w:val="single"/>
                </w:rPr>
                <w:t>Toolkit on Preventing and Addressing Illicit Practices in Intercountry Adoption</w:t>
              </w:r>
            </w:hyperlink>
          </w:p>
        </w:tc>
      </w:tr>
    </w:tbl>
    <w:p w14:paraId="4494C6DD" w14:textId="77777777" w:rsidR="00465D79" w:rsidRDefault="00465D79" w:rsidP="001D17C4">
      <w:pPr>
        <w:pStyle w:val="TOC21"/>
      </w:pPr>
    </w:p>
    <w:p w14:paraId="2D55DA6F" w14:textId="77777777" w:rsidR="00412420" w:rsidRDefault="00412420" w:rsidP="001D17C4">
      <w:pPr>
        <w:pStyle w:val="TOC21"/>
      </w:pPr>
    </w:p>
    <w:p w14:paraId="05B4AF56" w14:textId="77777777" w:rsidR="00412420" w:rsidRDefault="00412420" w:rsidP="001D17C4">
      <w:pPr>
        <w:pStyle w:val="TOC21"/>
        <w:sectPr w:rsidR="00412420" w:rsidSect="0053552C">
          <w:headerReference w:type="default" r:id="rId13"/>
          <w:headerReference w:type="first" r:id="rId14"/>
          <w:footerReference w:type="first" r:id="rId15"/>
          <w:footnotePr>
            <w:numRestart w:val="eachSect"/>
          </w:footnotePr>
          <w:endnotePr>
            <w:numFmt w:val="decimal"/>
            <w:numRestart w:val="eachSect"/>
          </w:endnotePr>
          <w:type w:val="oddPage"/>
          <w:pgSz w:w="11906" w:h="16838" w:code="9"/>
          <w:pgMar w:top="1985" w:right="1701" w:bottom="1985" w:left="1701" w:header="1021" w:footer="851" w:gutter="0"/>
          <w:cols w:space="708"/>
          <w:titlePg/>
          <w:docGrid w:linePitch="360"/>
        </w:sectPr>
      </w:pPr>
    </w:p>
    <w:p w14:paraId="4456CB1A" w14:textId="65F8BB1B" w:rsidR="00484FB2" w:rsidRDefault="00484FB2" w:rsidP="001D17C4">
      <w:pPr>
        <w:pStyle w:val="TOC21"/>
      </w:pPr>
    </w:p>
    <w:p w14:paraId="52913DBA" w14:textId="3429D82B" w:rsidR="005441F5" w:rsidRPr="00A54588" w:rsidRDefault="005441F5" w:rsidP="001D17C4">
      <w:pPr>
        <w:pStyle w:val="TOC21"/>
      </w:pPr>
      <w:r w:rsidRPr="00A54588">
        <w:t xml:space="preserve">FACT SHEET </w:t>
      </w:r>
      <w:r w:rsidR="00226B49">
        <w:t>3</w:t>
      </w:r>
      <w:bookmarkEnd w:id="0"/>
    </w:p>
    <w:p w14:paraId="28F9E855" w14:textId="2EDAF865" w:rsidR="005441F5" w:rsidRDefault="00226B49" w:rsidP="001D17C4">
      <w:pPr>
        <w:pStyle w:val="TOC21"/>
      </w:pPr>
      <w:bookmarkStart w:id="2" w:name="_Toc132272547"/>
      <w:bookmarkStart w:id="3" w:name="_Toc89789954"/>
      <w:bookmarkStart w:id="4" w:name="_Toc135740089"/>
      <w:r w:rsidRPr="00870153">
        <w:t>Improper Financial and other Gain</w:t>
      </w:r>
      <w:r w:rsidRPr="00870153">
        <w:rPr>
          <w:vertAlign w:val="superscript"/>
        </w:rPr>
        <w:endnoteReference w:id="2"/>
      </w:r>
      <w:bookmarkEnd w:id="2"/>
      <w:bookmarkEnd w:id="3"/>
      <w:bookmarkEnd w:id="4"/>
    </w:p>
    <w:p w14:paraId="1652BD9A" w14:textId="77777777" w:rsidR="005441F5" w:rsidRPr="00A54588" w:rsidRDefault="005441F5" w:rsidP="005441F5">
      <w:pPr>
        <w:pStyle w:val="PBFSTitle"/>
        <w:shd w:val="clear" w:color="auto" w:fill="auto"/>
        <w:spacing w:after="0"/>
        <w:rPr>
          <w:rFonts w:ascii="Raleway SemiBold" w:hAnsi="Raleway SemiBold"/>
          <w:sz w:val="19"/>
          <w:szCs w:val="19"/>
        </w:rPr>
      </w:pPr>
    </w:p>
    <w:p w14:paraId="7F4083AD" w14:textId="77777777" w:rsidR="005441F5" w:rsidRPr="00A54588" w:rsidRDefault="005441F5" w:rsidP="005441F5">
      <w:pPr>
        <w:pStyle w:val="PBFSTitle"/>
        <w:shd w:val="clear" w:color="auto" w:fill="auto"/>
        <w:spacing w:after="0"/>
        <w:rPr>
          <w:rFonts w:ascii="Raleway SemiBold" w:hAnsi="Raleway SemiBold"/>
          <w:sz w:val="19"/>
          <w:szCs w:val="19"/>
        </w:rPr>
      </w:pPr>
      <w:r>
        <w:rPr>
          <w:rFonts w:ascii="Raleway" w:hAnsi="Raleway"/>
          <w:noProof/>
          <w:sz w:val="19"/>
          <w:szCs w:val="19"/>
        </w:rPr>
        <mc:AlternateContent>
          <mc:Choice Requires="wps">
            <w:drawing>
              <wp:anchor distT="0" distB="0" distL="114300" distR="114300" simplePos="0" relativeHeight="251658240" behindDoc="0" locked="0" layoutInCell="1" allowOverlap="1" wp14:anchorId="314D2DA7" wp14:editId="3C1774EE">
                <wp:simplePos x="0" y="0"/>
                <wp:positionH relativeFrom="column">
                  <wp:posOffset>228462</wp:posOffset>
                </wp:positionH>
                <wp:positionV relativeFrom="paragraph">
                  <wp:posOffset>5715</wp:posOffset>
                </wp:positionV>
                <wp:extent cx="5215738" cy="0"/>
                <wp:effectExtent l="0" t="0" r="0" b="0"/>
                <wp:wrapNone/>
                <wp:docPr id="1477383783" name="Straight Connector 1477383783"/>
                <wp:cNvGraphicFramePr/>
                <a:graphic xmlns:a="http://schemas.openxmlformats.org/drawingml/2006/main">
                  <a:graphicData uri="http://schemas.microsoft.com/office/word/2010/wordprocessingShape">
                    <wps:wsp>
                      <wps:cNvCnPr/>
                      <wps:spPr>
                        <a:xfrm>
                          <a:off x="0" y="0"/>
                          <a:ext cx="5215738" cy="0"/>
                        </a:xfrm>
                        <a:prstGeom prst="line">
                          <a:avLst/>
                        </a:prstGeom>
                        <a:ln w="1905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rto="http://schemas.microsoft.com/office/word/2006/arto">
            <w:pict w14:anchorId="2350BDCF">
              <v:line id="Straight Connector 1477383783" style="position:absolute;z-index:2516583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00b0f0" strokeweight="1.5pt" from="18pt,.45pt" to="428.7pt,.45pt" w14:anchorId="19F8CE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">
                <v:stroke joinstyle="miter"/>
              </v:line>
            </w:pict>
          </mc:Fallback>
        </mc:AlternateContent>
      </w:r>
    </w:p>
    <w:p w14:paraId="69086FAB" w14:textId="77777777" w:rsidR="005441F5" w:rsidRPr="00A54588" w:rsidRDefault="005441F5" w:rsidP="005441F5">
      <w:pPr>
        <w:pStyle w:val="PBFSseealso"/>
        <w:spacing w:before="120"/>
        <w:rPr>
          <w:rFonts w:ascii="Raleway" w:hAnsi="Raleway"/>
          <w:sz w:val="15"/>
          <w:szCs w:val="15"/>
        </w:rPr>
      </w:pPr>
      <w:r w:rsidRPr="00A54588">
        <w:rPr>
          <w:rFonts w:ascii="Raleway" w:hAnsi="Raleway"/>
          <w:sz w:val="15"/>
          <w:szCs w:val="15"/>
        </w:rPr>
        <w:t>On this topic, see also:</w:t>
      </w:r>
    </w:p>
    <w:p w14:paraId="03B0DBA6" w14:textId="383C1796" w:rsidR="005441F5" w:rsidRPr="00A54588" w:rsidRDefault="00226B49" w:rsidP="005441F5">
      <w:pPr>
        <w:pStyle w:val="PBFSline"/>
        <w:jc w:val="right"/>
        <w:rPr>
          <w:rFonts w:ascii="Raleway" w:hAnsi="Raleway"/>
          <w:sz w:val="15"/>
          <w:szCs w:val="15"/>
        </w:rPr>
      </w:pPr>
      <w:r w:rsidRPr="00870153">
        <w:rPr>
          <w:rFonts w:ascii="Raleway" w:hAnsi="Raleway"/>
          <w:sz w:val="15"/>
          <w:szCs w:val="15"/>
        </w:rPr>
        <w:t>FS 1 “Abduction”, FS 2 “Circumventing the Convention”, FS 8 “Unknown Parents”, FS 9 “PAPs” and FS 10 “Matching”</w:t>
      </w:r>
    </w:p>
    <w:p w14:paraId="32E731B1" w14:textId="77777777" w:rsidR="005441F5" w:rsidRPr="00466789" w:rsidRDefault="005441F5" w:rsidP="005441F5">
      <w:pPr>
        <w:pStyle w:val="PBParagraph"/>
        <w:rPr>
          <w:rFonts w:ascii="Raleway" w:hAnsi="Raleway"/>
          <w:sz w:val="19"/>
          <w:szCs w:val="19"/>
        </w:rPr>
      </w:pPr>
    </w:p>
    <w:p w14:paraId="6A6A2A97" w14:textId="77777777" w:rsidR="005441F5" w:rsidRPr="00466789" w:rsidRDefault="005441F5" w:rsidP="005441F5">
      <w:pPr>
        <w:pStyle w:val="PBParagraph"/>
        <w:rPr>
          <w:rFonts w:ascii="Raleway" w:hAnsi="Raleway"/>
          <w:sz w:val="19"/>
          <w:szCs w:val="19"/>
        </w:rPr>
      </w:pPr>
    </w:p>
    <w:p w14:paraId="05F0D427" w14:textId="77777777" w:rsidR="005441F5" w:rsidRPr="00466789" w:rsidRDefault="005441F5" w:rsidP="005441F5">
      <w:pPr>
        <w:pStyle w:val="PBParagraph"/>
        <w:rPr>
          <w:rFonts w:ascii="Raleway" w:hAnsi="Raleway"/>
          <w:sz w:val="19"/>
          <w:szCs w:val="19"/>
        </w:rPr>
      </w:pPr>
    </w:p>
    <w:p w14:paraId="030781DC" w14:textId="53070EEE" w:rsidR="005441F5" w:rsidRPr="00466789" w:rsidRDefault="005441F5" w:rsidP="005441F5">
      <w:pPr>
        <w:pStyle w:val="PBParagraph"/>
        <w:rPr>
          <w:rFonts w:ascii="Raleway" w:hAnsi="Raleway"/>
          <w:sz w:val="19"/>
          <w:szCs w:val="19"/>
        </w:rPr>
      </w:pPr>
    </w:p>
    <w:p w14:paraId="520D9669" w14:textId="687B92B7" w:rsidR="005441F5" w:rsidRPr="004F5DEF" w:rsidRDefault="00F869A7" w:rsidP="002119EB">
      <w:pPr>
        <w:pStyle w:val="PBParagraph"/>
        <w:widowControl w:val="0"/>
        <w:rPr>
          <w:rFonts w:ascii="Raleway" w:hAnsi="Raleway"/>
          <w:b/>
          <w:bCs/>
          <w:sz w:val="26"/>
          <w:szCs w:val="26"/>
        </w:rPr>
      </w:pPr>
      <w:r>
        <w:rPr>
          <w:noProof/>
        </w:rPr>
        <w:drawing>
          <wp:anchor distT="0" distB="0" distL="114300" distR="114300" simplePos="0" relativeHeight="251658283" behindDoc="0" locked="0" layoutInCell="1" allowOverlap="1" wp14:anchorId="6FFF60ED" wp14:editId="098647D0">
            <wp:simplePos x="0" y="0"/>
            <wp:positionH relativeFrom="column">
              <wp:posOffset>3971925</wp:posOffset>
            </wp:positionH>
            <wp:positionV relativeFrom="paragraph">
              <wp:posOffset>15875</wp:posOffset>
            </wp:positionV>
            <wp:extent cx="196850" cy="196850"/>
            <wp:effectExtent l="0" t="0" r="0" b="0"/>
            <wp:wrapNone/>
            <wp:docPr id="7" name="Picture 7"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r w:rsidR="005441F5" w:rsidRPr="004F5DEF">
        <w:rPr>
          <w:rFonts w:ascii="Raleway" w:hAnsi="Raleway"/>
          <w:b/>
          <w:bCs/>
          <w:color w:val="C00000"/>
          <w:sz w:val="26"/>
          <w:szCs w:val="26"/>
        </w:rPr>
        <w:t xml:space="preserve">Illicit practices </w:t>
      </w:r>
      <w:r w:rsidR="005441F5" w:rsidRPr="004F5DEF">
        <w:rPr>
          <w:rFonts w:ascii="Raleway" w:hAnsi="Raleway"/>
          <w:b/>
          <w:bCs/>
          <w:sz w:val="26"/>
          <w:szCs w:val="26"/>
        </w:rPr>
        <w:t xml:space="preserve">and </w:t>
      </w:r>
      <w:r w:rsidR="005441F5" w:rsidRPr="004F5DEF">
        <w:rPr>
          <w:rFonts w:ascii="Raleway" w:hAnsi="Raleway"/>
          <w:b/>
          <w:bCs/>
          <w:color w:val="798A2C" w:themeColor="accent6" w:themeShade="BF"/>
          <w:sz w:val="26"/>
          <w:szCs w:val="26"/>
        </w:rPr>
        <w:t xml:space="preserve">possible preventive actions </w:t>
      </w:r>
    </w:p>
    <w:p w14:paraId="6E500A8B" w14:textId="77E08E57" w:rsidR="005441F5" w:rsidRDefault="005441F5" w:rsidP="002119EB">
      <w:pPr>
        <w:pStyle w:val="PBParagraph"/>
        <w:widowControl w:val="0"/>
        <w:rPr>
          <w:rFonts w:ascii="Raleway" w:hAnsi="Raleway"/>
          <w:sz w:val="19"/>
          <w:szCs w:val="19"/>
        </w:rPr>
      </w:pPr>
    </w:p>
    <w:p w14:paraId="0FB16385" w14:textId="77777777" w:rsidR="005441F5" w:rsidRPr="00D23C7A" w:rsidRDefault="005441F5" w:rsidP="002119EB">
      <w:pPr>
        <w:pStyle w:val="PBParagraph"/>
        <w:widowControl w:val="0"/>
        <w:rPr>
          <w:rFonts w:ascii="Raleway" w:hAnsi="Raleway"/>
          <w:sz w:val="19"/>
          <w:szCs w:val="19"/>
        </w:rPr>
      </w:pPr>
    </w:p>
    <w:p w14:paraId="2343A3E2" w14:textId="77777777" w:rsidR="005441F5" w:rsidRPr="00F83381" w:rsidRDefault="005441F5" w:rsidP="00D74C18">
      <w:pPr>
        <w:pStyle w:val="PBParagraph"/>
        <w:widowControl w:val="0"/>
        <w:numPr>
          <w:ilvl w:val="0"/>
          <w:numId w:val="11"/>
        </w:numPr>
        <w:ind w:left="1134" w:hanging="567"/>
        <w:rPr>
          <w:rFonts w:ascii="Raleway" w:hAnsi="Raleway"/>
          <w:b/>
          <w:bCs/>
        </w:rPr>
      </w:pPr>
      <w:r w:rsidRPr="00F83381">
        <w:rPr>
          <w:rFonts w:ascii="Raleway" w:hAnsi="Raleway"/>
        </w:rPr>
        <w:t>At the</w:t>
      </w:r>
      <w:r w:rsidRPr="00F83381">
        <w:rPr>
          <w:rFonts w:ascii="Raleway" w:hAnsi="Raleway"/>
          <w:b/>
          <w:bCs/>
        </w:rPr>
        <w:t xml:space="preserve"> </w:t>
      </w:r>
      <w:r w:rsidRPr="004F5DEF">
        <w:rPr>
          <w:rFonts w:ascii="Raleway" w:hAnsi="Raleway"/>
          <w:b/>
          <w:bCs/>
        </w:rPr>
        <w:t xml:space="preserve">ADOPTION </w:t>
      </w:r>
      <w:r w:rsidRPr="00F83381">
        <w:rPr>
          <w:rFonts w:ascii="Raleway" w:hAnsi="Raleway"/>
        </w:rPr>
        <w:t>level</w:t>
      </w:r>
    </w:p>
    <w:p w14:paraId="74F2E246" w14:textId="77777777" w:rsidR="005441F5" w:rsidRDefault="005441F5" w:rsidP="002119EB">
      <w:pPr>
        <w:pStyle w:val="PBParagraph"/>
        <w:widowControl w:val="0"/>
        <w:rPr>
          <w:rFonts w:ascii="Raleway" w:hAnsi="Raleway"/>
          <w:sz w:val="19"/>
          <w:szCs w:val="19"/>
        </w:rPr>
      </w:pPr>
    </w:p>
    <w:p w14:paraId="24DF9B15" w14:textId="77777777" w:rsidR="005441F5" w:rsidRDefault="005441F5" w:rsidP="002119EB">
      <w:pPr>
        <w:pStyle w:val="PBParagraph"/>
        <w:widowControl w:val="0"/>
        <w:rPr>
          <w:rFonts w:ascii="Raleway" w:hAnsi="Raleway"/>
          <w:sz w:val="19"/>
          <w:szCs w:val="19"/>
        </w:rPr>
      </w:pPr>
    </w:p>
    <w:p w14:paraId="49910915" w14:textId="6196F0E6" w:rsidR="00870153" w:rsidRPr="00A73529" w:rsidRDefault="00A73529" w:rsidP="002119EB">
      <w:pPr>
        <w:spacing w:after="0"/>
        <w:rPr>
          <w:rFonts w:ascii="Raleway" w:hAnsi="Raleway"/>
          <w:b/>
          <w:bCs/>
          <w:color w:val="006E9D" w:themeColor="accent1" w:themeShade="BF"/>
          <w:sz w:val="20"/>
          <w:szCs w:val="20"/>
        </w:rPr>
      </w:pPr>
      <w:r w:rsidRPr="00A73529">
        <w:rPr>
          <w:rFonts w:ascii="Raleway" w:hAnsi="Raleway"/>
          <w:b/>
          <w:bCs/>
          <w:color w:val="006E9D" w:themeColor="accent1" w:themeShade="BF"/>
          <w:sz w:val="20"/>
          <w:szCs w:val="20"/>
        </w:rPr>
        <w:t>All financial aspects</w:t>
      </w:r>
    </w:p>
    <w:p w14:paraId="5C05204C" w14:textId="1B5DD7B4" w:rsidR="00A73529" w:rsidRDefault="00A73529" w:rsidP="002119EB">
      <w:pPr>
        <w:spacing w:after="0"/>
        <w:rPr>
          <w:rFonts w:ascii="Raleway" w:hAnsi="Raleway"/>
          <w:color w:val="002060"/>
          <w:sz w:val="19"/>
          <w:szCs w:val="19"/>
        </w:rPr>
      </w:pPr>
    </w:p>
    <w:p w14:paraId="165F66A9" w14:textId="77777777" w:rsidR="00543256" w:rsidRDefault="00543256" w:rsidP="002119EB">
      <w:pPr>
        <w:spacing w:after="0"/>
        <w:rPr>
          <w:rFonts w:ascii="Raleway" w:hAnsi="Raleway"/>
          <w:color w:val="002060"/>
          <w:sz w:val="19"/>
          <w:szCs w:val="19"/>
        </w:rPr>
      </w:pPr>
    </w:p>
    <w:tbl>
      <w:tblPr>
        <w:tblStyle w:val="TableGrid"/>
        <w:tblW w:w="8504" w:type="dxa"/>
        <w:tblLook w:val="04A0" w:firstRow="1" w:lastRow="0" w:firstColumn="1" w:lastColumn="0" w:noHBand="0" w:noVBand="1"/>
      </w:tblPr>
      <w:tblGrid>
        <w:gridCol w:w="544"/>
        <w:gridCol w:w="669"/>
        <w:gridCol w:w="554"/>
        <w:gridCol w:w="6737"/>
      </w:tblGrid>
      <w:tr w:rsidR="00EA4556" w:rsidRPr="003D5CFC" w14:paraId="760414FA" w14:textId="77777777" w:rsidTr="00F9313E">
        <w:tc>
          <w:tcPr>
            <w:tcW w:w="544" w:type="dxa"/>
            <w:tcBorders>
              <w:right w:val="single" w:sz="18" w:space="0" w:color="C00000"/>
            </w:tcBorders>
          </w:tcPr>
          <w:p w14:paraId="44041266" w14:textId="77777777" w:rsidR="00EA4556" w:rsidRPr="003D5CFC" w:rsidRDefault="00EA4556" w:rsidP="002119EB">
            <w:pPr>
              <w:pStyle w:val="PBParagraph"/>
              <w:widowControl w:val="0"/>
              <w:spacing w:before="120" w:after="120" w:line="276" w:lineRule="auto"/>
              <w:rPr>
                <w:rFonts w:ascii="Raleway" w:hAnsi="Raleway"/>
                <w:sz w:val="19"/>
                <w:szCs w:val="19"/>
              </w:rPr>
            </w:pPr>
            <w:r w:rsidRPr="003D5CFC">
              <w:rPr>
                <w:rFonts w:ascii="Raleway" w:hAnsi="Raleway"/>
                <w:sz w:val="19"/>
                <w:szCs w:val="19"/>
              </w:rPr>
              <w:t>1.</w:t>
            </w:r>
          </w:p>
        </w:tc>
        <w:tc>
          <w:tcPr>
            <w:tcW w:w="7960" w:type="dxa"/>
            <w:gridSpan w:val="3"/>
            <w:tcBorders>
              <w:left w:val="single" w:sz="18" w:space="0" w:color="C00000"/>
              <w:bottom w:val="single" w:sz="12" w:space="0" w:color="FFFFFF" w:themeColor="background1"/>
            </w:tcBorders>
            <w:shd w:val="clear" w:color="auto" w:fill="FFB3B3"/>
          </w:tcPr>
          <w:p w14:paraId="6B42A014" w14:textId="43D67EF8" w:rsidR="00EA4556" w:rsidRPr="003D5CFC" w:rsidRDefault="00EA4556"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Deriving improper financial or other gain from an activity related to intercountry adoption (HC, Art. 32(1)).</w:t>
            </w:r>
          </w:p>
        </w:tc>
      </w:tr>
      <w:tr w:rsidR="00EA4556" w:rsidRPr="003D5CFC" w14:paraId="04D19F9F" w14:textId="77777777" w:rsidTr="00F9313E">
        <w:tc>
          <w:tcPr>
            <w:tcW w:w="544" w:type="dxa"/>
            <w:tcBorders>
              <w:right w:val="single" w:sz="12" w:space="0" w:color="FFFFFF" w:themeColor="background1"/>
            </w:tcBorders>
          </w:tcPr>
          <w:p w14:paraId="5EF83A19" w14:textId="77777777" w:rsidR="00EA4556" w:rsidRPr="003D5CFC" w:rsidRDefault="00EA4556" w:rsidP="002119EB">
            <w:pPr>
              <w:pStyle w:val="PBParagraph"/>
              <w:widowControl w:val="0"/>
              <w:spacing w:line="276" w:lineRule="auto"/>
              <w:rPr>
                <w:rFonts w:ascii="Raleway" w:hAnsi="Raleway"/>
                <w:sz w:val="19"/>
                <w:szCs w:val="19"/>
              </w:rPr>
            </w:pPr>
          </w:p>
        </w:tc>
        <w:tc>
          <w:tcPr>
            <w:tcW w:w="7960" w:type="dxa"/>
            <w:gridSpan w:val="3"/>
            <w:tcBorders>
              <w:left w:val="single" w:sz="12" w:space="0" w:color="FFFFFF" w:themeColor="background1"/>
            </w:tcBorders>
          </w:tcPr>
          <w:p w14:paraId="73D9C7C4" w14:textId="77777777" w:rsidR="00EA4556" w:rsidRPr="003D5CFC" w:rsidRDefault="00EA4556" w:rsidP="002119EB">
            <w:pPr>
              <w:pStyle w:val="PBParagraph"/>
              <w:widowControl w:val="0"/>
              <w:spacing w:line="276" w:lineRule="auto"/>
              <w:rPr>
                <w:rFonts w:ascii="Raleway" w:hAnsi="Raleway"/>
                <w:sz w:val="19"/>
                <w:szCs w:val="19"/>
              </w:rPr>
            </w:pPr>
          </w:p>
        </w:tc>
      </w:tr>
      <w:tr w:rsidR="00EA4556" w:rsidRPr="003D5CFC" w14:paraId="30F31FE9" w14:textId="77777777" w:rsidTr="009F0E14">
        <w:tc>
          <w:tcPr>
            <w:tcW w:w="544" w:type="dxa"/>
            <w:tcBorders>
              <w:right w:val="single" w:sz="12" w:space="0" w:color="FFFFFF" w:themeColor="background1"/>
            </w:tcBorders>
          </w:tcPr>
          <w:p w14:paraId="78E53C26" w14:textId="77777777" w:rsidR="00EA4556" w:rsidRPr="003D5CFC" w:rsidRDefault="00EA4556" w:rsidP="002119EB">
            <w:pPr>
              <w:pStyle w:val="PBParagraph"/>
              <w:widowControl w:val="0"/>
              <w:spacing w:after="120" w:line="276" w:lineRule="auto"/>
              <w:rPr>
                <w:rFonts w:ascii="Raleway" w:hAnsi="Raleway"/>
                <w:sz w:val="19"/>
                <w:szCs w:val="19"/>
              </w:rPr>
            </w:pPr>
          </w:p>
        </w:tc>
        <w:tc>
          <w:tcPr>
            <w:tcW w:w="669" w:type="dxa"/>
            <w:tcBorders>
              <w:left w:val="single" w:sz="12" w:space="0" w:color="FFFFFF" w:themeColor="background1"/>
            </w:tcBorders>
          </w:tcPr>
          <w:p w14:paraId="0D417026" w14:textId="5FB2A984" w:rsidR="00EA4556" w:rsidRPr="003D5CFC" w:rsidRDefault="00EA4556" w:rsidP="002119EB">
            <w:pPr>
              <w:pStyle w:val="PBParagraph"/>
              <w:widowControl w:val="0"/>
              <w:spacing w:after="120" w:line="276" w:lineRule="auto"/>
              <w:rPr>
                <w:rFonts w:ascii="Raleway" w:hAnsi="Raleway"/>
                <w:sz w:val="19"/>
                <w:szCs w:val="19"/>
              </w:rPr>
            </w:pPr>
            <w:r w:rsidRPr="003D5CFC">
              <w:rPr>
                <w:noProof/>
              </w:rPr>
              <w:drawing>
                <wp:anchor distT="0" distB="0" distL="114300" distR="114300" simplePos="0" relativeHeight="251658241" behindDoc="0" locked="0" layoutInCell="1" allowOverlap="1" wp14:anchorId="76C95633" wp14:editId="14378206">
                  <wp:simplePos x="0" y="0"/>
                  <wp:positionH relativeFrom="column">
                    <wp:posOffset>189549</wp:posOffset>
                  </wp:positionH>
                  <wp:positionV relativeFrom="paragraph">
                    <wp:posOffset>164634</wp:posOffset>
                  </wp:positionV>
                  <wp:extent cx="196850" cy="196850"/>
                  <wp:effectExtent l="0" t="0" r="0" b="0"/>
                  <wp:wrapNone/>
                  <wp:docPr id="1539204988" name="Picture 1539204988"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363EA566" w14:textId="77777777" w:rsidR="00EA4556" w:rsidRPr="003D5CFC" w:rsidRDefault="00EA4556" w:rsidP="002119EB">
            <w:pPr>
              <w:pStyle w:val="PBFSline"/>
              <w:widowControl w:val="0"/>
              <w:spacing w:before="0" w:after="120" w:line="276" w:lineRule="auto"/>
              <w:rPr>
                <w:rFonts w:ascii="Raleway" w:hAnsi="Raleway"/>
                <w:color w:val="0069B4"/>
                <w:sz w:val="14"/>
                <w:szCs w:val="14"/>
              </w:rPr>
            </w:pPr>
            <w:r w:rsidRPr="003D5CFC">
              <w:rPr>
                <w:rFonts w:ascii="Raleway" w:hAnsi="Raleway"/>
                <w:color w:val="0069B4"/>
                <w:sz w:val="14"/>
                <w:szCs w:val="14"/>
              </w:rPr>
              <w:t>RS</w:t>
            </w:r>
          </w:p>
          <w:p w14:paraId="22781C7A" w14:textId="1C5BF793" w:rsidR="00EA4556" w:rsidRPr="003D5CFC" w:rsidRDefault="00EA4556" w:rsidP="002119EB">
            <w:pPr>
              <w:pStyle w:val="PBFSline"/>
              <w:widowControl w:val="0"/>
              <w:spacing w:before="0" w:after="120" w:line="276" w:lineRule="auto"/>
              <w:rPr>
                <w:rFonts w:ascii="Raleway" w:hAnsi="Raleway"/>
                <w:color w:val="0069B4"/>
                <w:sz w:val="14"/>
                <w:szCs w:val="14"/>
              </w:rPr>
            </w:pPr>
            <w:r w:rsidRPr="003D5CFC">
              <w:rPr>
                <w:rFonts w:ascii="Raleway" w:hAnsi="Raleway"/>
                <w:color w:val="4BC9FF"/>
                <w:sz w:val="14"/>
                <w:szCs w:val="14"/>
              </w:rPr>
              <w:t>SO</w:t>
            </w:r>
          </w:p>
        </w:tc>
        <w:tc>
          <w:tcPr>
            <w:tcW w:w="6737" w:type="dxa"/>
            <w:tcBorders>
              <w:left w:val="single" w:sz="18" w:space="0" w:color="798A2C" w:themeColor="accent6" w:themeShade="BF"/>
            </w:tcBorders>
            <w:shd w:val="clear" w:color="auto" w:fill="EFF4DC"/>
          </w:tcPr>
          <w:p w14:paraId="74E93069" w14:textId="291FB7CF" w:rsidR="00EA4556" w:rsidRPr="003D5CFC" w:rsidRDefault="00EA4556"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Take all appropriate</w:t>
            </w:r>
            <w:r w:rsidRPr="003D5CFC">
              <w:rPr>
                <w:rFonts w:ascii="Raleway" w:hAnsi="Raleway"/>
                <w:b/>
                <w:sz w:val="19"/>
                <w:szCs w:val="19"/>
              </w:rPr>
              <w:t xml:space="preserve"> measures</w:t>
            </w:r>
            <w:r w:rsidRPr="003D5CFC">
              <w:rPr>
                <w:rFonts w:ascii="Raleway" w:hAnsi="Raleway"/>
                <w:sz w:val="19"/>
                <w:szCs w:val="19"/>
              </w:rPr>
              <w:t xml:space="preserve"> to prevent</w:t>
            </w:r>
            <w:r w:rsidRPr="003D5CFC">
              <w:rPr>
                <w:rFonts w:ascii="Raleway" w:hAnsi="Raleway"/>
                <w:bCs/>
                <w:sz w:val="19"/>
                <w:szCs w:val="19"/>
              </w:rPr>
              <w:t xml:space="preserve">, </w:t>
            </w:r>
            <w:r w:rsidRPr="003D5CFC">
              <w:rPr>
                <w:rFonts w:ascii="Raleway" w:hAnsi="Raleway"/>
                <w:sz w:val="19"/>
                <w:szCs w:val="19"/>
              </w:rPr>
              <w:t>address and ensure that no one derives improper financial or other gain in connection with an intercountry adoption.</w:t>
            </w:r>
            <w:r w:rsidRPr="003D5CFC">
              <w:rPr>
                <w:rFonts w:ascii="Raleway" w:hAnsi="Raleway"/>
                <w:sz w:val="19"/>
                <w:szCs w:val="19"/>
                <w:vertAlign w:val="superscript"/>
              </w:rPr>
              <w:endnoteReference w:id="3"/>
            </w:r>
          </w:p>
        </w:tc>
      </w:tr>
    </w:tbl>
    <w:p w14:paraId="745E396C" w14:textId="0A047414" w:rsidR="00A73529" w:rsidRPr="003D5CFC" w:rsidRDefault="00A73529" w:rsidP="002119EB">
      <w:pPr>
        <w:spacing w:after="0"/>
        <w:rPr>
          <w:rFonts w:ascii="Raleway" w:hAnsi="Raleway"/>
          <w:color w:val="002060"/>
          <w:sz w:val="19"/>
          <w:szCs w:val="19"/>
        </w:rPr>
      </w:pPr>
    </w:p>
    <w:tbl>
      <w:tblPr>
        <w:tblStyle w:val="TableGrid"/>
        <w:tblW w:w="8504" w:type="dxa"/>
        <w:tblLook w:val="04A0" w:firstRow="1" w:lastRow="0" w:firstColumn="1" w:lastColumn="0" w:noHBand="0" w:noVBand="1"/>
      </w:tblPr>
      <w:tblGrid>
        <w:gridCol w:w="544"/>
        <w:gridCol w:w="669"/>
        <w:gridCol w:w="554"/>
        <w:gridCol w:w="6737"/>
      </w:tblGrid>
      <w:tr w:rsidR="00EA4556" w:rsidRPr="003D5CFC" w14:paraId="5A134685" w14:textId="77777777" w:rsidTr="00F9313E">
        <w:tc>
          <w:tcPr>
            <w:tcW w:w="544" w:type="dxa"/>
            <w:tcBorders>
              <w:right w:val="single" w:sz="18" w:space="0" w:color="C00000"/>
            </w:tcBorders>
          </w:tcPr>
          <w:p w14:paraId="07B571A6" w14:textId="77777777" w:rsidR="00EA4556" w:rsidRPr="003D5CFC" w:rsidRDefault="00EA4556" w:rsidP="002119EB">
            <w:pPr>
              <w:pStyle w:val="PBParagraph"/>
              <w:widowControl w:val="0"/>
              <w:spacing w:before="120" w:after="120" w:line="276" w:lineRule="auto"/>
              <w:rPr>
                <w:rFonts w:ascii="Raleway" w:hAnsi="Raleway"/>
                <w:sz w:val="19"/>
                <w:szCs w:val="19"/>
              </w:rPr>
            </w:pPr>
            <w:r w:rsidRPr="003D5CFC">
              <w:rPr>
                <w:rFonts w:ascii="Raleway" w:hAnsi="Raleway"/>
                <w:sz w:val="19"/>
                <w:szCs w:val="19"/>
              </w:rPr>
              <w:t>2.</w:t>
            </w:r>
          </w:p>
        </w:tc>
        <w:tc>
          <w:tcPr>
            <w:tcW w:w="7960" w:type="dxa"/>
            <w:gridSpan w:val="3"/>
            <w:tcBorders>
              <w:top w:val="single" w:sz="12" w:space="0" w:color="FFFFFF" w:themeColor="background1"/>
              <w:left w:val="single" w:sz="18" w:space="0" w:color="C00000"/>
            </w:tcBorders>
            <w:shd w:val="clear" w:color="auto" w:fill="FFB3B3"/>
          </w:tcPr>
          <w:p w14:paraId="56D59072" w14:textId="7B476A2B" w:rsidR="00EA4556" w:rsidRPr="003D5CFC" w:rsidRDefault="00462A1C" w:rsidP="002119EB">
            <w:pPr>
              <w:pStyle w:val="PBParagraph"/>
              <w:widowControl w:val="0"/>
              <w:spacing w:before="120" w:after="120" w:line="276" w:lineRule="auto"/>
              <w:ind w:right="180"/>
              <w:rPr>
                <w:rFonts w:ascii="Raleway" w:hAnsi="Raleway"/>
                <w:sz w:val="19"/>
                <w:szCs w:val="19"/>
              </w:rPr>
            </w:pPr>
            <w:r w:rsidRPr="003D5CFC">
              <w:rPr>
                <w:rFonts w:ascii="Raleway" w:hAnsi="Raleway"/>
                <w:sz w:val="19"/>
                <w:szCs w:val="19"/>
              </w:rPr>
              <w:t>Charging, suggesting, proposing, requesting, paying and / or receiving costs, fees, contributions, donations and / or doing cooperation projects which are prohibited by law or not permitted by either the State of origin or the receiving State.</w:t>
            </w:r>
            <w:r w:rsidRPr="003D5CFC">
              <w:rPr>
                <w:rFonts w:ascii="Raleway" w:hAnsi="Raleway"/>
                <w:sz w:val="19"/>
                <w:szCs w:val="19"/>
                <w:vertAlign w:val="superscript"/>
              </w:rPr>
              <w:endnoteReference w:id="4"/>
            </w:r>
          </w:p>
        </w:tc>
      </w:tr>
      <w:tr w:rsidR="00EA4556" w:rsidRPr="003D5CFC" w14:paraId="1075A38B" w14:textId="77777777" w:rsidTr="00F9313E">
        <w:tc>
          <w:tcPr>
            <w:tcW w:w="544" w:type="dxa"/>
            <w:tcBorders>
              <w:right w:val="single" w:sz="12" w:space="0" w:color="FFFFFF" w:themeColor="background1"/>
            </w:tcBorders>
          </w:tcPr>
          <w:p w14:paraId="308545BE" w14:textId="77777777" w:rsidR="00EA4556" w:rsidRPr="003D5CFC" w:rsidRDefault="00EA4556" w:rsidP="002119EB">
            <w:pPr>
              <w:pStyle w:val="PBParagraph"/>
              <w:widowControl w:val="0"/>
              <w:spacing w:line="276" w:lineRule="auto"/>
              <w:rPr>
                <w:rFonts w:ascii="Raleway" w:hAnsi="Raleway"/>
                <w:sz w:val="19"/>
                <w:szCs w:val="19"/>
              </w:rPr>
            </w:pPr>
          </w:p>
        </w:tc>
        <w:tc>
          <w:tcPr>
            <w:tcW w:w="7960" w:type="dxa"/>
            <w:gridSpan w:val="3"/>
            <w:tcBorders>
              <w:left w:val="single" w:sz="12" w:space="0" w:color="FFFFFF" w:themeColor="background1"/>
            </w:tcBorders>
          </w:tcPr>
          <w:p w14:paraId="03D1534F" w14:textId="77777777" w:rsidR="00EA4556" w:rsidRPr="003D5CFC" w:rsidRDefault="00EA4556" w:rsidP="002119EB">
            <w:pPr>
              <w:pStyle w:val="PBParagraph"/>
              <w:widowControl w:val="0"/>
              <w:spacing w:line="276" w:lineRule="auto"/>
              <w:rPr>
                <w:rFonts w:ascii="Raleway" w:hAnsi="Raleway"/>
                <w:sz w:val="19"/>
                <w:szCs w:val="19"/>
              </w:rPr>
            </w:pPr>
          </w:p>
        </w:tc>
      </w:tr>
      <w:tr w:rsidR="00EA4556" w14:paraId="695076B1" w14:textId="77777777" w:rsidTr="009F0E14">
        <w:tc>
          <w:tcPr>
            <w:tcW w:w="544" w:type="dxa"/>
            <w:tcBorders>
              <w:right w:val="single" w:sz="12" w:space="0" w:color="FFFFFF" w:themeColor="background1"/>
            </w:tcBorders>
          </w:tcPr>
          <w:p w14:paraId="0C0FB48F" w14:textId="77777777" w:rsidR="00EA4556" w:rsidRPr="003D5CFC" w:rsidRDefault="00EA4556" w:rsidP="002119EB">
            <w:pPr>
              <w:pStyle w:val="PBParagraph"/>
              <w:widowControl w:val="0"/>
              <w:spacing w:after="120" w:line="276" w:lineRule="auto"/>
              <w:rPr>
                <w:rFonts w:ascii="Raleway" w:hAnsi="Raleway"/>
                <w:sz w:val="19"/>
                <w:szCs w:val="19"/>
              </w:rPr>
            </w:pPr>
          </w:p>
        </w:tc>
        <w:tc>
          <w:tcPr>
            <w:tcW w:w="669" w:type="dxa"/>
            <w:tcBorders>
              <w:left w:val="single" w:sz="12" w:space="0" w:color="FFFFFF" w:themeColor="background1"/>
            </w:tcBorders>
          </w:tcPr>
          <w:p w14:paraId="518E9A1B" w14:textId="714B8795" w:rsidR="00EA4556" w:rsidRPr="003D5CFC" w:rsidRDefault="00462A1C" w:rsidP="002119EB">
            <w:pPr>
              <w:pStyle w:val="PBParagraph"/>
              <w:widowControl w:val="0"/>
              <w:spacing w:after="120" w:line="276" w:lineRule="auto"/>
              <w:rPr>
                <w:rFonts w:ascii="Raleway" w:hAnsi="Raleway"/>
                <w:sz w:val="19"/>
                <w:szCs w:val="19"/>
              </w:rPr>
            </w:pPr>
            <w:r w:rsidRPr="003D5CFC">
              <w:rPr>
                <w:noProof/>
              </w:rPr>
              <w:drawing>
                <wp:anchor distT="0" distB="0" distL="114300" distR="114300" simplePos="0" relativeHeight="251658242" behindDoc="0" locked="0" layoutInCell="1" allowOverlap="1" wp14:anchorId="499C1001" wp14:editId="07579013">
                  <wp:simplePos x="0" y="0"/>
                  <wp:positionH relativeFrom="column">
                    <wp:posOffset>144780</wp:posOffset>
                  </wp:positionH>
                  <wp:positionV relativeFrom="paragraph">
                    <wp:posOffset>547370</wp:posOffset>
                  </wp:positionV>
                  <wp:extent cx="196850" cy="196850"/>
                  <wp:effectExtent l="0" t="0" r="0" b="0"/>
                  <wp:wrapNone/>
                  <wp:docPr id="2073959695" name="Picture 2073959695"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33765ACF" w14:textId="77777777" w:rsidR="00EA4556" w:rsidRPr="003D5CFC" w:rsidRDefault="00EA4556" w:rsidP="002119EB">
            <w:pPr>
              <w:pStyle w:val="PBFSline"/>
              <w:widowControl w:val="0"/>
              <w:spacing w:before="0" w:after="120" w:line="276" w:lineRule="auto"/>
              <w:rPr>
                <w:rFonts w:ascii="Raleway" w:hAnsi="Raleway"/>
                <w:color w:val="0069B4"/>
                <w:sz w:val="14"/>
                <w:szCs w:val="14"/>
              </w:rPr>
            </w:pPr>
            <w:r w:rsidRPr="003D5CFC">
              <w:rPr>
                <w:rFonts w:ascii="Raleway" w:hAnsi="Raleway"/>
                <w:color w:val="0069B4"/>
                <w:sz w:val="14"/>
                <w:szCs w:val="14"/>
              </w:rPr>
              <w:t>RS</w:t>
            </w:r>
          </w:p>
          <w:p w14:paraId="66BAD493" w14:textId="5E868D4A" w:rsidR="00462A1C" w:rsidRPr="003D5CFC" w:rsidRDefault="00462A1C" w:rsidP="002119EB">
            <w:pPr>
              <w:pStyle w:val="PBFSline"/>
              <w:widowControl w:val="0"/>
              <w:spacing w:before="0" w:after="120" w:line="276" w:lineRule="auto"/>
              <w:rPr>
                <w:rFonts w:ascii="Raleway" w:hAnsi="Raleway"/>
                <w:color w:val="0069B4"/>
                <w:sz w:val="14"/>
                <w:szCs w:val="14"/>
              </w:rPr>
            </w:pPr>
            <w:r w:rsidRPr="003D5CFC">
              <w:rPr>
                <w:rFonts w:ascii="Raleway" w:hAnsi="Raleway"/>
                <w:color w:val="4BC9FF"/>
                <w:sz w:val="14"/>
                <w:szCs w:val="14"/>
              </w:rPr>
              <w:t>SO</w:t>
            </w:r>
          </w:p>
        </w:tc>
        <w:tc>
          <w:tcPr>
            <w:tcW w:w="6737" w:type="dxa"/>
            <w:tcBorders>
              <w:left w:val="single" w:sz="18" w:space="0" w:color="798A2C" w:themeColor="accent6" w:themeShade="BF"/>
              <w:bottom w:val="single" w:sz="12" w:space="0" w:color="FFFFFF" w:themeColor="background1"/>
            </w:tcBorders>
            <w:shd w:val="clear" w:color="auto" w:fill="EFF4DC"/>
          </w:tcPr>
          <w:p w14:paraId="4FA870EE" w14:textId="04FD7B16" w:rsidR="00462A1C" w:rsidRPr="003D5CFC" w:rsidRDefault="00462A1C"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Establish and implement an adequate</w:t>
            </w:r>
            <w:r w:rsidRPr="003D5CFC">
              <w:rPr>
                <w:rFonts w:ascii="Raleway" w:hAnsi="Raleway"/>
                <w:b/>
                <w:sz w:val="19"/>
                <w:szCs w:val="19"/>
              </w:rPr>
              <w:t xml:space="preserve"> legal framework</w:t>
            </w:r>
            <w:r w:rsidR="009C16E4" w:rsidRPr="003D5CFC">
              <w:rPr>
                <w:rFonts w:ascii="Raleway" w:hAnsi="Raleway"/>
                <w:bCs/>
                <w:sz w:val="19"/>
                <w:szCs w:val="19"/>
              </w:rPr>
              <w:t>,</w:t>
            </w:r>
            <w:r w:rsidRPr="003D5CFC">
              <w:rPr>
                <w:rFonts w:ascii="Raleway" w:hAnsi="Raleway"/>
                <w:sz w:val="19"/>
                <w:szCs w:val="19"/>
              </w:rPr>
              <w:t xml:space="preserve"> </w:t>
            </w:r>
            <w:r w:rsidR="009C16E4" w:rsidRPr="003D5CFC">
              <w:rPr>
                <w:rFonts w:ascii="Raleway" w:hAnsi="Raleway"/>
                <w:sz w:val="19"/>
                <w:szCs w:val="19"/>
              </w:rPr>
              <w:t xml:space="preserve">including </w:t>
            </w:r>
            <w:r w:rsidRPr="003D5CFC">
              <w:rPr>
                <w:rFonts w:ascii="Raleway" w:hAnsi="Raleway"/>
                <w:sz w:val="19"/>
                <w:szCs w:val="19"/>
              </w:rPr>
              <w:t>clear guidance for the financial aspects of adoption</w:t>
            </w:r>
            <w:r w:rsidRPr="003D5CFC">
              <w:rPr>
                <w:rFonts w:ascii="Raleway" w:hAnsi="Raleway"/>
                <w:sz w:val="19"/>
                <w:szCs w:val="19"/>
                <w:vertAlign w:val="superscript"/>
              </w:rPr>
              <w:endnoteReference w:id="5"/>
            </w:r>
            <w:r w:rsidRPr="003D5CFC">
              <w:rPr>
                <w:rFonts w:ascii="Raleway" w:hAnsi="Raleway"/>
                <w:sz w:val="19"/>
                <w:szCs w:val="19"/>
              </w:rPr>
              <w:t xml:space="preserve"> (see also </w:t>
            </w:r>
            <w:r w:rsidR="002869DE" w:rsidRPr="003D5CFC">
              <w:rPr>
                <w:rFonts w:ascii="Raleway" w:hAnsi="Raleway"/>
                <w:sz w:val="19"/>
                <w:szCs w:val="19"/>
              </w:rPr>
              <w:t>green box</w:t>
            </w:r>
            <w:r w:rsidRPr="003D5CFC">
              <w:rPr>
                <w:rFonts w:ascii="Raleway" w:hAnsi="Raleway"/>
                <w:sz w:val="19"/>
                <w:szCs w:val="19"/>
              </w:rPr>
              <w:t xml:space="preserve"> </w:t>
            </w:r>
            <w:r w:rsidR="00E51495" w:rsidRPr="003D5CFC">
              <w:rPr>
                <w:rFonts w:ascii="Raleway" w:hAnsi="Raleway"/>
                <w:sz w:val="19"/>
                <w:szCs w:val="19"/>
              </w:rPr>
              <w:t>14</w:t>
            </w:r>
            <w:r w:rsidRPr="003D5CFC">
              <w:rPr>
                <w:rFonts w:ascii="Raleway" w:hAnsi="Raleway"/>
                <w:sz w:val="19"/>
                <w:szCs w:val="19"/>
              </w:rPr>
              <w:t xml:space="preserve"> of this FS). </w:t>
            </w:r>
          </w:p>
          <w:p w14:paraId="2879F248" w14:textId="037B110F" w:rsidR="00EA4556" w:rsidRDefault="00462A1C"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 xml:space="preserve">Authorities and bodies should only charge, suggest, propose, request and / or receive costs, fees, contributions, donations and / or do cooperation projects which are </w:t>
            </w:r>
            <w:r w:rsidRPr="003D5CFC">
              <w:rPr>
                <w:rFonts w:ascii="Raleway" w:hAnsi="Raleway"/>
                <w:b/>
                <w:bCs/>
                <w:sz w:val="19"/>
                <w:szCs w:val="19"/>
              </w:rPr>
              <w:t xml:space="preserve">permitted by law </w:t>
            </w:r>
            <w:r w:rsidRPr="003D5CFC">
              <w:rPr>
                <w:rFonts w:ascii="Raleway" w:hAnsi="Raleway"/>
                <w:sz w:val="19"/>
                <w:szCs w:val="19"/>
              </w:rPr>
              <w:t>in</w:t>
            </w:r>
            <w:r w:rsidRPr="003D5CFC">
              <w:rPr>
                <w:rFonts w:ascii="Raleway" w:hAnsi="Raleway"/>
                <w:b/>
                <w:bCs/>
                <w:sz w:val="19"/>
                <w:szCs w:val="19"/>
              </w:rPr>
              <w:t xml:space="preserve"> </w:t>
            </w:r>
            <w:r w:rsidRPr="003D5CFC">
              <w:rPr>
                <w:rFonts w:ascii="Raleway" w:hAnsi="Raleway"/>
                <w:sz w:val="19"/>
                <w:szCs w:val="19"/>
              </w:rPr>
              <w:t>both</w:t>
            </w:r>
            <w:r w:rsidRPr="003D5CFC">
              <w:rPr>
                <w:rFonts w:ascii="Raleway" w:hAnsi="Raleway"/>
                <w:b/>
                <w:bCs/>
                <w:sz w:val="19"/>
                <w:szCs w:val="19"/>
              </w:rPr>
              <w:t xml:space="preserve"> </w:t>
            </w:r>
            <w:r w:rsidRPr="003D5CFC">
              <w:rPr>
                <w:rFonts w:ascii="Raleway" w:hAnsi="Raleway"/>
                <w:sz w:val="19"/>
                <w:szCs w:val="19"/>
              </w:rPr>
              <w:t>the State of origin and the receiving State.</w:t>
            </w:r>
          </w:p>
        </w:tc>
      </w:tr>
    </w:tbl>
    <w:p w14:paraId="5DDCB6BC" w14:textId="17516A25" w:rsidR="002119EB" w:rsidRDefault="002119EB" w:rsidP="002119EB">
      <w:pPr>
        <w:spacing w:after="0"/>
        <w:rPr>
          <w:rFonts w:ascii="Raleway" w:hAnsi="Raleway"/>
          <w:color w:val="002060"/>
          <w:sz w:val="19"/>
          <w:szCs w:val="19"/>
        </w:rPr>
      </w:pPr>
      <w:r>
        <w:rPr>
          <w:rFonts w:ascii="Raleway" w:hAnsi="Raleway"/>
          <w:color w:val="002060"/>
          <w:sz w:val="19"/>
          <w:szCs w:val="19"/>
        </w:rPr>
        <w:br w:type="page"/>
      </w:r>
    </w:p>
    <w:tbl>
      <w:tblPr>
        <w:tblStyle w:val="TableGrid"/>
        <w:tblW w:w="8504" w:type="dxa"/>
        <w:tblLook w:val="04A0" w:firstRow="1" w:lastRow="0" w:firstColumn="1" w:lastColumn="0" w:noHBand="0" w:noVBand="1"/>
      </w:tblPr>
      <w:tblGrid>
        <w:gridCol w:w="544"/>
        <w:gridCol w:w="669"/>
        <w:gridCol w:w="554"/>
        <w:gridCol w:w="6737"/>
      </w:tblGrid>
      <w:tr w:rsidR="00462A1C" w:rsidRPr="003D5CFC" w14:paraId="23AA8006" w14:textId="77777777" w:rsidTr="00F9313E">
        <w:tc>
          <w:tcPr>
            <w:tcW w:w="544" w:type="dxa"/>
            <w:tcBorders>
              <w:right w:val="single" w:sz="18" w:space="0" w:color="C00000"/>
            </w:tcBorders>
          </w:tcPr>
          <w:p w14:paraId="544DAB08" w14:textId="40B0C199" w:rsidR="00462A1C" w:rsidRPr="003D5CFC" w:rsidRDefault="00462A1C" w:rsidP="002119EB">
            <w:pPr>
              <w:pStyle w:val="PBParagraph"/>
              <w:widowControl w:val="0"/>
              <w:spacing w:before="120" w:after="120" w:line="276" w:lineRule="auto"/>
              <w:rPr>
                <w:rFonts w:ascii="Raleway" w:hAnsi="Raleway"/>
                <w:sz w:val="19"/>
                <w:szCs w:val="19"/>
              </w:rPr>
            </w:pPr>
            <w:r w:rsidRPr="003D5CFC">
              <w:rPr>
                <w:rFonts w:ascii="Raleway" w:hAnsi="Raleway"/>
                <w:sz w:val="19"/>
                <w:szCs w:val="19"/>
              </w:rPr>
              <w:lastRenderedPageBreak/>
              <w:t>3.</w:t>
            </w:r>
          </w:p>
        </w:tc>
        <w:tc>
          <w:tcPr>
            <w:tcW w:w="7960" w:type="dxa"/>
            <w:gridSpan w:val="3"/>
            <w:tcBorders>
              <w:top w:val="single" w:sz="12" w:space="0" w:color="FFFFFF" w:themeColor="background1"/>
              <w:left w:val="single" w:sz="18" w:space="0" w:color="C00000"/>
            </w:tcBorders>
            <w:shd w:val="clear" w:color="auto" w:fill="FFB3B3"/>
          </w:tcPr>
          <w:p w14:paraId="42A73509" w14:textId="04FC0DD0" w:rsidR="00462A1C" w:rsidRPr="003D5CFC" w:rsidRDefault="009F0E14" w:rsidP="002119EB">
            <w:pPr>
              <w:pStyle w:val="PBParagraph"/>
              <w:widowControl w:val="0"/>
              <w:spacing w:before="120" w:after="120" w:line="276" w:lineRule="auto"/>
              <w:rPr>
                <w:rFonts w:ascii="Raleway" w:hAnsi="Raleway"/>
                <w:sz w:val="19"/>
                <w:szCs w:val="19"/>
              </w:rPr>
            </w:pPr>
            <w:r w:rsidRPr="003D5CFC">
              <w:rPr>
                <w:rFonts w:ascii="Raleway" w:hAnsi="Raleway"/>
                <w:sz w:val="19"/>
                <w:szCs w:val="19"/>
              </w:rPr>
              <w:t>Circumventing financial controls.</w:t>
            </w:r>
          </w:p>
        </w:tc>
      </w:tr>
      <w:tr w:rsidR="00462A1C" w:rsidRPr="003D5CFC" w14:paraId="42B13063" w14:textId="77777777" w:rsidTr="00F9313E">
        <w:tc>
          <w:tcPr>
            <w:tcW w:w="544" w:type="dxa"/>
            <w:tcBorders>
              <w:right w:val="single" w:sz="12" w:space="0" w:color="FFFFFF" w:themeColor="background1"/>
            </w:tcBorders>
          </w:tcPr>
          <w:p w14:paraId="5EFE3348" w14:textId="77777777" w:rsidR="00462A1C" w:rsidRPr="003D5CFC" w:rsidRDefault="00462A1C" w:rsidP="002119EB">
            <w:pPr>
              <w:pStyle w:val="PBParagraph"/>
              <w:widowControl w:val="0"/>
              <w:spacing w:line="276" w:lineRule="auto"/>
              <w:rPr>
                <w:rFonts w:ascii="Raleway" w:hAnsi="Raleway"/>
                <w:sz w:val="19"/>
                <w:szCs w:val="19"/>
              </w:rPr>
            </w:pPr>
          </w:p>
        </w:tc>
        <w:tc>
          <w:tcPr>
            <w:tcW w:w="7960" w:type="dxa"/>
            <w:gridSpan w:val="3"/>
            <w:tcBorders>
              <w:left w:val="single" w:sz="12" w:space="0" w:color="FFFFFF" w:themeColor="background1"/>
            </w:tcBorders>
          </w:tcPr>
          <w:p w14:paraId="59022779" w14:textId="77777777" w:rsidR="00462A1C" w:rsidRPr="003D5CFC" w:rsidRDefault="00462A1C" w:rsidP="002119EB">
            <w:pPr>
              <w:pStyle w:val="PBParagraph"/>
              <w:widowControl w:val="0"/>
              <w:spacing w:line="276" w:lineRule="auto"/>
              <w:rPr>
                <w:rFonts w:ascii="Raleway" w:hAnsi="Raleway"/>
                <w:sz w:val="19"/>
                <w:szCs w:val="19"/>
              </w:rPr>
            </w:pPr>
          </w:p>
        </w:tc>
      </w:tr>
      <w:tr w:rsidR="00462A1C" w:rsidRPr="003D5CFC" w14:paraId="11A423E4" w14:textId="77777777" w:rsidTr="009F0E14">
        <w:tc>
          <w:tcPr>
            <w:tcW w:w="544" w:type="dxa"/>
            <w:tcBorders>
              <w:right w:val="single" w:sz="12" w:space="0" w:color="FFFFFF" w:themeColor="background1"/>
            </w:tcBorders>
          </w:tcPr>
          <w:p w14:paraId="229A213B" w14:textId="77777777" w:rsidR="00462A1C" w:rsidRPr="003D5CFC" w:rsidRDefault="00462A1C" w:rsidP="002119EB">
            <w:pPr>
              <w:pStyle w:val="PBParagraph"/>
              <w:widowControl w:val="0"/>
              <w:spacing w:after="120" w:line="276" w:lineRule="auto"/>
              <w:rPr>
                <w:rFonts w:ascii="Raleway" w:hAnsi="Raleway"/>
                <w:sz w:val="19"/>
                <w:szCs w:val="19"/>
              </w:rPr>
            </w:pPr>
          </w:p>
        </w:tc>
        <w:tc>
          <w:tcPr>
            <w:tcW w:w="669" w:type="dxa"/>
            <w:tcBorders>
              <w:left w:val="single" w:sz="12" w:space="0" w:color="FFFFFF" w:themeColor="background1"/>
            </w:tcBorders>
          </w:tcPr>
          <w:p w14:paraId="0DF9910E" w14:textId="6B88621D" w:rsidR="00462A1C" w:rsidRPr="003D5CFC" w:rsidRDefault="009F0E14" w:rsidP="002119EB">
            <w:pPr>
              <w:pStyle w:val="PBParagraph"/>
              <w:widowControl w:val="0"/>
              <w:spacing w:after="120" w:line="276" w:lineRule="auto"/>
              <w:rPr>
                <w:rFonts w:ascii="Raleway" w:hAnsi="Raleway"/>
                <w:sz w:val="19"/>
                <w:szCs w:val="19"/>
              </w:rPr>
            </w:pPr>
            <w:r w:rsidRPr="003D5CFC">
              <w:rPr>
                <w:noProof/>
              </w:rPr>
              <w:drawing>
                <wp:anchor distT="0" distB="0" distL="114300" distR="114300" simplePos="0" relativeHeight="251658243" behindDoc="0" locked="0" layoutInCell="1" allowOverlap="1" wp14:anchorId="672A7B71" wp14:editId="46BE0EA6">
                  <wp:simplePos x="0" y="0"/>
                  <wp:positionH relativeFrom="column">
                    <wp:posOffset>173972</wp:posOffset>
                  </wp:positionH>
                  <wp:positionV relativeFrom="paragraph">
                    <wp:posOffset>157499</wp:posOffset>
                  </wp:positionV>
                  <wp:extent cx="196850" cy="196850"/>
                  <wp:effectExtent l="0" t="0" r="0" b="0"/>
                  <wp:wrapNone/>
                  <wp:docPr id="1142459728" name="Picture 1142459728"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2A390EAF" w14:textId="77777777" w:rsidR="00462A1C" w:rsidRPr="003D5CFC" w:rsidRDefault="00462A1C" w:rsidP="002119EB">
            <w:pPr>
              <w:pStyle w:val="PBFSline"/>
              <w:widowControl w:val="0"/>
              <w:spacing w:before="0" w:after="120" w:line="276" w:lineRule="auto"/>
              <w:rPr>
                <w:rFonts w:ascii="Raleway" w:hAnsi="Raleway"/>
                <w:color w:val="0069B4"/>
                <w:sz w:val="14"/>
                <w:szCs w:val="14"/>
              </w:rPr>
            </w:pPr>
            <w:r w:rsidRPr="003D5CFC">
              <w:rPr>
                <w:rFonts w:ascii="Raleway" w:hAnsi="Raleway"/>
                <w:color w:val="0069B4"/>
                <w:sz w:val="14"/>
                <w:szCs w:val="14"/>
              </w:rPr>
              <w:t>RS</w:t>
            </w:r>
          </w:p>
          <w:p w14:paraId="3A3E778A" w14:textId="69F519AD" w:rsidR="009F0E14" w:rsidRPr="003D5CFC" w:rsidRDefault="009F0E14" w:rsidP="002119EB">
            <w:pPr>
              <w:pStyle w:val="PBFSline"/>
              <w:widowControl w:val="0"/>
              <w:spacing w:before="0" w:after="120" w:line="276" w:lineRule="auto"/>
              <w:rPr>
                <w:rFonts w:ascii="Raleway" w:hAnsi="Raleway"/>
                <w:color w:val="0069B4"/>
                <w:sz w:val="14"/>
                <w:szCs w:val="14"/>
              </w:rPr>
            </w:pPr>
            <w:r w:rsidRPr="003D5CFC">
              <w:rPr>
                <w:rFonts w:ascii="Raleway" w:hAnsi="Raleway"/>
                <w:color w:val="4BC9FF"/>
                <w:sz w:val="14"/>
                <w:szCs w:val="14"/>
              </w:rPr>
              <w:t>SO</w:t>
            </w:r>
          </w:p>
        </w:tc>
        <w:tc>
          <w:tcPr>
            <w:tcW w:w="6737" w:type="dxa"/>
            <w:tcBorders>
              <w:left w:val="single" w:sz="18" w:space="0" w:color="798A2C" w:themeColor="accent6" w:themeShade="BF"/>
            </w:tcBorders>
            <w:shd w:val="clear" w:color="auto" w:fill="EFF4DC"/>
          </w:tcPr>
          <w:p w14:paraId="097CBE7B" w14:textId="54DD1FFE" w:rsidR="00462A1C" w:rsidRPr="003D5CFC" w:rsidRDefault="009F0E14"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 xml:space="preserve">Develop and ensure </w:t>
            </w:r>
            <w:r w:rsidRPr="003D5CFC">
              <w:rPr>
                <w:rFonts w:ascii="Raleway" w:hAnsi="Raleway"/>
                <w:b/>
                <w:sz w:val="19"/>
                <w:szCs w:val="19"/>
              </w:rPr>
              <w:t>strict control mechanisms</w:t>
            </w:r>
            <w:r w:rsidRPr="003D5CFC">
              <w:rPr>
                <w:rFonts w:ascii="Raleway" w:hAnsi="Raleway"/>
                <w:sz w:val="19"/>
                <w:szCs w:val="19"/>
              </w:rPr>
              <w:t xml:space="preserve">, including through monitoring and supervising the activities of different actors (see further below </w:t>
            </w:r>
            <w:r w:rsidR="005337C6" w:rsidRPr="003D5CFC">
              <w:rPr>
                <w:rFonts w:ascii="Raleway" w:hAnsi="Raleway"/>
                <w:sz w:val="19"/>
                <w:szCs w:val="19"/>
              </w:rPr>
              <w:t xml:space="preserve">section </w:t>
            </w:r>
            <w:r w:rsidRPr="003D5CFC">
              <w:rPr>
                <w:rFonts w:ascii="Raleway" w:hAnsi="Raleway"/>
                <w:sz w:val="19"/>
                <w:szCs w:val="19"/>
              </w:rPr>
              <w:t>“Accountability and control mechanisms”).</w:t>
            </w:r>
            <w:r w:rsidRPr="003D5CFC">
              <w:rPr>
                <w:rFonts w:ascii="Raleway" w:hAnsi="Raleway"/>
                <w:sz w:val="19"/>
                <w:szCs w:val="19"/>
                <w:vertAlign w:val="superscript"/>
              </w:rPr>
              <w:endnoteReference w:id="6"/>
            </w:r>
          </w:p>
        </w:tc>
      </w:tr>
    </w:tbl>
    <w:p w14:paraId="7C0CD98E" w14:textId="77777777" w:rsidR="00EA4556" w:rsidRPr="003D5CFC" w:rsidRDefault="00EA4556" w:rsidP="002119EB">
      <w:pPr>
        <w:spacing w:after="0"/>
        <w:rPr>
          <w:rFonts w:ascii="Raleway" w:hAnsi="Raleway"/>
          <w:color w:val="002060"/>
          <w:sz w:val="19"/>
          <w:szCs w:val="19"/>
        </w:rPr>
      </w:pPr>
    </w:p>
    <w:p w14:paraId="648FB906" w14:textId="77777777" w:rsidR="004334E9" w:rsidRPr="003D5CFC" w:rsidRDefault="004334E9" w:rsidP="002119EB">
      <w:pPr>
        <w:spacing w:after="0"/>
        <w:rPr>
          <w:rFonts w:ascii="Raleway" w:hAnsi="Raleway"/>
          <w:color w:val="002060"/>
          <w:sz w:val="19"/>
          <w:szCs w:val="19"/>
        </w:rPr>
      </w:pPr>
    </w:p>
    <w:p w14:paraId="5673E382" w14:textId="68F5BAFC" w:rsidR="009F0E14" w:rsidRPr="003D5CFC" w:rsidRDefault="009F0E14" w:rsidP="002119EB">
      <w:pPr>
        <w:spacing w:after="0"/>
        <w:rPr>
          <w:rFonts w:ascii="Raleway" w:hAnsi="Raleway"/>
          <w:b/>
          <w:bCs/>
          <w:color w:val="006E9D" w:themeColor="accent1" w:themeShade="BF"/>
          <w:sz w:val="20"/>
          <w:szCs w:val="20"/>
        </w:rPr>
      </w:pPr>
      <w:r w:rsidRPr="003D5CFC">
        <w:rPr>
          <w:rFonts w:ascii="Raleway" w:hAnsi="Raleway"/>
          <w:b/>
          <w:bCs/>
          <w:color w:val="006E9D" w:themeColor="accent1" w:themeShade="BF"/>
          <w:sz w:val="20"/>
          <w:szCs w:val="20"/>
        </w:rPr>
        <w:t>Costs and fees</w:t>
      </w:r>
    </w:p>
    <w:p w14:paraId="023603AB" w14:textId="77777777" w:rsidR="009F0E14" w:rsidRPr="003D5CFC" w:rsidRDefault="009F0E14" w:rsidP="002119EB">
      <w:pPr>
        <w:spacing w:after="0"/>
        <w:rPr>
          <w:rFonts w:ascii="Raleway" w:hAnsi="Raleway"/>
          <w:color w:val="002060"/>
          <w:sz w:val="19"/>
          <w:szCs w:val="19"/>
        </w:rPr>
      </w:pPr>
    </w:p>
    <w:p w14:paraId="7EDF4556" w14:textId="77777777" w:rsidR="009F0E14" w:rsidRPr="003D5CFC" w:rsidRDefault="009F0E14" w:rsidP="002119EB">
      <w:pPr>
        <w:spacing w:after="0"/>
        <w:rPr>
          <w:rFonts w:ascii="Raleway" w:hAnsi="Raleway"/>
          <w:color w:val="002060"/>
          <w:sz w:val="19"/>
          <w:szCs w:val="19"/>
        </w:rPr>
      </w:pPr>
    </w:p>
    <w:tbl>
      <w:tblPr>
        <w:tblStyle w:val="TableGrid"/>
        <w:tblW w:w="8504" w:type="dxa"/>
        <w:tblLook w:val="04A0" w:firstRow="1" w:lastRow="0" w:firstColumn="1" w:lastColumn="0" w:noHBand="0" w:noVBand="1"/>
      </w:tblPr>
      <w:tblGrid>
        <w:gridCol w:w="544"/>
        <w:gridCol w:w="669"/>
        <w:gridCol w:w="554"/>
        <w:gridCol w:w="6737"/>
      </w:tblGrid>
      <w:tr w:rsidR="009F0E14" w:rsidRPr="003D5CFC" w14:paraId="10DC4F76" w14:textId="77777777" w:rsidTr="00F9313E">
        <w:tc>
          <w:tcPr>
            <w:tcW w:w="544" w:type="dxa"/>
            <w:tcBorders>
              <w:right w:val="single" w:sz="18" w:space="0" w:color="C00000"/>
            </w:tcBorders>
          </w:tcPr>
          <w:p w14:paraId="1E754D23" w14:textId="4E810240" w:rsidR="009F0E14" w:rsidRPr="003D5CFC" w:rsidRDefault="009F0E14" w:rsidP="002119EB">
            <w:pPr>
              <w:pStyle w:val="PBParagraph"/>
              <w:widowControl w:val="0"/>
              <w:spacing w:before="120" w:after="120" w:line="276" w:lineRule="auto"/>
              <w:rPr>
                <w:rFonts w:ascii="Raleway" w:hAnsi="Raleway"/>
                <w:sz w:val="19"/>
                <w:szCs w:val="19"/>
              </w:rPr>
            </w:pPr>
            <w:r w:rsidRPr="003D5CFC">
              <w:rPr>
                <w:rFonts w:ascii="Raleway" w:hAnsi="Raleway"/>
                <w:sz w:val="19"/>
                <w:szCs w:val="19"/>
              </w:rPr>
              <w:t>4.</w:t>
            </w:r>
          </w:p>
        </w:tc>
        <w:tc>
          <w:tcPr>
            <w:tcW w:w="7960" w:type="dxa"/>
            <w:gridSpan w:val="3"/>
            <w:tcBorders>
              <w:top w:val="single" w:sz="12" w:space="0" w:color="FFFFFF" w:themeColor="background1"/>
              <w:left w:val="single" w:sz="18" w:space="0" w:color="C00000"/>
            </w:tcBorders>
            <w:shd w:val="clear" w:color="auto" w:fill="FFB3B3"/>
          </w:tcPr>
          <w:p w14:paraId="259C001F" w14:textId="77777777" w:rsidR="009F0E14" w:rsidRPr="003D5CFC" w:rsidRDefault="009F0E14" w:rsidP="002119EB">
            <w:pPr>
              <w:pStyle w:val="PBParagraph"/>
              <w:widowControl w:val="0"/>
              <w:spacing w:before="120" w:after="60" w:line="276" w:lineRule="auto"/>
              <w:rPr>
                <w:rFonts w:ascii="Raleway" w:hAnsi="Raleway"/>
                <w:sz w:val="19"/>
                <w:szCs w:val="19"/>
                <w:lang w:val="en-US"/>
              </w:rPr>
            </w:pPr>
            <w:r w:rsidRPr="003D5CFC">
              <w:rPr>
                <w:rFonts w:ascii="Raleway" w:hAnsi="Raleway"/>
                <w:sz w:val="19"/>
                <w:szCs w:val="19"/>
              </w:rPr>
              <w:t>Charging costs and fees</w:t>
            </w:r>
            <w:r w:rsidRPr="003D5CFC">
              <w:rPr>
                <w:rFonts w:ascii="Raleway" w:hAnsi="Raleway"/>
                <w:sz w:val="19"/>
                <w:szCs w:val="19"/>
                <w:lang w:val="en-US"/>
              </w:rPr>
              <w:t xml:space="preserve">: </w:t>
            </w:r>
          </w:p>
          <w:p w14:paraId="6CBD7084" w14:textId="77777777" w:rsidR="009F0E14" w:rsidRPr="003D5CFC" w:rsidRDefault="009F0E14" w:rsidP="00D74C18">
            <w:pPr>
              <w:pStyle w:val="PBParagraph"/>
              <w:widowControl w:val="0"/>
              <w:numPr>
                <w:ilvl w:val="0"/>
                <w:numId w:val="9"/>
              </w:numPr>
              <w:spacing w:before="60" w:after="60" w:line="276" w:lineRule="auto"/>
              <w:ind w:left="357" w:hanging="357"/>
              <w:rPr>
                <w:rFonts w:ascii="Raleway" w:hAnsi="Raleway"/>
                <w:sz w:val="19"/>
                <w:szCs w:val="19"/>
                <w:lang w:val="en-US"/>
              </w:rPr>
            </w:pPr>
            <w:r w:rsidRPr="003D5CFC">
              <w:rPr>
                <w:rFonts w:ascii="Raleway" w:hAnsi="Raleway"/>
                <w:sz w:val="19"/>
                <w:szCs w:val="19"/>
                <w:lang w:val="en-US"/>
              </w:rPr>
              <w:t xml:space="preserve">that are unreasonably high </w:t>
            </w:r>
            <w:r w:rsidRPr="003D5CFC">
              <w:rPr>
                <w:rFonts w:ascii="Raleway" w:hAnsi="Raleway"/>
                <w:sz w:val="19"/>
                <w:szCs w:val="19"/>
              </w:rPr>
              <w:t>(HC, Art. 32(2) &amp; (3)),</w:t>
            </w:r>
            <w:r w:rsidRPr="003D5CFC">
              <w:rPr>
                <w:rFonts w:ascii="Raleway" w:hAnsi="Raleway"/>
                <w:sz w:val="19"/>
                <w:szCs w:val="19"/>
                <w:vertAlign w:val="superscript"/>
              </w:rPr>
              <w:endnoteReference w:id="7"/>
            </w:r>
          </w:p>
          <w:p w14:paraId="3A92674C" w14:textId="77777777" w:rsidR="009F0E14" w:rsidRPr="003D5CFC" w:rsidRDefault="009F0E14" w:rsidP="00D74C18">
            <w:pPr>
              <w:pStyle w:val="PBParagraph"/>
              <w:widowControl w:val="0"/>
              <w:numPr>
                <w:ilvl w:val="0"/>
                <w:numId w:val="9"/>
              </w:numPr>
              <w:spacing w:before="60" w:after="60" w:line="276" w:lineRule="auto"/>
              <w:ind w:left="357" w:hanging="357"/>
              <w:rPr>
                <w:rFonts w:ascii="Raleway" w:hAnsi="Raleway"/>
                <w:sz w:val="19"/>
                <w:szCs w:val="19"/>
                <w:lang w:val="en-US"/>
              </w:rPr>
            </w:pPr>
            <w:r w:rsidRPr="003D5CFC">
              <w:rPr>
                <w:rFonts w:ascii="Raleway" w:hAnsi="Raleway"/>
                <w:sz w:val="19"/>
                <w:szCs w:val="19"/>
              </w:rPr>
              <w:t>that exceed actual costs incurred,</w:t>
            </w:r>
            <w:r w:rsidRPr="003D5CFC">
              <w:rPr>
                <w:rFonts w:ascii="Raleway" w:hAnsi="Raleway"/>
                <w:sz w:val="19"/>
                <w:szCs w:val="19"/>
                <w:vertAlign w:val="superscript"/>
              </w:rPr>
              <w:endnoteReference w:id="8"/>
            </w:r>
          </w:p>
          <w:p w14:paraId="151CE726" w14:textId="6B1FAD85" w:rsidR="009F0E14" w:rsidRPr="003D5CFC" w:rsidRDefault="009F0E14" w:rsidP="00D74C18">
            <w:pPr>
              <w:pStyle w:val="PBParagraph"/>
              <w:widowControl w:val="0"/>
              <w:numPr>
                <w:ilvl w:val="0"/>
                <w:numId w:val="9"/>
              </w:numPr>
              <w:spacing w:before="60" w:after="120" w:line="276" w:lineRule="auto"/>
              <w:ind w:left="357" w:right="177" w:hanging="357"/>
              <w:rPr>
                <w:rFonts w:ascii="Raleway" w:hAnsi="Raleway"/>
                <w:sz w:val="19"/>
                <w:szCs w:val="19"/>
                <w:lang w:val="en-US"/>
              </w:rPr>
            </w:pPr>
            <w:r w:rsidRPr="003D5CFC">
              <w:rPr>
                <w:rFonts w:ascii="Raleway" w:hAnsi="Raleway"/>
                <w:sz w:val="19"/>
                <w:szCs w:val="19"/>
              </w:rPr>
              <w:t>for services where it is inappropriate to do so and / or that were not provided (delivered).</w:t>
            </w:r>
            <w:r w:rsidRPr="003D5CFC">
              <w:rPr>
                <w:rFonts w:ascii="Raleway" w:hAnsi="Raleway"/>
                <w:sz w:val="19"/>
                <w:szCs w:val="19"/>
                <w:vertAlign w:val="superscript"/>
              </w:rPr>
              <w:endnoteReference w:id="9"/>
            </w:r>
          </w:p>
        </w:tc>
      </w:tr>
      <w:tr w:rsidR="009F0E14" w:rsidRPr="003D5CFC" w14:paraId="30439AED" w14:textId="77777777" w:rsidTr="00F9313E">
        <w:tc>
          <w:tcPr>
            <w:tcW w:w="544" w:type="dxa"/>
            <w:tcBorders>
              <w:right w:val="single" w:sz="12" w:space="0" w:color="FFFFFF" w:themeColor="background1"/>
            </w:tcBorders>
          </w:tcPr>
          <w:p w14:paraId="6EE10D40" w14:textId="77777777" w:rsidR="009F0E14" w:rsidRPr="003D5CFC" w:rsidRDefault="009F0E14" w:rsidP="002119EB">
            <w:pPr>
              <w:pStyle w:val="PBParagraph"/>
              <w:widowControl w:val="0"/>
              <w:spacing w:line="276" w:lineRule="auto"/>
              <w:rPr>
                <w:rFonts w:ascii="Raleway" w:hAnsi="Raleway"/>
                <w:sz w:val="19"/>
                <w:szCs w:val="19"/>
              </w:rPr>
            </w:pPr>
          </w:p>
        </w:tc>
        <w:tc>
          <w:tcPr>
            <w:tcW w:w="7960" w:type="dxa"/>
            <w:gridSpan w:val="3"/>
            <w:tcBorders>
              <w:left w:val="single" w:sz="12" w:space="0" w:color="FFFFFF" w:themeColor="background1"/>
            </w:tcBorders>
          </w:tcPr>
          <w:p w14:paraId="4AC6309C" w14:textId="77777777" w:rsidR="009F0E14" w:rsidRPr="003D5CFC" w:rsidRDefault="009F0E14" w:rsidP="002119EB">
            <w:pPr>
              <w:pStyle w:val="PBParagraph"/>
              <w:widowControl w:val="0"/>
              <w:spacing w:line="276" w:lineRule="auto"/>
              <w:rPr>
                <w:rFonts w:ascii="Raleway" w:hAnsi="Raleway"/>
                <w:sz w:val="19"/>
                <w:szCs w:val="19"/>
              </w:rPr>
            </w:pPr>
          </w:p>
        </w:tc>
      </w:tr>
      <w:tr w:rsidR="009F0E14" w14:paraId="122CA7BF" w14:textId="77777777" w:rsidTr="009F0E14">
        <w:tc>
          <w:tcPr>
            <w:tcW w:w="544" w:type="dxa"/>
            <w:tcBorders>
              <w:right w:val="single" w:sz="12" w:space="0" w:color="FFFFFF" w:themeColor="background1"/>
            </w:tcBorders>
          </w:tcPr>
          <w:p w14:paraId="2C9B502A" w14:textId="77777777" w:rsidR="009F0E14" w:rsidRPr="003D5CFC" w:rsidRDefault="009F0E14" w:rsidP="002119EB">
            <w:pPr>
              <w:pStyle w:val="PBParagraph"/>
              <w:widowControl w:val="0"/>
              <w:spacing w:after="120" w:line="276" w:lineRule="auto"/>
              <w:rPr>
                <w:rFonts w:ascii="Raleway" w:hAnsi="Raleway"/>
                <w:sz w:val="19"/>
                <w:szCs w:val="19"/>
              </w:rPr>
            </w:pPr>
          </w:p>
        </w:tc>
        <w:tc>
          <w:tcPr>
            <w:tcW w:w="669" w:type="dxa"/>
            <w:tcBorders>
              <w:left w:val="single" w:sz="12" w:space="0" w:color="FFFFFF" w:themeColor="background1"/>
            </w:tcBorders>
          </w:tcPr>
          <w:p w14:paraId="5D5F1B78" w14:textId="5C5F5EBB" w:rsidR="009F0E14" w:rsidRPr="003D5CFC" w:rsidRDefault="009F0E14" w:rsidP="002119EB">
            <w:pPr>
              <w:pStyle w:val="PBParagraph"/>
              <w:widowControl w:val="0"/>
              <w:spacing w:after="120" w:line="276" w:lineRule="auto"/>
              <w:rPr>
                <w:rFonts w:ascii="Raleway" w:hAnsi="Raleway"/>
                <w:sz w:val="19"/>
                <w:szCs w:val="19"/>
              </w:rPr>
            </w:pPr>
            <w:r w:rsidRPr="003D5CFC">
              <w:rPr>
                <w:noProof/>
              </w:rPr>
              <w:drawing>
                <wp:anchor distT="0" distB="0" distL="114300" distR="114300" simplePos="0" relativeHeight="251658244" behindDoc="0" locked="0" layoutInCell="1" allowOverlap="1" wp14:anchorId="7F98592E" wp14:editId="61BBB000">
                  <wp:simplePos x="0" y="0"/>
                  <wp:positionH relativeFrom="column">
                    <wp:posOffset>135890</wp:posOffset>
                  </wp:positionH>
                  <wp:positionV relativeFrom="paragraph">
                    <wp:posOffset>1223010</wp:posOffset>
                  </wp:positionV>
                  <wp:extent cx="196850" cy="196850"/>
                  <wp:effectExtent l="0" t="0" r="0" b="0"/>
                  <wp:wrapNone/>
                  <wp:docPr id="1089003850" name="Picture 1089003850"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0A9800E6" w14:textId="77777777" w:rsidR="009F0E14" w:rsidRPr="003D5CFC" w:rsidRDefault="009F0E14" w:rsidP="002119EB">
            <w:pPr>
              <w:pStyle w:val="PBFSline"/>
              <w:widowControl w:val="0"/>
              <w:spacing w:before="0" w:after="120" w:line="276" w:lineRule="auto"/>
              <w:rPr>
                <w:rFonts w:ascii="Raleway" w:hAnsi="Raleway"/>
                <w:color w:val="0069B4"/>
                <w:sz w:val="14"/>
                <w:szCs w:val="14"/>
              </w:rPr>
            </w:pPr>
            <w:r w:rsidRPr="003D5CFC">
              <w:rPr>
                <w:rFonts w:ascii="Raleway" w:hAnsi="Raleway"/>
                <w:color w:val="0069B4"/>
                <w:sz w:val="14"/>
                <w:szCs w:val="14"/>
              </w:rPr>
              <w:t>RS</w:t>
            </w:r>
          </w:p>
          <w:p w14:paraId="24ADBDFC" w14:textId="04671D06" w:rsidR="009F0E14" w:rsidRPr="003D5CFC" w:rsidRDefault="009F0E14" w:rsidP="002119EB">
            <w:pPr>
              <w:pStyle w:val="PBFSline"/>
              <w:widowControl w:val="0"/>
              <w:spacing w:before="0" w:after="120" w:line="276" w:lineRule="auto"/>
              <w:rPr>
                <w:rFonts w:ascii="Raleway" w:hAnsi="Raleway"/>
                <w:color w:val="0069B4"/>
                <w:sz w:val="14"/>
                <w:szCs w:val="14"/>
              </w:rPr>
            </w:pPr>
            <w:r w:rsidRPr="003D5CFC">
              <w:rPr>
                <w:rFonts w:ascii="Raleway" w:hAnsi="Raleway"/>
                <w:color w:val="4BC9FF"/>
                <w:sz w:val="14"/>
                <w:szCs w:val="14"/>
              </w:rPr>
              <w:t>SO</w:t>
            </w:r>
          </w:p>
        </w:tc>
        <w:tc>
          <w:tcPr>
            <w:tcW w:w="6737" w:type="dxa"/>
            <w:tcBorders>
              <w:left w:val="single" w:sz="18" w:space="0" w:color="798A2C" w:themeColor="accent6" w:themeShade="BF"/>
            </w:tcBorders>
            <w:shd w:val="clear" w:color="auto" w:fill="EFF4DC"/>
          </w:tcPr>
          <w:p w14:paraId="502DE792" w14:textId="1F98C002" w:rsidR="009F0E14" w:rsidRPr="003D5CFC" w:rsidRDefault="009F0E14"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 xml:space="preserve">Ensure that </w:t>
            </w:r>
            <w:r w:rsidRPr="003D5CFC">
              <w:rPr>
                <w:rFonts w:ascii="Raleway" w:hAnsi="Raleway"/>
                <w:b/>
                <w:sz w:val="19"/>
                <w:szCs w:val="19"/>
              </w:rPr>
              <w:t>costs and fees</w:t>
            </w:r>
            <w:r w:rsidRPr="003D5CFC">
              <w:rPr>
                <w:rFonts w:ascii="Raleway" w:hAnsi="Raleway"/>
                <w:sz w:val="19"/>
                <w:szCs w:val="19"/>
              </w:rPr>
              <w:t xml:space="preserve"> for adoption services, including the staff remuneration of AABs, are reasonable (HC, Art. 32(2) and (3)) </w:t>
            </w:r>
            <w:r w:rsidR="00E45892" w:rsidRPr="003D5CFC">
              <w:rPr>
                <w:rFonts w:ascii="Raleway" w:hAnsi="Raleway"/>
                <w:sz w:val="19"/>
                <w:szCs w:val="19"/>
              </w:rPr>
              <w:t>in relation to</w:t>
            </w:r>
            <w:r w:rsidRPr="003D5CFC">
              <w:rPr>
                <w:rFonts w:ascii="Raleway" w:hAnsi="Raleway"/>
                <w:sz w:val="19"/>
                <w:szCs w:val="19"/>
              </w:rPr>
              <w:t xml:space="preserve"> the standard of living </w:t>
            </w:r>
            <w:r w:rsidR="006A1194">
              <w:rPr>
                <w:rFonts w:ascii="Raleway" w:hAnsi="Raleway"/>
                <w:sz w:val="19"/>
                <w:szCs w:val="19"/>
              </w:rPr>
              <w:t>in</w:t>
            </w:r>
            <w:r w:rsidR="006A1194" w:rsidRPr="003D5CFC">
              <w:rPr>
                <w:rFonts w:ascii="Raleway" w:hAnsi="Raleway"/>
                <w:sz w:val="19"/>
                <w:szCs w:val="19"/>
              </w:rPr>
              <w:t xml:space="preserve"> </w:t>
            </w:r>
            <w:r w:rsidRPr="003D5CFC">
              <w:rPr>
                <w:rFonts w:ascii="Raleway" w:hAnsi="Raleway"/>
                <w:sz w:val="19"/>
                <w:szCs w:val="19"/>
              </w:rPr>
              <w:t xml:space="preserve">the relevant State and other child </w:t>
            </w:r>
            <w:r w:rsidR="00E45892" w:rsidRPr="003D5CFC">
              <w:rPr>
                <w:rFonts w:ascii="Raleway" w:hAnsi="Raleway"/>
                <w:sz w:val="19"/>
                <w:szCs w:val="19"/>
              </w:rPr>
              <w:t xml:space="preserve">protection </w:t>
            </w:r>
            <w:r w:rsidRPr="003D5CFC">
              <w:rPr>
                <w:rFonts w:ascii="Raleway" w:hAnsi="Raleway"/>
                <w:sz w:val="19"/>
                <w:szCs w:val="19"/>
              </w:rPr>
              <w:t>services</w:t>
            </w:r>
            <w:r w:rsidRPr="003D5CFC">
              <w:rPr>
                <w:rFonts w:ascii="Raleway" w:hAnsi="Raleway"/>
                <w:sz w:val="19"/>
                <w:szCs w:val="19"/>
                <w:vertAlign w:val="superscript"/>
              </w:rPr>
              <w:endnoteReference w:id="10"/>
            </w:r>
            <w:r w:rsidRPr="003D5CFC">
              <w:rPr>
                <w:rFonts w:ascii="Raleway" w:hAnsi="Raleway"/>
                <w:sz w:val="19"/>
                <w:szCs w:val="19"/>
              </w:rPr>
              <w:t xml:space="preserve"> (see further below </w:t>
            </w:r>
            <w:r w:rsidR="00CF2A31" w:rsidRPr="003D5CFC">
              <w:rPr>
                <w:rFonts w:ascii="Raleway" w:hAnsi="Raleway"/>
                <w:sz w:val="19"/>
                <w:szCs w:val="19"/>
              </w:rPr>
              <w:t xml:space="preserve">section </w:t>
            </w:r>
            <w:r w:rsidRPr="003D5CFC">
              <w:rPr>
                <w:rFonts w:ascii="Raleway" w:hAnsi="Raleway"/>
                <w:sz w:val="19"/>
                <w:szCs w:val="19"/>
              </w:rPr>
              <w:t>“Reasonability”).</w:t>
            </w:r>
          </w:p>
          <w:p w14:paraId="0C19B4F1" w14:textId="02668E97" w:rsidR="009F0E14" w:rsidRPr="003D5CFC" w:rsidRDefault="009F0E14"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 xml:space="preserve">Ensure that the amount charged does not exceed the amount </w:t>
            </w:r>
            <w:r w:rsidR="00226D40" w:rsidRPr="003D5CFC">
              <w:rPr>
                <w:rFonts w:ascii="Raleway" w:hAnsi="Raleway"/>
                <w:sz w:val="19"/>
                <w:szCs w:val="19"/>
              </w:rPr>
              <w:t xml:space="preserve">fixed </w:t>
            </w:r>
            <w:r w:rsidRPr="003D5CFC">
              <w:rPr>
                <w:rFonts w:ascii="Raleway" w:hAnsi="Raleway"/>
                <w:sz w:val="19"/>
                <w:szCs w:val="19"/>
              </w:rPr>
              <w:t xml:space="preserve">by the relevant authority or body (see further below </w:t>
            </w:r>
            <w:r w:rsidR="00CF2A31" w:rsidRPr="003D5CFC">
              <w:rPr>
                <w:rFonts w:ascii="Raleway" w:hAnsi="Raleway"/>
                <w:sz w:val="19"/>
                <w:szCs w:val="19"/>
              </w:rPr>
              <w:t xml:space="preserve">section </w:t>
            </w:r>
            <w:r w:rsidRPr="003D5CFC">
              <w:rPr>
                <w:rFonts w:ascii="Raleway" w:hAnsi="Raleway"/>
                <w:sz w:val="19"/>
                <w:szCs w:val="19"/>
              </w:rPr>
              <w:t>“Transparency”).</w:t>
            </w:r>
            <w:r w:rsidRPr="003D5CFC">
              <w:rPr>
                <w:rFonts w:ascii="Raleway" w:hAnsi="Raleway"/>
                <w:sz w:val="19"/>
                <w:szCs w:val="19"/>
                <w:vertAlign w:val="superscript"/>
              </w:rPr>
              <w:endnoteReference w:id="11"/>
            </w:r>
          </w:p>
          <w:p w14:paraId="513F406A" w14:textId="05A52AD1" w:rsidR="009F0E14" w:rsidRPr="003D5CFC" w:rsidRDefault="009F0E14"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 xml:space="preserve">Limit payments to costs and fees that have been disclosed by each State in the </w:t>
            </w:r>
            <w:hyperlink r:id="rId17" w:history="1">
              <w:r w:rsidRPr="003D5CFC">
                <w:rPr>
                  <w:rStyle w:val="Hyperlink"/>
                  <w:rFonts w:ascii="Raleway" w:hAnsi="Raleway"/>
                  <w:sz w:val="19"/>
                  <w:szCs w:val="19"/>
                </w:rPr>
                <w:t>HCCH Table</w:t>
              </w:r>
              <w:r w:rsidR="000B10D0" w:rsidRPr="003D5CFC">
                <w:rPr>
                  <w:rStyle w:val="Hyperlink"/>
                  <w:rFonts w:ascii="Raleway" w:hAnsi="Raleway"/>
                  <w:sz w:val="19"/>
                  <w:szCs w:val="19"/>
                </w:rPr>
                <w:t>s</w:t>
              </w:r>
              <w:r w:rsidRPr="003D5CFC">
                <w:rPr>
                  <w:rStyle w:val="Hyperlink"/>
                  <w:rFonts w:ascii="Raleway" w:hAnsi="Raleway"/>
                  <w:sz w:val="19"/>
                  <w:szCs w:val="19"/>
                </w:rPr>
                <w:t xml:space="preserve"> on</w:t>
              </w:r>
              <w:r w:rsidR="0089759E" w:rsidRPr="003D5CFC">
                <w:rPr>
                  <w:rStyle w:val="Hyperlink"/>
                  <w:rFonts w:ascii="Raleway" w:hAnsi="Raleway"/>
                  <w:sz w:val="19"/>
                  <w:szCs w:val="19"/>
                </w:rPr>
                <w:t xml:space="preserve"> the </w:t>
              </w:r>
              <w:r w:rsidR="00E7575D" w:rsidRPr="003D5CFC">
                <w:rPr>
                  <w:rStyle w:val="Hyperlink"/>
                  <w:rFonts w:ascii="Raleway" w:hAnsi="Raleway"/>
                  <w:sz w:val="19"/>
                  <w:szCs w:val="19"/>
                </w:rPr>
                <w:t>F</w:t>
              </w:r>
              <w:r w:rsidR="00A20CB6" w:rsidRPr="003D5CFC">
                <w:rPr>
                  <w:rStyle w:val="Hyperlink"/>
                  <w:rFonts w:ascii="Raleway" w:hAnsi="Raleway"/>
                  <w:sz w:val="19"/>
                  <w:szCs w:val="19"/>
                </w:rPr>
                <w:t xml:space="preserve">inancial </w:t>
              </w:r>
              <w:r w:rsidR="00E7575D" w:rsidRPr="003D5CFC">
                <w:rPr>
                  <w:rStyle w:val="Hyperlink"/>
                  <w:rFonts w:ascii="Raleway" w:hAnsi="Raleway"/>
                  <w:sz w:val="19"/>
                  <w:szCs w:val="19"/>
                </w:rPr>
                <w:t>A</w:t>
              </w:r>
              <w:r w:rsidR="00A20CB6" w:rsidRPr="003D5CFC">
                <w:rPr>
                  <w:rStyle w:val="Hyperlink"/>
                  <w:rFonts w:ascii="Raleway" w:hAnsi="Raleway"/>
                  <w:sz w:val="19"/>
                  <w:szCs w:val="19"/>
                </w:rPr>
                <w:t>spects</w:t>
              </w:r>
              <w:r w:rsidR="00E7575D" w:rsidRPr="003D5CFC">
                <w:rPr>
                  <w:rStyle w:val="Hyperlink"/>
                  <w:rFonts w:ascii="Raleway" w:hAnsi="Raleway"/>
                  <w:sz w:val="19"/>
                  <w:szCs w:val="19"/>
                </w:rPr>
                <w:t xml:space="preserve"> of</w:t>
              </w:r>
              <w:r w:rsidRPr="003D5CFC">
                <w:rPr>
                  <w:rStyle w:val="Hyperlink"/>
                  <w:rFonts w:ascii="Raleway" w:hAnsi="Raleway"/>
                  <w:sz w:val="19"/>
                  <w:szCs w:val="19"/>
                </w:rPr>
                <w:t xml:space="preserve"> Intercountry Adoption</w:t>
              </w:r>
            </w:hyperlink>
            <w:r w:rsidRPr="003D5CFC">
              <w:rPr>
                <w:rFonts w:ascii="Raleway" w:hAnsi="Raleway"/>
                <w:sz w:val="19"/>
                <w:szCs w:val="19"/>
              </w:rPr>
              <w:t xml:space="preserve">. </w:t>
            </w:r>
          </w:p>
          <w:p w14:paraId="02970B90" w14:textId="4C5AF570" w:rsidR="009F0E14" w:rsidRPr="003D5CFC" w:rsidRDefault="009F0E14"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 xml:space="preserve">Prohibit actors from charging for services </w:t>
            </w:r>
            <w:r w:rsidR="00557609" w:rsidRPr="003D5CFC">
              <w:rPr>
                <w:rFonts w:ascii="Raleway" w:hAnsi="Raleway"/>
                <w:sz w:val="19"/>
                <w:szCs w:val="19"/>
              </w:rPr>
              <w:t xml:space="preserve">which a State ordinarily provides </w:t>
            </w:r>
            <w:r w:rsidR="00567DE1" w:rsidRPr="003D5CFC">
              <w:rPr>
                <w:rFonts w:ascii="Raleway" w:hAnsi="Raleway"/>
                <w:sz w:val="19"/>
                <w:szCs w:val="19"/>
              </w:rPr>
              <w:t xml:space="preserve">to PAPs free of charge, or for services that were not provided (delivered), or </w:t>
            </w:r>
            <w:r w:rsidRPr="003D5CFC">
              <w:rPr>
                <w:rFonts w:ascii="Raleway" w:hAnsi="Raleway"/>
                <w:sz w:val="19"/>
                <w:szCs w:val="19"/>
              </w:rPr>
              <w:t>where it is inappropriate to do so.</w:t>
            </w:r>
            <w:r w:rsidRPr="003D5CFC">
              <w:rPr>
                <w:rFonts w:ascii="Raleway" w:hAnsi="Raleway"/>
                <w:sz w:val="19"/>
                <w:szCs w:val="19"/>
                <w:vertAlign w:val="superscript"/>
              </w:rPr>
              <w:endnoteReference w:id="12"/>
            </w:r>
            <w:r w:rsidRPr="003D5CFC">
              <w:rPr>
                <w:rFonts w:ascii="Raleway" w:hAnsi="Raleway"/>
                <w:sz w:val="19"/>
                <w:szCs w:val="19"/>
              </w:rPr>
              <w:t xml:space="preserve"> </w:t>
            </w:r>
          </w:p>
          <w:p w14:paraId="385E3BE6" w14:textId="4F5F0DFA" w:rsidR="009F0E14" w:rsidRDefault="009F0E14" w:rsidP="002119EB">
            <w:pPr>
              <w:pStyle w:val="PBParagraph"/>
              <w:widowControl w:val="0"/>
              <w:spacing w:before="120" w:after="120" w:line="276" w:lineRule="auto"/>
              <w:ind w:right="176"/>
              <w:rPr>
                <w:rFonts w:ascii="Raleway" w:hAnsi="Raleway"/>
                <w:sz w:val="19"/>
                <w:szCs w:val="19"/>
              </w:rPr>
            </w:pPr>
            <w:r w:rsidRPr="003D5CFC">
              <w:rPr>
                <w:rFonts w:ascii="Raleway" w:hAnsi="Raleway"/>
                <w:sz w:val="19"/>
                <w:szCs w:val="19"/>
              </w:rPr>
              <w:t xml:space="preserve">Specify the final use of the costs and fees (the money should be used to pay for a particular adoption service) (see further below </w:t>
            </w:r>
            <w:r w:rsidR="00CF2A31" w:rsidRPr="003D5CFC">
              <w:rPr>
                <w:rFonts w:ascii="Raleway" w:hAnsi="Raleway"/>
                <w:sz w:val="19"/>
                <w:szCs w:val="19"/>
              </w:rPr>
              <w:t xml:space="preserve">section </w:t>
            </w:r>
            <w:r w:rsidRPr="003D5CFC">
              <w:rPr>
                <w:rFonts w:ascii="Raleway" w:hAnsi="Raleway"/>
                <w:sz w:val="19"/>
                <w:szCs w:val="19"/>
              </w:rPr>
              <w:t>“Transparency”).</w:t>
            </w:r>
            <w:r w:rsidRPr="003D5CFC">
              <w:rPr>
                <w:rFonts w:ascii="Raleway" w:hAnsi="Raleway"/>
                <w:sz w:val="19"/>
                <w:szCs w:val="19"/>
                <w:vertAlign w:val="superscript"/>
              </w:rPr>
              <w:endnoteReference w:id="13"/>
            </w:r>
          </w:p>
        </w:tc>
      </w:tr>
    </w:tbl>
    <w:p w14:paraId="63EB8B96" w14:textId="77777777" w:rsidR="00EA4556" w:rsidRDefault="00EA4556" w:rsidP="002119EB">
      <w:pPr>
        <w:spacing w:after="0"/>
        <w:rPr>
          <w:rFonts w:ascii="Raleway" w:hAnsi="Raleway"/>
          <w:color w:val="002060"/>
          <w:sz w:val="19"/>
          <w:szCs w:val="19"/>
        </w:rPr>
      </w:pPr>
    </w:p>
    <w:tbl>
      <w:tblPr>
        <w:tblStyle w:val="TableGrid"/>
        <w:tblW w:w="8504" w:type="dxa"/>
        <w:tblLook w:val="04A0" w:firstRow="1" w:lastRow="0" w:firstColumn="1" w:lastColumn="0" w:noHBand="0" w:noVBand="1"/>
      </w:tblPr>
      <w:tblGrid>
        <w:gridCol w:w="544"/>
        <w:gridCol w:w="669"/>
        <w:gridCol w:w="554"/>
        <w:gridCol w:w="6737"/>
      </w:tblGrid>
      <w:tr w:rsidR="009F0E14" w14:paraId="488FA406" w14:textId="77777777" w:rsidTr="00F9313E">
        <w:tc>
          <w:tcPr>
            <w:tcW w:w="544" w:type="dxa"/>
            <w:tcBorders>
              <w:right w:val="single" w:sz="18" w:space="0" w:color="C00000"/>
            </w:tcBorders>
          </w:tcPr>
          <w:p w14:paraId="6058766E" w14:textId="183A3DAE" w:rsidR="009F0E14" w:rsidRDefault="009F0E14" w:rsidP="002119EB">
            <w:pPr>
              <w:pStyle w:val="PBParagraph"/>
              <w:widowControl w:val="0"/>
              <w:spacing w:before="120" w:after="120" w:line="276" w:lineRule="auto"/>
              <w:rPr>
                <w:rFonts w:ascii="Raleway" w:hAnsi="Raleway"/>
                <w:sz w:val="19"/>
                <w:szCs w:val="19"/>
              </w:rPr>
            </w:pPr>
            <w:r>
              <w:rPr>
                <w:rFonts w:ascii="Raleway" w:hAnsi="Raleway"/>
                <w:sz w:val="19"/>
                <w:szCs w:val="19"/>
              </w:rPr>
              <w:t>5.</w:t>
            </w:r>
          </w:p>
        </w:tc>
        <w:tc>
          <w:tcPr>
            <w:tcW w:w="7960" w:type="dxa"/>
            <w:gridSpan w:val="3"/>
            <w:tcBorders>
              <w:top w:val="single" w:sz="12" w:space="0" w:color="FFFFFF" w:themeColor="background1"/>
              <w:left w:val="single" w:sz="18" w:space="0" w:color="C00000"/>
            </w:tcBorders>
            <w:shd w:val="clear" w:color="auto" w:fill="FFB3B3"/>
          </w:tcPr>
          <w:p w14:paraId="577898ED" w14:textId="111930A7" w:rsidR="009F0E14" w:rsidRPr="003D5CFC" w:rsidRDefault="00D1555F" w:rsidP="002119EB">
            <w:pPr>
              <w:pStyle w:val="PBParagraph"/>
              <w:widowControl w:val="0"/>
              <w:spacing w:before="120" w:after="120" w:line="276" w:lineRule="auto"/>
              <w:ind w:right="177"/>
              <w:rPr>
                <w:rFonts w:ascii="Raleway" w:hAnsi="Raleway"/>
                <w:sz w:val="19"/>
                <w:szCs w:val="19"/>
                <w:lang w:val="en-US"/>
              </w:rPr>
            </w:pPr>
            <w:r w:rsidRPr="003D5CFC">
              <w:rPr>
                <w:rFonts w:ascii="Raleway" w:hAnsi="Raleway"/>
                <w:sz w:val="19"/>
                <w:szCs w:val="19"/>
              </w:rPr>
              <w:t>Suggesting, proposing, requesting or making the payment of an additional sum to expedite the adoption process before the adoption decision is made.</w:t>
            </w:r>
            <w:bookmarkStart w:id="5" w:name="_Ref135317903"/>
            <w:r w:rsidRPr="003D5CFC">
              <w:rPr>
                <w:rFonts w:ascii="Raleway" w:hAnsi="Raleway"/>
                <w:sz w:val="19"/>
                <w:szCs w:val="19"/>
                <w:vertAlign w:val="superscript"/>
              </w:rPr>
              <w:endnoteReference w:id="14"/>
            </w:r>
            <w:bookmarkEnd w:id="5"/>
          </w:p>
        </w:tc>
      </w:tr>
      <w:tr w:rsidR="009F0E14" w14:paraId="2EF98F69" w14:textId="77777777" w:rsidTr="00F9313E">
        <w:tc>
          <w:tcPr>
            <w:tcW w:w="544" w:type="dxa"/>
            <w:tcBorders>
              <w:right w:val="single" w:sz="12" w:space="0" w:color="FFFFFF" w:themeColor="background1"/>
            </w:tcBorders>
          </w:tcPr>
          <w:p w14:paraId="4994518C" w14:textId="77777777" w:rsidR="009F0E14" w:rsidRDefault="009F0E14" w:rsidP="002119EB">
            <w:pPr>
              <w:pStyle w:val="PBParagraph"/>
              <w:widowControl w:val="0"/>
              <w:spacing w:line="276" w:lineRule="auto"/>
              <w:rPr>
                <w:rFonts w:ascii="Raleway" w:hAnsi="Raleway"/>
                <w:sz w:val="19"/>
                <w:szCs w:val="19"/>
              </w:rPr>
            </w:pPr>
          </w:p>
        </w:tc>
        <w:tc>
          <w:tcPr>
            <w:tcW w:w="7960" w:type="dxa"/>
            <w:gridSpan w:val="3"/>
            <w:tcBorders>
              <w:left w:val="single" w:sz="12" w:space="0" w:color="FFFFFF" w:themeColor="background1"/>
            </w:tcBorders>
          </w:tcPr>
          <w:p w14:paraId="5A0939C1" w14:textId="77777777" w:rsidR="009F0E14" w:rsidRPr="003D5CFC" w:rsidRDefault="009F0E14" w:rsidP="002119EB">
            <w:pPr>
              <w:pStyle w:val="PBParagraph"/>
              <w:widowControl w:val="0"/>
              <w:spacing w:line="276" w:lineRule="auto"/>
              <w:rPr>
                <w:rFonts w:ascii="Raleway" w:hAnsi="Raleway"/>
                <w:sz w:val="19"/>
                <w:szCs w:val="19"/>
              </w:rPr>
            </w:pPr>
          </w:p>
        </w:tc>
      </w:tr>
      <w:tr w:rsidR="009F0E14" w14:paraId="38D27F2F" w14:textId="77777777" w:rsidTr="00F9313E">
        <w:tc>
          <w:tcPr>
            <w:tcW w:w="544" w:type="dxa"/>
            <w:tcBorders>
              <w:right w:val="single" w:sz="12" w:space="0" w:color="FFFFFF" w:themeColor="background1"/>
            </w:tcBorders>
          </w:tcPr>
          <w:p w14:paraId="36FF7102" w14:textId="77777777" w:rsidR="009F0E14" w:rsidRDefault="009F0E14" w:rsidP="002119EB">
            <w:pPr>
              <w:pStyle w:val="PBParagraph"/>
              <w:widowControl w:val="0"/>
              <w:spacing w:after="120" w:line="276" w:lineRule="auto"/>
              <w:rPr>
                <w:rFonts w:ascii="Raleway" w:hAnsi="Raleway"/>
                <w:sz w:val="19"/>
                <w:szCs w:val="19"/>
              </w:rPr>
            </w:pPr>
          </w:p>
        </w:tc>
        <w:tc>
          <w:tcPr>
            <w:tcW w:w="669" w:type="dxa"/>
            <w:tcBorders>
              <w:left w:val="single" w:sz="12" w:space="0" w:color="FFFFFF" w:themeColor="background1"/>
            </w:tcBorders>
          </w:tcPr>
          <w:p w14:paraId="009F269B" w14:textId="6BB012FB" w:rsidR="009F0E14" w:rsidRPr="003D5CFC" w:rsidRDefault="001D3805" w:rsidP="002119EB">
            <w:pPr>
              <w:pStyle w:val="PBParagraph"/>
              <w:widowControl w:val="0"/>
              <w:spacing w:after="120" w:line="276" w:lineRule="auto"/>
              <w:rPr>
                <w:rFonts w:ascii="Raleway" w:hAnsi="Raleway"/>
                <w:sz w:val="19"/>
                <w:szCs w:val="19"/>
              </w:rPr>
            </w:pPr>
            <w:r w:rsidRPr="003D5CFC">
              <w:rPr>
                <w:noProof/>
              </w:rPr>
              <w:drawing>
                <wp:anchor distT="0" distB="0" distL="114300" distR="114300" simplePos="0" relativeHeight="251658245" behindDoc="0" locked="0" layoutInCell="1" allowOverlap="1" wp14:anchorId="7E660403" wp14:editId="39050BB2">
                  <wp:simplePos x="0" y="0"/>
                  <wp:positionH relativeFrom="column">
                    <wp:posOffset>145415</wp:posOffset>
                  </wp:positionH>
                  <wp:positionV relativeFrom="paragraph">
                    <wp:posOffset>179070</wp:posOffset>
                  </wp:positionV>
                  <wp:extent cx="196850" cy="196850"/>
                  <wp:effectExtent l="0" t="0" r="0" b="0"/>
                  <wp:wrapNone/>
                  <wp:docPr id="1809577071" name="Picture 180957707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7498C9B8" w14:textId="77777777" w:rsidR="009F0E14" w:rsidRPr="003D5CFC" w:rsidRDefault="009F0E14" w:rsidP="002119EB">
            <w:pPr>
              <w:pStyle w:val="PBFSline"/>
              <w:widowControl w:val="0"/>
              <w:spacing w:before="0" w:after="120" w:line="276" w:lineRule="auto"/>
              <w:rPr>
                <w:rFonts w:ascii="Raleway" w:hAnsi="Raleway"/>
                <w:color w:val="0069B4"/>
                <w:sz w:val="14"/>
                <w:szCs w:val="14"/>
              </w:rPr>
            </w:pPr>
            <w:r w:rsidRPr="003D5CFC">
              <w:rPr>
                <w:rFonts w:ascii="Raleway" w:hAnsi="Raleway"/>
                <w:color w:val="0069B4"/>
                <w:sz w:val="14"/>
                <w:szCs w:val="14"/>
              </w:rPr>
              <w:t>RS</w:t>
            </w:r>
          </w:p>
          <w:p w14:paraId="247F87A4" w14:textId="77777777" w:rsidR="009F0E14" w:rsidRPr="003D5CFC" w:rsidRDefault="009F0E14" w:rsidP="002119EB">
            <w:pPr>
              <w:pStyle w:val="PBFSline"/>
              <w:widowControl w:val="0"/>
              <w:spacing w:before="0" w:after="120" w:line="276" w:lineRule="auto"/>
              <w:rPr>
                <w:rFonts w:ascii="Raleway" w:hAnsi="Raleway"/>
                <w:color w:val="0069B4"/>
                <w:sz w:val="14"/>
                <w:szCs w:val="14"/>
              </w:rPr>
            </w:pPr>
            <w:r w:rsidRPr="003D5CFC">
              <w:rPr>
                <w:rFonts w:ascii="Raleway" w:hAnsi="Raleway"/>
                <w:color w:val="4BC9FF"/>
                <w:sz w:val="14"/>
                <w:szCs w:val="14"/>
              </w:rPr>
              <w:t>SO</w:t>
            </w:r>
          </w:p>
        </w:tc>
        <w:tc>
          <w:tcPr>
            <w:tcW w:w="6737" w:type="dxa"/>
            <w:tcBorders>
              <w:left w:val="single" w:sz="18" w:space="0" w:color="798A2C" w:themeColor="accent6" w:themeShade="BF"/>
            </w:tcBorders>
            <w:shd w:val="clear" w:color="auto" w:fill="EFF4DC"/>
          </w:tcPr>
          <w:p w14:paraId="4C92DA6E" w14:textId="173C8763" w:rsidR="009F0E14" w:rsidRPr="003D5CFC" w:rsidRDefault="00D1555F"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Prohibit suggesting, proposing, requesting, making or receiving payment</w:t>
            </w:r>
            <w:r w:rsidR="004513F7" w:rsidRPr="003D5CFC">
              <w:rPr>
                <w:rFonts w:ascii="Raleway" w:hAnsi="Raleway"/>
                <w:sz w:val="19"/>
                <w:szCs w:val="19"/>
              </w:rPr>
              <w:t>s</w:t>
            </w:r>
            <w:r w:rsidRPr="003D5CFC">
              <w:rPr>
                <w:rFonts w:ascii="Raleway" w:hAnsi="Raleway"/>
                <w:sz w:val="19"/>
                <w:szCs w:val="19"/>
              </w:rPr>
              <w:t xml:space="preserve"> of </w:t>
            </w:r>
            <w:r w:rsidRPr="003D5CFC">
              <w:rPr>
                <w:rFonts w:ascii="Raleway" w:hAnsi="Raleway"/>
                <w:bCs/>
                <w:sz w:val="19"/>
                <w:szCs w:val="19"/>
              </w:rPr>
              <w:t>additional fees</w:t>
            </w:r>
            <w:r w:rsidRPr="003D5CFC">
              <w:rPr>
                <w:rFonts w:ascii="Raleway" w:hAnsi="Raleway"/>
                <w:sz w:val="19"/>
                <w:szCs w:val="19"/>
              </w:rPr>
              <w:t xml:space="preserve"> to expedite the adoption process (</w:t>
            </w:r>
            <w:r w:rsidRPr="003D5CFC">
              <w:rPr>
                <w:rFonts w:ascii="Raleway" w:hAnsi="Raleway"/>
                <w:i/>
                <w:iCs/>
                <w:sz w:val="19"/>
                <w:szCs w:val="19"/>
              </w:rPr>
              <w:t>i.e.</w:t>
            </w:r>
            <w:r w:rsidRPr="003D5CFC">
              <w:rPr>
                <w:rFonts w:ascii="Raleway" w:hAnsi="Raleway"/>
                <w:sz w:val="19"/>
                <w:szCs w:val="19"/>
              </w:rPr>
              <w:t>, “</w:t>
            </w:r>
            <w:r w:rsidRPr="003D5CFC">
              <w:rPr>
                <w:rFonts w:ascii="Raleway" w:hAnsi="Raleway"/>
                <w:b/>
                <w:bCs/>
                <w:sz w:val="19"/>
                <w:szCs w:val="19"/>
              </w:rPr>
              <w:t>expediting fees</w:t>
            </w:r>
            <w:r w:rsidRPr="003D5CFC">
              <w:rPr>
                <w:rFonts w:ascii="Raleway" w:hAnsi="Raleway"/>
                <w:sz w:val="19"/>
                <w:szCs w:val="19"/>
              </w:rPr>
              <w:t>”).</w:t>
            </w:r>
            <w:r w:rsidRPr="003D5CFC">
              <w:rPr>
                <w:rFonts w:ascii="Raleway" w:hAnsi="Raleway"/>
                <w:sz w:val="19"/>
                <w:szCs w:val="19"/>
                <w:vertAlign w:val="superscript"/>
              </w:rPr>
              <w:endnoteReference w:id="15"/>
            </w:r>
          </w:p>
        </w:tc>
      </w:tr>
    </w:tbl>
    <w:p w14:paraId="68423CC3" w14:textId="77777777" w:rsidR="00A64D1E" w:rsidRDefault="00A64D1E" w:rsidP="002119EB">
      <w:pPr>
        <w:spacing w:after="0"/>
        <w:rPr>
          <w:rFonts w:ascii="Raleway" w:hAnsi="Raleway"/>
          <w:b/>
          <w:bCs/>
          <w:color w:val="006E9D" w:themeColor="accent1" w:themeShade="BF"/>
          <w:sz w:val="20"/>
          <w:szCs w:val="20"/>
        </w:rPr>
      </w:pPr>
    </w:p>
    <w:p w14:paraId="62897190" w14:textId="77777777" w:rsidR="00A64D1E" w:rsidRDefault="00A64D1E" w:rsidP="002119EB">
      <w:pPr>
        <w:spacing w:after="0"/>
        <w:rPr>
          <w:rFonts w:ascii="Raleway" w:hAnsi="Raleway"/>
          <w:b/>
          <w:bCs/>
          <w:color w:val="006E9D" w:themeColor="accent1" w:themeShade="BF"/>
          <w:sz w:val="20"/>
          <w:szCs w:val="20"/>
        </w:rPr>
      </w:pPr>
    </w:p>
    <w:p w14:paraId="129F4DD0" w14:textId="77777777" w:rsidR="00A64D1E" w:rsidRDefault="00A64D1E" w:rsidP="002119EB">
      <w:pPr>
        <w:spacing w:after="0"/>
        <w:rPr>
          <w:rFonts w:ascii="Raleway" w:hAnsi="Raleway"/>
          <w:b/>
          <w:bCs/>
          <w:color w:val="006E9D" w:themeColor="accent1" w:themeShade="BF"/>
          <w:sz w:val="20"/>
          <w:szCs w:val="20"/>
        </w:rPr>
      </w:pPr>
    </w:p>
    <w:p w14:paraId="5E81ABD2" w14:textId="2C5D4EA8" w:rsidR="001D3805" w:rsidRPr="00A73529" w:rsidRDefault="001D3805" w:rsidP="002119EB">
      <w:pPr>
        <w:spacing w:after="0"/>
        <w:rPr>
          <w:rFonts w:ascii="Raleway" w:hAnsi="Raleway"/>
          <w:b/>
          <w:bCs/>
          <w:color w:val="006E9D" w:themeColor="accent1" w:themeShade="BF"/>
          <w:sz w:val="20"/>
          <w:szCs w:val="20"/>
        </w:rPr>
      </w:pPr>
      <w:r w:rsidRPr="00870153">
        <w:rPr>
          <w:rFonts w:ascii="Raleway" w:hAnsi="Raleway"/>
          <w:b/>
          <w:bCs/>
          <w:color w:val="006E9D" w:themeColor="accent1" w:themeShade="BF"/>
          <w:sz w:val="20"/>
          <w:szCs w:val="20"/>
        </w:rPr>
        <w:lastRenderedPageBreak/>
        <w:t>Contributions, donations &amp; cooperation projects</w:t>
      </w:r>
      <w:r w:rsidRPr="00870153">
        <w:rPr>
          <w:rFonts w:ascii="Raleway" w:hAnsi="Raleway"/>
          <w:b/>
          <w:bCs/>
          <w:color w:val="006E9D" w:themeColor="accent1" w:themeShade="BF"/>
          <w:sz w:val="20"/>
          <w:szCs w:val="20"/>
          <w:vertAlign w:val="superscript"/>
        </w:rPr>
        <w:endnoteReference w:id="16"/>
      </w:r>
    </w:p>
    <w:p w14:paraId="71297530" w14:textId="60F6A354" w:rsidR="001D3805" w:rsidRDefault="00C71AA5" w:rsidP="002119EB">
      <w:pPr>
        <w:spacing w:after="0"/>
        <w:rPr>
          <w:rFonts w:ascii="Raleway" w:hAnsi="Raleway"/>
          <w:color w:val="002060"/>
          <w:sz w:val="19"/>
          <w:szCs w:val="19"/>
        </w:rPr>
      </w:pPr>
      <w:r>
        <w:rPr>
          <w:rFonts w:ascii="Raleway" w:hAnsi="Raleway"/>
          <w:noProof/>
          <w:color w:val="002060"/>
          <w:sz w:val="19"/>
          <w:szCs w:val="19"/>
        </w:rPr>
        <mc:AlternateContent>
          <mc:Choice Requires="wps">
            <w:drawing>
              <wp:anchor distT="0" distB="0" distL="114300" distR="114300" simplePos="0" relativeHeight="251658290" behindDoc="1" locked="0" layoutInCell="1" allowOverlap="1" wp14:anchorId="79940F40" wp14:editId="237C2E23">
                <wp:simplePos x="0" y="0"/>
                <wp:positionH relativeFrom="margin">
                  <wp:posOffset>-27712</wp:posOffset>
                </wp:positionH>
                <wp:positionV relativeFrom="paragraph">
                  <wp:posOffset>112203</wp:posOffset>
                </wp:positionV>
                <wp:extent cx="5415280" cy="1252268"/>
                <wp:effectExtent l="0" t="0" r="13970" b="22860"/>
                <wp:wrapNone/>
                <wp:docPr id="152860253" name="Rectangle 152860253"/>
                <wp:cNvGraphicFramePr/>
                <a:graphic xmlns:a="http://schemas.openxmlformats.org/drawingml/2006/main">
                  <a:graphicData uri="http://schemas.microsoft.com/office/word/2010/wordprocessingShape">
                    <wps:wsp>
                      <wps:cNvSpPr/>
                      <wps:spPr>
                        <a:xfrm>
                          <a:off x="0" y="0"/>
                          <a:ext cx="5415280" cy="1252268"/>
                        </a:xfrm>
                        <a:prstGeom prst="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3C84A36" id="Rectangle 152860253" o:spid="_x0000_s1026" style="position:absolute;margin-left:-2.2pt;margin-top:8.85pt;width:426.4pt;height:98.6pt;z-index:-2516581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" filled="f" strokecolor="#006e9d [2404]" strokeweight="1pt">
                <w10:wrap anchorx="margin"/>
              </v:rect>
            </w:pict>
          </mc:Fallback>
        </mc:AlternateContent>
      </w:r>
    </w:p>
    <w:p w14:paraId="630B18BF" w14:textId="22863F9D" w:rsidR="003D3114" w:rsidRPr="00B424FE" w:rsidRDefault="00DA1B11" w:rsidP="007C5824">
      <w:pPr>
        <w:spacing w:after="0"/>
        <w:ind w:firstLine="284"/>
        <w:rPr>
          <w:rFonts w:ascii="Raleway" w:hAnsi="Raleway"/>
          <w:b/>
          <w:color w:val="002060"/>
          <w:sz w:val="19"/>
          <w:szCs w:val="19"/>
        </w:rPr>
      </w:pPr>
      <w:r w:rsidRPr="00B424FE">
        <w:rPr>
          <w:rFonts w:ascii="Raleway" w:hAnsi="Raleway"/>
          <w:b/>
          <w:color w:val="002060"/>
          <w:sz w:val="19"/>
          <w:szCs w:val="19"/>
        </w:rPr>
        <w:t>For the States considering that</w:t>
      </w:r>
      <w:r w:rsidR="003B76CE" w:rsidRPr="00B424FE">
        <w:rPr>
          <w:rFonts w:ascii="Raleway" w:hAnsi="Raleway"/>
          <w:b/>
          <w:color w:val="002060"/>
          <w:sz w:val="19"/>
          <w:szCs w:val="19"/>
        </w:rPr>
        <w:t>:</w:t>
      </w:r>
      <w:r w:rsidR="00215F80" w:rsidRPr="00B424FE">
        <w:rPr>
          <w:rFonts w:ascii="Raleway" w:hAnsi="Raleway"/>
          <w:b/>
          <w:color w:val="002060"/>
          <w:sz w:val="19"/>
          <w:szCs w:val="19"/>
        </w:rPr>
        <w:t xml:space="preserve"> </w:t>
      </w:r>
    </w:p>
    <w:p w14:paraId="75E272B8" w14:textId="19795A38" w:rsidR="00C71AA5" w:rsidRPr="00B424FE" w:rsidRDefault="00C71AA5" w:rsidP="00C71AA5">
      <w:pPr>
        <w:spacing w:before="120" w:after="120"/>
        <w:ind w:left="284" w:right="282"/>
        <w:rPr>
          <w:rFonts w:ascii="Raleway" w:hAnsi="Raleway"/>
          <w:color w:val="002060"/>
          <w:sz w:val="19"/>
          <w:szCs w:val="19"/>
        </w:rPr>
      </w:pPr>
      <w:r w:rsidRPr="00B424FE">
        <w:rPr>
          <w:rFonts w:ascii="Raleway" w:hAnsi="Raleway"/>
          <w:b/>
          <w:bCs/>
          <w:color w:val="002060"/>
          <w:sz w:val="19"/>
          <w:szCs w:val="19"/>
        </w:rPr>
        <w:t>there should be NO contributions</w:t>
      </w:r>
      <w:r w:rsidRPr="00B424FE">
        <w:rPr>
          <w:rFonts w:ascii="Raleway" w:hAnsi="Raleway"/>
          <w:b/>
          <w:color w:val="002060"/>
          <w:sz w:val="19"/>
          <w:szCs w:val="19"/>
        </w:rPr>
        <w:t xml:space="preserve">, </w:t>
      </w:r>
      <w:r w:rsidRPr="00B424FE">
        <w:rPr>
          <w:rFonts w:ascii="Raleway" w:hAnsi="Raleway"/>
          <w:b/>
          <w:bCs/>
          <w:color w:val="002060"/>
          <w:sz w:val="19"/>
          <w:szCs w:val="19"/>
        </w:rPr>
        <w:t>donations</w:t>
      </w:r>
      <w:r w:rsidRPr="00B424FE">
        <w:rPr>
          <w:rFonts w:ascii="Raleway" w:hAnsi="Raleway"/>
          <w:b/>
          <w:color w:val="002060"/>
          <w:sz w:val="19"/>
          <w:szCs w:val="19"/>
        </w:rPr>
        <w:t xml:space="preserve"> and </w:t>
      </w:r>
      <w:r w:rsidRPr="00B424FE">
        <w:rPr>
          <w:rFonts w:ascii="Raleway" w:hAnsi="Raleway"/>
          <w:b/>
          <w:bCs/>
          <w:color w:val="002060"/>
          <w:sz w:val="19"/>
          <w:szCs w:val="19"/>
        </w:rPr>
        <w:t>cooperation projects</w:t>
      </w:r>
      <w:r w:rsidRPr="00B424FE">
        <w:rPr>
          <w:rFonts w:ascii="Raleway" w:hAnsi="Raleway"/>
          <w:color w:val="002060"/>
          <w:sz w:val="19"/>
          <w:szCs w:val="19"/>
        </w:rPr>
        <w:t xml:space="preserve"> </w:t>
      </w:r>
      <w:r w:rsidRPr="00B424FE">
        <w:rPr>
          <w:rFonts w:ascii="Raleway" w:hAnsi="Raleway"/>
          <w:b/>
          <w:color w:val="002060"/>
          <w:sz w:val="19"/>
          <w:szCs w:val="19"/>
        </w:rPr>
        <w:t>in the context of adoption</w:t>
      </w:r>
      <w:r w:rsidRPr="00B424FE">
        <w:rPr>
          <w:rFonts w:ascii="Raleway" w:hAnsi="Raleway"/>
          <w:color w:val="002060"/>
          <w:sz w:val="19"/>
          <w:szCs w:val="19"/>
        </w:rPr>
        <w:t>.</w:t>
      </w:r>
      <w:bookmarkStart w:id="6" w:name="_Ref230468732"/>
      <w:r w:rsidRPr="00B424FE">
        <w:rPr>
          <w:rFonts w:ascii="Raleway" w:hAnsi="Raleway"/>
          <w:b/>
          <w:bCs/>
          <w:color w:val="002060"/>
          <w:sz w:val="19"/>
          <w:szCs w:val="19"/>
          <w:vertAlign w:val="superscript"/>
        </w:rPr>
        <w:endnoteReference w:id="17"/>
      </w:r>
      <w:bookmarkEnd w:id="6"/>
    </w:p>
    <w:p w14:paraId="4563576B" w14:textId="33C249DE" w:rsidR="00C71AA5" w:rsidRPr="00B424FE" w:rsidRDefault="00C71AA5" w:rsidP="00C71AA5">
      <w:pPr>
        <w:pStyle w:val="ListParagraph"/>
        <w:numPr>
          <w:ilvl w:val="0"/>
          <w:numId w:val="9"/>
        </w:numPr>
        <w:spacing w:after="120"/>
        <w:ind w:left="709" w:right="282"/>
        <w:rPr>
          <w:rFonts w:ascii="Raleway" w:hAnsi="Raleway"/>
          <w:b/>
          <w:bCs/>
          <w:color w:val="002060"/>
          <w:sz w:val="16"/>
          <w:szCs w:val="16"/>
        </w:rPr>
      </w:pPr>
      <w:r w:rsidRPr="00B424FE">
        <w:rPr>
          <w:rStyle w:val="PBFSindentlineChar"/>
          <w:rFonts w:ascii="Raleway" w:hAnsi="Raleway"/>
          <w:b/>
          <w:bCs/>
          <w:sz w:val="16"/>
          <w:szCs w:val="18"/>
        </w:rPr>
        <w:t>Illicit practices</w:t>
      </w:r>
      <w:r w:rsidRPr="00B424FE">
        <w:rPr>
          <w:rStyle w:val="PBFSindentlineChar"/>
          <w:rFonts w:ascii="Raleway" w:hAnsi="Raleway"/>
          <w:sz w:val="16"/>
          <w:szCs w:val="18"/>
        </w:rPr>
        <w:t>:</w:t>
      </w:r>
      <w:r w:rsidRPr="00B424FE">
        <w:rPr>
          <w:rFonts w:ascii="Raleway" w:hAnsi="Raleway"/>
          <w:color w:val="002060"/>
          <w:sz w:val="16"/>
          <w:szCs w:val="16"/>
        </w:rPr>
        <w:t xml:space="preserve"> see </w:t>
      </w:r>
      <w:r w:rsidR="00C91DCA">
        <w:rPr>
          <w:rFonts w:ascii="Raleway" w:hAnsi="Raleway"/>
          <w:color w:val="002060"/>
          <w:sz w:val="16"/>
          <w:szCs w:val="16"/>
        </w:rPr>
        <w:t>box</w:t>
      </w:r>
      <w:r w:rsidR="00C91DCA" w:rsidRPr="00B424FE">
        <w:rPr>
          <w:rFonts w:ascii="Raleway" w:hAnsi="Raleway"/>
          <w:color w:val="002060"/>
          <w:sz w:val="16"/>
          <w:szCs w:val="16"/>
        </w:rPr>
        <w:t xml:space="preserve"> </w:t>
      </w:r>
      <w:r w:rsidRPr="00B424FE">
        <w:rPr>
          <w:rFonts w:ascii="Raleway" w:hAnsi="Raleway"/>
          <w:color w:val="002060"/>
          <w:sz w:val="16"/>
          <w:szCs w:val="16"/>
        </w:rPr>
        <w:t xml:space="preserve">6 of this FS. </w:t>
      </w:r>
    </w:p>
    <w:p w14:paraId="0F1D8DD3" w14:textId="78253031" w:rsidR="00C71AA5" w:rsidRPr="00B424FE" w:rsidRDefault="00C71AA5" w:rsidP="00C71AA5">
      <w:pPr>
        <w:pStyle w:val="ListParagraph"/>
        <w:numPr>
          <w:ilvl w:val="0"/>
          <w:numId w:val="9"/>
        </w:numPr>
        <w:spacing w:before="120" w:after="120"/>
        <w:ind w:left="709" w:right="282"/>
        <w:rPr>
          <w:rFonts w:ascii="Raleway" w:hAnsi="Raleway"/>
          <w:b/>
          <w:bCs/>
          <w:color w:val="002060"/>
          <w:sz w:val="16"/>
          <w:szCs w:val="16"/>
        </w:rPr>
      </w:pPr>
      <w:r w:rsidRPr="00B424FE">
        <w:rPr>
          <w:rFonts w:ascii="Raleway" w:hAnsi="Raleway"/>
          <w:b/>
          <w:bCs/>
          <w:color w:val="002060"/>
          <w:sz w:val="16"/>
          <w:szCs w:val="16"/>
        </w:rPr>
        <w:t>Enabling factors</w:t>
      </w:r>
      <w:r w:rsidRPr="00B424FE">
        <w:rPr>
          <w:rFonts w:ascii="Raleway" w:hAnsi="Raleway"/>
          <w:color w:val="002060"/>
          <w:sz w:val="16"/>
          <w:szCs w:val="16"/>
        </w:rPr>
        <w:t xml:space="preserve">: these States consider that at the outset there should be no contributions, donations and cooperation projects in the context of adoption. Thus, </w:t>
      </w:r>
      <w:r w:rsidRPr="00B424FE">
        <w:rPr>
          <w:rStyle w:val="PBFSindentlineChar"/>
          <w:rFonts w:ascii="Raleway" w:hAnsi="Raleway"/>
          <w:sz w:val="16"/>
          <w:szCs w:val="18"/>
        </w:rPr>
        <w:t>there are no enabling factors</w:t>
      </w:r>
      <w:r w:rsidRPr="00B424FE">
        <w:rPr>
          <w:rFonts w:ascii="Raleway" w:hAnsi="Raleway"/>
          <w:color w:val="002060"/>
          <w:sz w:val="16"/>
          <w:szCs w:val="16"/>
        </w:rPr>
        <w:t xml:space="preserve"> in this area and therefore, </w:t>
      </w:r>
      <w:r w:rsidR="009C5EE8">
        <w:rPr>
          <w:rFonts w:ascii="Raleway" w:hAnsi="Raleway"/>
          <w:color w:val="002060"/>
          <w:sz w:val="16"/>
          <w:szCs w:val="16"/>
        </w:rPr>
        <w:t>boxes</w:t>
      </w:r>
      <w:r w:rsidR="009C5EE8" w:rsidRPr="00B424FE">
        <w:rPr>
          <w:rFonts w:ascii="Raleway" w:hAnsi="Raleway"/>
          <w:color w:val="002060"/>
          <w:sz w:val="16"/>
          <w:szCs w:val="16"/>
        </w:rPr>
        <w:t xml:space="preserve"> </w:t>
      </w:r>
      <w:r w:rsidRPr="00B424FE">
        <w:rPr>
          <w:rFonts w:ascii="Raleway" w:hAnsi="Raleway"/>
          <w:color w:val="002060"/>
          <w:sz w:val="16"/>
          <w:szCs w:val="16"/>
        </w:rPr>
        <w:t>33 to 46 of this FS are not applicable.</w:t>
      </w:r>
    </w:p>
    <w:p w14:paraId="52C1A6D3" w14:textId="77777777" w:rsidR="0016224E" w:rsidRDefault="0016224E" w:rsidP="002119EB">
      <w:pPr>
        <w:spacing w:after="0"/>
        <w:rPr>
          <w:rFonts w:ascii="Raleway" w:hAnsi="Raleway"/>
          <w:color w:val="002060"/>
          <w:sz w:val="19"/>
          <w:szCs w:val="19"/>
        </w:rPr>
      </w:pPr>
    </w:p>
    <w:p w14:paraId="3D319EB4" w14:textId="77777777" w:rsidR="00756AF5" w:rsidRPr="00B424FE" w:rsidRDefault="00756AF5" w:rsidP="002119EB">
      <w:pPr>
        <w:spacing w:after="0"/>
        <w:rPr>
          <w:rFonts w:ascii="Raleway" w:hAnsi="Raleway"/>
          <w:color w:val="002060"/>
          <w:sz w:val="19"/>
          <w:szCs w:val="19"/>
        </w:rPr>
      </w:pPr>
    </w:p>
    <w:tbl>
      <w:tblPr>
        <w:tblStyle w:val="TableGrid"/>
        <w:tblW w:w="8504" w:type="dxa"/>
        <w:tblLook w:val="04A0" w:firstRow="1" w:lastRow="0" w:firstColumn="1" w:lastColumn="0" w:noHBand="0" w:noVBand="1"/>
      </w:tblPr>
      <w:tblGrid>
        <w:gridCol w:w="544"/>
        <w:gridCol w:w="669"/>
        <w:gridCol w:w="554"/>
        <w:gridCol w:w="6737"/>
      </w:tblGrid>
      <w:tr w:rsidR="009F0E14" w:rsidRPr="00B424FE" w14:paraId="7B4BC477" w14:textId="77777777" w:rsidTr="00F9313E">
        <w:tc>
          <w:tcPr>
            <w:tcW w:w="544" w:type="dxa"/>
            <w:tcBorders>
              <w:right w:val="single" w:sz="18" w:space="0" w:color="C00000"/>
            </w:tcBorders>
          </w:tcPr>
          <w:p w14:paraId="6CB592A9" w14:textId="5C66FE44" w:rsidR="009F0E14" w:rsidRPr="00B424FE" w:rsidRDefault="009F0E14" w:rsidP="002119EB">
            <w:pPr>
              <w:pStyle w:val="PBParagraph"/>
              <w:widowControl w:val="0"/>
              <w:spacing w:before="120" w:after="120" w:line="276" w:lineRule="auto"/>
              <w:rPr>
                <w:rFonts w:ascii="Raleway" w:hAnsi="Raleway"/>
                <w:sz w:val="19"/>
                <w:szCs w:val="19"/>
              </w:rPr>
            </w:pPr>
            <w:r w:rsidRPr="00B424FE">
              <w:rPr>
                <w:rFonts w:ascii="Raleway" w:hAnsi="Raleway"/>
                <w:sz w:val="19"/>
                <w:szCs w:val="19"/>
              </w:rPr>
              <w:t>6.</w:t>
            </w:r>
          </w:p>
        </w:tc>
        <w:tc>
          <w:tcPr>
            <w:tcW w:w="7960" w:type="dxa"/>
            <w:gridSpan w:val="3"/>
            <w:tcBorders>
              <w:top w:val="single" w:sz="12" w:space="0" w:color="FFFFFF" w:themeColor="background1"/>
              <w:left w:val="single" w:sz="18" w:space="0" w:color="C00000"/>
            </w:tcBorders>
            <w:shd w:val="clear" w:color="auto" w:fill="FFB3B3"/>
          </w:tcPr>
          <w:p w14:paraId="0CC84D57" w14:textId="771192C8" w:rsidR="009F0E14" w:rsidRPr="00B424FE" w:rsidRDefault="00E871ED" w:rsidP="002119EB">
            <w:pPr>
              <w:pStyle w:val="PBParagraph"/>
              <w:widowControl w:val="0"/>
              <w:spacing w:before="120" w:after="120" w:line="276" w:lineRule="auto"/>
              <w:ind w:right="177"/>
              <w:rPr>
                <w:rFonts w:ascii="Raleway" w:hAnsi="Raleway"/>
                <w:sz w:val="19"/>
                <w:szCs w:val="19"/>
                <w:lang w:val="en-US"/>
              </w:rPr>
            </w:pPr>
            <w:r w:rsidRPr="00B424FE">
              <w:rPr>
                <w:rFonts w:ascii="Raleway" w:hAnsi="Raleway"/>
                <w:sz w:val="19"/>
                <w:szCs w:val="19"/>
              </w:rPr>
              <w:t>Charging</w:t>
            </w:r>
            <w:r w:rsidR="002014B7" w:rsidRPr="00B424FE">
              <w:rPr>
                <w:rFonts w:ascii="Raleway" w:hAnsi="Raleway"/>
                <w:sz w:val="19"/>
                <w:szCs w:val="19"/>
              </w:rPr>
              <w:t xml:space="preserve"> or paying sums in relation to the adoption that are neither costs or expenses, nor reasonable professional fees (HC, Art. 32).</w:t>
            </w:r>
            <w:r w:rsidR="002014B7" w:rsidRPr="00B424FE">
              <w:rPr>
                <w:rFonts w:ascii="Raleway" w:hAnsi="Raleway"/>
                <w:sz w:val="19"/>
                <w:szCs w:val="19"/>
                <w:vertAlign w:val="superscript"/>
              </w:rPr>
              <w:endnoteReference w:id="18"/>
            </w:r>
          </w:p>
        </w:tc>
      </w:tr>
      <w:tr w:rsidR="009F0E14" w:rsidRPr="00B424FE" w14:paraId="6D7918AE" w14:textId="77777777" w:rsidTr="00F9313E">
        <w:tc>
          <w:tcPr>
            <w:tcW w:w="544" w:type="dxa"/>
            <w:tcBorders>
              <w:right w:val="single" w:sz="12" w:space="0" w:color="FFFFFF" w:themeColor="background1"/>
            </w:tcBorders>
          </w:tcPr>
          <w:p w14:paraId="24BCFC79" w14:textId="77777777" w:rsidR="009F0E14" w:rsidRPr="00B424FE" w:rsidRDefault="009F0E14" w:rsidP="002119EB">
            <w:pPr>
              <w:pStyle w:val="PBParagraph"/>
              <w:widowControl w:val="0"/>
              <w:spacing w:line="276" w:lineRule="auto"/>
              <w:rPr>
                <w:rFonts w:ascii="Raleway" w:hAnsi="Raleway"/>
                <w:sz w:val="19"/>
                <w:szCs w:val="19"/>
              </w:rPr>
            </w:pPr>
          </w:p>
        </w:tc>
        <w:tc>
          <w:tcPr>
            <w:tcW w:w="7960" w:type="dxa"/>
            <w:gridSpan w:val="3"/>
            <w:tcBorders>
              <w:left w:val="single" w:sz="12" w:space="0" w:color="FFFFFF" w:themeColor="background1"/>
            </w:tcBorders>
          </w:tcPr>
          <w:p w14:paraId="012E6F86" w14:textId="77777777" w:rsidR="009F0E14" w:rsidRPr="00B424FE" w:rsidRDefault="009F0E14" w:rsidP="002119EB">
            <w:pPr>
              <w:pStyle w:val="PBParagraph"/>
              <w:widowControl w:val="0"/>
              <w:spacing w:line="276" w:lineRule="auto"/>
              <w:rPr>
                <w:rFonts w:ascii="Raleway" w:hAnsi="Raleway"/>
                <w:sz w:val="19"/>
                <w:szCs w:val="19"/>
              </w:rPr>
            </w:pPr>
          </w:p>
        </w:tc>
      </w:tr>
      <w:tr w:rsidR="009F0E14" w:rsidRPr="00B424FE" w14:paraId="6437B01E" w14:textId="77777777" w:rsidTr="00F9313E">
        <w:tc>
          <w:tcPr>
            <w:tcW w:w="544" w:type="dxa"/>
            <w:tcBorders>
              <w:right w:val="single" w:sz="12" w:space="0" w:color="FFFFFF" w:themeColor="background1"/>
            </w:tcBorders>
          </w:tcPr>
          <w:p w14:paraId="59B4C379" w14:textId="77777777" w:rsidR="009F0E14" w:rsidRPr="00B424FE" w:rsidRDefault="009F0E14" w:rsidP="002119EB">
            <w:pPr>
              <w:pStyle w:val="PBParagraph"/>
              <w:widowControl w:val="0"/>
              <w:spacing w:after="120" w:line="276" w:lineRule="auto"/>
              <w:rPr>
                <w:rFonts w:ascii="Raleway" w:hAnsi="Raleway"/>
                <w:sz w:val="19"/>
                <w:szCs w:val="19"/>
              </w:rPr>
            </w:pPr>
          </w:p>
        </w:tc>
        <w:tc>
          <w:tcPr>
            <w:tcW w:w="669" w:type="dxa"/>
            <w:tcBorders>
              <w:left w:val="single" w:sz="12" w:space="0" w:color="FFFFFF" w:themeColor="background1"/>
            </w:tcBorders>
          </w:tcPr>
          <w:p w14:paraId="06BBCC82" w14:textId="11F6C2D0" w:rsidR="009F0E14" w:rsidRPr="00B424FE" w:rsidRDefault="00684D12" w:rsidP="002119EB">
            <w:pPr>
              <w:pStyle w:val="PBParagraph"/>
              <w:widowControl w:val="0"/>
              <w:spacing w:after="120" w:line="276" w:lineRule="auto"/>
              <w:rPr>
                <w:rFonts w:ascii="Raleway" w:hAnsi="Raleway"/>
                <w:sz w:val="19"/>
                <w:szCs w:val="19"/>
              </w:rPr>
            </w:pPr>
            <w:r w:rsidRPr="00B424FE">
              <w:rPr>
                <w:noProof/>
              </w:rPr>
              <w:drawing>
                <wp:anchor distT="0" distB="0" distL="114300" distR="114300" simplePos="0" relativeHeight="251658246" behindDoc="0" locked="0" layoutInCell="1" allowOverlap="1" wp14:anchorId="476C619D" wp14:editId="40E07DBB">
                  <wp:simplePos x="0" y="0"/>
                  <wp:positionH relativeFrom="column">
                    <wp:posOffset>142184</wp:posOffset>
                  </wp:positionH>
                  <wp:positionV relativeFrom="paragraph">
                    <wp:posOffset>180892</wp:posOffset>
                  </wp:positionV>
                  <wp:extent cx="196850" cy="196850"/>
                  <wp:effectExtent l="0" t="0" r="0" b="0"/>
                  <wp:wrapNone/>
                  <wp:docPr id="158749259" name="Picture 158749259"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6DA138A4" w14:textId="3B74FC10" w:rsidR="009F0E14" w:rsidRPr="00B424FE" w:rsidRDefault="009F0E14" w:rsidP="002119EB">
            <w:pPr>
              <w:pStyle w:val="PBFSline"/>
              <w:widowControl w:val="0"/>
              <w:spacing w:before="0" w:after="120" w:line="276" w:lineRule="auto"/>
              <w:rPr>
                <w:rFonts w:ascii="Raleway" w:hAnsi="Raleway"/>
                <w:color w:val="0069B4"/>
                <w:sz w:val="14"/>
                <w:szCs w:val="14"/>
              </w:rPr>
            </w:pPr>
            <w:r w:rsidRPr="00B424FE">
              <w:rPr>
                <w:rFonts w:ascii="Raleway" w:hAnsi="Raleway"/>
                <w:color w:val="0069B4"/>
                <w:sz w:val="14"/>
                <w:szCs w:val="14"/>
              </w:rPr>
              <w:t>RS</w:t>
            </w:r>
          </w:p>
          <w:p w14:paraId="5D06EC3B" w14:textId="7B8DA60F" w:rsidR="009F0E14" w:rsidRPr="00B424FE" w:rsidRDefault="009F0E14" w:rsidP="002119EB">
            <w:pPr>
              <w:pStyle w:val="PBFSline"/>
              <w:widowControl w:val="0"/>
              <w:spacing w:before="0" w:after="120" w:line="276" w:lineRule="auto"/>
              <w:rPr>
                <w:rFonts w:ascii="Raleway" w:hAnsi="Raleway"/>
                <w:color w:val="0069B4"/>
                <w:sz w:val="14"/>
                <w:szCs w:val="14"/>
              </w:rPr>
            </w:pPr>
            <w:r w:rsidRPr="00B424FE">
              <w:rPr>
                <w:rFonts w:ascii="Raleway" w:hAnsi="Raleway"/>
                <w:color w:val="4BC9FF"/>
                <w:sz w:val="14"/>
                <w:szCs w:val="14"/>
              </w:rPr>
              <w:t>SO</w:t>
            </w:r>
          </w:p>
        </w:tc>
        <w:tc>
          <w:tcPr>
            <w:tcW w:w="6737" w:type="dxa"/>
            <w:tcBorders>
              <w:left w:val="single" w:sz="18" w:space="0" w:color="798A2C" w:themeColor="accent6" w:themeShade="BF"/>
            </w:tcBorders>
            <w:shd w:val="clear" w:color="auto" w:fill="EFF4DC"/>
          </w:tcPr>
          <w:p w14:paraId="346DC6DB" w14:textId="77777777" w:rsidR="00E871ED" w:rsidRPr="00B424FE" w:rsidRDefault="00E871ED" w:rsidP="002119EB">
            <w:pPr>
              <w:pStyle w:val="PBParagraph"/>
              <w:widowControl w:val="0"/>
              <w:spacing w:before="120" w:after="120" w:line="276" w:lineRule="auto"/>
              <w:ind w:right="175"/>
              <w:rPr>
                <w:rFonts w:ascii="Raleway" w:hAnsi="Raleway"/>
                <w:sz w:val="19"/>
                <w:szCs w:val="19"/>
              </w:rPr>
            </w:pPr>
            <w:r w:rsidRPr="00B424FE">
              <w:rPr>
                <w:rFonts w:ascii="Raleway" w:hAnsi="Raleway"/>
                <w:sz w:val="19"/>
                <w:szCs w:val="19"/>
              </w:rPr>
              <w:t xml:space="preserve">“Only costs and expenses […] may be charged or paid” (HC, Art. 32(2)). </w:t>
            </w:r>
          </w:p>
          <w:p w14:paraId="6DA168A0" w14:textId="4023C703" w:rsidR="009F0E14" w:rsidRPr="00B424FE" w:rsidRDefault="00E871ED" w:rsidP="002119EB">
            <w:pPr>
              <w:pStyle w:val="PBParagraph"/>
              <w:widowControl w:val="0"/>
              <w:spacing w:before="120" w:after="120" w:line="276" w:lineRule="auto"/>
              <w:ind w:right="175"/>
              <w:rPr>
                <w:rFonts w:ascii="Raleway" w:hAnsi="Raleway"/>
                <w:sz w:val="19"/>
                <w:szCs w:val="19"/>
              </w:rPr>
            </w:pPr>
            <w:r w:rsidRPr="00B424FE">
              <w:rPr>
                <w:rFonts w:ascii="Raleway" w:hAnsi="Raleway"/>
                <w:b/>
                <w:sz w:val="19"/>
                <w:szCs w:val="19"/>
              </w:rPr>
              <w:t>Prohibit</w:t>
            </w:r>
            <w:r w:rsidRPr="00B424FE">
              <w:rPr>
                <w:rFonts w:ascii="Raleway" w:hAnsi="Raleway"/>
                <w:sz w:val="19"/>
                <w:szCs w:val="19"/>
              </w:rPr>
              <w:t xml:space="preserve"> contributions, donations and cooperation projects in the context of intercountry adoption.</w:t>
            </w:r>
            <w:r w:rsidRPr="00B424FE">
              <w:rPr>
                <w:rFonts w:ascii="Raleway" w:hAnsi="Raleway"/>
                <w:sz w:val="19"/>
                <w:szCs w:val="19"/>
                <w:vertAlign w:val="superscript"/>
              </w:rPr>
              <w:endnoteReference w:id="19"/>
            </w:r>
          </w:p>
        </w:tc>
      </w:tr>
    </w:tbl>
    <w:p w14:paraId="4E388604" w14:textId="752B0B5F" w:rsidR="009F0E14" w:rsidRPr="00B424FE" w:rsidRDefault="009F0E14" w:rsidP="002119EB">
      <w:pPr>
        <w:spacing w:after="0"/>
        <w:rPr>
          <w:rFonts w:ascii="Raleway" w:hAnsi="Raleway"/>
          <w:color w:val="002060"/>
          <w:sz w:val="19"/>
          <w:szCs w:val="19"/>
        </w:rPr>
      </w:pPr>
    </w:p>
    <w:p w14:paraId="006C1AE8" w14:textId="7CC14A96" w:rsidR="00747A51" w:rsidRPr="00B424FE" w:rsidRDefault="00C71AA5" w:rsidP="002119EB">
      <w:pPr>
        <w:spacing w:after="0"/>
        <w:rPr>
          <w:rFonts w:ascii="Raleway" w:hAnsi="Raleway"/>
          <w:color w:val="002060"/>
          <w:sz w:val="19"/>
          <w:szCs w:val="19"/>
        </w:rPr>
      </w:pPr>
      <w:r w:rsidRPr="00B424FE">
        <w:rPr>
          <w:rFonts w:ascii="Raleway" w:hAnsi="Raleway"/>
          <w:noProof/>
          <w:color w:val="002060"/>
          <w:sz w:val="19"/>
          <w:szCs w:val="19"/>
        </w:rPr>
        <mc:AlternateContent>
          <mc:Choice Requires="wps">
            <w:drawing>
              <wp:anchor distT="0" distB="0" distL="114300" distR="114300" simplePos="0" relativeHeight="251658291" behindDoc="1" locked="0" layoutInCell="1" allowOverlap="1" wp14:anchorId="6FA8AEF6" wp14:editId="10F3B1D5">
                <wp:simplePos x="0" y="0"/>
                <wp:positionH relativeFrom="margin">
                  <wp:align>right</wp:align>
                </wp:positionH>
                <wp:positionV relativeFrom="paragraph">
                  <wp:posOffset>156748</wp:posOffset>
                </wp:positionV>
                <wp:extent cx="5415280" cy="1319842"/>
                <wp:effectExtent l="0" t="0" r="13970" b="13970"/>
                <wp:wrapNone/>
                <wp:docPr id="1592236621" name="Rectangle 1592236621"/>
                <wp:cNvGraphicFramePr/>
                <a:graphic xmlns:a="http://schemas.openxmlformats.org/drawingml/2006/main">
                  <a:graphicData uri="http://schemas.microsoft.com/office/word/2010/wordprocessingShape">
                    <wps:wsp>
                      <wps:cNvSpPr/>
                      <wps:spPr>
                        <a:xfrm>
                          <a:off x="0" y="0"/>
                          <a:ext cx="5415280" cy="1319842"/>
                        </a:xfrm>
                        <a:prstGeom prst="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51B6C6C" id="Rectangle 1592236621" o:spid="_x0000_s1026" style="position:absolute;margin-left:375.2pt;margin-top:12.35pt;width:426.4pt;height:103.9pt;z-index:-25165818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" filled="f" strokecolor="#006e9d [2404]" strokeweight="1pt">
                <w10:wrap anchorx="margin"/>
              </v:rect>
            </w:pict>
          </mc:Fallback>
        </mc:AlternateContent>
      </w:r>
    </w:p>
    <w:p w14:paraId="20D3FC29" w14:textId="47C16B72" w:rsidR="00C71AA5" w:rsidRPr="00B424FE" w:rsidRDefault="00C71AA5" w:rsidP="00C71AA5">
      <w:pPr>
        <w:spacing w:before="120" w:after="120"/>
        <w:ind w:left="284" w:right="282"/>
        <w:rPr>
          <w:rFonts w:ascii="Raleway" w:hAnsi="Raleway"/>
          <w:b/>
          <w:bCs/>
          <w:color w:val="002060"/>
          <w:sz w:val="19"/>
          <w:szCs w:val="19"/>
        </w:rPr>
      </w:pPr>
      <w:r w:rsidRPr="00B424FE">
        <w:rPr>
          <w:rFonts w:ascii="Raleway" w:hAnsi="Raleway"/>
          <w:b/>
          <w:bCs/>
          <w:color w:val="002060"/>
          <w:sz w:val="19"/>
          <w:szCs w:val="19"/>
        </w:rPr>
        <w:t>For the States considering that:</w:t>
      </w:r>
    </w:p>
    <w:p w14:paraId="7F7D8184" w14:textId="23D5B6FD" w:rsidR="00C71AA5" w:rsidRPr="00B424FE" w:rsidRDefault="00837CA2" w:rsidP="00C71AA5">
      <w:pPr>
        <w:spacing w:before="120" w:after="120"/>
        <w:ind w:left="284" w:right="282"/>
        <w:rPr>
          <w:rFonts w:ascii="Raleway" w:hAnsi="Raleway"/>
          <w:color w:val="002060"/>
          <w:sz w:val="19"/>
          <w:szCs w:val="19"/>
        </w:rPr>
      </w:pPr>
      <w:proofErr w:type="gramStart"/>
      <w:r w:rsidRPr="00B424FE">
        <w:rPr>
          <w:rFonts w:ascii="Raleway" w:hAnsi="Raleway"/>
          <w:b/>
          <w:color w:val="002060"/>
          <w:sz w:val="19"/>
          <w:szCs w:val="19"/>
        </w:rPr>
        <w:t>taking into account</w:t>
      </w:r>
      <w:proofErr w:type="gramEnd"/>
      <w:r w:rsidRPr="00B424FE">
        <w:rPr>
          <w:rFonts w:ascii="Raleway" w:hAnsi="Raleway"/>
          <w:b/>
          <w:color w:val="002060"/>
          <w:sz w:val="19"/>
          <w:szCs w:val="19"/>
        </w:rPr>
        <w:t xml:space="preserve"> the concerns set out in the </w:t>
      </w:r>
      <w:hyperlink r:id="rId18" w:history="1">
        <w:r w:rsidR="00C4479F" w:rsidRPr="005501ED">
          <w:rPr>
            <w:rStyle w:val="Hyperlink"/>
            <w:rFonts w:ascii="Raleway" w:hAnsi="Raleway"/>
            <w:b/>
            <w:sz w:val="19"/>
            <w:szCs w:val="19"/>
          </w:rPr>
          <w:t>Note o</w:t>
        </w:r>
        <w:r w:rsidR="00C4479F" w:rsidRPr="005501ED">
          <w:rPr>
            <w:rStyle w:val="Hyperlink"/>
            <w:rFonts w:ascii="Raleway" w:hAnsi="Raleway"/>
            <w:b/>
            <w:sz w:val="19"/>
            <w:szCs w:val="19"/>
          </w:rPr>
          <w:t>n</w:t>
        </w:r>
        <w:r w:rsidR="00C4479F" w:rsidRPr="005501ED">
          <w:rPr>
            <w:rStyle w:val="Hyperlink"/>
            <w:rFonts w:ascii="Raleway" w:hAnsi="Raleway"/>
            <w:b/>
            <w:sz w:val="19"/>
            <w:szCs w:val="19"/>
          </w:rPr>
          <w:t xml:space="preserve"> Financial Aspects (2026)</w:t>
        </w:r>
      </w:hyperlink>
      <w:r w:rsidRPr="005501ED">
        <w:rPr>
          <w:rFonts w:ascii="Raleway" w:hAnsi="Raleway"/>
          <w:b/>
          <w:color w:val="002060"/>
          <w:sz w:val="19"/>
          <w:szCs w:val="19"/>
        </w:rPr>
        <w:t>,</w:t>
      </w:r>
      <w:r w:rsidRPr="00B424FE">
        <w:rPr>
          <w:rFonts w:ascii="Raleway" w:hAnsi="Raleway"/>
          <w:b/>
          <w:color w:val="002060"/>
          <w:sz w:val="19"/>
          <w:szCs w:val="19"/>
        </w:rPr>
        <w:t xml:space="preserve"> </w:t>
      </w:r>
      <w:r w:rsidR="00C71AA5" w:rsidRPr="00B424FE">
        <w:rPr>
          <w:rFonts w:ascii="Raleway" w:hAnsi="Raleway"/>
          <w:b/>
          <w:bCs/>
          <w:color w:val="002060"/>
          <w:sz w:val="19"/>
          <w:szCs w:val="19"/>
        </w:rPr>
        <w:t>contributions, donations and / or cooperation projects</w:t>
      </w:r>
      <w:r w:rsidR="00C71AA5" w:rsidRPr="00B424FE">
        <w:rPr>
          <w:rFonts w:ascii="Raleway" w:hAnsi="Raleway"/>
          <w:color w:val="002060"/>
          <w:sz w:val="19"/>
          <w:szCs w:val="19"/>
        </w:rPr>
        <w:t xml:space="preserve"> </w:t>
      </w:r>
      <w:r w:rsidR="00C71AA5" w:rsidRPr="00B424FE">
        <w:rPr>
          <w:rFonts w:ascii="Raleway" w:hAnsi="Raleway"/>
          <w:b/>
          <w:bCs/>
          <w:color w:val="002060"/>
          <w:sz w:val="19"/>
          <w:szCs w:val="19"/>
        </w:rPr>
        <w:t>may be permitted</w:t>
      </w:r>
      <w:r w:rsidR="00C71AA5" w:rsidRPr="00B424FE">
        <w:rPr>
          <w:rFonts w:ascii="Raleway" w:hAnsi="Raleway"/>
          <w:color w:val="002060"/>
          <w:sz w:val="19"/>
          <w:szCs w:val="19"/>
        </w:rPr>
        <w:t xml:space="preserve">, </w:t>
      </w:r>
      <w:r w:rsidR="00C71AA5" w:rsidRPr="00B424FE">
        <w:rPr>
          <w:rFonts w:ascii="Raleway" w:hAnsi="Raleway"/>
          <w:b/>
          <w:bCs/>
          <w:color w:val="002060"/>
          <w:sz w:val="19"/>
          <w:szCs w:val="19"/>
        </w:rPr>
        <w:t>if strong and comprehensive safeguards</w:t>
      </w:r>
      <w:r w:rsidR="00C71AA5" w:rsidRPr="00B424FE">
        <w:rPr>
          <w:rFonts w:ascii="Raleway" w:hAnsi="Raleway"/>
          <w:b/>
          <w:color w:val="002060"/>
          <w:sz w:val="19"/>
          <w:szCs w:val="19"/>
        </w:rPr>
        <w:t xml:space="preserve"> are</w:t>
      </w:r>
      <w:r w:rsidR="00C71AA5" w:rsidRPr="00B424FE" w:rsidDel="00EB23F2">
        <w:rPr>
          <w:rFonts w:ascii="Raleway" w:hAnsi="Raleway"/>
          <w:b/>
          <w:color w:val="002060"/>
          <w:sz w:val="19"/>
          <w:szCs w:val="19"/>
        </w:rPr>
        <w:t xml:space="preserve"> </w:t>
      </w:r>
      <w:r w:rsidR="00C71AA5" w:rsidRPr="00B424FE">
        <w:rPr>
          <w:rFonts w:ascii="Raleway" w:hAnsi="Raleway"/>
          <w:b/>
          <w:bCs/>
          <w:color w:val="002060"/>
          <w:sz w:val="19"/>
          <w:szCs w:val="19"/>
        </w:rPr>
        <w:t>implemented</w:t>
      </w:r>
      <w:bookmarkStart w:id="7" w:name="_Ref230468745"/>
      <w:r w:rsidR="00C71AA5" w:rsidRPr="00B424FE">
        <w:rPr>
          <w:rFonts w:ascii="Raleway" w:hAnsi="Raleway"/>
          <w:color w:val="002060"/>
          <w:sz w:val="19"/>
          <w:szCs w:val="19"/>
          <w:vertAlign w:val="superscript"/>
        </w:rPr>
        <w:endnoteReference w:id="20"/>
      </w:r>
      <w:bookmarkEnd w:id="7"/>
    </w:p>
    <w:p w14:paraId="51426601" w14:textId="3B55BDA2" w:rsidR="00C71AA5" w:rsidRPr="00B424FE" w:rsidRDefault="00C71AA5" w:rsidP="00C71AA5">
      <w:pPr>
        <w:pStyle w:val="ListParagraph"/>
        <w:numPr>
          <w:ilvl w:val="0"/>
          <w:numId w:val="9"/>
        </w:numPr>
        <w:spacing w:before="120" w:after="0"/>
        <w:ind w:left="709" w:right="282"/>
        <w:rPr>
          <w:rFonts w:ascii="Raleway" w:hAnsi="Raleway"/>
          <w:color w:val="002060"/>
          <w:sz w:val="16"/>
          <w:szCs w:val="16"/>
        </w:rPr>
      </w:pPr>
      <w:r w:rsidRPr="00B424FE">
        <w:rPr>
          <w:rFonts w:ascii="Raleway" w:hAnsi="Raleway"/>
          <w:b/>
          <w:bCs/>
          <w:color w:val="002060"/>
          <w:sz w:val="16"/>
          <w:szCs w:val="16"/>
        </w:rPr>
        <w:t>Illicit practices</w:t>
      </w:r>
      <w:r w:rsidRPr="00B424FE">
        <w:rPr>
          <w:rFonts w:ascii="Raleway" w:hAnsi="Raleway"/>
          <w:color w:val="002060"/>
          <w:sz w:val="16"/>
          <w:szCs w:val="16"/>
        </w:rPr>
        <w:t xml:space="preserve">: see </w:t>
      </w:r>
      <w:r w:rsidR="009C5EE8">
        <w:rPr>
          <w:rFonts w:ascii="Raleway" w:hAnsi="Raleway"/>
          <w:color w:val="002060"/>
          <w:sz w:val="16"/>
          <w:szCs w:val="16"/>
        </w:rPr>
        <w:t>boxes</w:t>
      </w:r>
      <w:r w:rsidR="009C5EE8" w:rsidRPr="00B424FE">
        <w:rPr>
          <w:rFonts w:ascii="Raleway" w:hAnsi="Raleway"/>
          <w:color w:val="002060"/>
          <w:sz w:val="16"/>
          <w:szCs w:val="16"/>
        </w:rPr>
        <w:t xml:space="preserve"> </w:t>
      </w:r>
      <w:r w:rsidRPr="00B424FE">
        <w:rPr>
          <w:rFonts w:ascii="Raleway" w:hAnsi="Raleway"/>
          <w:color w:val="002060"/>
          <w:sz w:val="16"/>
          <w:szCs w:val="16"/>
        </w:rPr>
        <w:t>7 to 13 of this FS.</w:t>
      </w:r>
    </w:p>
    <w:p w14:paraId="7B502833" w14:textId="49337590" w:rsidR="00C71AA5" w:rsidRPr="00B424FE" w:rsidRDefault="00C71AA5" w:rsidP="00C71AA5">
      <w:pPr>
        <w:pStyle w:val="ListParagraph"/>
        <w:numPr>
          <w:ilvl w:val="0"/>
          <w:numId w:val="9"/>
        </w:numPr>
        <w:spacing w:before="120" w:after="0"/>
        <w:ind w:left="709" w:right="282"/>
        <w:rPr>
          <w:rFonts w:ascii="Raleway" w:hAnsi="Raleway"/>
          <w:color w:val="002060"/>
          <w:sz w:val="16"/>
          <w:szCs w:val="16"/>
        </w:rPr>
      </w:pPr>
      <w:r w:rsidRPr="00B424FE">
        <w:rPr>
          <w:rFonts w:ascii="Raleway" w:hAnsi="Raleway"/>
          <w:b/>
          <w:bCs/>
          <w:color w:val="002060"/>
          <w:sz w:val="16"/>
          <w:szCs w:val="16"/>
        </w:rPr>
        <w:t>Enabling factors</w:t>
      </w:r>
      <w:r w:rsidRPr="00B424FE">
        <w:rPr>
          <w:rFonts w:ascii="Raleway" w:hAnsi="Raleway"/>
          <w:color w:val="002060"/>
          <w:sz w:val="16"/>
          <w:szCs w:val="16"/>
        </w:rPr>
        <w:t xml:space="preserve">: see </w:t>
      </w:r>
      <w:r w:rsidR="009C5EE8">
        <w:rPr>
          <w:rFonts w:ascii="Raleway" w:hAnsi="Raleway"/>
          <w:color w:val="002060"/>
          <w:sz w:val="16"/>
          <w:szCs w:val="16"/>
        </w:rPr>
        <w:t xml:space="preserve">boxes </w:t>
      </w:r>
      <w:r w:rsidRPr="00B424FE">
        <w:rPr>
          <w:rFonts w:ascii="Raleway" w:hAnsi="Raleway"/>
          <w:color w:val="002060"/>
          <w:sz w:val="16"/>
          <w:szCs w:val="16"/>
        </w:rPr>
        <w:t>33 to 46 of this FS that present some possible enabling factors in this area, when no strong and comprehensive safeguards are implemented.</w:t>
      </w:r>
    </w:p>
    <w:p w14:paraId="1AA9841A" w14:textId="77777777" w:rsidR="00C71AA5" w:rsidRDefault="00C71AA5" w:rsidP="002119EB">
      <w:pPr>
        <w:spacing w:after="0"/>
        <w:rPr>
          <w:rFonts w:ascii="Raleway" w:hAnsi="Raleway"/>
          <w:color w:val="002060"/>
          <w:sz w:val="19"/>
          <w:szCs w:val="19"/>
        </w:rPr>
      </w:pPr>
    </w:p>
    <w:p w14:paraId="742583CB" w14:textId="77777777" w:rsidR="00040008" w:rsidRPr="003D5CFC" w:rsidRDefault="00040008" w:rsidP="002119EB">
      <w:pPr>
        <w:spacing w:after="0"/>
        <w:rPr>
          <w:rFonts w:ascii="Raleway" w:hAnsi="Raleway"/>
          <w:color w:val="002060"/>
          <w:sz w:val="19"/>
          <w:szCs w:val="19"/>
        </w:rPr>
      </w:pPr>
    </w:p>
    <w:tbl>
      <w:tblPr>
        <w:tblStyle w:val="TableGrid"/>
        <w:tblW w:w="8504" w:type="dxa"/>
        <w:tblLook w:val="04A0" w:firstRow="1" w:lastRow="0" w:firstColumn="1" w:lastColumn="0" w:noHBand="0" w:noVBand="1"/>
      </w:tblPr>
      <w:tblGrid>
        <w:gridCol w:w="544"/>
        <w:gridCol w:w="669"/>
        <w:gridCol w:w="554"/>
        <w:gridCol w:w="6737"/>
      </w:tblGrid>
      <w:tr w:rsidR="009F0E14" w:rsidRPr="003D5CFC" w14:paraId="259CC5DB" w14:textId="77777777" w:rsidTr="00F9313E">
        <w:tc>
          <w:tcPr>
            <w:tcW w:w="544" w:type="dxa"/>
            <w:tcBorders>
              <w:right w:val="single" w:sz="18" w:space="0" w:color="C00000"/>
            </w:tcBorders>
          </w:tcPr>
          <w:p w14:paraId="47B70A81" w14:textId="7A732738" w:rsidR="009F0E14" w:rsidRPr="003D5CFC" w:rsidRDefault="009F0E14" w:rsidP="002119EB">
            <w:pPr>
              <w:pStyle w:val="PBParagraph"/>
              <w:widowControl w:val="0"/>
              <w:spacing w:before="120" w:after="120" w:line="276" w:lineRule="auto"/>
              <w:rPr>
                <w:rFonts w:ascii="Raleway" w:hAnsi="Raleway"/>
                <w:sz w:val="19"/>
                <w:szCs w:val="19"/>
              </w:rPr>
            </w:pPr>
            <w:r w:rsidRPr="003D5CFC">
              <w:rPr>
                <w:rFonts w:ascii="Raleway" w:hAnsi="Raleway"/>
                <w:sz w:val="19"/>
                <w:szCs w:val="19"/>
              </w:rPr>
              <w:t>7.</w:t>
            </w:r>
          </w:p>
        </w:tc>
        <w:tc>
          <w:tcPr>
            <w:tcW w:w="7960" w:type="dxa"/>
            <w:gridSpan w:val="3"/>
            <w:tcBorders>
              <w:top w:val="single" w:sz="12" w:space="0" w:color="FFFFFF" w:themeColor="background1"/>
              <w:left w:val="single" w:sz="18" w:space="0" w:color="C00000"/>
            </w:tcBorders>
            <w:shd w:val="clear" w:color="auto" w:fill="FFB3B3"/>
          </w:tcPr>
          <w:p w14:paraId="541ADCFD" w14:textId="3CD5BDF2" w:rsidR="009F0E14" w:rsidRPr="003D5CFC" w:rsidRDefault="00811964" w:rsidP="002119EB">
            <w:pPr>
              <w:pStyle w:val="PBParagraph"/>
              <w:widowControl w:val="0"/>
              <w:spacing w:before="120" w:after="120" w:line="276" w:lineRule="auto"/>
              <w:ind w:right="177"/>
              <w:rPr>
                <w:rFonts w:ascii="Raleway" w:hAnsi="Raleway"/>
                <w:sz w:val="19"/>
                <w:szCs w:val="19"/>
                <w:lang w:val="en-US"/>
              </w:rPr>
            </w:pPr>
            <w:r w:rsidRPr="003D5CFC">
              <w:rPr>
                <w:rFonts w:ascii="Raleway" w:hAnsi="Raleway"/>
                <w:sz w:val="19"/>
                <w:szCs w:val="19"/>
              </w:rPr>
              <w:t xml:space="preserve">Lack of separation of contributions, donations or cooperation projects from the actual costs and fees of an adoption, as well as from the intercountry adoption </w:t>
            </w:r>
            <w:proofErr w:type="gramStart"/>
            <w:r w:rsidRPr="003D5CFC">
              <w:rPr>
                <w:rFonts w:ascii="Raleway" w:hAnsi="Raleway"/>
                <w:sz w:val="19"/>
                <w:szCs w:val="19"/>
              </w:rPr>
              <w:t>process as a whole</w:t>
            </w:r>
            <w:proofErr w:type="gramEnd"/>
            <w:r w:rsidRPr="003D5CFC">
              <w:rPr>
                <w:rFonts w:ascii="Raleway" w:hAnsi="Raleway"/>
                <w:sz w:val="19"/>
                <w:szCs w:val="19"/>
              </w:rPr>
              <w:t>.</w:t>
            </w:r>
          </w:p>
        </w:tc>
      </w:tr>
      <w:tr w:rsidR="009F0E14" w:rsidRPr="003D5CFC" w14:paraId="23BB162B" w14:textId="77777777" w:rsidTr="00F9313E">
        <w:tc>
          <w:tcPr>
            <w:tcW w:w="544" w:type="dxa"/>
            <w:tcBorders>
              <w:right w:val="single" w:sz="12" w:space="0" w:color="FFFFFF" w:themeColor="background1"/>
            </w:tcBorders>
          </w:tcPr>
          <w:p w14:paraId="0A5F2446" w14:textId="77777777" w:rsidR="009F0E14" w:rsidRPr="003D5CFC" w:rsidRDefault="009F0E14" w:rsidP="002119EB">
            <w:pPr>
              <w:pStyle w:val="PBParagraph"/>
              <w:widowControl w:val="0"/>
              <w:spacing w:line="276" w:lineRule="auto"/>
              <w:rPr>
                <w:rFonts w:ascii="Raleway" w:hAnsi="Raleway"/>
                <w:sz w:val="19"/>
                <w:szCs w:val="19"/>
              </w:rPr>
            </w:pPr>
          </w:p>
        </w:tc>
        <w:tc>
          <w:tcPr>
            <w:tcW w:w="7960" w:type="dxa"/>
            <w:gridSpan w:val="3"/>
            <w:tcBorders>
              <w:left w:val="single" w:sz="12" w:space="0" w:color="FFFFFF" w:themeColor="background1"/>
            </w:tcBorders>
          </w:tcPr>
          <w:p w14:paraId="7EFF505E" w14:textId="77777777" w:rsidR="009F0E14" w:rsidRPr="003D5CFC" w:rsidRDefault="009F0E14" w:rsidP="002119EB">
            <w:pPr>
              <w:pStyle w:val="PBParagraph"/>
              <w:widowControl w:val="0"/>
              <w:spacing w:line="276" w:lineRule="auto"/>
              <w:rPr>
                <w:rFonts w:ascii="Raleway" w:hAnsi="Raleway"/>
                <w:sz w:val="19"/>
                <w:szCs w:val="19"/>
              </w:rPr>
            </w:pPr>
          </w:p>
        </w:tc>
      </w:tr>
      <w:tr w:rsidR="009F0E14" w14:paraId="4BE908A7" w14:textId="77777777" w:rsidTr="00F9313E">
        <w:tc>
          <w:tcPr>
            <w:tcW w:w="544" w:type="dxa"/>
            <w:tcBorders>
              <w:right w:val="single" w:sz="12" w:space="0" w:color="FFFFFF" w:themeColor="background1"/>
            </w:tcBorders>
          </w:tcPr>
          <w:p w14:paraId="5B4E3860" w14:textId="77777777" w:rsidR="009F0E14" w:rsidRPr="003D5CFC" w:rsidRDefault="009F0E14" w:rsidP="002119EB">
            <w:pPr>
              <w:pStyle w:val="PBParagraph"/>
              <w:widowControl w:val="0"/>
              <w:spacing w:after="120" w:line="276" w:lineRule="auto"/>
              <w:rPr>
                <w:rFonts w:ascii="Raleway" w:hAnsi="Raleway"/>
                <w:sz w:val="19"/>
                <w:szCs w:val="19"/>
              </w:rPr>
            </w:pPr>
          </w:p>
        </w:tc>
        <w:tc>
          <w:tcPr>
            <w:tcW w:w="669" w:type="dxa"/>
            <w:tcBorders>
              <w:left w:val="single" w:sz="12" w:space="0" w:color="FFFFFF" w:themeColor="background1"/>
            </w:tcBorders>
          </w:tcPr>
          <w:p w14:paraId="62D5A306" w14:textId="43DAB5DF" w:rsidR="009F0E14" w:rsidRPr="003D5CFC" w:rsidRDefault="00684D12" w:rsidP="002119EB">
            <w:pPr>
              <w:pStyle w:val="PBParagraph"/>
              <w:widowControl w:val="0"/>
              <w:spacing w:after="120" w:line="276" w:lineRule="auto"/>
              <w:rPr>
                <w:rFonts w:ascii="Raleway" w:hAnsi="Raleway"/>
                <w:sz w:val="19"/>
                <w:szCs w:val="19"/>
              </w:rPr>
            </w:pPr>
            <w:r w:rsidRPr="003D5CFC">
              <w:rPr>
                <w:noProof/>
              </w:rPr>
              <w:drawing>
                <wp:anchor distT="0" distB="0" distL="114300" distR="114300" simplePos="0" relativeHeight="251658247" behindDoc="0" locked="0" layoutInCell="1" allowOverlap="1" wp14:anchorId="45FDD16C" wp14:editId="5C4F48A7">
                  <wp:simplePos x="0" y="0"/>
                  <wp:positionH relativeFrom="column">
                    <wp:posOffset>154305</wp:posOffset>
                  </wp:positionH>
                  <wp:positionV relativeFrom="paragraph">
                    <wp:posOffset>588010</wp:posOffset>
                  </wp:positionV>
                  <wp:extent cx="196850" cy="196850"/>
                  <wp:effectExtent l="0" t="0" r="0" b="0"/>
                  <wp:wrapNone/>
                  <wp:docPr id="1637723059" name="Picture 1637723059"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38DC0974" w14:textId="77777777" w:rsidR="009F0E14" w:rsidRPr="003D5CFC" w:rsidRDefault="009F0E14" w:rsidP="002119EB">
            <w:pPr>
              <w:pStyle w:val="PBFSline"/>
              <w:widowControl w:val="0"/>
              <w:spacing w:before="0" w:after="120" w:line="276" w:lineRule="auto"/>
              <w:rPr>
                <w:rFonts w:ascii="Raleway" w:hAnsi="Raleway"/>
                <w:color w:val="0069B4"/>
                <w:sz w:val="14"/>
                <w:szCs w:val="14"/>
              </w:rPr>
            </w:pPr>
            <w:r w:rsidRPr="003D5CFC">
              <w:rPr>
                <w:rFonts w:ascii="Raleway" w:hAnsi="Raleway"/>
                <w:color w:val="0069B4"/>
                <w:sz w:val="14"/>
                <w:szCs w:val="14"/>
              </w:rPr>
              <w:t>RS</w:t>
            </w:r>
          </w:p>
          <w:p w14:paraId="6C636CAC" w14:textId="77777777" w:rsidR="009F0E14" w:rsidRPr="003D5CFC" w:rsidRDefault="009F0E14" w:rsidP="002119EB">
            <w:pPr>
              <w:pStyle w:val="PBFSline"/>
              <w:widowControl w:val="0"/>
              <w:spacing w:before="0" w:after="120" w:line="276" w:lineRule="auto"/>
              <w:rPr>
                <w:rFonts w:ascii="Raleway" w:hAnsi="Raleway"/>
                <w:color w:val="0069B4"/>
                <w:sz w:val="14"/>
                <w:szCs w:val="14"/>
              </w:rPr>
            </w:pPr>
            <w:r w:rsidRPr="003D5CFC">
              <w:rPr>
                <w:rFonts w:ascii="Raleway" w:hAnsi="Raleway"/>
                <w:color w:val="4BC9FF"/>
                <w:sz w:val="14"/>
                <w:szCs w:val="14"/>
              </w:rPr>
              <w:t>SO</w:t>
            </w:r>
          </w:p>
        </w:tc>
        <w:tc>
          <w:tcPr>
            <w:tcW w:w="6737" w:type="dxa"/>
            <w:tcBorders>
              <w:left w:val="single" w:sz="18" w:space="0" w:color="798A2C" w:themeColor="accent6" w:themeShade="BF"/>
            </w:tcBorders>
            <w:shd w:val="clear" w:color="auto" w:fill="EFF4DC"/>
          </w:tcPr>
          <w:p w14:paraId="4B817144" w14:textId="5311ADF7" w:rsidR="00811964" w:rsidRPr="003D5CFC" w:rsidRDefault="00811964"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 xml:space="preserve">Establish, in all cases, a </w:t>
            </w:r>
            <w:r w:rsidRPr="003D5CFC">
              <w:rPr>
                <w:rFonts w:ascii="Raleway" w:hAnsi="Raleway"/>
                <w:b/>
                <w:sz w:val="19"/>
                <w:szCs w:val="19"/>
              </w:rPr>
              <w:t>clear separation</w:t>
            </w:r>
            <w:r w:rsidRPr="003D5CFC">
              <w:rPr>
                <w:rFonts w:ascii="Raleway" w:hAnsi="Raleway"/>
                <w:sz w:val="19"/>
                <w:szCs w:val="19"/>
              </w:rPr>
              <w:t xml:space="preserve"> of intercountry adoption (the actual costs of an adoption) from contributions, donations and cooperation projects</w:t>
            </w:r>
            <w:r w:rsidR="00E35C56" w:rsidRPr="003D5CFC">
              <w:rPr>
                <w:rFonts w:ascii="Raleway" w:hAnsi="Raleway"/>
                <w:sz w:val="19"/>
                <w:szCs w:val="19"/>
              </w:rPr>
              <w:t xml:space="preserve"> (development aid</w:t>
            </w:r>
            <w:r w:rsidRPr="003D5CFC">
              <w:rPr>
                <w:rFonts w:ascii="Raleway" w:hAnsi="Raleway"/>
                <w:sz w:val="19"/>
                <w:szCs w:val="19"/>
              </w:rPr>
              <w:t>).</w:t>
            </w:r>
            <w:r w:rsidRPr="003D5CFC">
              <w:rPr>
                <w:rFonts w:ascii="Raleway" w:hAnsi="Raleway"/>
                <w:sz w:val="19"/>
                <w:szCs w:val="19"/>
                <w:vertAlign w:val="superscript"/>
              </w:rPr>
              <w:endnoteReference w:id="21"/>
            </w:r>
            <w:r w:rsidRPr="003D5CFC">
              <w:rPr>
                <w:rFonts w:ascii="Raleway" w:hAnsi="Raleway"/>
                <w:sz w:val="19"/>
                <w:szCs w:val="19"/>
              </w:rPr>
              <w:t xml:space="preserve"> </w:t>
            </w:r>
          </w:p>
          <w:p w14:paraId="3FE31346" w14:textId="785A8EA9" w:rsidR="00811964" w:rsidRPr="003D5CFC" w:rsidRDefault="00811964" w:rsidP="002119EB">
            <w:pPr>
              <w:pStyle w:val="PBParagraph"/>
              <w:widowControl w:val="0"/>
              <w:spacing w:before="120" w:after="120" w:line="276" w:lineRule="auto"/>
              <w:ind w:right="175"/>
              <w:rPr>
                <w:rFonts w:ascii="Raleway" w:hAnsi="Raleway"/>
                <w:bCs/>
                <w:sz w:val="19"/>
                <w:szCs w:val="19"/>
              </w:rPr>
            </w:pPr>
            <w:r w:rsidRPr="003D5CFC">
              <w:rPr>
                <w:rFonts w:ascii="Raleway" w:hAnsi="Raleway"/>
                <w:sz w:val="19"/>
                <w:szCs w:val="19"/>
              </w:rPr>
              <w:t xml:space="preserve">Among others, </w:t>
            </w:r>
            <w:r w:rsidR="004F18ED" w:rsidRPr="003D5CFC">
              <w:rPr>
                <w:rFonts w:ascii="Raleway" w:hAnsi="Raleway"/>
                <w:sz w:val="19"/>
                <w:szCs w:val="19"/>
              </w:rPr>
              <w:t>specify and explain in detail to PAPs, in advance, the actual costs and fees of an adoption</w:t>
            </w:r>
            <w:r w:rsidRPr="003D5CFC">
              <w:rPr>
                <w:rFonts w:ascii="Raleway" w:hAnsi="Raleway"/>
                <w:bCs/>
                <w:sz w:val="19"/>
                <w:szCs w:val="19"/>
              </w:rPr>
              <w:t>, and distinguish</w:t>
            </w:r>
            <w:r w:rsidR="00177174" w:rsidRPr="003D5CFC">
              <w:rPr>
                <w:rFonts w:ascii="Raleway" w:hAnsi="Raleway"/>
                <w:bCs/>
                <w:sz w:val="19"/>
                <w:szCs w:val="19"/>
              </w:rPr>
              <w:t xml:space="preserve"> them</w:t>
            </w:r>
            <w:r w:rsidRPr="003D5CFC">
              <w:rPr>
                <w:rFonts w:ascii="Raleway" w:hAnsi="Raleway"/>
                <w:bCs/>
                <w:sz w:val="19"/>
                <w:szCs w:val="19"/>
              </w:rPr>
              <w:t xml:space="preserve"> from any possible contribution, donation or cooperation project. </w:t>
            </w:r>
          </w:p>
          <w:p w14:paraId="3D4CF1E7" w14:textId="0567288B" w:rsidR="009F0E14" w:rsidRDefault="00811964" w:rsidP="002119EB">
            <w:pPr>
              <w:pStyle w:val="PBParagraph"/>
              <w:widowControl w:val="0"/>
              <w:spacing w:before="120" w:after="120" w:line="276" w:lineRule="auto"/>
              <w:ind w:right="175"/>
              <w:rPr>
                <w:rFonts w:ascii="Raleway" w:hAnsi="Raleway"/>
                <w:sz w:val="19"/>
                <w:szCs w:val="19"/>
              </w:rPr>
            </w:pPr>
            <w:r w:rsidRPr="003D5CFC">
              <w:rPr>
                <w:rFonts w:ascii="Raleway" w:hAnsi="Raleway"/>
                <w:bCs/>
                <w:sz w:val="19"/>
                <w:szCs w:val="19"/>
              </w:rPr>
              <w:t>Establish clear consequences if</w:t>
            </w:r>
            <w:r w:rsidRPr="003D5CFC">
              <w:rPr>
                <w:rFonts w:ascii="Raleway" w:hAnsi="Raleway"/>
                <w:sz w:val="19"/>
                <w:szCs w:val="19"/>
              </w:rPr>
              <w:t xml:space="preserve"> the separation is not maintained.</w:t>
            </w:r>
          </w:p>
        </w:tc>
      </w:tr>
    </w:tbl>
    <w:p w14:paraId="1FDEA17D" w14:textId="77777777" w:rsidR="006D1494" w:rsidRDefault="006D1494" w:rsidP="006D1494">
      <w:pPr>
        <w:spacing w:after="0"/>
        <w:rPr>
          <w:rFonts w:ascii="Raleway" w:hAnsi="Raleway"/>
          <w:color w:val="002060"/>
          <w:sz w:val="19"/>
          <w:szCs w:val="19"/>
        </w:rPr>
      </w:pPr>
    </w:p>
    <w:p w14:paraId="2BD71F24" w14:textId="77777777" w:rsidR="00EF2BD5" w:rsidRDefault="00EF2BD5">
      <w:r>
        <w:br w:type="page"/>
      </w:r>
    </w:p>
    <w:tbl>
      <w:tblPr>
        <w:tblStyle w:val="TableGrid"/>
        <w:tblW w:w="8504" w:type="dxa"/>
        <w:tblLook w:val="04A0" w:firstRow="1" w:lastRow="0" w:firstColumn="1" w:lastColumn="0" w:noHBand="0" w:noVBand="1"/>
      </w:tblPr>
      <w:tblGrid>
        <w:gridCol w:w="544"/>
        <w:gridCol w:w="669"/>
        <w:gridCol w:w="554"/>
        <w:gridCol w:w="6737"/>
      </w:tblGrid>
      <w:tr w:rsidR="00811964" w:rsidRPr="003D5CFC" w14:paraId="2D8F2D1A" w14:textId="77777777" w:rsidTr="00F9313E">
        <w:tc>
          <w:tcPr>
            <w:tcW w:w="544" w:type="dxa"/>
            <w:tcBorders>
              <w:right w:val="single" w:sz="18" w:space="0" w:color="C00000"/>
            </w:tcBorders>
          </w:tcPr>
          <w:p w14:paraId="45416B0F" w14:textId="274F64B4" w:rsidR="00811964" w:rsidRPr="003D5CFC" w:rsidRDefault="00811964" w:rsidP="002119EB">
            <w:pPr>
              <w:pStyle w:val="PBParagraph"/>
              <w:widowControl w:val="0"/>
              <w:spacing w:before="120" w:after="120" w:line="276" w:lineRule="auto"/>
              <w:rPr>
                <w:rFonts w:ascii="Raleway" w:hAnsi="Raleway"/>
                <w:sz w:val="19"/>
                <w:szCs w:val="19"/>
              </w:rPr>
            </w:pPr>
            <w:r w:rsidRPr="003D5CFC">
              <w:rPr>
                <w:rFonts w:ascii="Raleway" w:hAnsi="Raleway"/>
                <w:sz w:val="19"/>
                <w:szCs w:val="19"/>
              </w:rPr>
              <w:lastRenderedPageBreak/>
              <w:t>8.</w:t>
            </w:r>
          </w:p>
        </w:tc>
        <w:tc>
          <w:tcPr>
            <w:tcW w:w="7960" w:type="dxa"/>
            <w:gridSpan w:val="3"/>
            <w:tcBorders>
              <w:top w:val="single" w:sz="12" w:space="0" w:color="FFFFFF" w:themeColor="background1"/>
              <w:left w:val="single" w:sz="18" w:space="0" w:color="C00000"/>
            </w:tcBorders>
            <w:shd w:val="clear" w:color="auto" w:fill="FFB3B3"/>
          </w:tcPr>
          <w:p w14:paraId="79B4F104" w14:textId="01DCD35B" w:rsidR="00811964" w:rsidRPr="003D5CFC" w:rsidRDefault="00811964" w:rsidP="002119EB">
            <w:pPr>
              <w:pStyle w:val="PBParagraph"/>
              <w:widowControl w:val="0"/>
              <w:spacing w:before="120" w:after="120" w:line="276" w:lineRule="auto"/>
              <w:ind w:right="177"/>
              <w:rPr>
                <w:rFonts w:ascii="Raleway" w:hAnsi="Raleway"/>
                <w:sz w:val="19"/>
                <w:szCs w:val="19"/>
                <w:lang w:val="en-US"/>
              </w:rPr>
            </w:pPr>
            <w:r w:rsidRPr="003D5CFC">
              <w:rPr>
                <w:rFonts w:ascii="Raleway" w:hAnsi="Raleway"/>
                <w:sz w:val="19"/>
                <w:szCs w:val="19"/>
              </w:rPr>
              <w:t>Contributions, donations or cooperation projects aimed at funding or directly influencing intercountry adoption</w:t>
            </w:r>
            <w:r w:rsidR="005C410A" w:rsidRPr="003D5CFC">
              <w:rPr>
                <w:rFonts w:ascii="Raleway" w:hAnsi="Raleway"/>
                <w:sz w:val="19"/>
                <w:szCs w:val="19"/>
              </w:rPr>
              <w:t>,</w:t>
            </w:r>
            <w:r w:rsidRPr="003D5CFC">
              <w:rPr>
                <w:rFonts w:ascii="Raleway" w:hAnsi="Raleway"/>
                <w:sz w:val="19"/>
                <w:szCs w:val="19"/>
              </w:rPr>
              <w:t xml:space="preserve"> either generally or for a specific adoption, including:</w:t>
            </w:r>
            <w:r w:rsidRPr="003D5CFC">
              <w:rPr>
                <w:rFonts w:ascii="Raleway" w:hAnsi="Raleway"/>
                <w:sz w:val="19"/>
                <w:szCs w:val="19"/>
                <w:vertAlign w:val="superscript"/>
              </w:rPr>
              <w:endnoteReference w:id="22"/>
            </w:r>
          </w:p>
        </w:tc>
      </w:tr>
      <w:tr w:rsidR="00811964" w:rsidRPr="003D5CFC" w14:paraId="568D9835" w14:textId="77777777" w:rsidTr="00F9313E">
        <w:tc>
          <w:tcPr>
            <w:tcW w:w="544" w:type="dxa"/>
            <w:tcBorders>
              <w:right w:val="single" w:sz="12" w:space="0" w:color="FFFFFF" w:themeColor="background1"/>
            </w:tcBorders>
          </w:tcPr>
          <w:p w14:paraId="68C201A7" w14:textId="77777777" w:rsidR="00811964" w:rsidRPr="003D5CFC" w:rsidRDefault="00811964" w:rsidP="002119EB">
            <w:pPr>
              <w:pStyle w:val="PBParagraph"/>
              <w:widowControl w:val="0"/>
              <w:spacing w:line="276" w:lineRule="auto"/>
              <w:rPr>
                <w:rFonts w:ascii="Raleway" w:hAnsi="Raleway"/>
                <w:sz w:val="19"/>
                <w:szCs w:val="19"/>
              </w:rPr>
            </w:pPr>
          </w:p>
        </w:tc>
        <w:tc>
          <w:tcPr>
            <w:tcW w:w="7960" w:type="dxa"/>
            <w:gridSpan w:val="3"/>
            <w:tcBorders>
              <w:left w:val="single" w:sz="12" w:space="0" w:color="FFFFFF" w:themeColor="background1"/>
            </w:tcBorders>
          </w:tcPr>
          <w:p w14:paraId="75C6613F" w14:textId="77777777" w:rsidR="00811964" w:rsidRPr="003D5CFC" w:rsidRDefault="00811964" w:rsidP="002119EB">
            <w:pPr>
              <w:pStyle w:val="PBParagraph"/>
              <w:widowControl w:val="0"/>
              <w:spacing w:line="276" w:lineRule="auto"/>
              <w:rPr>
                <w:rFonts w:ascii="Raleway" w:hAnsi="Raleway"/>
                <w:sz w:val="19"/>
                <w:szCs w:val="19"/>
              </w:rPr>
            </w:pPr>
          </w:p>
        </w:tc>
      </w:tr>
      <w:tr w:rsidR="00811964" w:rsidRPr="003D5CFC" w14:paraId="5613180F" w14:textId="77777777" w:rsidTr="00F9313E">
        <w:tc>
          <w:tcPr>
            <w:tcW w:w="544" w:type="dxa"/>
            <w:tcBorders>
              <w:right w:val="single" w:sz="12" w:space="0" w:color="FFFFFF" w:themeColor="background1"/>
            </w:tcBorders>
          </w:tcPr>
          <w:p w14:paraId="11151FDE" w14:textId="77777777" w:rsidR="00811964" w:rsidRPr="003D5CFC" w:rsidRDefault="00811964" w:rsidP="002119EB">
            <w:pPr>
              <w:pStyle w:val="PBParagraph"/>
              <w:widowControl w:val="0"/>
              <w:spacing w:after="120" w:line="276" w:lineRule="auto"/>
              <w:rPr>
                <w:rFonts w:ascii="Raleway" w:hAnsi="Raleway"/>
                <w:sz w:val="19"/>
                <w:szCs w:val="19"/>
              </w:rPr>
            </w:pPr>
          </w:p>
        </w:tc>
        <w:tc>
          <w:tcPr>
            <w:tcW w:w="669" w:type="dxa"/>
            <w:tcBorders>
              <w:left w:val="single" w:sz="12" w:space="0" w:color="FFFFFF" w:themeColor="background1"/>
            </w:tcBorders>
          </w:tcPr>
          <w:p w14:paraId="72744FBA" w14:textId="77777777" w:rsidR="00811964" w:rsidRPr="003D5CFC" w:rsidRDefault="00811964" w:rsidP="002119EB">
            <w:pPr>
              <w:pStyle w:val="PBParagraph"/>
              <w:widowControl w:val="0"/>
              <w:spacing w:after="120" w:line="276" w:lineRule="auto"/>
              <w:rPr>
                <w:rFonts w:ascii="Raleway" w:hAnsi="Raleway"/>
                <w:sz w:val="19"/>
                <w:szCs w:val="19"/>
              </w:rPr>
            </w:pPr>
            <w:r w:rsidRPr="003D5CFC">
              <w:rPr>
                <w:noProof/>
              </w:rPr>
              <w:drawing>
                <wp:anchor distT="0" distB="0" distL="114300" distR="114300" simplePos="0" relativeHeight="251658248" behindDoc="0" locked="0" layoutInCell="1" allowOverlap="1" wp14:anchorId="358ECAFF" wp14:editId="78865E6D">
                  <wp:simplePos x="0" y="0"/>
                  <wp:positionH relativeFrom="column">
                    <wp:posOffset>148590</wp:posOffset>
                  </wp:positionH>
                  <wp:positionV relativeFrom="paragraph">
                    <wp:posOffset>155575</wp:posOffset>
                  </wp:positionV>
                  <wp:extent cx="196850" cy="196850"/>
                  <wp:effectExtent l="0" t="0" r="0" b="0"/>
                  <wp:wrapNone/>
                  <wp:docPr id="2010930091" name="Picture 201093009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732388BB" w14:textId="77777777" w:rsidR="00811964" w:rsidRPr="003D5CFC" w:rsidRDefault="00811964" w:rsidP="002119EB">
            <w:pPr>
              <w:pStyle w:val="PBFSline"/>
              <w:widowControl w:val="0"/>
              <w:spacing w:before="120" w:after="120" w:line="276" w:lineRule="auto"/>
              <w:rPr>
                <w:rFonts w:ascii="Raleway" w:hAnsi="Raleway"/>
                <w:color w:val="0069B4"/>
                <w:sz w:val="14"/>
                <w:szCs w:val="14"/>
              </w:rPr>
            </w:pPr>
            <w:r w:rsidRPr="003D5CFC">
              <w:rPr>
                <w:rFonts w:ascii="Raleway" w:hAnsi="Raleway"/>
                <w:color w:val="0069B4"/>
                <w:sz w:val="14"/>
                <w:szCs w:val="14"/>
              </w:rPr>
              <w:t>RS</w:t>
            </w:r>
          </w:p>
          <w:p w14:paraId="35415902" w14:textId="77777777" w:rsidR="00811964" w:rsidRPr="003D5CFC" w:rsidRDefault="00811964" w:rsidP="002119EB">
            <w:pPr>
              <w:pStyle w:val="PBFSline"/>
              <w:widowControl w:val="0"/>
              <w:spacing w:before="0" w:after="120" w:line="276" w:lineRule="auto"/>
              <w:rPr>
                <w:rFonts w:ascii="Raleway" w:hAnsi="Raleway"/>
                <w:color w:val="0069B4"/>
                <w:sz w:val="14"/>
                <w:szCs w:val="14"/>
              </w:rPr>
            </w:pPr>
            <w:r w:rsidRPr="003D5CFC">
              <w:rPr>
                <w:rFonts w:ascii="Raleway" w:hAnsi="Raleway"/>
                <w:color w:val="4BC9FF"/>
                <w:sz w:val="14"/>
                <w:szCs w:val="14"/>
              </w:rPr>
              <w:t>SO</w:t>
            </w:r>
          </w:p>
        </w:tc>
        <w:tc>
          <w:tcPr>
            <w:tcW w:w="6737" w:type="dxa"/>
            <w:tcBorders>
              <w:left w:val="single" w:sz="18" w:space="0" w:color="798A2C" w:themeColor="accent6" w:themeShade="BF"/>
            </w:tcBorders>
            <w:shd w:val="clear" w:color="auto" w:fill="EFF4DC"/>
          </w:tcPr>
          <w:p w14:paraId="7A68A641" w14:textId="64EE730D" w:rsidR="00811964" w:rsidRPr="003D5CFC" w:rsidRDefault="00811964"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 xml:space="preserve">See </w:t>
            </w:r>
            <w:r w:rsidR="00E52823" w:rsidRPr="003D5CFC">
              <w:rPr>
                <w:rFonts w:ascii="Raleway" w:hAnsi="Raleway"/>
                <w:sz w:val="19"/>
                <w:szCs w:val="19"/>
              </w:rPr>
              <w:t>green box</w:t>
            </w:r>
            <w:r w:rsidRPr="003D5CFC">
              <w:rPr>
                <w:rFonts w:ascii="Raleway" w:hAnsi="Raleway"/>
                <w:sz w:val="19"/>
                <w:szCs w:val="19"/>
              </w:rPr>
              <w:t xml:space="preserve"> </w:t>
            </w:r>
            <w:r w:rsidR="00211F78" w:rsidRPr="003D5CFC">
              <w:rPr>
                <w:rFonts w:ascii="Raleway" w:hAnsi="Raleway"/>
                <w:sz w:val="19"/>
                <w:szCs w:val="19"/>
              </w:rPr>
              <w:t>7</w:t>
            </w:r>
            <w:r w:rsidRPr="003D5CFC">
              <w:rPr>
                <w:rFonts w:ascii="Raleway" w:hAnsi="Raleway"/>
                <w:sz w:val="19"/>
                <w:szCs w:val="19"/>
              </w:rPr>
              <w:t xml:space="preserve"> </w:t>
            </w:r>
            <w:r w:rsidR="002079EF" w:rsidRPr="003D5CFC">
              <w:rPr>
                <w:rFonts w:ascii="Raleway" w:hAnsi="Raleway"/>
                <w:sz w:val="19"/>
                <w:szCs w:val="19"/>
              </w:rPr>
              <w:t>o</w:t>
            </w:r>
            <w:r w:rsidR="00CD7909" w:rsidRPr="003D5CFC">
              <w:rPr>
                <w:rFonts w:ascii="Raleway" w:hAnsi="Raleway"/>
                <w:sz w:val="19"/>
                <w:szCs w:val="19"/>
              </w:rPr>
              <w:t>f this FS</w:t>
            </w:r>
            <w:r w:rsidRPr="003D5CFC">
              <w:rPr>
                <w:rFonts w:ascii="Raleway" w:hAnsi="Raleway"/>
                <w:sz w:val="19"/>
                <w:szCs w:val="19"/>
              </w:rPr>
              <w:t>.</w:t>
            </w:r>
          </w:p>
          <w:p w14:paraId="27006AEF" w14:textId="1BBF1290" w:rsidR="00811964" w:rsidRPr="003D5CFC" w:rsidRDefault="00811964"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 xml:space="preserve">Establish appropriate controls to ensure </w:t>
            </w:r>
            <w:r w:rsidRPr="003D5CFC">
              <w:rPr>
                <w:rFonts w:ascii="Raleway" w:hAnsi="Raleway"/>
                <w:b/>
                <w:sz w:val="19"/>
                <w:szCs w:val="19"/>
              </w:rPr>
              <w:t xml:space="preserve">undue influence </w:t>
            </w:r>
            <w:r w:rsidRPr="003D5CFC">
              <w:rPr>
                <w:rFonts w:ascii="Raleway" w:hAnsi="Raleway"/>
                <w:sz w:val="19"/>
                <w:szCs w:val="19"/>
              </w:rPr>
              <w:t>cannot occur.</w:t>
            </w:r>
          </w:p>
        </w:tc>
      </w:tr>
    </w:tbl>
    <w:p w14:paraId="536F573A" w14:textId="77777777" w:rsidR="00811964" w:rsidRPr="003D5CFC" w:rsidRDefault="00811964" w:rsidP="002119EB">
      <w:pPr>
        <w:spacing w:after="0"/>
        <w:rPr>
          <w:rFonts w:ascii="Raleway" w:hAnsi="Raleway"/>
          <w:color w:val="002060"/>
          <w:sz w:val="19"/>
          <w:szCs w:val="19"/>
        </w:rPr>
      </w:pPr>
    </w:p>
    <w:tbl>
      <w:tblPr>
        <w:tblStyle w:val="TableGrid"/>
        <w:tblW w:w="8504" w:type="dxa"/>
        <w:tblLook w:val="04A0" w:firstRow="1" w:lastRow="0" w:firstColumn="1" w:lastColumn="0" w:noHBand="0" w:noVBand="1"/>
      </w:tblPr>
      <w:tblGrid>
        <w:gridCol w:w="544"/>
        <w:gridCol w:w="669"/>
        <w:gridCol w:w="554"/>
        <w:gridCol w:w="6737"/>
      </w:tblGrid>
      <w:tr w:rsidR="00811964" w:rsidRPr="003D5CFC" w14:paraId="619B471D" w14:textId="77777777" w:rsidTr="00F9313E">
        <w:tc>
          <w:tcPr>
            <w:tcW w:w="544" w:type="dxa"/>
            <w:tcBorders>
              <w:right w:val="single" w:sz="18" w:space="0" w:color="C00000"/>
            </w:tcBorders>
          </w:tcPr>
          <w:p w14:paraId="3C95C329" w14:textId="60CF0D00" w:rsidR="00811964" w:rsidRPr="003D5CFC" w:rsidRDefault="00811964" w:rsidP="002119EB">
            <w:pPr>
              <w:pStyle w:val="PBParagraph"/>
              <w:widowControl w:val="0"/>
              <w:spacing w:before="120" w:after="120" w:line="276" w:lineRule="auto"/>
              <w:rPr>
                <w:rFonts w:ascii="Raleway" w:hAnsi="Raleway"/>
                <w:sz w:val="19"/>
                <w:szCs w:val="19"/>
              </w:rPr>
            </w:pPr>
            <w:r w:rsidRPr="003D5CFC">
              <w:rPr>
                <w:rFonts w:ascii="Raleway" w:hAnsi="Raleway"/>
                <w:sz w:val="19"/>
                <w:szCs w:val="19"/>
              </w:rPr>
              <w:t>9.</w:t>
            </w:r>
          </w:p>
        </w:tc>
        <w:tc>
          <w:tcPr>
            <w:tcW w:w="7960" w:type="dxa"/>
            <w:gridSpan w:val="3"/>
            <w:tcBorders>
              <w:top w:val="single" w:sz="12" w:space="0" w:color="FFFFFF" w:themeColor="background1"/>
              <w:left w:val="single" w:sz="18" w:space="0" w:color="C00000"/>
            </w:tcBorders>
            <w:shd w:val="clear" w:color="auto" w:fill="FFB3B3"/>
          </w:tcPr>
          <w:p w14:paraId="586CD103" w14:textId="3360D767" w:rsidR="00811964" w:rsidRPr="003D5CFC" w:rsidRDefault="00A96F09" w:rsidP="00D74C18">
            <w:pPr>
              <w:pStyle w:val="PBParagraph"/>
              <w:widowControl w:val="0"/>
              <w:numPr>
                <w:ilvl w:val="0"/>
                <w:numId w:val="12"/>
              </w:numPr>
              <w:spacing w:before="120" w:after="120" w:line="276" w:lineRule="auto"/>
              <w:ind w:left="343" w:right="177" w:hanging="343"/>
              <w:rPr>
                <w:rFonts w:ascii="Raleway" w:hAnsi="Raleway"/>
                <w:sz w:val="19"/>
                <w:szCs w:val="19"/>
                <w:lang w:val="en-US"/>
              </w:rPr>
            </w:pPr>
            <w:r w:rsidRPr="003D5CFC">
              <w:rPr>
                <w:rFonts w:ascii="Raleway" w:hAnsi="Raleway"/>
                <w:sz w:val="19"/>
                <w:szCs w:val="19"/>
              </w:rPr>
              <w:t>cooperation with specific States (</w:t>
            </w:r>
            <w:r w:rsidRPr="003D5CFC">
              <w:rPr>
                <w:rFonts w:ascii="Raleway" w:hAnsi="Raleway"/>
                <w:i/>
                <w:sz w:val="19"/>
                <w:szCs w:val="19"/>
              </w:rPr>
              <w:t xml:space="preserve">e.g., </w:t>
            </w:r>
            <w:r w:rsidRPr="003D5CFC">
              <w:rPr>
                <w:rFonts w:ascii="Raleway" w:hAnsi="Raleway"/>
                <w:sz w:val="19"/>
                <w:szCs w:val="19"/>
              </w:rPr>
              <w:t>matching of children with PAPs of those States) influenced by levels of contributions, donations and support for cooperation projects;</w:t>
            </w:r>
          </w:p>
        </w:tc>
      </w:tr>
      <w:tr w:rsidR="00811964" w:rsidRPr="003D5CFC" w14:paraId="2F1870F0" w14:textId="77777777" w:rsidTr="00F9313E">
        <w:tc>
          <w:tcPr>
            <w:tcW w:w="544" w:type="dxa"/>
            <w:tcBorders>
              <w:right w:val="single" w:sz="12" w:space="0" w:color="FFFFFF" w:themeColor="background1"/>
            </w:tcBorders>
          </w:tcPr>
          <w:p w14:paraId="1D041A60" w14:textId="77777777" w:rsidR="00811964" w:rsidRPr="003D5CFC" w:rsidRDefault="00811964" w:rsidP="002119EB">
            <w:pPr>
              <w:pStyle w:val="PBParagraph"/>
              <w:widowControl w:val="0"/>
              <w:spacing w:line="276" w:lineRule="auto"/>
              <w:rPr>
                <w:rFonts w:ascii="Raleway" w:hAnsi="Raleway"/>
                <w:sz w:val="19"/>
                <w:szCs w:val="19"/>
              </w:rPr>
            </w:pPr>
          </w:p>
        </w:tc>
        <w:tc>
          <w:tcPr>
            <w:tcW w:w="7960" w:type="dxa"/>
            <w:gridSpan w:val="3"/>
            <w:tcBorders>
              <w:left w:val="single" w:sz="12" w:space="0" w:color="FFFFFF" w:themeColor="background1"/>
            </w:tcBorders>
          </w:tcPr>
          <w:p w14:paraId="41748B7F" w14:textId="77777777" w:rsidR="00811964" w:rsidRPr="003D5CFC" w:rsidRDefault="00811964" w:rsidP="002119EB">
            <w:pPr>
              <w:pStyle w:val="PBParagraph"/>
              <w:widowControl w:val="0"/>
              <w:spacing w:line="276" w:lineRule="auto"/>
              <w:rPr>
                <w:rFonts w:ascii="Raleway" w:hAnsi="Raleway"/>
                <w:sz w:val="19"/>
                <w:szCs w:val="19"/>
              </w:rPr>
            </w:pPr>
          </w:p>
        </w:tc>
      </w:tr>
      <w:tr w:rsidR="00811964" w:rsidRPr="003D5CFC" w14:paraId="162581A3" w14:textId="77777777" w:rsidTr="00F9313E">
        <w:tc>
          <w:tcPr>
            <w:tcW w:w="544" w:type="dxa"/>
            <w:tcBorders>
              <w:right w:val="single" w:sz="12" w:space="0" w:color="FFFFFF" w:themeColor="background1"/>
            </w:tcBorders>
          </w:tcPr>
          <w:p w14:paraId="57B16CF2" w14:textId="77777777" w:rsidR="00811964" w:rsidRPr="003D5CFC" w:rsidRDefault="00811964" w:rsidP="002119EB">
            <w:pPr>
              <w:pStyle w:val="PBParagraph"/>
              <w:widowControl w:val="0"/>
              <w:spacing w:after="120" w:line="276" w:lineRule="auto"/>
              <w:rPr>
                <w:rFonts w:ascii="Raleway" w:hAnsi="Raleway"/>
                <w:sz w:val="19"/>
                <w:szCs w:val="19"/>
              </w:rPr>
            </w:pPr>
          </w:p>
        </w:tc>
        <w:tc>
          <w:tcPr>
            <w:tcW w:w="669" w:type="dxa"/>
            <w:tcBorders>
              <w:left w:val="single" w:sz="12" w:space="0" w:color="FFFFFF" w:themeColor="background1"/>
            </w:tcBorders>
          </w:tcPr>
          <w:p w14:paraId="4CAD5DE0" w14:textId="77777777" w:rsidR="00811964" w:rsidRPr="003D5CFC" w:rsidRDefault="00811964" w:rsidP="002119EB">
            <w:pPr>
              <w:pStyle w:val="PBParagraph"/>
              <w:widowControl w:val="0"/>
              <w:spacing w:after="120" w:line="276" w:lineRule="auto"/>
              <w:rPr>
                <w:rFonts w:ascii="Raleway" w:hAnsi="Raleway"/>
                <w:sz w:val="19"/>
                <w:szCs w:val="19"/>
              </w:rPr>
            </w:pPr>
            <w:r w:rsidRPr="003D5CFC">
              <w:rPr>
                <w:noProof/>
              </w:rPr>
              <w:drawing>
                <wp:anchor distT="0" distB="0" distL="114300" distR="114300" simplePos="0" relativeHeight="251658249" behindDoc="0" locked="0" layoutInCell="1" allowOverlap="1" wp14:anchorId="37EB087B" wp14:editId="55AF2E67">
                  <wp:simplePos x="0" y="0"/>
                  <wp:positionH relativeFrom="column">
                    <wp:posOffset>143510</wp:posOffset>
                  </wp:positionH>
                  <wp:positionV relativeFrom="paragraph">
                    <wp:posOffset>266700</wp:posOffset>
                  </wp:positionV>
                  <wp:extent cx="196850" cy="196850"/>
                  <wp:effectExtent l="0" t="0" r="0" b="0"/>
                  <wp:wrapNone/>
                  <wp:docPr id="355076430" name="Picture 355076430"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31F72BAC" w14:textId="77777777" w:rsidR="00811964" w:rsidRPr="003D5CFC" w:rsidRDefault="00811964" w:rsidP="002119EB">
            <w:pPr>
              <w:pStyle w:val="PBFSline"/>
              <w:widowControl w:val="0"/>
              <w:spacing w:before="0" w:after="120" w:line="276" w:lineRule="auto"/>
              <w:rPr>
                <w:rFonts w:ascii="Raleway" w:hAnsi="Raleway"/>
                <w:color w:val="0069B4"/>
                <w:sz w:val="14"/>
                <w:szCs w:val="14"/>
              </w:rPr>
            </w:pPr>
            <w:r w:rsidRPr="003D5CFC">
              <w:rPr>
                <w:rFonts w:ascii="Raleway" w:hAnsi="Raleway"/>
                <w:color w:val="0069B4"/>
                <w:sz w:val="14"/>
                <w:szCs w:val="14"/>
              </w:rPr>
              <w:t>RS</w:t>
            </w:r>
          </w:p>
          <w:p w14:paraId="72534265" w14:textId="77777777" w:rsidR="00811964" w:rsidRPr="003D5CFC" w:rsidRDefault="00811964" w:rsidP="002119EB">
            <w:pPr>
              <w:pStyle w:val="PBFSline"/>
              <w:widowControl w:val="0"/>
              <w:spacing w:before="0" w:after="120" w:line="276" w:lineRule="auto"/>
              <w:rPr>
                <w:rFonts w:ascii="Raleway" w:hAnsi="Raleway"/>
                <w:color w:val="0069B4"/>
                <w:sz w:val="14"/>
                <w:szCs w:val="14"/>
              </w:rPr>
            </w:pPr>
            <w:r w:rsidRPr="003D5CFC">
              <w:rPr>
                <w:rFonts w:ascii="Raleway" w:hAnsi="Raleway"/>
                <w:color w:val="4BC9FF"/>
                <w:sz w:val="14"/>
                <w:szCs w:val="14"/>
              </w:rPr>
              <w:t>SO</w:t>
            </w:r>
          </w:p>
        </w:tc>
        <w:tc>
          <w:tcPr>
            <w:tcW w:w="6737" w:type="dxa"/>
            <w:tcBorders>
              <w:left w:val="single" w:sz="18" w:space="0" w:color="798A2C" w:themeColor="accent6" w:themeShade="BF"/>
            </w:tcBorders>
            <w:shd w:val="clear" w:color="auto" w:fill="EFF4DC"/>
          </w:tcPr>
          <w:p w14:paraId="7F26FF85" w14:textId="5FE851DF" w:rsidR="00811964" w:rsidRPr="003D5CFC" w:rsidRDefault="00A96F09"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 xml:space="preserve">Establish measures to </w:t>
            </w:r>
            <w:r w:rsidRPr="003D5CFC">
              <w:rPr>
                <w:rFonts w:ascii="Raleway" w:hAnsi="Raleway"/>
                <w:bCs/>
                <w:sz w:val="19"/>
                <w:szCs w:val="19"/>
              </w:rPr>
              <w:t>avoid</w:t>
            </w:r>
            <w:r w:rsidRPr="003D5CFC">
              <w:rPr>
                <w:rFonts w:ascii="Raleway" w:hAnsi="Raleway"/>
                <w:sz w:val="19"/>
                <w:szCs w:val="19"/>
              </w:rPr>
              <w:t xml:space="preserve"> giving priority to</w:t>
            </w:r>
            <w:r w:rsidRPr="003D5CFC">
              <w:rPr>
                <w:rFonts w:ascii="Raleway" w:hAnsi="Raleway"/>
                <w:b/>
                <w:bCs/>
                <w:sz w:val="19"/>
                <w:szCs w:val="19"/>
              </w:rPr>
              <w:t xml:space="preserve"> cooperation</w:t>
            </w:r>
            <w:r w:rsidRPr="003D5CFC">
              <w:rPr>
                <w:rFonts w:ascii="Raleway" w:hAnsi="Raleway"/>
                <w:sz w:val="19"/>
                <w:szCs w:val="19"/>
              </w:rPr>
              <w:t xml:space="preserve"> or basing decisions regarding the placement of children (matching) on the </w:t>
            </w:r>
            <w:proofErr w:type="gramStart"/>
            <w:r w:rsidR="00796A54" w:rsidRPr="003D5CFC">
              <w:rPr>
                <w:rFonts w:ascii="Raleway" w:hAnsi="Raleway"/>
                <w:sz w:val="19"/>
                <w:szCs w:val="19"/>
              </w:rPr>
              <w:t>amount</w:t>
            </w:r>
            <w:proofErr w:type="gramEnd"/>
            <w:r w:rsidR="00796A54" w:rsidRPr="003D5CFC">
              <w:rPr>
                <w:rFonts w:ascii="Raleway" w:hAnsi="Raleway"/>
                <w:sz w:val="19"/>
                <w:szCs w:val="19"/>
              </w:rPr>
              <w:t xml:space="preserve"> </w:t>
            </w:r>
            <w:r w:rsidRPr="003D5CFC">
              <w:rPr>
                <w:rFonts w:ascii="Raleway" w:hAnsi="Raleway"/>
                <w:sz w:val="19"/>
                <w:szCs w:val="19"/>
              </w:rPr>
              <w:t>of contributions, donations or support for cooperation projects provided by AABs</w:t>
            </w:r>
            <w:r w:rsidR="00AD4DEF" w:rsidRPr="003D5CFC">
              <w:rPr>
                <w:rFonts w:ascii="Raleway" w:hAnsi="Raleway"/>
                <w:sz w:val="19"/>
                <w:szCs w:val="19"/>
              </w:rPr>
              <w:t>,</w:t>
            </w:r>
            <w:r w:rsidRPr="003D5CFC">
              <w:rPr>
                <w:rFonts w:ascii="Raleway" w:hAnsi="Raleway"/>
                <w:sz w:val="19"/>
                <w:szCs w:val="19"/>
              </w:rPr>
              <w:t xml:space="preserve"> PAPs or their respective governments.</w:t>
            </w:r>
            <w:r w:rsidRPr="003D5CFC">
              <w:rPr>
                <w:rFonts w:ascii="Raleway" w:hAnsi="Raleway"/>
                <w:sz w:val="19"/>
                <w:szCs w:val="19"/>
                <w:vertAlign w:val="superscript"/>
              </w:rPr>
              <w:endnoteReference w:id="23"/>
            </w:r>
          </w:p>
        </w:tc>
      </w:tr>
    </w:tbl>
    <w:p w14:paraId="43DA452B" w14:textId="77777777" w:rsidR="00811964" w:rsidRPr="003D5CFC" w:rsidRDefault="00811964" w:rsidP="002119EB">
      <w:pPr>
        <w:spacing w:after="0"/>
        <w:rPr>
          <w:rFonts w:ascii="Raleway" w:hAnsi="Raleway"/>
          <w:color w:val="002060"/>
          <w:sz w:val="19"/>
          <w:szCs w:val="19"/>
        </w:rPr>
      </w:pPr>
    </w:p>
    <w:tbl>
      <w:tblPr>
        <w:tblStyle w:val="TableGrid"/>
        <w:tblW w:w="8504" w:type="dxa"/>
        <w:tblLook w:val="04A0" w:firstRow="1" w:lastRow="0" w:firstColumn="1" w:lastColumn="0" w:noHBand="0" w:noVBand="1"/>
      </w:tblPr>
      <w:tblGrid>
        <w:gridCol w:w="544"/>
        <w:gridCol w:w="669"/>
        <w:gridCol w:w="554"/>
        <w:gridCol w:w="6737"/>
      </w:tblGrid>
      <w:tr w:rsidR="00811964" w:rsidRPr="003D5CFC" w14:paraId="3458C857" w14:textId="77777777" w:rsidTr="00747A51">
        <w:tc>
          <w:tcPr>
            <w:tcW w:w="544" w:type="dxa"/>
            <w:tcBorders>
              <w:right w:val="single" w:sz="18" w:space="0" w:color="C00000"/>
            </w:tcBorders>
          </w:tcPr>
          <w:p w14:paraId="7E4BFA19" w14:textId="5DB48A6F" w:rsidR="00811964" w:rsidRPr="003D5CFC" w:rsidRDefault="00811964" w:rsidP="002119EB">
            <w:pPr>
              <w:pStyle w:val="PBParagraph"/>
              <w:widowControl w:val="0"/>
              <w:spacing w:before="120" w:after="120" w:line="276" w:lineRule="auto"/>
              <w:rPr>
                <w:rFonts w:ascii="Raleway" w:hAnsi="Raleway"/>
                <w:sz w:val="19"/>
                <w:szCs w:val="19"/>
              </w:rPr>
            </w:pPr>
            <w:r w:rsidRPr="003D5CFC">
              <w:rPr>
                <w:rFonts w:ascii="Raleway" w:hAnsi="Raleway"/>
                <w:sz w:val="19"/>
                <w:szCs w:val="19"/>
              </w:rPr>
              <w:t>10.</w:t>
            </w:r>
          </w:p>
        </w:tc>
        <w:tc>
          <w:tcPr>
            <w:tcW w:w="7960" w:type="dxa"/>
            <w:gridSpan w:val="3"/>
            <w:tcBorders>
              <w:top w:val="single" w:sz="12" w:space="0" w:color="FFFFFF" w:themeColor="background1"/>
              <w:left w:val="single" w:sz="18" w:space="0" w:color="C00000"/>
            </w:tcBorders>
            <w:shd w:val="clear" w:color="auto" w:fill="FFB3B3"/>
          </w:tcPr>
          <w:p w14:paraId="43C69541" w14:textId="79A2AC9F" w:rsidR="00811964" w:rsidRPr="003D5CFC" w:rsidRDefault="00A96F09" w:rsidP="00D74C18">
            <w:pPr>
              <w:pStyle w:val="PBParagraph"/>
              <w:widowControl w:val="0"/>
              <w:numPr>
                <w:ilvl w:val="0"/>
                <w:numId w:val="12"/>
              </w:numPr>
              <w:spacing w:before="120" w:after="120" w:line="276" w:lineRule="auto"/>
              <w:ind w:left="343" w:right="177" w:hanging="343"/>
              <w:rPr>
                <w:rFonts w:ascii="Raleway" w:hAnsi="Raleway"/>
                <w:sz w:val="19"/>
                <w:szCs w:val="19"/>
                <w:lang w:val="en-US"/>
              </w:rPr>
            </w:pPr>
            <w:r w:rsidRPr="003D5CFC">
              <w:rPr>
                <w:rFonts w:ascii="Raleway" w:hAnsi="Raleway"/>
                <w:sz w:val="19"/>
                <w:szCs w:val="19"/>
              </w:rPr>
              <w:t>contributions, donations or cooperation projects aimed at supporting childcare institutions taking care of adoptable children who may be adopted intercountry.</w:t>
            </w:r>
            <w:r w:rsidRPr="003D5CFC">
              <w:rPr>
                <w:rFonts w:ascii="Raleway" w:hAnsi="Raleway"/>
                <w:sz w:val="19"/>
                <w:szCs w:val="19"/>
                <w:vertAlign w:val="superscript"/>
              </w:rPr>
              <w:endnoteReference w:id="24"/>
            </w:r>
          </w:p>
        </w:tc>
      </w:tr>
      <w:tr w:rsidR="00811964" w:rsidRPr="003D5CFC" w14:paraId="5ED1E0DA" w14:textId="77777777" w:rsidTr="00747A51">
        <w:tc>
          <w:tcPr>
            <w:tcW w:w="544" w:type="dxa"/>
            <w:tcBorders>
              <w:right w:val="single" w:sz="12" w:space="0" w:color="FFFFFF" w:themeColor="background1"/>
            </w:tcBorders>
          </w:tcPr>
          <w:p w14:paraId="4D0A7065" w14:textId="77777777" w:rsidR="00811964" w:rsidRPr="003D5CFC" w:rsidRDefault="00811964" w:rsidP="002119EB">
            <w:pPr>
              <w:pStyle w:val="PBParagraph"/>
              <w:widowControl w:val="0"/>
              <w:spacing w:line="276" w:lineRule="auto"/>
              <w:rPr>
                <w:rFonts w:ascii="Raleway" w:hAnsi="Raleway"/>
                <w:sz w:val="19"/>
                <w:szCs w:val="19"/>
              </w:rPr>
            </w:pPr>
          </w:p>
        </w:tc>
        <w:tc>
          <w:tcPr>
            <w:tcW w:w="7960" w:type="dxa"/>
            <w:gridSpan w:val="3"/>
            <w:tcBorders>
              <w:left w:val="single" w:sz="12" w:space="0" w:color="FFFFFF" w:themeColor="background1"/>
            </w:tcBorders>
          </w:tcPr>
          <w:p w14:paraId="2486B4C6" w14:textId="77777777" w:rsidR="00811964" w:rsidRPr="003D5CFC" w:rsidRDefault="00811964" w:rsidP="002119EB">
            <w:pPr>
              <w:pStyle w:val="PBParagraph"/>
              <w:widowControl w:val="0"/>
              <w:spacing w:line="276" w:lineRule="auto"/>
              <w:rPr>
                <w:rFonts w:ascii="Raleway" w:hAnsi="Raleway"/>
                <w:sz w:val="19"/>
                <w:szCs w:val="19"/>
              </w:rPr>
            </w:pPr>
          </w:p>
        </w:tc>
      </w:tr>
      <w:tr w:rsidR="00811964" w14:paraId="34F69A2E" w14:textId="77777777" w:rsidTr="00747A51">
        <w:tc>
          <w:tcPr>
            <w:tcW w:w="544" w:type="dxa"/>
            <w:tcBorders>
              <w:right w:val="single" w:sz="12" w:space="0" w:color="FFFFFF" w:themeColor="background1"/>
            </w:tcBorders>
          </w:tcPr>
          <w:p w14:paraId="34ABEBA1" w14:textId="77777777" w:rsidR="00811964" w:rsidRPr="003D5CFC" w:rsidRDefault="00811964" w:rsidP="002119EB">
            <w:pPr>
              <w:pStyle w:val="PBParagraph"/>
              <w:widowControl w:val="0"/>
              <w:spacing w:after="120" w:line="276" w:lineRule="auto"/>
              <w:rPr>
                <w:rFonts w:ascii="Raleway" w:hAnsi="Raleway"/>
                <w:sz w:val="19"/>
                <w:szCs w:val="19"/>
              </w:rPr>
            </w:pPr>
          </w:p>
        </w:tc>
        <w:tc>
          <w:tcPr>
            <w:tcW w:w="669" w:type="dxa"/>
            <w:tcBorders>
              <w:left w:val="single" w:sz="12" w:space="0" w:color="FFFFFF" w:themeColor="background1"/>
            </w:tcBorders>
          </w:tcPr>
          <w:p w14:paraId="427B5090" w14:textId="77777777" w:rsidR="00811964" w:rsidRPr="003D5CFC" w:rsidRDefault="00811964" w:rsidP="002119EB">
            <w:pPr>
              <w:pStyle w:val="PBParagraph"/>
              <w:widowControl w:val="0"/>
              <w:spacing w:after="120" w:line="276" w:lineRule="auto"/>
              <w:rPr>
                <w:rFonts w:ascii="Raleway" w:hAnsi="Raleway"/>
                <w:sz w:val="19"/>
                <w:szCs w:val="19"/>
              </w:rPr>
            </w:pPr>
            <w:r w:rsidRPr="003D5CFC">
              <w:rPr>
                <w:noProof/>
              </w:rPr>
              <w:drawing>
                <wp:anchor distT="0" distB="0" distL="114300" distR="114300" simplePos="0" relativeHeight="251658250" behindDoc="0" locked="0" layoutInCell="1" allowOverlap="1" wp14:anchorId="7385A396" wp14:editId="1C60A5D4">
                  <wp:simplePos x="0" y="0"/>
                  <wp:positionH relativeFrom="column">
                    <wp:posOffset>137160</wp:posOffset>
                  </wp:positionH>
                  <wp:positionV relativeFrom="paragraph">
                    <wp:posOffset>552450</wp:posOffset>
                  </wp:positionV>
                  <wp:extent cx="196850" cy="196850"/>
                  <wp:effectExtent l="0" t="0" r="0" b="0"/>
                  <wp:wrapNone/>
                  <wp:docPr id="1458819941" name="Picture 145881994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0FCE6C52" w14:textId="77777777" w:rsidR="00811964" w:rsidRPr="003D5CFC" w:rsidRDefault="00811964" w:rsidP="002119EB">
            <w:pPr>
              <w:pStyle w:val="PBFSline"/>
              <w:widowControl w:val="0"/>
              <w:spacing w:before="0" w:after="120" w:line="276" w:lineRule="auto"/>
              <w:rPr>
                <w:rFonts w:ascii="Raleway" w:hAnsi="Raleway"/>
                <w:color w:val="0069B4"/>
                <w:sz w:val="14"/>
                <w:szCs w:val="14"/>
              </w:rPr>
            </w:pPr>
            <w:r w:rsidRPr="003D5CFC">
              <w:rPr>
                <w:rFonts w:ascii="Raleway" w:hAnsi="Raleway"/>
                <w:color w:val="0069B4"/>
                <w:sz w:val="14"/>
                <w:szCs w:val="14"/>
              </w:rPr>
              <w:t>RS</w:t>
            </w:r>
          </w:p>
          <w:p w14:paraId="7D1E4E9E" w14:textId="77777777" w:rsidR="00811964" w:rsidRPr="003D5CFC" w:rsidRDefault="00811964" w:rsidP="002119EB">
            <w:pPr>
              <w:pStyle w:val="PBFSline"/>
              <w:widowControl w:val="0"/>
              <w:spacing w:before="0" w:after="120" w:line="276" w:lineRule="auto"/>
              <w:rPr>
                <w:rFonts w:ascii="Raleway" w:hAnsi="Raleway"/>
                <w:color w:val="0069B4"/>
                <w:sz w:val="14"/>
                <w:szCs w:val="14"/>
              </w:rPr>
            </w:pPr>
            <w:r w:rsidRPr="003D5CFC">
              <w:rPr>
                <w:rFonts w:ascii="Raleway" w:hAnsi="Raleway"/>
                <w:color w:val="4BC9FF"/>
                <w:sz w:val="14"/>
                <w:szCs w:val="14"/>
              </w:rPr>
              <w:t>SO</w:t>
            </w:r>
          </w:p>
        </w:tc>
        <w:tc>
          <w:tcPr>
            <w:tcW w:w="6737" w:type="dxa"/>
            <w:tcBorders>
              <w:left w:val="single" w:sz="18" w:space="0" w:color="798A2C" w:themeColor="accent6" w:themeShade="BF"/>
            </w:tcBorders>
            <w:shd w:val="clear" w:color="auto" w:fill="EFF4DC"/>
          </w:tcPr>
          <w:p w14:paraId="0D5CADDE" w14:textId="4A8857C2" w:rsidR="00A96F09" w:rsidRPr="003D5CFC" w:rsidRDefault="00A96F09"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 xml:space="preserve">Ensure that </w:t>
            </w:r>
            <w:r w:rsidR="002144BD" w:rsidRPr="003D5CFC">
              <w:rPr>
                <w:rFonts w:ascii="Raleway" w:hAnsi="Raleway"/>
                <w:sz w:val="19"/>
                <w:szCs w:val="19"/>
              </w:rPr>
              <w:t>the money raised through</w:t>
            </w:r>
            <w:r w:rsidR="00DB57F8" w:rsidRPr="003D5CFC">
              <w:rPr>
                <w:rFonts w:ascii="Raleway" w:hAnsi="Raleway"/>
                <w:sz w:val="19"/>
                <w:szCs w:val="19"/>
              </w:rPr>
              <w:t xml:space="preserve"> </w:t>
            </w:r>
            <w:r w:rsidRPr="003D5CFC">
              <w:rPr>
                <w:rFonts w:ascii="Raleway" w:hAnsi="Raleway"/>
                <w:sz w:val="19"/>
                <w:szCs w:val="19"/>
              </w:rPr>
              <w:t>contributions</w:t>
            </w:r>
            <w:r w:rsidR="00DB57F8" w:rsidRPr="003D5CFC">
              <w:rPr>
                <w:rFonts w:ascii="Raleway" w:hAnsi="Raleway"/>
                <w:sz w:val="19"/>
                <w:szCs w:val="19"/>
              </w:rPr>
              <w:t xml:space="preserve"> and</w:t>
            </w:r>
            <w:r w:rsidRPr="003D5CFC">
              <w:rPr>
                <w:rFonts w:ascii="Raleway" w:hAnsi="Raleway"/>
                <w:sz w:val="19"/>
                <w:szCs w:val="19"/>
              </w:rPr>
              <w:t xml:space="preserve"> donations</w:t>
            </w:r>
            <w:r w:rsidR="00DB57F8" w:rsidRPr="003D5CFC">
              <w:rPr>
                <w:rFonts w:ascii="Raleway" w:hAnsi="Raleway"/>
                <w:sz w:val="19"/>
                <w:szCs w:val="19"/>
              </w:rPr>
              <w:t>, and</w:t>
            </w:r>
            <w:r w:rsidRPr="003D5CFC">
              <w:rPr>
                <w:rFonts w:ascii="Raleway" w:hAnsi="Raleway"/>
                <w:sz w:val="19"/>
                <w:szCs w:val="19"/>
              </w:rPr>
              <w:t xml:space="preserve"> </w:t>
            </w:r>
            <w:r w:rsidR="00DB57F8" w:rsidRPr="003D5CFC">
              <w:rPr>
                <w:rFonts w:ascii="Raleway" w:hAnsi="Raleway"/>
                <w:sz w:val="19"/>
                <w:szCs w:val="19"/>
              </w:rPr>
              <w:t>f</w:t>
            </w:r>
            <w:r w:rsidRPr="003D5CFC">
              <w:rPr>
                <w:rFonts w:ascii="Raleway" w:hAnsi="Raleway"/>
                <w:sz w:val="19"/>
                <w:szCs w:val="19"/>
              </w:rPr>
              <w:t>or cooperation projects</w:t>
            </w:r>
            <w:r w:rsidR="00DB57F8" w:rsidRPr="003D5CFC">
              <w:rPr>
                <w:rFonts w:ascii="Raleway" w:hAnsi="Raleway"/>
                <w:sz w:val="19"/>
                <w:szCs w:val="19"/>
              </w:rPr>
              <w:t>,</w:t>
            </w:r>
            <w:r w:rsidRPr="003D5CFC">
              <w:rPr>
                <w:rFonts w:ascii="Raleway" w:hAnsi="Raleway"/>
                <w:sz w:val="19"/>
                <w:szCs w:val="19"/>
              </w:rPr>
              <w:t xml:space="preserve"> </w:t>
            </w:r>
            <w:r w:rsidR="00DB57F8" w:rsidRPr="003D5CFC">
              <w:rPr>
                <w:rFonts w:ascii="Raleway" w:hAnsi="Raleway"/>
                <w:sz w:val="19"/>
                <w:szCs w:val="19"/>
              </w:rPr>
              <w:t xml:space="preserve">is </w:t>
            </w:r>
            <w:r w:rsidRPr="003D5CFC">
              <w:rPr>
                <w:rFonts w:ascii="Raleway" w:hAnsi="Raleway"/>
                <w:sz w:val="19"/>
                <w:szCs w:val="19"/>
              </w:rPr>
              <w:t xml:space="preserve">only used to </w:t>
            </w:r>
            <w:r w:rsidRPr="003D5CFC">
              <w:rPr>
                <w:rFonts w:ascii="Raleway" w:hAnsi="Raleway"/>
                <w:bCs/>
                <w:sz w:val="19"/>
                <w:szCs w:val="19"/>
              </w:rPr>
              <w:t>improve</w:t>
            </w:r>
            <w:r w:rsidRPr="003D5CFC">
              <w:rPr>
                <w:rFonts w:ascii="Raleway" w:hAnsi="Raleway"/>
                <w:sz w:val="19"/>
                <w:szCs w:val="19"/>
              </w:rPr>
              <w:t xml:space="preserve"> the</w:t>
            </w:r>
            <w:r w:rsidRPr="003D5CFC">
              <w:rPr>
                <w:rFonts w:ascii="Raleway" w:hAnsi="Raleway"/>
                <w:b/>
                <w:sz w:val="19"/>
                <w:szCs w:val="19"/>
              </w:rPr>
              <w:t xml:space="preserve"> national child protection system</w:t>
            </w:r>
            <w:r w:rsidRPr="003D5CFC">
              <w:rPr>
                <w:rFonts w:ascii="Raleway" w:hAnsi="Raleway"/>
                <w:b/>
                <w:bCs/>
                <w:sz w:val="19"/>
                <w:szCs w:val="19"/>
              </w:rPr>
              <w:t xml:space="preserve">, </w:t>
            </w:r>
            <w:proofErr w:type="gramStart"/>
            <w:r w:rsidRPr="003D5CFC">
              <w:rPr>
                <w:rFonts w:ascii="Raleway" w:hAnsi="Raleway"/>
                <w:sz w:val="19"/>
                <w:szCs w:val="19"/>
              </w:rPr>
              <w:t>in particular</w:t>
            </w:r>
            <w:r w:rsidRPr="003D5CFC">
              <w:rPr>
                <w:rFonts w:ascii="Raleway" w:hAnsi="Raleway"/>
                <w:b/>
                <w:bCs/>
                <w:sz w:val="19"/>
                <w:szCs w:val="19"/>
              </w:rPr>
              <w:t xml:space="preserve"> </w:t>
            </w:r>
            <w:r w:rsidRPr="003D5CFC">
              <w:rPr>
                <w:rFonts w:ascii="Raleway" w:hAnsi="Raleway"/>
                <w:sz w:val="19"/>
                <w:szCs w:val="19"/>
              </w:rPr>
              <w:t>to</w:t>
            </w:r>
            <w:proofErr w:type="gramEnd"/>
            <w:r w:rsidRPr="003D5CFC">
              <w:rPr>
                <w:rFonts w:ascii="Raleway" w:hAnsi="Raleway"/>
                <w:sz w:val="19"/>
                <w:szCs w:val="19"/>
              </w:rPr>
              <w:t xml:space="preserve"> strengthen programmes on family preservation and reunification,</w:t>
            </w:r>
            <w:r w:rsidRPr="003D5CFC" w:rsidDel="00D378AC">
              <w:rPr>
                <w:rFonts w:ascii="Raleway" w:hAnsi="Raleway"/>
                <w:sz w:val="19"/>
                <w:szCs w:val="19"/>
              </w:rPr>
              <w:t xml:space="preserve"> </w:t>
            </w:r>
            <w:r w:rsidRPr="003D5CFC">
              <w:rPr>
                <w:rFonts w:ascii="Raleway" w:hAnsi="Raleway"/>
                <w:sz w:val="19"/>
                <w:szCs w:val="19"/>
              </w:rPr>
              <w:t>and prevention of abandonment.</w:t>
            </w:r>
          </w:p>
          <w:p w14:paraId="0EBAF285" w14:textId="4D1C958D" w:rsidR="00811964" w:rsidRDefault="00A96F09"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 xml:space="preserve">They should not be used </w:t>
            </w:r>
            <w:r w:rsidR="00372D04" w:rsidRPr="003D5CFC">
              <w:rPr>
                <w:rFonts w:ascii="Raleway" w:hAnsi="Raleway"/>
                <w:sz w:val="19"/>
                <w:szCs w:val="19"/>
              </w:rPr>
              <w:t xml:space="preserve">to fund </w:t>
            </w:r>
            <w:r w:rsidRPr="003D5CFC">
              <w:rPr>
                <w:rFonts w:ascii="Raleway" w:hAnsi="Raleway"/>
                <w:sz w:val="19"/>
                <w:szCs w:val="19"/>
              </w:rPr>
              <w:t xml:space="preserve">the intercountry adoption system, or childcare institutions involved </w:t>
            </w:r>
            <w:r w:rsidR="009B199B" w:rsidRPr="003D5CFC">
              <w:rPr>
                <w:rFonts w:ascii="Raleway" w:hAnsi="Raleway"/>
                <w:sz w:val="19"/>
                <w:szCs w:val="19"/>
              </w:rPr>
              <w:t xml:space="preserve">in </w:t>
            </w:r>
            <w:r w:rsidRPr="003D5CFC">
              <w:rPr>
                <w:rFonts w:ascii="Raleway" w:hAnsi="Raleway"/>
                <w:sz w:val="19"/>
                <w:szCs w:val="19"/>
              </w:rPr>
              <w:t>intercountry adoption</w:t>
            </w:r>
            <w:bookmarkStart w:id="8" w:name="_Ref86928481"/>
            <w:r w:rsidRPr="003D5CFC">
              <w:rPr>
                <w:rFonts w:ascii="Raleway" w:hAnsi="Raleway"/>
                <w:sz w:val="19"/>
                <w:szCs w:val="19"/>
                <w:vertAlign w:val="superscript"/>
              </w:rPr>
              <w:endnoteReference w:id="25"/>
            </w:r>
            <w:bookmarkEnd w:id="8"/>
            <w:r w:rsidRPr="003D5CFC">
              <w:rPr>
                <w:rFonts w:ascii="Raleway" w:hAnsi="Raleway"/>
                <w:sz w:val="19"/>
                <w:szCs w:val="19"/>
              </w:rPr>
              <w:t xml:space="preserve"> (see further below </w:t>
            </w:r>
            <w:r w:rsidR="00DC7244" w:rsidRPr="003D5CFC">
              <w:rPr>
                <w:rFonts w:ascii="Raleway" w:hAnsi="Raleway"/>
                <w:sz w:val="19"/>
                <w:szCs w:val="19"/>
              </w:rPr>
              <w:t>green boxes</w:t>
            </w:r>
            <w:r w:rsidRPr="003D5CFC">
              <w:rPr>
                <w:rFonts w:ascii="Raleway" w:hAnsi="Raleway"/>
                <w:sz w:val="19"/>
                <w:szCs w:val="19"/>
              </w:rPr>
              <w:t xml:space="preserve"> </w:t>
            </w:r>
            <w:r w:rsidR="00211F78" w:rsidRPr="003D5CFC">
              <w:rPr>
                <w:rFonts w:ascii="Raleway" w:hAnsi="Raleway"/>
                <w:sz w:val="19"/>
                <w:szCs w:val="19"/>
              </w:rPr>
              <w:t>18</w:t>
            </w:r>
            <w:r w:rsidRPr="003D5CFC">
              <w:rPr>
                <w:rFonts w:ascii="Raleway" w:hAnsi="Raleway"/>
                <w:sz w:val="19"/>
                <w:szCs w:val="19"/>
              </w:rPr>
              <w:t xml:space="preserve"> and </w:t>
            </w:r>
            <w:r w:rsidR="00211F78" w:rsidRPr="003D5CFC">
              <w:rPr>
                <w:rFonts w:ascii="Raleway" w:hAnsi="Raleway"/>
                <w:sz w:val="19"/>
                <w:szCs w:val="19"/>
              </w:rPr>
              <w:t>19</w:t>
            </w:r>
            <w:r w:rsidR="00CD7909" w:rsidRPr="003D5CFC">
              <w:rPr>
                <w:rFonts w:ascii="Raleway" w:hAnsi="Raleway"/>
                <w:sz w:val="19"/>
                <w:szCs w:val="19"/>
              </w:rPr>
              <w:t xml:space="preserve"> of this FS</w:t>
            </w:r>
            <w:r w:rsidRPr="003D5CFC">
              <w:rPr>
                <w:rFonts w:ascii="Raleway" w:hAnsi="Raleway"/>
                <w:sz w:val="19"/>
                <w:szCs w:val="19"/>
              </w:rPr>
              <w:t>, and section “Transparency”).</w:t>
            </w:r>
          </w:p>
        </w:tc>
      </w:tr>
    </w:tbl>
    <w:p w14:paraId="35DB9DCC" w14:textId="77777777" w:rsidR="00811964" w:rsidRDefault="00811964" w:rsidP="002119EB">
      <w:pPr>
        <w:spacing w:after="0"/>
        <w:rPr>
          <w:rFonts w:ascii="Raleway" w:hAnsi="Raleway"/>
          <w:color w:val="002060"/>
          <w:sz w:val="19"/>
          <w:szCs w:val="19"/>
        </w:rPr>
      </w:pPr>
    </w:p>
    <w:tbl>
      <w:tblPr>
        <w:tblStyle w:val="TableGrid"/>
        <w:tblW w:w="8504" w:type="dxa"/>
        <w:tblLook w:val="04A0" w:firstRow="1" w:lastRow="0" w:firstColumn="1" w:lastColumn="0" w:noHBand="0" w:noVBand="1"/>
      </w:tblPr>
      <w:tblGrid>
        <w:gridCol w:w="544"/>
        <w:gridCol w:w="669"/>
        <w:gridCol w:w="554"/>
        <w:gridCol w:w="6737"/>
      </w:tblGrid>
      <w:tr w:rsidR="00A5243A" w14:paraId="414FA6EB" w14:textId="77777777" w:rsidTr="00F9313E">
        <w:tc>
          <w:tcPr>
            <w:tcW w:w="544" w:type="dxa"/>
            <w:tcBorders>
              <w:right w:val="single" w:sz="18" w:space="0" w:color="C00000"/>
            </w:tcBorders>
          </w:tcPr>
          <w:p w14:paraId="33CED5CE" w14:textId="375F59F8" w:rsidR="00A5243A" w:rsidRDefault="00A5243A" w:rsidP="002119EB">
            <w:pPr>
              <w:pStyle w:val="PBParagraph"/>
              <w:widowControl w:val="0"/>
              <w:spacing w:before="120" w:after="120" w:line="276" w:lineRule="auto"/>
              <w:rPr>
                <w:rFonts w:ascii="Raleway" w:hAnsi="Raleway"/>
                <w:sz w:val="19"/>
                <w:szCs w:val="19"/>
              </w:rPr>
            </w:pPr>
            <w:r>
              <w:rPr>
                <w:rFonts w:ascii="Raleway" w:hAnsi="Raleway"/>
                <w:sz w:val="19"/>
                <w:szCs w:val="19"/>
              </w:rPr>
              <w:t>11.</w:t>
            </w:r>
          </w:p>
        </w:tc>
        <w:tc>
          <w:tcPr>
            <w:tcW w:w="7960" w:type="dxa"/>
            <w:gridSpan w:val="3"/>
            <w:tcBorders>
              <w:top w:val="single" w:sz="12" w:space="0" w:color="FFFFFF" w:themeColor="background1"/>
              <w:left w:val="single" w:sz="18" w:space="0" w:color="C00000"/>
            </w:tcBorders>
            <w:shd w:val="clear" w:color="auto" w:fill="FFB3B3"/>
          </w:tcPr>
          <w:p w14:paraId="20ED0E70" w14:textId="1DDA94AA" w:rsidR="00A5243A" w:rsidRPr="003D5CFC" w:rsidRDefault="00BA51C1" w:rsidP="002119EB">
            <w:pPr>
              <w:pStyle w:val="PBParagraph"/>
              <w:widowControl w:val="0"/>
              <w:spacing w:before="120" w:after="120" w:line="276" w:lineRule="auto"/>
              <w:ind w:right="177"/>
              <w:rPr>
                <w:rFonts w:ascii="Raleway" w:hAnsi="Raleway"/>
                <w:sz w:val="19"/>
                <w:szCs w:val="19"/>
                <w:lang w:val="en-US"/>
              </w:rPr>
            </w:pPr>
            <w:r w:rsidRPr="003D5CFC">
              <w:rPr>
                <w:rFonts w:ascii="Raleway" w:hAnsi="Raleway"/>
                <w:sz w:val="19"/>
                <w:szCs w:val="19"/>
              </w:rPr>
              <w:t>Unreasonably high amount</w:t>
            </w:r>
            <w:r w:rsidR="00C7580D" w:rsidRPr="003D5CFC">
              <w:rPr>
                <w:rFonts w:ascii="Raleway" w:hAnsi="Raleway"/>
                <w:sz w:val="19"/>
                <w:szCs w:val="19"/>
              </w:rPr>
              <w:t>s</w:t>
            </w:r>
            <w:r w:rsidRPr="003D5CFC">
              <w:rPr>
                <w:rFonts w:ascii="Raleway" w:hAnsi="Raleway"/>
                <w:sz w:val="19"/>
                <w:szCs w:val="19"/>
              </w:rPr>
              <w:t xml:space="preserve"> of contributions or donations in relation to the cost of living in that State.</w:t>
            </w:r>
            <w:r w:rsidRPr="003D5CFC">
              <w:rPr>
                <w:rFonts w:ascii="Raleway" w:hAnsi="Raleway"/>
                <w:sz w:val="19"/>
                <w:szCs w:val="19"/>
                <w:vertAlign w:val="superscript"/>
              </w:rPr>
              <w:endnoteReference w:id="26"/>
            </w:r>
          </w:p>
        </w:tc>
      </w:tr>
      <w:tr w:rsidR="00A5243A" w14:paraId="491CAE96" w14:textId="77777777" w:rsidTr="00F9313E">
        <w:tc>
          <w:tcPr>
            <w:tcW w:w="544" w:type="dxa"/>
            <w:tcBorders>
              <w:right w:val="single" w:sz="12" w:space="0" w:color="FFFFFF" w:themeColor="background1"/>
            </w:tcBorders>
          </w:tcPr>
          <w:p w14:paraId="27C3631C" w14:textId="77777777" w:rsidR="00A5243A" w:rsidRDefault="00A5243A" w:rsidP="002119EB">
            <w:pPr>
              <w:pStyle w:val="PBParagraph"/>
              <w:widowControl w:val="0"/>
              <w:spacing w:line="276" w:lineRule="auto"/>
              <w:rPr>
                <w:rFonts w:ascii="Raleway" w:hAnsi="Raleway"/>
                <w:sz w:val="19"/>
                <w:szCs w:val="19"/>
              </w:rPr>
            </w:pPr>
          </w:p>
        </w:tc>
        <w:tc>
          <w:tcPr>
            <w:tcW w:w="7960" w:type="dxa"/>
            <w:gridSpan w:val="3"/>
            <w:tcBorders>
              <w:left w:val="single" w:sz="12" w:space="0" w:color="FFFFFF" w:themeColor="background1"/>
            </w:tcBorders>
          </w:tcPr>
          <w:p w14:paraId="0DBDE591" w14:textId="77777777" w:rsidR="00A5243A" w:rsidRPr="003D5CFC" w:rsidRDefault="00A5243A" w:rsidP="002119EB">
            <w:pPr>
              <w:pStyle w:val="PBParagraph"/>
              <w:widowControl w:val="0"/>
              <w:spacing w:line="276" w:lineRule="auto"/>
              <w:rPr>
                <w:rFonts w:ascii="Raleway" w:hAnsi="Raleway"/>
                <w:sz w:val="19"/>
                <w:szCs w:val="19"/>
              </w:rPr>
            </w:pPr>
          </w:p>
        </w:tc>
      </w:tr>
      <w:tr w:rsidR="00A5243A" w14:paraId="6E244221" w14:textId="77777777" w:rsidTr="00F9313E">
        <w:tc>
          <w:tcPr>
            <w:tcW w:w="544" w:type="dxa"/>
            <w:tcBorders>
              <w:right w:val="single" w:sz="12" w:space="0" w:color="FFFFFF" w:themeColor="background1"/>
            </w:tcBorders>
          </w:tcPr>
          <w:p w14:paraId="6C629232" w14:textId="77777777" w:rsidR="00A5243A" w:rsidRDefault="00A5243A" w:rsidP="002119EB">
            <w:pPr>
              <w:pStyle w:val="PBParagraph"/>
              <w:widowControl w:val="0"/>
              <w:spacing w:after="120" w:line="276" w:lineRule="auto"/>
              <w:rPr>
                <w:rFonts w:ascii="Raleway" w:hAnsi="Raleway"/>
                <w:sz w:val="19"/>
                <w:szCs w:val="19"/>
              </w:rPr>
            </w:pPr>
          </w:p>
        </w:tc>
        <w:tc>
          <w:tcPr>
            <w:tcW w:w="669" w:type="dxa"/>
            <w:tcBorders>
              <w:left w:val="single" w:sz="12" w:space="0" w:color="FFFFFF" w:themeColor="background1"/>
            </w:tcBorders>
          </w:tcPr>
          <w:p w14:paraId="1C8F82F9" w14:textId="77777777" w:rsidR="00A5243A" w:rsidRDefault="00A5243A" w:rsidP="002119EB">
            <w:pPr>
              <w:pStyle w:val="PBParagraph"/>
              <w:widowControl w:val="0"/>
              <w:spacing w:after="120" w:line="276" w:lineRule="auto"/>
              <w:rPr>
                <w:rFonts w:ascii="Raleway" w:hAnsi="Raleway"/>
                <w:sz w:val="19"/>
                <w:szCs w:val="19"/>
              </w:rPr>
            </w:pPr>
            <w:r>
              <w:rPr>
                <w:noProof/>
              </w:rPr>
              <w:drawing>
                <wp:anchor distT="0" distB="0" distL="114300" distR="114300" simplePos="0" relativeHeight="251658251" behindDoc="0" locked="0" layoutInCell="1" allowOverlap="1" wp14:anchorId="0009F137" wp14:editId="1731C552">
                  <wp:simplePos x="0" y="0"/>
                  <wp:positionH relativeFrom="column">
                    <wp:posOffset>133985</wp:posOffset>
                  </wp:positionH>
                  <wp:positionV relativeFrom="paragraph">
                    <wp:posOffset>564515</wp:posOffset>
                  </wp:positionV>
                  <wp:extent cx="196850" cy="196850"/>
                  <wp:effectExtent l="0" t="0" r="0" b="0"/>
                  <wp:wrapNone/>
                  <wp:docPr id="1120003464" name="Picture 1120003464"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48A05935" w14:textId="77777777" w:rsidR="00A5243A" w:rsidRDefault="00A5243A" w:rsidP="002119EB">
            <w:pPr>
              <w:pStyle w:val="PBFSline"/>
              <w:widowControl w:val="0"/>
              <w:spacing w:before="0" w:after="120" w:line="276" w:lineRule="auto"/>
              <w:rPr>
                <w:rFonts w:ascii="Raleway" w:hAnsi="Raleway"/>
                <w:color w:val="0069B4"/>
                <w:sz w:val="14"/>
                <w:szCs w:val="14"/>
              </w:rPr>
            </w:pPr>
            <w:r w:rsidRPr="00410455">
              <w:rPr>
                <w:rFonts w:ascii="Raleway" w:hAnsi="Raleway"/>
                <w:color w:val="0069B4"/>
                <w:sz w:val="14"/>
                <w:szCs w:val="14"/>
              </w:rPr>
              <w:t>RS</w:t>
            </w:r>
          </w:p>
          <w:p w14:paraId="4A8B1C6C" w14:textId="77777777" w:rsidR="00A5243A" w:rsidRPr="002600B6" w:rsidRDefault="00A5243A" w:rsidP="002119EB">
            <w:pPr>
              <w:pStyle w:val="PBFSline"/>
              <w:widowControl w:val="0"/>
              <w:spacing w:before="0" w:after="120" w:line="276" w:lineRule="auto"/>
              <w:rPr>
                <w:rFonts w:ascii="Raleway" w:hAnsi="Raleway"/>
                <w:color w:val="0069B4"/>
                <w:sz w:val="14"/>
                <w:szCs w:val="14"/>
              </w:rPr>
            </w:pPr>
            <w:r w:rsidRPr="00410455">
              <w:rPr>
                <w:rFonts w:ascii="Raleway" w:hAnsi="Raleway"/>
                <w:color w:val="4BC9FF"/>
                <w:sz w:val="14"/>
                <w:szCs w:val="14"/>
              </w:rPr>
              <w:t>SO</w:t>
            </w:r>
          </w:p>
        </w:tc>
        <w:tc>
          <w:tcPr>
            <w:tcW w:w="6737" w:type="dxa"/>
            <w:tcBorders>
              <w:left w:val="single" w:sz="18" w:space="0" w:color="798A2C" w:themeColor="accent6" w:themeShade="BF"/>
            </w:tcBorders>
            <w:shd w:val="clear" w:color="auto" w:fill="EFF4DC"/>
          </w:tcPr>
          <w:p w14:paraId="5F9B1C3F" w14:textId="5CA225BA" w:rsidR="00BA51C1" w:rsidRPr="003D5CFC" w:rsidRDefault="00BA51C1" w:rsidP="002119EB">
            <w:pPr>
              <w:pStyle w:val="PBParagraph"/>
              <w:widowControl w:val="0"/>
              <w:spacing w:before="120" w:line="276" w:lineRule="auto"/>
              <w:ind w:right="175"/>
              <w:rPr>
                <w:rFonts w:ascii="Raleway" w:hAnsi="Raleway"/>
                <w:sz w:val="19"/>
                <w:szCs w:val="19"/>
              </w:rPr>
            </w:pPr>
            <w:r w:rsidRPr="003D5CFC">
              <w:rPr>
                <w:rFonts w:ascii="Raleway" w:hAnsi="Raleway"/>
                <w:sz w:val="19"/>
                <w:szCs w:val="19"/>
              </w:rPr>
              <w:t xml:space="preserve">Ensure </w:t>
            </w:r>
            <w:r w:rsidR="00FE10B1" w:rsidRPr="003D5CFC">
              <w:rPr>
                <w:rFonts w:ascii="Raleway" w:hAnsi="Raleway"/>
                <w:sz w:val="19"/>
                <w:szCs w:val="19"/>
              </w:rPr>
              <w:t xml:space="preserve">that </w:t>
            </w:r>
            <w:r w:rsidRPr="003D5CFC">
              <w:rPr>
                <w:rFonts w:ascii="Raleway" w:hAnsi="Raleway"/>
                <w:sz w:val="19"/>
                <w:szCs w:val="19"/>
              </w:rPr>
              <w:t xml:space="preserve">the </w:t>
            </w:r>
            <w:r w:rsidRPr="003D5CFC">
              <w:rPr>
                <w:rFonts w:ascii="Raleway" w:hAnsi="Raleway"/>
                <w:b/>
                <w:bCs/>
                <w:sz w:val="19"/>
                <w:szCs w:val="19"/>
              </w:rPr>
              <w:t>amount</w:t>
            </w:r>
            <w:r w:rsidR="005E7C79" w:rsidRPr="003D5CFC">
              <w:rPr>
                <w:rFonts w:ascii="Raleway" w:hAnsi="Raleway"/>
                <w:b/>
                <w:bCs/>
                <w:sz w:val="19"/>
                <w:szCs w:val="19"/>
              </w:rPr>
              <w:t>s</w:t>
            </w:r>
            <w:r w:rsidRPr="003D5CFC">
              <w:rPr>
                <w:rFonts w:ascii="Raleway" w:hAnsi="Raleway"/>
                <w:b/>
                <w:sz w:val="19"/>
                <w:szCs w:val="19"/>
              </w:rPr>
              <w:t xml:space="preserve"> of contributions</w:t>
            </w:r>
            <w:r w:rsidR="00A67C0F" w:rsidRPr="003D5CFC">
              <w:rPr>
                <w:rFonts w:ascii="Raleway" w:hAnsi="Raleway"/>
                <w:b/>
                <w:sz w:val="19"/>
                <w:szCs w:val="19"/>
              </w:rPr>
              <w:t xml:space="preserve"> </w:t>
            </w:r>
            <w:r w:rsidR="00A67C0F" w:rsidRPr="003D5CFC">
              <w:rPr>
                <w:rFonts w:ascii="Raleway" w:hAnsi="Raleway"/>
                <w:bCs/>
                <w:sz w:val="19"/>
                <w:szCs w:val="19"/>
              </w:rPr>
              <w:t>required</w:t>
            </w:r>
            <w:r w:rsidRPr="003D5CFC">
              <w:rPr>
                <w:rFonts w:ascii="Raleway" w:hAnsi="Raleway"/>
                <w:sz w:val="19"/>
                <w:szCs w:val="19"/>
              </w:rPr>
              <w:t xml:space="preserve">: </w:t>
            </w:r>
          </w:p>
          <w:p w14:paraId="5C9794EC" w14:textId="538E32CD" w:rsidR="00BA51C1" w:rsidRPr="003D5CFC" w:rsidRDefault="009F6529" w:rsidP="00D74C18">
            <w:pPr>
              <w:pStyle w:val="PBParagraph"/>
              <w:widowControl w:val="0"/>
              <w:numPr>
                <w:ilvl w:val="0"/>
                <w:numId w:val="12"/>
              </w:numPr>
              <w:spacing w:before="60" w:after="60" w:line="276" w:lineRule="auto"/>
              <w:ind w:left="255" w:right="176" w:hanging="255"/>
              <w:rPr>
                <w:rFonts w:ascii="Raleway" w:hAnsi="Raleway"/>
                <w:sz w:val="19"/>
                <w:szCs w:val="19"/>
              </w:rPr>
            </w:pPr>
            <w:r w:rsidRPr="003D5CFC">
              <w:rPr>
                <w:rFonts w:ascii="Raleway" w:hAnsi="Raleway"/>
                <w:sz w:val="19"/>
                <w:szCs w:val="19"/>
              </w:rPr>
              <w:t xml:space="preserve">are </w:t>
            </w:r>
            <w:r w:rsidR="00BA51C1" w:rsidRPr="003D5CFC">
              <w:rPr>
                <w:rFonts w:ascii="Raleway" w:hAnsi="Raleway"/>
                <w:sz w:val="19"/>
                <w:szCs w:val="19"/>
              </w:rPr>
              <w:t xml:space="preserve">established by the State of origin (and not by the childcare institution (often a partner of the AAB) or the AAB itself) and </w:t>
            </w:r>
          </w:p>
          <w:p w14:paraId="3E38FB20" w14:textId="113FC156" w:rsidR="00BA51C1" w:rsidRPr="003D5CFC" w:rsidRDefault="009F6529" w:rsidP="00D74C18">
            <w:pPr>
              <w:pStyle w:val="PBParagraph"/>
              <w:widowControl w:val="0"/>
              <w:numPr>
                <w:ilvl w:val="0"/>
                <w:numId w:val="12"/>
              </w:numPr>
              <w:spacing w:after="120" w:line="276" w:lineRule="auto"/>
              <w:ind w:left="253" w:right="175" w:hanging="253"/>
              <w:rPr>
                <w:rFonts w:ascii="Raleway" w:hAnsi="Raleway"/>
                <w:sz w:val="19"/>
                <w:szCs w:val="19"/>
              </w:rPr>
            </w:pPr>
            <w:r w:rsidRPr="003D5CFC">
              <w:rPr>
                <w:rFonts w:ascii="Raleway" w:hAnsi="Raleway"/>
                <w:sz w:val="19"/>
                <w:szCs w:val="19"/>
              </w:rPr>
              <w:t xml:space="preserve">are </w:t>
            </w:r>
            <w:r w:rsidR="00BA51C1" w:rsidRPr="003D5CFC">
              <w:rPr>
                <w:rFonts w:ascii="Raleway" w:hAnsi="Raleway"/>
                <w:sz w:val="19"/>
                <w:szCs w:val="19"/>
              </w:rPr>
              <w:t>reasonable, fixed, publicly known and identical for all receiving States</w:t>
            </w:r>
            <w:r w:rsidR="00094407" w:rsidRPr="003D5CFC">
              <w:rPr>
                <w:rFonts w:ascii="Raleway" w:hAnsi="Raleway"/>
                <w:sz w:val="19"/>
                <w:szCs w:val="19"/>
              </w:rPr>
              <w:t xml:space="preserve"> working in </w:t>
            </w:r>
            <w:r w:rsidR="00650B48" w:rsidRPr="003D5CFC">
              <w:rPr>
                <w:rFonts w:ascii="Raleway" w:hAnsi="Raleway"/>
                <w:sz w:val="19"/>
                <w:szCs w:val="19"/>
              </w:rPr>
              <w:t>that</w:t>
            </w:r>
            <w:r w:rsidR="00094407" w:rsidRPr="003D5CFC">
              <w:rPr>
                <w:rFonts w:ascii="Raleway" w:hAnsi="Raleway"/>
                <w:sz w:val="19"/>
                <w:szCs w:val="19"/>
              </w:rPr>
              <w:t xml:space="preserve"> </w:t>
            </w:r>
            <w:proofErr w:type="gramStart"/>
            <w:r w:rsidR="00094407" w:rsidRPr="003D5CFC">
              <w:rPr>
                <w:rFonts w:ascii="Raleway" w:hAnsi="Raleway"/>
                <w:sz w:val="19"/>
                <w:szCs w:val="19"/>
              </w:rPr>
              <w:t>particular State</w:t>
            </w:r>
            <w:proofErr w:type="gramEnd"/>
            <w:r w:rsidR="00094407" w:rsidRPr="003D5CFC">
              <w:rPr>
                <w:rFonts w:ascii="Raleway" w:hAnsi="Raleway"/>
                <w:sz w:val="19"/>
                <w:szCs w:val="19"/>
              </w:rPr>
              <w:t xml:space="preserve"> of origin</w:t>
            </w:r>
            <w:r w:rsidR="00BA51C1" w:rsidRPr="003D5CFC">
              <w:rPr>
                <w:rFonts w:ascii="Raleway" w:hAnsi="Raleway"/>
                <w:sz w:val="19"/>
                <w:szCs w:val="19"/>
                <w:vertAlign w:val="superscript"/>
              </w:rPr>
              <w:endnoteReference w:id="27"/>
            </w:r>
            <w:r w:rsidR="00BA51C1" w:rsidRPr="003D5CFC">
              <w:rPr>
                <w:rFonts w:ascii="Raleway" w:hAnsi="Raleway"/>
                <w:sz w:val="19"/>
                <w:szCs w:val="19"/>
              </w:rPr>
              <w:t xml:space="preserve"> (see further below </w:t>
            </w:r>
            <w:r w:rsidR="00AC47B7" w:rsidRPr="003D5CFC">
              <w:rPr>
                <w:rFonts w:ascii="Raleway" w:hAnsi="Raleway"/>
                <w:sz w:val="19"/>
                <w:szCs w:val="19"/>
              </w:rPr>
              <w:t xml:space="preserve">section </w:t>
            </w:r>
            <w:r w:rsidR="00BA51C1" w:rsidRPr="003D5CFC">
              <w:rPr>
                <w:rFonts w:ascii="Raleway" w:hAnsi="Raleway"/>
                <w:sz w:val="19"/>
                <w:szCs w:val="19"/>
              </w:rPr>
              <w:t>“Transparency”).</w:t>
            </w:r>
          </w:p>
          <w:p w14:paraId="62303313" w14:textId="53A4C148" w:rsidR="00A5243A" w:rsidRPr="003D5CFC" w:rsidRDefault="00BA51C1"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Set reasonable limits on the number</w:t>
            </w:r>
            <w:r w:rsidR="00E52214">
              <w:rPr>
                <w:rFonts w:ascii="Raleway" w:hAnsi="Raleway"/>
                <w:sz w:val="19"/>
                <w:szCs w:val="19"/>
              </w:rPr>
              <w:t>, as well as on</w:t>
            </w:r>
            <w:r w:rsidRPr="003D5CFC">
              <w:rPr>
                <w:rFonts w:ascii="Raleway" w:hAnsi="Raleway"/>
                <w:sz w:val="19"/>
                <w:szCs w:val="19"/>
              </w:rPr>
              <w:t xml:space="preserve"> the amount</w:t>
            </w:r>
            <w:r w:rsidR="00B96DA9">
              <w:rPr>
                <w:rFonts w:ascii="Raleway" w:hAnsi="Raleway"/>
                <w:sz w:val="19"/>
                <w:szCs w:val="19"/>
              </w:rPr>
              <w:t xml:space="preserve"> </w:t>
            </w:r>
            <w:r w:rsidR="00E52214">
              <w:rPr>
                <w:rFonts w:ascii="Raleway" w:hAnsi="Raleway"/>
                <w:sz w:val="19"/>
                <w:szCs w:val="19"/>
              </w:rPr>
              <w:t xml:space="preserve">and </w:t>
            </w:r>
            <w:r w:rsidR="00B96DA9">
              <w:rPr>
                <w:rFonts w:ascii="Raleway" w:hAnsi="Raleway"/>
                <w:sz w:val="19"/>
                <w:szCs w:val="19"/>
              </w:rPr>
              <w:t>value</w:t>
            </w:r>
            <w:r w:rsidRPr="003D5CFC">
              <w:rPr>
                <w:rFonts w:ascii="Raleway" w:hAnsi="Raleway"/>
                <w:sz w:val="19"/>
                <w:szCs w:val="19"/>
              </w:rPr>
              <w:t xml:space="preserve"> of possible donations.</w:t>
            </w:r>
            <w:r w:rsidRPr="003D5CFC">
              <w:rPr>
                <w:rFonts w:ascii="Raleway" w:hAnsi="Raleway"/>
                <w:sz w:val="19"/>
                <w:szCs w:val="19"/>
                <w:vertAlign w:val="superscript"/>
              </w:rPr>
              <w:endnoteReference w:id="28"/>
            </w:r>
          </w:p>
        </w:tc>
      </w:tr>
    </w:tbl>
    <w:p w14:paraId="0CBE0A0A" w14:textId="4AD52B0E" w:rsidR="00C869AE" w:rsidRDefault="00C869AE" w:rsidP="002119EB">
      <w:pPr>
        <w:spacing w:after="0"/>
        <w:rPr>
          <w:rFonts w:ascii="Raleway" w:hAnsi="Raleway"/>
          <w:color w:val="002060"/>
          <w:sz w:val="19"/>
          <w:szCs w:val="19"/>
        </w:rPr>
      </w:pPr>
    </w:p>
    <w:p w14:paraId="5776C851" w14:textId="77777777" w:rsidR="00EF2BD5" w:rsidRDefault="00EF2BD5">
      <w:r>
        <w:br w:type="page"/>
      </w:r>
    </w:p>
    <w:tbl>
      <w:tblPr>
        <w:tblStyle w:val="TableGrid"/>
        <w:tblW w:w="8504" w:type="dxa"/>
        <w:tblLook w:val="04A0" w:firstRow="1" w:lastRow="0" w:firstColumn="1" w:lastColumn="0" w:noHBand="0" w:noVBand="1"/>
      </w:tblPr>
      <w:tblGrid>
        <w:gridCol w:w="544"/>
        <w:gridCol w:w="669"/>
        <w:gridCol w:w="554"/>
        <w:gridCol w:w="6737"/>
      </w:tblGrid>
      <w:tr w:rsidR="00A5243A" w:rsidRPr="003D5CFC" w14:paraId="1AB86769" w14:textId="77777777" w:rsidTr="00F9313E">
        <w:tc>
          <w:tcPr>
            <w:tcW w:w="544" w:type="dxa"/>
            <w:tcBorders>
              <w:right w:val="single" w:sz="18" w:space="0" w:color="C00000"/>
            </w:tcBorders>
          </w:tcPr>
          <w:p w14:paraId="2768B4D3" w14:textId="062513D7" w:rsidR="00A5243A" w:rsidRPr="003D5CFC" w:rsidRDefault="00A5243A" w:rsidP="002119EB">
            <w:pPr>
              <w:pStyle w:val="PBParagraph"/>
              <w:widowControl w:val="0"/>
              <w:spacing w:before="120" w:after="120" w:line="276" w:lineRule="auto"/>
              <w:rPr>
                <w:rFonts w:ascii="Raleway" w:hAnsi="Raleway"/>
                <w:sz w:val="19"/>
                <w:szCs w:val="19"/>
              </w:rPr>
            </w:pPr>
            <w:r w:rsidRPr="003D5CFC">
              <w:rPr>
                <w:rFonts w:ascii="Raleway" w:hAnsi="Raleway"/>
                <w:sz w:val="19"/>
                <w:szCs w:val="19"/>
              </w:rPr>
              <w:lastRenderedPageBreak/>
              <w:t>12.</w:t>
            </w:r>
          </w:p>
        </w:tc>
        <w:tc>
          <w:tcPr>
            <w:tcW w:w="7960" w:type="dxa"/>
            <w:gridSpan w:val="3"/>
            <w:tcBorders>
              <w:top w:val="single" w:sz="12" w:space="0" w:color="FFFFFF" w:themeColor="background1"/>
              <w:left w:val="single" w:sz="18" w:space="0" w:color="C00000"/>
            </w:tcBorders>
            <w:shd w:val="clear" w:color="auto" w:fill="FFB3B3"/>
          </w:tcPr>
          <w:p w14:paraId="76EDC556" w14:textId="46F0E522" w:rsidR="00A5243A" w:rsidRPr="003D5CFC" w:rsidRDefault="00BA51C1" w:rsidP="002119EB">
            <w:pPr>
              <w:pStyle w:val="PBParagraph"/>
              <w:widowControl w:val="0"/>
              <w:spacing w:before="120" w:after="120" w:line="276" w:lineRule="auto"/>
              <w:ind w:right="177"/>
              <w:rPr>
                <w:rFonts w:ascii="Raleway" w:hAnsi="Raleway"/>
                <w:sz w:val="19"/>
                <w:szCs w:val="19"/>
                <w:lang w:val="en-US"/>
              </w:rPr>
            </w:pPr>
            <w:r w:rsidRPr="003D5CFC">
              <w:rPr>
                <w:rFonts w:ascii="Raleway" w:hAnsi="Raleway"/>
                <w:sz w:val="19"/>
                <w:szCs w:val="19"/>
              </w:rPr>
              <w:t xml:space="preserve">Seeking, offering, making, accepting, or receiving donations </w:t>
            </w:r>
            <w:r w:rsidRPr="003D5CFC">
              <w:rPr>
                <w:rFonts w:ascii="Raleway" w:hAnsi="Raleway"/>
                <w:sz w:val="19"/>
                <w:szCs w:val="19"/>
                <w:u w:val="single"/>
              </w:rPr>
              <w:t>before</w:t>
            </w:r>
            <w:r w:rsidRPr="003D5CFC">
              <w:rPr>
                <w:rFonts w:ascii="Raleway" w:hAnsi="Raleway"/>
                <w:sz w:val="19"/>
                <w:szCs w:val="19"/>
              </w:rPr>
              <w:t xml:space="preserve"> the adoption procedure is completed / finalised</w:t>
            </w:r>
            <w:r w:rsidRPr="003D5CFC">
              <w:rPr>
                <w:rFonts w:ascii="Raleway" w:hAnsi="Raleway"/>
                <w:sz w:val="19"/>
                <w:szCs w:val="19"/>
                <w:vertAlign w:val="superscript"/>
              </w:rPr>
              <w:endnoteReference w:id="29"/>
            </w:r>
            <w:r w:rsidRPr="003D5CFC">
              <w:rPr>
                <w:rFonts w:ascii="Raleway" w:hAnsi="Raleway"/>
                <w:sz w:val="19"/>
                <w:szCs w:val="19"/>
              </w:rPr>
              <w:t xml:space="preserve"> to State authorities (</w:t>
            </w:r>
            <w:r w:rsidRPr="003D5CFC">
              <w:rPr>
                <w:rFonts w:ascii="Raleway" w:hAnsi="Raleway"/>
                <w:i/>
                <w:sz w:val="19"/>
                <w:szCs w:val="19"/>
              </w:rPr>
              <w:t>e.g.</w:t>
            </w:r>
            <w:r w:rsidRPr="003D5CFC">
              <w:rPr>
                <w:rFonts w:ascii="Raleway" w:hAnsi="Raleway"/>
                <w:sz w:val="19"/>
                <w:szCs w:val="19"/>
              </w:rPr>
              <w:t>, government officials, Central Authorities) or bodies concerned with the adoption process.</w:t>
            </w:r>
          </w:p>
        </w:tc>
      </w:tr>
      <w:tr w:rsidR="00A5243A" w:rsidRPr="003D5CFC" w14:paraId="791E786F" w14:textId="77777777" w:rsidTr="00F9313E">
        <w:tc>
          <w:tcPr>
            <w:tcW w:w="544" w:type="dxa"/>
            <w:tcBorders>
              <w:right w:val="single" w:sz="12" w:space="0" w:color="FFFFFF" w:themeColor="background1"/>
            </w:tcBorders>
          </w:tcPr>
          <w:p w14:paraId="2F63E1AA" w14:textId="77777777" w:rsidR="00A5243A" w:rsidRPr="003D5CFC" w:rsidRDefault="00A5243A" w:rsidP="002119EB">
            <w:pPr>
              <w:pStyle w:val="PBParagraph"/>
              <w:widowControl w:val="0"/>
              <w:spacing w:line="276" w:lineRule="auto"/>
              <w:rPr>
                <w:rFonts w:ascii="Raleway" w:hAnsi="Raleway"/>
                <w:sz w:val="19"/>
                <w:szCs w:val="19"/>
              </w:rPr>
            </w:pPr>
          </w:p>
        </w:tc>
        <w:tc>
          <w:tcPr>
            <w:tcW w:w="7960" w:type="dxa"/>
            <w:gridSpan w:val="3"/>
            <w:tcBorders>
              <w:left w:val="single" w:sz="12" w:space="0" w:color="FFFFFF" w:themeColor="background1"/>
            </w:tcBorders>
          </w:tcPr>
          <w:p w14:paraId="25D50B47" w14:textId="77777777" w:rsidR="00A5243A" w:rsidRPr="003D5CFC" w:rsidRDefault="00A5243A" w:rsidP="002119EB">
            <w:pPr>
              <w:pStyle w:val="PBParagraph"/>
              <w:widowControl w:val="0"/>
              <w:spacing w:line="276" w:lineRule="auto"/>
              <w:rPr>
                <w:rFonts w:ascii="Raleway" w:hAnsi="Raleway"/>
                <w:sz w:val="19"/>
                <w:szCs w:val="19"/>
              </w:rPr>
            </w:pPr>
          </w:p>
        </w:tc>
      </w:tr>
      <w:tr w:rsidR="00A5243A" w:rsidRPr="003D5CFC" w14:paraId="1A7F4DF0" w14:textId="77777777" w:rsidTr="00F9313E">
        <w:tc>
          <w:tcPr>
            <w:tcW w:w="544" w:type="dxa"/>
            <w:tcBorders>
              <w:right w:val="single" w:sz="12" w:space="0" w:color="FFFFFF" w:themeColor="background1"/>
            </w:tcBorders>
          </w:tcPr>
          <w:p w14:paraId="20FF2BC5" w14:textId="77777777" w:rsidR="00A5243A" w:rsidRPr="003D5CFC" w:rsidRDefault="00A5243A" w:rsidP="002119EB">
            <w:pPr>
              <w:pStyle w:val="PBParagraph"/>
              <w:widowControl w:val="0"/>
              <w:spacing w:after="120" w:line="276" w:lineRule="auto"/>
              <w:rPr>
                <w:rFonts w:ascii="Raleway" w:hAnsi="Raleway"/>
                <w:sz w:val="19"/>
                <w:szCs w:val="19"/>
              </w:rPr>
            </w:pPr>
          </w:p>
        </w:tc>
        <w:tc>
          <w:tcPr>
            <w:tcW w:w="669" w:type="dxa"/>
            <w:tcBorders>
              <w:left w:val="single" w:sz="12" w:space="0" w:color="FFFFFF" w:themeColor="background1"/>
            </w:tcBorders>
          </w:tcPr>
          <w:p w14:paraId="783ED857" w14:textId="77777777" w:rsidR="00A5243A" w:rsidRPr="003D5CFC" w:rsidRDefault="00A5243A" w:rsidP="002119EB">
            <w:pPr>
              <w:pStyle w:val="PBParagraph"/>
              <w:widowControl w:val="0"/>
              <w:spacing w:after="120" w:line="276" w:lineRule="auto"/>
              <w:rPr>
                <w:rFonts w:ascii="Raleway" w:hAnsi="Raleway"/>
                <w:sz w:val="19"/>
                <w:szCs w:val="19"/>
              </w:rPr>
            </w:pPr>
            <w:r w:rsidRPr="003D5CFC">
              <w:rPr>
                <w:noProof/>
              </w:rPr>
              <w:drawing>
                <wp:anchor distT="0" distB="0" distL="114300" distR="114300" simplePos="0" relativeHeight="251658252" behindDoc="0" locked="0" layoutInCell="1" allowOverlap="1" wp14:anchorId="20DDB739" wp14:editId="7A784951">
                  <wp:simplePos x="0" y="0"/>
                  <wp:positionH relativeFrom="column">
                    <wp:posOffset>148590</wp:posOffset>
                  </wp:positionH>
                  <wp:positionV relativeFrom="paragraph">
                    <wp:posOffset>384175</wp:posOffset>
                  </wp:positionV>
                  <wp:extent cx="196850" cy="196850"/>
                  <wp:effectExtent l="0" t="0" r="0" b="0"/>
                  <wp:wrapNone/>
                  <wp:docPr id="275613645" name="Picture 275613645"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1DFE6F27" w14:textId="77777777" w:rsidR="00A5243A" w:rsidRPr="003D5CFC" w:rsidRDefault="00A5243A" w:rsidP="002119EB">
            <w:pPr>
              <w:pStyle w:val="PBFSline"/>
              <w:widowControl w:val="0"/>
              <w:spacing w:before="0" w:after="120" w:line="276" w:lineRule="auto"/>
              <w:rPr>
                <w:rFonts w:ascii="Raleway" w:hAnsi="Raleway"/>
                <w:color w:val="0069B4"/>
                <w:sz w:val="14"/>
                <w:szCs w:val="14"/>
              </w:rPr>
            </w:pPr>
            <w:r w:rsidRPr="003D5CFC">
              <w:rPr>
                <w:rFonts w:ascii="Raleway" w:hAnsi="Raleway"/>
                <w:color w:val="0069B4"/>
                <w:sz w:val="14"/>
                <w:szCs w:val="14"/>
              </w:rPr>
              <w:t>RS</w:t>
            </w:r>
          </w:p>
          <w:p w14:paraId="44FAF439" w14:textId="77777777" w:rsidR="00A5243A" w:rsidRPr="003D5CFC" w:rsidRDefault="00A5243A" w:rsidP="002119EB">
            <w:pPr>
              <w:pStyle w:val="PBFSline"/>
              <w:widowControl w:val="0"/>
              <w:spacing w:before="0" w:after="120" w:line="276" w:lineRule="auto"/>
              <w:rPr>
                <w:rFonts w:ascii="Raleway" w:hAnsi="Raleway"/>
                <w:color w:val="0069B4"/>
                <w:sz w:val="14"/>
                <w:szCs w:val="14"/>
              </w:rPr>
            </w:pPr>
            <w:r w:rsidRPr="003D5CFC">
              <w:rPr>
                <w:rFonts w:ascii="Raleway" w:hAnsi="Raleway"/>
                <w:color w:val="4BC9FF"/>
                <w:sz w:val="14"/>
                <w:szCs w:val="14"/>
              </w:rPr>
              <w:t>SO</w:t>
            </w:r>
          </w:p>
        </w:tc>
        <w:tc>
          <w:tcPr>
            <w:tcW w:w="6737" w:type="dxa"/>
            <w:tcBorders>
              <w:left w:val="single" w:sz="18" w:space="0" w:color="798A2C" w:themeColor="accent6" w:themeShade="BF"/>
            </w:tcBorders>
            <w:shd w:val="clear" w:color="auto" w:fill="EFF4DC"/>
          </w:tcPr>
          <w:p w14:paraId="6721CB23" w14:textId="77777777" w:rsidR="00BA51C1" w:rsidRPr="003D5CFC" w:rsidRDefault="00BA51C1"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Prohibit</w:t>
            </w:r>
            <w:r w:rsidRPr="003D5CFC">
              <w:rPr>
                <w:rFonts w:ascii="Raleway" w:hAnsi="Raleway"/>
                <w:b/>
                <w:sz w:val="19"/>
                <w:szCs w:val="19"/>
              </w:rPr>
              <w:t xml:space="preserve"> donations to authorities</w:t>
            </w:r>
            <w:r w:rsidRPr="003D5CFC">
              <w:rPr>
                <w:rFonts w:ascii="Raleway" w:hAnsi="Raleway"/>
                <w:sz w:val="19"/>
                <w:szCs w:val="19"/>
              </w:rPr>
              <w:t xml:space="preserve"> (</w:t>
            </w:r>
            <w:proofErr w:type="spellStart"/>
            <w:r w:rsidRPr="003D5CFC">
              <w:rPr>
                <w:rFonts w:ascii="Raleway" w:hAnsi="Raleway"/>
                <w:i/>
                <w:sz w:val="19"/>
                <w:szCs w:val="19"/>
              </w:rPr>
              <w:t>e</w:t>
            </w:r>
            <w:r w:rsidRPr="003D5CFC">
              <w:rPr>
                <w:rFonts w:ascii="Raleway" w:hAnsi="Raleway"/>
                <w:i/>
                <w:iCs/>
                <w:sz w:val="19"/>
                <w:szCs w:val="19"/>
              </w:rPr>
              <w:t>.g</w:t>
            </w:r>
            <w:proofErr w:type="spellEnd"/>
            <w:r w:rsidRPr="003D5CFC">
              <w:rPr>
                <w:rFonts w:ascii="Raleway" w:hAnsi="Raleway"/>
                <w:sz w:val="19"/>
                <w:szCs w:val="19"/>
              </w:rPr>
              <w:t xml:space="preserve">, government officials, Central Authorities) and other bodies concerned with the adoption process before the adoption procedure is </w:t>
            </w:r>
            <w:bookmarkStart w:id="9" w:name="_Ref91063193"/>
            <w:r w:rsidRPr="003D5CFC">
              <w:rPr>
                <w:rFonts w:ascii="Raleway" w:hAnsi="Raleway"/>
                <w:sz w:val="19"/>
                <w:szCs w:val="19"/>
              </w:rPr>
              <w:t>finalised.</w:t>
            </w:r>
            <w:r w:rsidRPr="003D5CFC">
              <w:rPr>
                <w:rFonts w:ascii="Raleway" w:hAnsi="Raleway"/>
                <w:sz w:val="19"/>
                <w:szCs w:val="19"/>
                <w:vertAlign w:val="superscript"/>
              </w:rPr>
              <w:endnoteReference w:id="30"/>
            </w:r>
            <w:bookmarkEnd w:id="9"/>
          </w:p>
          <w:p w14:paraId="6A780C5D" w14:textId="2F592DC0" w:rsidR="00A5243A" w:rsidRPr="003D5CFC" w:rsidRDefault="00BA51C1" w:rsidP="002119EB">
            <w:pPr>
              <w:pStyle w:val="PBParagraph"/>
              <w:widowControl w:val="0"/>
              <w:spacing w:before="120" w:after="120" w:line="276" w:lineRule="auto"/>
              <w:ind w:right="175"/>
              <w:rPr>
                <w:rFonts w:ascii="Raleway" w:hAnsi="Raleway"/>
                <w:sz w:val="19"/>
                <w:szCs w:val="19"/>
              </w:rPr>
            </w:pPr>
            <w:r w:rsidRPr="003D5CFC">
              <w:rPr>
                <w:rFonts w:ascii="Raleway" w:hAnsi="Raleway"/>
                <w:b/>
                <w:bCs/>
                <w:sz w:val="19"/>
                <w:szCs w:val="19"/>
              </w:rPr>
              <w:t>Donations</w:t>
            </w:r>
            <w:r w:rsidRPr="003D5CFC">
              <w:rPr>
                <w:rFonts w:ascii="Raleway" w:hAnsi="Raleway"/>
                <w:b/>
                <w:sz w:val="19"/>
                <w:szCs w:val="19"/>
              </w:rPr>
              <w:t xml:space="preserve"> by PAPs to adoption bodies</w:t>
            </w:r>
            <w:r w:rsidRPr="003D5CFC">
              <w:rPr>
                <w:rFonts w:ascii="Raleway" w:hAnsi="Raleway"/>
                <w:sz w:val="19"/>
                <w:szCs w:val="19"/>
              </w:rPr>
              <w:t xml:space="preserve"> concerned in the adoption process must not be sought, offered or made.</w:t>
            </w:r>
            <w:r w:rsidRPr="003D5CFC">
              <w:rPr>
                <w:rFonts w:ascii="Raleway" w:hAnsi="Raleway"/>
                <w:sz w:val="19"/>
                <w:szCs w:val="19"/>
                <w:vertAlign w:val="superscript"/>
              </w:rPr>
              <w:endnoteReference w:id="31"/>
            </w:r>
          </w:p>
        </w:tc>
      </w:tr>
    </w:tbl>
    <w:p w14:paraId="7C8BB030" w14:textId="77777777" w:rsidR="00A5243A" w:rsidRPr="003D5CFC" w:rsidRDefault="00A5243A" w:rsidP="002119EB">
      <w:pPr>
        <w:spacing w:after="0"/>
        <w:rPr>
          <w:rFonts w:ascii="Raleway" w:hAnsi="Raleway"/>
          <w:color w:val="002060"/>
          <w:sz w:val="19"/>
          <w:szCs w:val="19"/>
        </w:rPr>
      </w:pPr>
    </w:p>
    <w:tbl>
      <w:tblPr>
        <w:tblStyle w:val="TableGrid"/>
        <w:tblW w:w="8504" w:type="dxa"/>
        <w:tblLook w:val="04A0" w:firstRow="1" w:lastRow="0" w:firstColumn="1" w:lastColumn="0" w:noHBand="0" w:noVBand="1"/>
      </w:tblPr>
      <w:tblGrid>
        <w:gridCol w:w="544"/>
        <w:gridCol w:w="669"/>
        <w:gridCol w:w="554"/>
        <w:gridCol w:w="6737"/>
      </w:tblGrid>
      <w:tr w:rsidR="00A5243A" w:rsidRPr="003D5CFC" w14:paraId="1E61A58A" w14:textId="77777777" w:rsidTr="00F9313E">
        <w:tc>
          <w:tcPr>
            <w:tcW w:w="544" w:type="dxa"/>
            <w:tcBorders>
              <w:right w:val="single" w:sz="18" w:space="0" w:color="C00000"/>
            </w:tcBorders>
          </w:tcPr>
          <w:p w14:paraId="214E84D1" w14:textId="38772BD6" w:rsidR="00A5243A" w:rsidRPr="003D5CFC" w:rsidRDefault="00A5243A" w:rsidP="002119EB">
            <w:pPr>
              <w:pStyle w:val="PBParagraph"/>
              <w:widowControl w:val="0"/>
              <w:spacing w:before="120" w:after="120" w:line="276" w:lineRule="auto"/>
              <w:rPr>
                <w:rFonts w:ascii="Raleway" w:hAnsi="Raleway"/>
                <w:sz w:val="19"/>
                <w:szCs w:val="19"/>
              </w:rPr>
            </w:pPr>
            <w:r w:rsidRPr="003D5CFC">
              <w:rPr>
                <w:rFonts w:ascii="Raleway" w:hAnsi="Raleway"/>
                <w:sz w:val="19"/>
                <w:szCs w:val="19"/>
              </w:rPr>
              <w:t>13.</w:t>
            </w:r>
          </w:p>
        </w:tc>
        <w:tc>
          <w:tcPr>
            <w:tcW w:w="7960" w:type="dxa"/>
            <w:gridSpan w:val="3"/>
            <w:tcBorders>
              <w:top w:val="single" w:sz="12" w:space="0" w:color="FFFFFF" w:themeColor="background1"/>
              <w:left w:val="single" w:sz="18" w:space="0" w:color="C00000"/>
            </w:tcBorders>
            <w:shd w:val="clear" w:color="auto" w:fill="FFB3B3"/>
          </w:tcPr>
          <w:p w14:paraId="5C4A02FE" w14:textId="498668A3" w:rsidR="00A5243A" w:rsidRPr="003D5CFC" w:rsidRDefault="00BA51C1" w:rsidP="002119EB">
            <w:pPr>
              <w:pStyle w:val="PBParagraph"/>
              <w:widowControl w:val="0"/>
              <w:spacing w:before="120" w:after="120" w:line="276" w:lineRule="auto"/>
              <w:ind w:right="177"/>
              <w:rPr>
                <w:rFonts w:ascii="Raleway" w:hAnsi="Raleway"/>
                <w:sz w:val="19"/>
                <w:szCs w:val="19"/>
                <w:lang w:val="en-US"/>
              </w:rPr>
            </w:pPr>
            <w:r w:rsidRPr="003D5CFC">
              <w:rPr>
                <w:rFonts w:ascii="Raleway" w:hAnsi="Raleway"/>
                <w:sz w:val="19"/>
                <w:szCs w:val="19"/>
              </w:rPr>
              <w:t xml:space="preserve">Seeking, offering, making, accepting, or receiving donations (before </w:t>
            </w:r>
            <w:r w:rsidRPr="003D5CFC">
              <w:rPr>
                <w:rFonts w:ascii="Raleway" w:hAnsi="Raleway"/>
                <w:sz w:val="19"/>
                <w:szCs w:val="19"/>
                <w:u w:val="single"/>
              </w:rPr>
              <w:t>or</w:t>
            </w:r>
            <w:r w:rsidRPr="003D5CFC">
              <w:rPr>
                <w:rFonts w:ascii="Raleway" w:hAnsi="Raleway"/>
                <w:sz w:val="19"/>
                <w:szCs w:val="19"/>
              </w:rPr>
              <w:t xml:space="preserve"> after the adoption has been finalised) to birth families.</w:t>
            </w:r>
          </w:p>
        </w:tc>
      </w:tr>
      <w:tr w:rsidR="00A5243A" w:rsidRPr="003D5CFC" w14:paraId="14DD0C06" w14:textId="77777777" w:rsidTr="00F9313E">
        <w:tc>
          <w:tcPr>
            <w:tcW w:w="544" w:type="dxa"/>
            <w:tcBorders>
              <w:right w:val="single" w:sz="12" w:space="0" w:color="FFFFFF" w:themeColor="background1"/>
            </w:tcBorders>
          </w:tcPr>
          <w:p w14:paraId="23185BC0" w14:textId="77777777" w:rsidR="00A5243A" w:rsidRPr="003D5CFC" w:rsidRDefault="00A5243A" w:rsidP="002119EB">
            <w:pPr>
              <w:pStyle w:val="PBParagraph"/>
              <w:widowControl w:val="0"/>
              <w:spacing w:line="276" w:lineRule="auto"/>
              <w:rPr>
                <w:rFonts w:ascii="Raleway" w:hAnsi="Raleway"/>
                <w:sz w:val="19"/>
                <w:szCs w:val="19"/>
              </w:rPr>
            </w:pPr>
          </w:p>
        </w:tc>
        <w:tc>
          <w:tcPr>
            <w:tcW w:w="7960" w:type="dxa"/>
            <w:gridSpan w:val="3"/>
            <w:tcBorders>
              <w:left w:val="single" w:sz="12" w:space="0" w:color="FFFFFF" w:themeColor="background1"/>
            </w:tcBorders>
          </w:tcPr>
          <w:p w14:paraId="7884AC90" w14:textId="77777777" w:rsidR="00A5243A" w:rsidRPr="003D5CFC" w:rsidRDefault="00A5243A" w:rsidP="002119EB">
            <w:pPr>
              <w:pStyle w:val="PBParagraph"/>
              <w:widowControl w:val="0"/>
              <w:spacing w:line="276" w:lineRule="auto"/>
              <w:rPr>
                <w:rFonts w:ascii="Raleway" w:hAnsi="Raleway"/>
                <w:sz w:val="19"/>
                <w:szCs w:val="19"/>
              </w:rPr>
            </w:pPr>
          </w:p>
        </w:tc>
      </w:tr>
      <w:tr w:rsidR="00A5243A" w14:paraId="7BD12911" w14:textId="77777777" w:rsidTr="00F86C4D">
        <w:tc>
          <w:tcPr>
            <w:tcW w:w="544" w:type="dxa"/>
            <w:tcBorders>
              <w:right w:val="single" w:sz="12" w:space="0" w:color="FFFFFF" w:themeColor="background1"/>
            </w:tcBorders>
          </w:tcPr>
          <w:p w14:paraId="7F22F175" w14:textId="77777777" w:rsidR="00A5243A" w:rsidRPr="003D5CFC" w:rsidRDefault="00A5243A" w:rsidP="002119EB">
            <w:pPr>
              <w:pStyle w:val="PBParagraph"/>
              <w:widowControl w:val="0"/>
              <w:spacing w:after="120" w:line="276" w:lineRule="auto"/>
              <w:rPr>
                <w:rFonts w:ascii="Raleway" w:hAnsi="Raleway"/>
                <w:sz w:val="19"/>
                <w:szCs w:val="19"/>
              </w:rPr>
            </w:pPr>
          </w:p>
        </w:tc>
        <w:tc>
          <w:tcPr>
            <w:tcW w:w="669" w:type="dxa"/>
            <w:tcBorders>
              <w:left w:val="single" w:sz="12" w:space="0" w:color="FFFFFF" w:themeColor="background1"/>
            </w:tcBorders>
          </w:tcPr>
          <w:p w14:paraId="7A9606F1" w14:textId="77777777" w:rsidR="00A5243A" w:rsidRPr="003D5CFC" w:rsidRDefault="00A5243A" w:rsidP="002119EB">
            <w:pPr>
              <w:pStyle w:val="PBParagraph"/>
              <w:widowControl w:val="0"/>
              <w:spacing w:after="120" w:line="276" w:lineRule="auto"/>
              <w:rPr>
                <w:rFonts w:ascii="Raleway" w:hAnsi="Raleway"/>
                <w:sz w:val="19"/>
                <w:szCs w:val="19"/>
              </w:rPr>
            </w:pPr>
            <w:r w:rsidRPr="003D5CFC">
              <w:rPr>
                <w:noProof/>
              </w:rPr>
              <w:drawing>
                <wp:anchor distT="0" distB="0" distL="114300" distR="114300" simplePos="0" relativeHeight="251658253" behindDoc="0" locked="0" layoutInCell="1" allowOverlap="1" wp14:anchorId="22217BF2" wp14:editId="355493B1">
                  <wp:simplePos x="0" y="0"/>
                  <wp:positionH relativeFrom="column">
                    <wp:posOffset>148590</wp:posOffset>
                  </wp:positionH>
                  <wp:positionV relativeFrom="paragraph">
                    <wp:posOffset>136525</wp:posOffset>
                  </wp:positionV>
                  <wp:extent cx="196850" cy="196850"/>
                  <wp:effectExtent l="0" t="0" r="0" b="0"/>
                  <wp:wrapNone/>
                  <wp:docPr id="1519753261" name="Picture 151975326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68954C0D" w14:textId="77777777" w:rsidR="00A5243A" w:rsidRPr="003D5CFC" w:rsidRDefault="00A5243A" w:rsidP="002119EB">
            <w:pPr>
              <w:pStyle w:val="PBFSline"/>
              <w:widowControl w:val="0"/>
              <w:spacing w:before="120" w:after="120" w:line="276" w:lineRule="auto"/>
              <w:rPr>
                <w:rFonts w:ascii="Raleway" w:hAnsi="Raleway"/>
                <w:color w:val="0069B4"/>
                <w:sz w:val="14"/>
                <w:szCs w:val="14"/>
              </w:rPr>
            </w:pPr>
            <w:r w:rsidRPr="003D5CFC">
              <w:rPr>
                <w:rFonts w:ascii="Raleway" w:hAnsi="Raleway"/>
                <w:color w:val="0069B4"/>
                <w:sz w:val="14"/>
                <w:szCs w:val="14"/>
              </w:rPr>
              <w:t>RS</w:t>
            </w:r>
          </w:p>
          <w:p w14:paraId="42937C58" w14:textId="77777777" w:rsidR="00A5243A" w:rsidRPr="003D5CFC" w:rsidRDefault="00A5243A" w:rsidP="002119EB">
            <w:pPr>
              <w:pStyle w:val="PBFSline"/>
              <w:widowControl w:val="0"/>
              <w:spacing w:before="0" w:after="120" w:line="276" w:lineRule="auto"/>
              <w:rPr>
                <w:rFonts w:ascii="Raleway" w:hAnsi="Raleway"/>
                <w:color w:val="0069B4"/>
                <w:sz w:val="14"/>
                <w:szCs w:val="14"/>
              </w:rPr>
            </w:pPr>
            <w:r w:rsidRPr="003D5CFC">
              <w:rPr>
                <w:rFonts w:ascii="Raleway" w:hAnsi="Raleway"/>
                <w:color w:val="4BC9FF"/>
                <w:sz w:val="14"/>
                <w:szCs w:val="14"/>
              </w:rPr>
              <w:t>SO</w:t>
            </w:r>
          </w:p>
        </w:tc>
        <w:tc>
          <w:tcPr>
            <w:tcW w:w="6737" w:type="dxa"/>
            <w:tcBorders>
              <w:left w:val="single" w:sz="18" w:space="0" w:color="798A2C" w:themeColor="accent6" w:themeShade="BF"/>
            </w:tcBorders>
            <w:shd w:val="clear" w:color="auto" w:fill="EFF4DC"/>
            <w:vAlign w:val="center"/>
          </w:tcPr>
          <w:p w14:paraId="2F160BD8" w14:textId="40F589B5" w:rsidR="00A5243A" w:rsidRDefault="00BA51C1"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 xml:space="preserve">Prohibit </w:t>
            </w:r>
            <w:r w:rsidRPr="003D5CFC">
              <w:rPr>
                <w:rFonts w:ascii="Raleway" w:hAnsi="Raleway"/>
                <w:b/>
                <w:bCs/>
                <w:sz w:val="19"/>
                <w:szCs w:val="19"/>
              </w:rPr>
              <w:t xml:space="preserve">donations </w:t>
            </w:r>
            <w:r w:rsidRPr="003D5CFC">
              <w:rPr>
                <w:rFonts w:ascii="Raleway" w:hAnsi="Raleway"/>
                <w:b/>
                <w:sz w:val="19"/>
                <w:szCs w:val="19"/>
              </w:rPr>
              <w:t>to</w:t>
            </w:r>
            <w:r w:rsidRPr="003D5CFC">
              <w:rPr>
                <w:rFonts w:ascii="Raleway" w:hAnsi="Raleway"/>
                <w:sz w:val="19"/>
                <w:szCs w:val="19"/>
              </w:rPr>
              <w:t xml:space="preserve"> </w:t>
            </w:r>
            <w:r w:rsidRPr="003D5CFC">
              <w:rPr>
                <w:rFonts w:ascii="Raleway" w:hAnsi="Raleway"/>
                <w:b/>
                <w:sz w:val="19"/>
                <w:szCs w:val="19"/>
              </w:rPr>
              <w:t>birth families</w:t>
            </w:r>
            <w:r w:rsidRPr="003D5CFC">
              <w:rPr>
                <w:rFonts w:ascii="Raleway" w:hAnsi="Raleway"/>
                <w:sz w:val="19"/>
                <w:szCs w:val="19"/>
              </w:rPr>
              <w:t xml:space="preserve"> of (possible) adoptable children.</w:t>
            </w:r>
          </w:p>
        </w:tc>
      </w:tr>
    </w:tbl>
    <w:p w14:paraId="2C91F490" w14:textId="77777777" w:rsidR="00A5243A" w:rsidRDefault="00A5243A" w:rsidP="002119EB">
      <w:pPr>
        <w:spacing w:after="0"/>
        <w:rPr>
          <w:rFonts w:ascii="Raleway" w:hAnsi="Raleway"/>
          <w:color w:val="002060"/>
          <w:sz w:val="19"/>
          <w:szCs w:val="19"/>
        </w:rPr>
      </w:pPr>
    </w:p>
    <w:p w14:paraId="7163673B" w14:textId="77777777" w:rsidR="00A5243A" w:rsidRDefault="00A5243A" w:rsidP="002119EB">
      <w:pPr>
        <w:spacing w:after="0"/>
        <w:rPr>
          <w:rFonts w:ascii="Raleway" w:hAnsi="Raleway"/>
          <w:color w:val="002060"/>
          <w:sz w:val="19"/>
          <w:szCs w:val="19"/>
        </w:rPr>
      </w:pPr>
    </w:p>
    <w:p w14:paraId="79F5841D" w14:textId="77777777" w:rsidR="00600B59" w:rsidRPr="001C1A27" w:rsidRDefault="00600B59" w:rsidP="002119EB">
      <w:pPr>
        <w:pStyle w:val="PBParagraph"/>
        <w:widowControl w:val="0"/>
        <w:rPr>
          <w:rFonts w:ascii="Raleway SemiBold" w:hAnsi="Raleway SemiBold"/>
          <w:sz w:val="26"/>
          <w:szCs w:val="26"/>
        </w:rPr>
      </w:pPr>
      <w:r w:rsidRPr="00A33D18">
        <w:rPr>
          <w:noProof/>
          <w:color w:val="ED8131"/>
        </w:rPr>
        <w:drawing>
          <wp:anchor distT="0" distB="0" distL="114300" distR="114300" simplePos="0" relativeHeight="251658254" behindDoc="0" locked="0" layoutInCell="1" allowOverlap="1" wp14:anchorId="62320716" wp14:editId="1EAA95DA">
            <wp:simplePos x="0" y="0"/>
            <wp:positionH relativeFrom="column">
              <wp:posOffset>4010660</wp:posOffset>
            </wp:positionH>
            <wp:positionV relativeFrom="paragraph">
              <wp:posOffset>8890</wp:posOffset>
            </wp:positionV>
            <wp:extent cx="196850" cy="196850"/>
            <wp:effectExtent l="0" t="0" r="0" b="0"/>
            <wp:wrapSquare wrapText="bothSides"/>
            <wp:docPr id="1951126244" name="Picture 1951126244"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r w:rsidRPr="00A33D18">
        <w:rPr>
          <w:rFonts w:ascii="Raleway SemiBold" w:hAnsi="Raleway SemiBold"/>
          <w:color w:val="ED8131"/>
          <w:sz w:val="26"/>
          <w:szCs w:val="26"/>
        </w:rPr>
        <w:t xml:space="preserve">Enabling factors </w:t>
      </w:r>
      <w:r w:rsidRPr="001C1A27">
        <w:rPr>
          <w:rFonts w:ascii="Raleway SemiBold" w:hAnsi="Raleway SemiBold"/>
          <w:sz w:val="26"/>
          <w:szCs w:val="26"/>
        </w:rPr>
        <w:t xml:space="preserve">and </w:t>
      </w:r>
      <w:r w:rsidRPr="00BB2DD7">
        <w:rPr>
          <w:rFonts w:ascii="Raleway SemiBold" w:hAnsi="Raleway SemiBold"/>
          <w:color w:val="798A2C" w:themeColor="accent6" w:themeShade="BF"/>
          <w:sz w:val="26"/>
          <w:szCs w:val="26"/>
        </w:rPr>
        <w:t>possible preventive actions</w:t>
      </w:r>
    </w:p>
    <w:p w14:paraId="4531C905" w14:textId="77777777" w:rsidR="00E91E44" w:rsidRPr="003D5CFC" w:rsidRDefault="00E91E44" w:rsidP="00E91E44">
      <w:pPr>
        <w:spacing w:after="0"/>
        <w:rPr>
          <w:rFonts w:ascii="Raleway" w:hAnsi="Raleway"/>
          <w:color w:val="002060"/>
          <w:sz w:val="19"/>
          <w:szCs w:val="19"/>
        </w:rPr>
      </w:pPr>
    </w:p>
    <w:p w14:paraId="21F99B49" w14:textId="77777777" w:rsidR="00E91E44" w:rsidRPr="003D5CFC" w:rsidRDefault="00E91E44" w:rsidP="00E91E44">
      <w:pPr>
        <w:spacing w:after="0"/>
        <w:rPr>
          <w:rFonts w:ascii="Raleway" w:hAnsi="Raleway"/>
          <w:color w:val="002060"/>
          <w:sz w:val="19"/>
          <w:szCs w:val="19"/>
        </w:rPr>
      </w:pPr>
    </w:p>
    <w:p w14:paraId="7FC70A85" w14:textId="0E05E616" w:rsidR="00E91E44" w:rsidRPr="003D5CFC" w:rsidRDefault="00E91E44" w:rsidP="00E91E44">
      <w:pPr>
        <w:pStyle w:val="PBParagraph"/>
        <w:widowControl w:val="0"/>
        <w:numPr>
          <w:ilvl w:val="0"/>
          <w:numId w:val="13"/>
        </w:numPr>
        <w:ind w:left="1134" w:hanging="567"/>
        <w:rPr>
          <w:rFonts w:ascii="Raleway" w:hAnsi="Raleway"/>
          <w:color w:val="798A2C"/>
        </w:rPr>
      </w:pPr>
      <w:r w:rsidRPr="003D5CFC">
        <w:rPr>
          <w:rFonts w:ascii="Raleway" w:hAnsi="Raleway"/>
          <w:szCs w:val="20"/>
        </w:rPr>
        <w:t>At the</w:t>
      </w:r>
      <w:r w:rsidRPr="003D5CFC">
        <w:rPr>
          <w:rFonts w:ascii="Raleway SemiBold" w:hAnsi="Raleway SemiBold"/>
          <w:szCs w:val="20"/>
        </w:rPr>
        <w:t xml:space="preserve"> SANCTION </w:t>
      </w:r>
      <w:r w:rsidRPr="003D5CFC">
        <w:rPr>
          <w:rFonts w:ascii="Raleway" w:hAnsi="Raleway"/>
          <w:szCs w:val="20"/>
        </w:rPr>
        <w:t>level</w:t>
      </w:r>
    </w:p>
    <w:p w14:paraId="11EB89B4" w14:textId="77777777" w:rsidR="00E91E44" w:rsidRPr="003D5CFC" w:rsidRDefault="00E91E44" w:rsidP="00E91E44">
      <w:pPr>
        <w:spacing w:after="0"/>
        <w:rPr>
          <w:rFonts w:ascii="Raleway" w:hAnsi="Raleway"/>
          <w:color w:val="002060"/>
          <w:sz w:val="19"/>
          <w:szCs w:val="19"/>
        </w:rPr>
      </w:pPr>
    </w:p>
    <w:p w14:paraId="140E7BC3" w14:textId="77777777" w:rsidR="00E91E44" w:rsidRPr="003D5CFC" w:rsidRDefault="00E91E44" w:rsidP="00E91E44">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1"/>
        <w:gridCol w:w="693"/>
        <w:gridCol w:w="553"/>
        <w:gridCol w:w="6707"/>
      </w:tblGrid>
      <w:tr w:rsidR="00E91E44" w:rsidRPr="003D5CFC" w14:paraId="78BE3FB3" w14:textId="77777777">
        <w:tc>
          <w:tcPr>
            <w:tcW w:w="562" w:type="dxa"/>
            <w:tcBorders>
              <w:right w:val="single" w:sz="18" w:space="0" w:color="ED8131"/>
            </w:tcBorders>
          </w:tcPr>
          <w:p w14:paraId="0AAE9241" w14:textId="71B0D087" w:rsidR="00E91E44" w:rsidRPr="003D5CFC" w:rsidRDefault="00713D24">
            <w:pPr>
              <w:pStyle w:val="PBParagraph"/>
              <w:widowControl w:val="0"/>
              <w:spacing w:before="120" w:after="120" w:line="276" w:lineRule="auto"/>
              <w:rPr>
                <w:rFonts w:ascii="Raleway" w:hAnsi="Raleway"/>
                <w:sz w:val="19"/>
                <w:szCs w:val="19"/>
              </w:rPr>
            </w:pPr>
            <w:r>
              <w:rPr>
                <w:rFonts w:ascii="Raleway" w:hAnsi="Raleway"/>
                <w:sz w:val="19"/>
                <w:szCs w:val="19"/>
              </w:rPr>
              <w:t>1</w:t>
            </w:r>
            <w:r w:rsidR="00E91E44" w:rsidRPr="003D5CFC">
              <w:rPr>
                <w:rFonts w:ascii="Raleway" w:hAnsi="Raleway"/>
                <w:sz w:val="19"/>
                <w:szCs w:val="19"/>
              </w:rPr>
              <w:t>4.</w:t>
            </w:r>
          </w:p>
        </w:tc>
        <w:tc>
          <w:tcPr>
            <w:tcW w:w="8498" w:type="dxa"/>
            <w:gridSpan w:val="3"/>
            <w:tcBorders>
              <w:left w:val="single" w:sz="18" w:space="0" w:color="ED8131"/>
            </w:tcBorders>
            <w:shd w:val="clear" w:color="auto" w:fill="FADAC2"/>
          </w:tcPr>
          <w:p w14:paraId="662D73BE" w14:textId="77777777" w:rsidR="00E91E44" w:rsidRPr="003D5CFC" w:rsidRDefault="00E91E44">
            <w:pPr>
              <w:pStyle w:val="PBFSline"/>
              <w:widowControl w:val="0"/>
              <w:spacing w:before="120" w:after="120" w:line="276" w:lineRule="auto"/>
              <w:ind w:right="175"/>
              <w:rPr>
                <w:rFonts w:ascii="Raleway" w:hAnsi="Raleway"/>
                <w:sz w:val="19"/>
                <w:szCs w:val="19"/>
              </w:rPr>
            </w:pPr>
            <w:r w:rsidRPr="003D5CFC">
              <w:rPr>
                <w:rFonts w:ascii="Raleway" w:hAnsi="Raleway"/>
                <w:sz w:val="19"/>
                <w:szCs w:val="19"/>
              </w:rPr>
              <w:t>Lack of or inadequate criminal law provisions targeting activities related to improper financial or other gain, and/or resources to effectively enforce them.</w:t>
            </w:r>
            <w:r w:rsidRPr="003D5CFC">
              <w:rPr>
                <w:rFonts w:ascii="Raleway" w:hAnsi="Raleway"/>
                <w:sz w:val="19"/>
                <w:szCs w:val="19"/>
                <w:vertAlign w:val="superscript"/>
              </w:rPr>
              <w:endnoteReference w:id="32"/>
            </w:r>
          </w:p>
        </w:tc>
      </w:tr>
      <w:tr w:rsidR="00E91E44" w:rsidRPr="003D5CFC" w14:paraId="64CC7B2F" w14:textId="77777777">
        <w:tc>
          <w:tcPr>
            <w:tcW w:w="562" w:type="dxa"/>
            <w:tcBorders>
              <w:right w:val="single" w:sz="18" w:space="0" w:color="FFFFFF" w:themeColor="background1"/>
            </w:tcBorders>
          </w:tcPr>
          <w:p w14:paraId="359EA3A6" w14:textId="77777777" w:rsidR="00E91E44" w:rsidRPr="003D5CFC" w:rsidRDefault="00E91E44">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21F8E741" w14:textId="77777777" w:rsidR="00E91E44" w:rsidRPr="003D5CFC" w:rsidRDefault="00E91E44">
            <w:pPr>
              <w:pStyle w:val="PBParagraph"/>
              <w:widowControl w:val="0"/>
              <w:spacing w:line="276" w:lineRule="auto"/>
              <w:rPr>
                <w:rFonts w:ascii="Raleway" w:hAnsi="Raleway"/>
                <w:sz w:val="19"/>
                <w:szCs w:val="19"/>
              </w:rPr>
            </w:pPr>
          </w:p>
        </w:tc>
      </w:tr>
      <w:tr w:rsidR="006F3380" w:rsidRPr="003D5CFC" w14:paraId="26E4810C" w14:textId="77777777">
        <w:tc>
          <w:tcPr>
            <w:tcW w:w="562" w:type="dxa"/>
            <w:tcBorders>
              <w:right w:val="single" w:sz="18" w:space="0" w:color="FFFFFF" w:themeColor="background1"/>
            </w:tcBorders>
          </w:tcPr>
          <w:p w14:paraId="139E9A5C" w14:textId="77777777" w:rsidR="00E91E44" w:rsidRPr="003D5CFC" w:rsidRDefault="00E91E44">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46947E8F" w14:textId="77777777" w:rsidR="00E91E44" w:rsidRPr="003D5CFC" w:rsidRDefault="00E91E44">
            <w:pPr>
              <w:pStyle w:val="PBParagraph"/>
              <w:widowControl w:val="0"/>
              <w:spacing w:after="120" w:line="276" w:lineRule="auto"/>
              <w:rPr>
                <w:rFonts w:ascii="Raleway" w:hAnsi="Raleway"/>
                <w:sz w:val="19"/>
                <w:szCs w:val="19"/>
              </w:rPr>
            </w:pPr>
            <w:r w:rsidRPr="003D5CFC">
              <w:rPr>
                <w:noProof/>
              </w:rPr>
              <w:drawing>
                <wp:anchor distT="0" distB="0" distL="114300" distR="114300" simplePos="0" relativeHeight="251658286" behindDoc="0" locked="0" layoutInCell="1" allowOverlap="1" wp14:anchorId="28F13032" wp14:editId="47D2ADA1">
                  <wp:simplePos x="0" y="0"/>
                  <wp:positionH relativeFrom="column">
                    <wp:posOffset>146050</wp:posOffset>
                  </wp:positionH>
                  <wp:positionV relativeFrom="paragraph">
                    <wp:posOffset>152400</wp:posOffset>
                  </wp:positionV>
                  <wp:extent cx="196850" cy="196850"/>
                  <wp:effectExtent l="0" t="0" r="0" b="0"/>
                  <wp:wrapSquare wrapText="bothSides"/>
                  <wp:docPr id="819107181" name="Picture 81910718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49C80432" w14:textId="77777777" w:rsidR="00E91E44" w:rsidRPr="003D5CFC" w:rsidRDefault="00E91E44">
            <w:pPr>
              <w:pStyle w:val="PBFSline"/>
              <w:widowControl w:val="0"/>
              <w:spacing w:before="0" w:after="120" w:line="276" w:lineRule="auto"/>
              <w:rPr>
                <w:rFonts w:ascii="Raleway" w:hAnsi="Raleway"/>
                <w:color w:val="0069B4"/>
                <w:sz w:val="14"/>
                <w:szCs w:val="14"/>
              </w:rPr>
            </w:pPr>
            <w:r w:rsidRPr="003D5CFC">
              <w:rPr>
                <w:rFonts w:ascii="Raleway" w:hAnsi="Raleway"/>
                <w:color w:val="0069B4"/>
                <w:sz w:val="14"/>
                <w:szCs w:val="14"/>
              </w:rPr>
              <w:t>RS</w:t>
            </w:r>
          </w:p>
          <w:p w14:paraId="1955E09C" w14:textId="77777777" w:rsidR="00E91E44" w:rsidRPr="003D5CFC" w:rsidRDefault="00E91E44">
            <w:pPr>
              <w:pStyle w:val="PBParagraph"/>
              <w:widowControl w:val="0"/>
              <w:spacing w:after="120" w:line="276" w:lineRule="auto"/>
              <w:rPr>
                <w:rFonts w:ascii="Raleway" w:hAnsi="Raleway"/>
                <w:sz w:val="19"/>
                <w:szCs w:val="19"/>
              </w:rPr>
            </w:pPr>
            <w:r w:rsidRPr="003D5CFC">
              <w:rPr>
                <w:rFonts w:ascii="Raleway" w:hAnsi="Raleway"/>
                <w:color w:val="4BC9FF"/>
                <w:sz w:val="14"/>
                <w:szCs w:val="14"/>
              </w:rPr>
              <w:t>SO</w:t>
            </w:r>
          </w:p>
        </w:tc>
        <w:tc>
          <w:tcPr>
            <w:tcW w:w="7222" w:type="dxa"/>
            <w:tcBorders>
              <w:left w:val="single" w:sz="18" w:space="0" w:color="798A2C" w:themeColor="accent6" w:themeShade="BF"/>
            </w:tcBorders>
            <w:shd w:val="clear" w:color="auto" w:fill="EFF4DC"/>
          </w:tcPr>
          <w:p w14:paraId="0E969079" w14:textId="77777777" w:rsidR="00E91E44" w:rsidRPr="003D5CFC" w:rsidRDefault="00E91E44">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 xml:space="preserve">Enact </w:t>
            </w:r>
            <w:r w:rsidRPr="003D5CFC">
              <w:rPr>
                <w:rFonts w:ascii="Raleway" w:hAnsi="Raleway"/>
                <w:b/>
                <w:sz w:val="19"/>
                <w:szCs w:val="19"/>
              </w:rPr>
              <w:t>strong</w:t>
            </w:r>
            <w:r w:rsidRPr="003D5CFC">
              <w:rPr>
                <w:rFonts w:ascii="Raleway" w:hAnsi="Raleway"/>
                <w:sz w:val="19"/>
                <w:szCs w:val="19"/>
              </w:rPr>
              <w:t xml:space="preserve"> </w:t>
            </w:r>
            <w:r w:rsidRPr="003D5CFC">
              <w:rPr>
                <w:rFonts w:ascii="Raleway" w:hAnsi="Raleway"/>
                <w:b/>
                <w:bCs/>
                <w:sz w:val="19"/>
                <w:szCs w:val="19"/>
              </w:rPr>
              <w:t>laws</w:t>
            </w:r>
            <w:r w:rsidRPr="003D5CFC">
              <w:rPr>
                <w:rFonts w:ascii="Raleway" w:hAnsi="Raleway"/>
                <w:sz w:val="19"/>
                <w:szCs w:val="19"/>
              </w:rPr>
              <w:t xml:space="preserve"> targeting all violations related to improper financial or other gain, including meaningful sanctions such as deterrence, and effectively enforce such laws.</w:t>
            </w:r>
            <w:r w:rsidRPr="003D5CFC">
              <w:rPr>
                <w:rFonts w:ascii="Raleway" w:hAnsi="Raleway"/>
                <w:sz w:val="19"/>
                <w:szCs w:val="19"/>
                <w:vertAlign w:val="superscript"/>
              </w:rPr>
              <w:endnoteReference w:id="33"/>
            </w:r>
          </w:p>
        </w:tc>
      </w:tr>
    </w:tbl>
    <w:p w14:paraId="18082762" w14:textId="77777777" w:rsidR="00E91E44" w:rsidRPr="003D5CFC" w:rsidRDefault="00E91E44" w:rsidP="00E91E44">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4"/>
        <w:gridCol w:w="669"/>
        <w:gridCol w:w="554"/>
        <w:gridCol w:w="6727"/>
      </w:tblGrid>
      <w:tr w:rsidR="00E91E44" w:rsidRPr="003D5CFC" w14:paraId="5AC42ED1" w14:textId="77777777">
        <w:tc>
          <w:tcPr>
            <w:tcW w:w="554" w:type="dxa"/>
            <w:tcBorders>
              <w:right w:val="single" w:sz="18" w:space="0" w:color="ED8131"/>
            </w:tcBorders>
          </w:tcPr>
          <w:p w14:paraId="0BDB9CFE" w14:textId="0748E775" w:rsidR="00E91E44" w:rsidRPr="003D5CFC" w:rsidRDefault="00713D24">
            <w:pPr>
              <w:pStyle w:val="PBParagraph"/>
              <w:widowControl w:val="0"/>
              <w:spacing w:before="120" w:after="120" w:line="276" w:lineRule="auto"/>
              <w:rPr>
                <w:rFonts w:ascii="Raleway" w:hAnsi="Raleway"/>
                <w:sz w:val="19"/>
                <w:szCs w:val="19"/>
              </w:rPr>
            </w:pPr>
            <w:r>
              <w:rPr>
                <w:rFonts w:ascii="Raleway" w:hAnsi="Raleway"/>
                <w:sz w:val="19"/>
                <w:szCs w:val="19"/>
              </w:rPr>
              <w:t>15</w:t>
            </w:r>
            <w:r w:rsidR="00E91E44" w:rsidRPr="003D5CFC">
              <w:rPr>
                <w:rFonts w:ascii="Raleway" w:hAnsi="Raleway"/>
                <w:sz w:val="19"/>
                <w:szCs w:val="19"/>
              </w:rPr>
              <w:t>.</w:t>
            </w:r>
          </w:p>
        </w:tc>
        <w:tc>
          <w:tcPr>
            <w:tcW w:w="7950" w:type="dxa"/>
            <w:gridSpan w:val="3"/>
            <w:tcBorders>
              <w:left w:val="single" w:sz="18" w:space="0" w:color="ED8131"/>
            </w:tcBorders>
            <w:shd w:val="clear" w:color="auto" w:fill="FADAC2"/>
          </w:tcPr>
          <w:p w14:paraId="03226D35" w14:textId="77777777" w:rsidR="00E91E44" w:rsidRPr="003D5CFC" w:rsidRDefault="00E91E44">
            <w:pPr>
              <w:pStyle w:val="PBFSline"/>
              <w:widowControl w:val="0"/>
              <w:spacing w:before="120" w:after="120" w:line="276" w:lineRule="auto"/>
              <w:ind w:right="175"/>
              <w:rPr>
                <w:rFonts w:ascii="Raleway" w:hAnsi="Raleway"/>
                <w:sz w:val="19"/>
                <w:szCs w:val="19"/>
              </w:rPr>
            </w:pPr>
            <w:r w:rsidRPr="003D5CFC">
              <w:rPr>
                <w:rFonts w:ascii="Raleway" w:hAnsi="Raleway"/>
                <w:sz w:val="19"/>
                <w:szCs w:val="19"/>
              </w:rPr>
              <w:t>Culture of corruption which enables a system of uncontrolled profiteering.</w:t>
            </w:r>
          </w:p>
        </w:tc>
      </w:tr>
      <w:tr w:rsidR="00E91E44" w:rsidRPr="003D5CFC" w14:paraId="047DA834" w14:textId="77777777">
        <w:tc>
          <w:tcPr>
            <w:tcW w:w="554" w:type="dxa"/>
            <w:tcBorders>
              <w:right w:val="single" w:sz="18" w:space="0" w:color="FFFFFF" w:themeColor="background1"/>
            </w:tcBorders>
          </w:tcPr>
          <w:p w14:paraId="3344FA58" w14:textId="77777777" w:rsidR="00E91E44" w:rsidRPr="003D5CFC" w:rsidRDefault="00E91E44">
            <w:pPr>
              <w:pStyle w:val="PBParagraph"/>
              <w:widowControl w:val="0"/>
              <w:spacing w:line="276" w:lineRule="auto"/>
              <w:rPr>
                <w:rFonts w:ascii="Raleway" w:hAnsi="Raleway"/>
                <w:sz w:val="19"/>
                <w:szCs w:val="19"/>
              </w:rPr>
            </w:pPr>
          </w:p>
        </w:tc>
        <w:tc>
          <w:tcPr>
            <w:tcW w:w="7950" w:type="dxa"/>
            <w:gridSpan w:val="3"/>
            <w:tcBorders>
              <w:left w:val="single" w:sz="18" w:space="0" w:color="FFFFFF" w:themeColor="background1"/>
            </w:tcBorders>
          </w:tcPr>
          <w:p w14:paraId="7844DA75" w14:textId="77777777" w:rsidR="00E91E44" w:rsidRPr="003D5CFC" w:rsidRDefault="00E91E44">
            <w:pPr>
              <w:pStyle w:val="PBParagraph"/>
              <w:widowControl w:val="0"/>
              <w:spacing w:line="276" w:lineRule="auto"/>
              <w:rPr>
                <w:rFonts w:ascii="Raleway" w:hAnsi="Raleway"/>
                <w:sz w:val="19"/>
                <w:szCs w:val="19"/>
              </w:rPr>
            </w:pPr>
          </w:p>
        </w:tc>
      </w:tr>
      <w:tr w:rsidR="00E91E44" w14:paraId="3ED0EDC5" w14:textId="77777777">
        <w:tc>
          <w:tcPr>
            <w:tcW w:w="554" w:type="dxa"/>
            <w:tcBorders>
              <w:right w:val="single" w:sz="18" w:space="0" w:color="FFFFFF" w:themeColor="background1"/>
            </w:tcBorders>
          </w:tcPr>
          <w:p w14:paraId="63AA835E" w14:textId="77777777" w:rsidR="00E91E44" w:rsidRPr="003D5CFC" w:rsidRDefault="00E91E44">
            <w:pPr>
              <w:pStyle w:val="PBParagraph"/>
              <w:widowControl w:val="0"/>
              <w:spacing w:after="120" w:line="276" w:lineRule="auto"/>
              <w:rPr>
                <w:rFonts w:ascii="Raleway" w:hAnsi="Raleway"/>
                <w:sz w:val="19"/>
                <w:szCs w:val="19"/>
              </w:rPr>
            </w:pPr>
          </w:p>
        </w:tc>
        <w:tc>
          <w:tcPr>
            <w:tcW w:w="669" w:type="dxa"/>
            <w:tcBorders>
              <w:left w:val="single" w:sz="18" w:space="0" w:color="FFFFFF" w:themeColor="background1"/>
            </w:tcBorders>
          </w:tcPr>
          <w:p w14:paraId="1F7E9AFF" w14:textId="77777777" w:rsidR="00E91E44" w:rsidRPr="003D5CFC" w:rsidRDefault="00E91E44">
            <w:pPr>
              <w:pStyle w:val="PBParagraph"/>
              <w:widowControl w:val="0"/>
              <w:spacing w:after="120" w:line="276" w:lineRule="auto"/>
              <w:rPr>
                <w:rFonts w:ascii="Raleway" w:hAnsi="Raleway"/>
                <w:sz w:val="19"/>
                <w:szCs w:val="19"/>
              </w:rPr>
            </w:pPr>
            <w:r w:rsidRPr="003D5CFC">
              <w:rPr>
                <w:noProof/>
              </w:rPr>
              <w:drawing>
                <wp:anchor distT="0" distB="0" distL="114300" distR="114300" simplePos="0" relativeHeight="251658287" behindDoc="0" locked="0" layoutInCell="1" allowOverlap="1" wp14:anchorId="785BCD8E" wp14:editId="74E9B925">
                  <wp:simplePos x="0" y="0"/>
                  <wp:positionH relativeFrom="column">
                    <wp:posOffset>159338</wp:posOffset>
                  </wp:positionH>
                  <wp:positionV relativeFrom="paragraph">
                    <wp:posOffset>116469</wp:posOffset>
                  </wp:positionV>
                  <wp:extent cx="196850" cy="196850"/>
                  <wp:effectExtent l="0" t="0" r="0" b="0"/>
                  <wp:wrapNone/>
                  <wp:docPr id="645651200" name="Picture 645651200"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570CE70D" w14:textId="77777777" w:rsidR="00E91E44" w:rsidRPr="003D5CFC" w:rsidRDefault="00E91E44">
            <w:pPr>
              <w:pStyle w:val="PBFSline"/>
              <w:widowControl w:val="0"/>
              <w:spacing w:before="120" w:after="120" w:line="276" w:lineRule="auto"/>
              <w:rPr>
                <w:rFonts w:ascii="Raleway" w:hAnsi="Raleway"/>
                <w:color w:val="0069B4"/>
                <w:sz w:val="14"/>
                <w:szCs w:val="14"/>
              </w:rPr>
            </w:pPr>
            <w:r w:rsidRPr="003D5CFC">
              <w:rPr>
                <w:rFonts w:ascii="Raleway" w:hAnsi="Raleway"/>
                <w:color w:val="0069B4"/>
                <w:sz w:val="14"/>
                <w:szCs w:val="14"/>
              </w:rPr>
              <w:t>RS</w:t>
            </w:r>
          </w:p>
          <w:p w14:paraId="2508C354" w14:textId="77777777" w:rsidR="00E91E44" w:rsidRPr="003D5CFC" w:rsidRDefault="00E91E44">
            <w:pPr>
              <w:pStyle w:val="PBParagraph"/>
              <w:widowControl w:val="0"/>
              <w:spacing w:after="120" w:line="276" w:lineRule="auto"/>
              <w:rPr>
                <w:rFonts w:ascii="Raleway" w:hAnsi="Raleway"/>
                <w:sz w:val="19"/>
                <w:szCs w:val="19"/>
              </w:rPr>
            </w:pPr>
            <w:r w:rsidRPr="003D5CFC">
              <w:rPr>
                <w:rFonts w:ascii="Raleway" w:hAnsi="Raleway"/>
                <w:color w:val="4BC9FF"/>
                <w:sz w:val="14"/>
                <w:szCs w:val="14"/>
              </w:rPr>
              <w:t>SO</w:t>
            </w:r>
          </w:p>
        </w:tc>
        <w:tc>
          <w:tcPr>
            <w:tcW w:w="6727" w:type="dxa"/>
            <w:tcBorders>
              <w:left w:val="single" w:sz="18" w:space="0" w:color="798A2C" w:themeColor="accent6" w:themeShade="BF"/>
            </w:tcBorders>
            <w:shd w:val="clear" w:color="auto" w:fill="EFF4DC"/>
            <w:vAlign w:val="center"/>
          </w:tcPr>
          <w:p w14:paraId="5C3A2CAE" w14:textId="77777777" w:rsidR="00E91E44" w:rsidRDefault="00E91E44">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 xml:space="preserve">Take action to prevent, expose and address </w:t>
            </w:r>
            <w:r w:rsidRPr="003D5CFC">
              <w:rPr>
                <w:rFonts w:ascii="Raleway" w:hAnsi="Raleway"/>
                <w:b/>
                <w:sz w:val="19"/>
                <w:szCs w:val="19"/>
              </w:rPr>
              <w:t>corrupt</w:t>
            </w:r>
            <w:r w:rsidRPr="003D5CFC">
              <w:rPr>
                <w:rFonts w:ascii="Raleway" w:hAnsi="Raleway"/>
                <w:sz w:val="19"/>
                <w:szCs w:val="19"/>
              </w:rPr>
              <w:t xml:space="preserve"> </w:t>
            </w:r>
            <w:r w:rsidRPr="003D5CFC">
              <w:rPr>
                <w:rFonts w:ascii="Raleway" w:hAnsi="Raleway"/>
                <w:b/>
                <w:sz w:val="19"/>
                <w:szCs w:val="19"/>
              </w:rPr>
              <w:t>activity</w:t>
            </w:r>
            <w:r w:rsidRPr="003D5CFC">
              <w:rPr>
                <w:rFonts w:ascii="Raleway" w:hAnsi="Raleway"/>
                <w:sz w:val="19"/>
                <w:szCs w:val="19"/>
              </w:rPr>
              <w:t>.</w:t>
            </w:r>
            <w:r w:rsidRPr="003D5CFC">
              <w:rPr>
                <w:rFonts w:ascii="Raleway" w:hAnsi="Raleway"/>
                <w:sz w:val="19"/>
                <w:szCs w:val="19"/>
                <w:vertAlign w:val="superscript"/>
              </w:rPr>
              <w:endnoteReference w:id="34"/>
            </w:r>
          </w:p>
        </w:tc>
      </w:tr>
    </w:tbl>
    <w:p w14:paraId="703E813F" w14:textId="77777777" w:rsidR="00E91E44" w:rsidRDefault="00E91E44" w:rsidP="00E91E44">
      <w:pPr>
        <w:spacing w:after="0"/>
        <w:rPr>
          <w:rFonts w:ascii="Raleway" w:hAnsi="Raleway"/>
          <w:color w:val="002060"/>
          <w:sz w:val="19"/>
          <w:szCs w:val="19"/>
        </w:rPr>
      </w:pPr>
    </w:p>
    <w:p w14:paraId="5ADA42EC" w14:textId="77777777" w:rsidR="00600B59" w:rsidRDefault="00600B59" w:rsidP="002119EB">
      <w:pPr>
        <w:pStyle w:val="PBParagraph"/>
        <w:widowControl w:val="0"/>
        <w:rPr>
          <w:rFonts w:ascii="Raleway" w:hAnsi="Raleway"/>
          <w:color w:val="798A2C"/>
          <w:sz w:val="19"/>
          <w:szCs w:val="19"/>
        </w:rPr>
      </w:pPr>
    </w:p>
    <w:p w14:paraId="02463147" w14:textId="77777777" w:rsidR="00600B59" w:rsidRPr="00410455" w:rsidRDefault="00600B59" w:rsidP="002119EB">
      <w:pPr>
        <w:pStyle w:val="PBParagraph"/>
        <w:widowControl w:val="0"/>
        <w:rPr>
          <w:rFonts w:ascii="Raleway" w:hAnsi="Raleway"/>
          <w:color w:val="798A2C"/>
          <w:sz w:val="19"/>
          <w:szCs w:val="19"/>
        </w:rPr>
      </w:pPr>
    </w:p>
    <w:p w14:paraId="7E71E15F" w14:textId="77777777" w:rsidR="00EF2BD5" w:rsidRDefault="00EF2BD5">
      <w:pPr>
        <w:jc w:val="left"/>
        <w:rPr>
          <w:rFonts w:ascii="Raleway" w:hAnsi="Raleway"/>
          <w:color w:val="002060"/>
        </w:rPr>
      </w:pPr>
      <w:r>
        <w:rPr>
          <w:rFonts w:ascii="Raleway" w:hAnsi="Raleway"/>
        </w:rPr>
        <w:br w:type="page"/>
      </w:r>
    </w:p>
    <w:p w14:paraId="59DD2697" w14:textId="6DFC2DB1" w:rsidR="00600B59" w:rsidRPr="00410455" w:rsidRDefault="00600B59" w:rsidP="00D74C18">
      <w:pPr>
        <w:pStyle w:val="PBParagraph"/>
        <w:widowControl w:val="0"/>
        <w:numPr>
          <w:ilvl w:val="0"/>
          <w:numId w:val="13"/>
        </w:numPr>
        <w:ind w:left="1134" w:hanging="567"/>
        <w:rPr>
          <w:rFonts w:ascii="Raleway" w:hAnsi="Raleway"/>
          <w:color w:val="798A2C"/>
        </w:rPr>
      </w:pPr>
      <w:r w:rsidRPr="00695D00">
        <w:rPr>
          <w:rFonts w:ascii="Raleway" w:hAnsi="Raleway"/>
        </w:rPr>
        <w:lastRenderedPageBreak/>
        <w:t>At the</w:t>
      </w:r>
      <w:r w:rsidRPr="00695D00">
        <w:rPr>
          <w:rFonts w:ascii="Raleway" w:hAnsi="Raleway"/>
          <w:b/>
          <w:bCs/>
        </w:rPr>
        <w:t xml:space="preserve"> </w:t>
      </w:r>
      <w:r w:rsidRPr="006133D1">
        <w:rPr>
          <w:rFonts w:ascii="Raleway" w:hAnsi="Raleway"/>
          <w:b/>
          <w:bCs/>
        </w:rPr>
        <w:t>ADOPTION</w:t>
      </w:r>
      <w:r w:rsidRPr="00695D00">
        <w:rPr>
          <w:rFonts w:ascii="Raleway" w:hAnsi="Raleway"/>
          <w:b/>
          <w:bCs/>
        </w:rPr>
        <w:t xml:space="preserve"> </w:t>
      </w:r>
      <w:r w:rsidRPr="00695D00">
        <w:rPr>
          <w:rFonts w:ascii="Raleway" w:hAnsi="Raleway"/>
        </w:rPr>
        <w:t>level</w:t>
      </w:r>
    </w:p>
    <w:p w14:paraId="141E58BC" w14:textId="77777777" w:rsidR="00600B59" w:rsidRDefault="00600B59" w:rsidP="002119EB">
      <w:pPr>
        <w:pStyle w:val="PBParagraph"/>
        <w:widowControl w:val="0"/>
        <w:rPr>
          <w:rFonts w:ascii="Raleway" w:hAnsi="Raleway"/>
          <w:sz w:val="19"/>
          <w:szCs w:val="19"/>
        </w:rPr>
      </w:pPr>
    </w:p>
    <w:p w14:paraId="6B3EE1A9" w14:textId="77777777" w:rsidR="00600B59" w:rsidRDefault="00600B59" w:rsidP="002119EB">
      <w:pPr>
        <w:pStyle w:val="PBParagraph"/>
        <w:widowControl w:val="0"/>
        <w:rPr>
          <w:rFonts w:ascii="Raleway" w:hAnsi="Raleway"/>
          <w:sz w:val="19"/>
          <w:szCs w:val="19"/>
        </w:rPr>
      </w:pPr>
    </w:p>
    <w:p w14:paraId="7DCFA3FA" w14:textId="77777777" w:rsidR="00543256" w:rsidRPr="00A73529" w:rsidRDefault="00543256" w:rsidP="002119EB">
      <w:pPr>
        <w:spacing w:after="0"/>
        <w:rPr>
          <w:rFonts w:ascii="Raleway" w:hAnsi="Raleway"/>
          <w:b/>
          <w:bCs/>
          <w:color w:val="006E9D" w:themeColor="accent1" w:themeShade="BF"/>
          <w:sz w:val="20"/>
          <w:szCs w:val="20"/>
        </w:rPr>
      </w:pPr>
      <w:r w:rsidRPr="00A73529">
        <w:rPr>
          <w:rFonts w:ascii="Raleway" w:hAnsi="Raleway"/>
          <w:b/>
          <w:bCs/>
          <w:color w:val="006E9D" w:themeColor="accent1" w:themeShade="BF"/>
          <w:sz w:val="20"/>
          <w:szCs w:val="20"/>
        </w:rPr>
        <w:t>All financial aspects</w:t>
      </w:r>
    </w:p>
    <w:p w14:paraId="357C47AB" w14:textId="77777777" w:rsidR="00543256" w:rsidRDefault="00543256" w:rsidP="002119EB">
      <w:pPr>
        <w:pStyle w:val="PBParagraph"/>
        <w:widowControl w:val="0"/>
        <w:rPr>
          <w:rFonts w:ascii="Raleway" w:hAnsi="Raleway"/>
          <w:sz w:val="19"/>
          <w:szCs w:val="19"/>
        </w:rPr>
      </w:pPr>
    </w:p>
    <w:p w14:paraId="64E9F101" w14:textId="77777777" w:rsidR="00543256" w:rsidRDefault="00543256" w:rsidP="002119EB">
      <w:pPr>
        <w:pStyle w:val="PBParagraph"/>
        <w:widowControl w:val="0"/>
        <w:rPr>
          <w:rFonts w:ascii="Raleway" w:hAnsi="Raleway"/>
          <w:sz w:val="19"/>
          <w:szCs w:val="19"/>
        </w:rPr>
      </w:pPr>
    </w:p>
    <w:tbl>
      <w:tblPr>
        <w:tblStyle w:val="TableGrid"/>
        <w:tblW w:w="0" w:type="auto"/>
        <w:tblLook w:val="04A0" w:firstRow="1" w:lastRow="0" w:firstColumn="1" w:lastColumn="0" w:noHBand="0" w:noVBand="1"/>
      </w:tblPr>
      <w:tblGrid>
        <w:gridCol w:w="551"/>
        <w:gridCol w:w="691"/>
        <w:gridCol w:w="552"/>
        <w:gridCol w:w="6710"/>
      </w:tblGrid>
      <w:tr w:rsidR="00600B59" w:rsidRPr="003D5CFC" w14:paraId="5A8B3CF9" w14:textId="77777777" w:rsidTr="00F9313E">
        <w:tc>
          <w:tcPr>
            <w:tcW w:w="562" w:type="dxa"/>
            <w:tcBorders>
              <w:right w:val="single" w:sz="18" w:space="0" w:color="ED8131"/>
            </w:tcBorders>
          </w:tcPr>
          <w:p w14:paraId="66640787" w14:textId="562857D0" w:rsidR="00600B59" w:rsidRPr="003D5CFC" w:rsidRDefault="00600B59" w:rsidP="002119EB">
            <w:pPr>
              <w:pStyle w:val="PBParagraph"/>
              <w:widowControl w:val="0"/>
              <w:spacing w:before="120" w:after="120" w:line="276" w:lineRule="auto"/>
              <w:rPr>
                <w:rFonts w:ascii="Raleway" w:hAnsi="Raleway"/>
                <w:sz w:val="19"/>
                <w:szCs w:val="19"/>
              </w:rPr>
            </w:pPr>
            <w:r w:rsidRPr="003D5CFC">
              <w:rPr>
                <w:rFonts w:ascii="Raleway" w:hAnsi="Raleway"/>
                <w:sz w:val="19"/>
                <w:szCs w:val="19"/>
              </w:rPr>
              <w:t>1</w:t>
            </w:r>
            <w:r w:rsidR="00713D24">
              <w:rPr>
                <w:rFonts w:ascii="Raleway" w:hAnsi="Raleway"/>
                <w:sz w:val="19"/>
                <w:szCs w:val="19"/>
              </w:rPr>
              <w:t>6</w:t>
            </w:r>
            <w:r w:rsidRPr="003D5CFC">
              <w:rPr>
                <w:rFonts w:ascii="Raleway" w:hAnsi="Raleway"/>
                <w:sz w:val="19"/>
                <w:szCs w:val="19"/>
              </w:rPr>
              <w:t>.</w:t>
            </w:r>
          </w:p>
        </w:tc>
        <w:tc>
          <w:tcPr>
            <w:tcW w:w="8498" w:type="dxa"/>
            <w:gridSpan w:val="3"/>
            <w:tcBorders>
              <w:left w:val="single" w:sz="18" w:space="0" w:color="ED8131"/>
            </w:tcBorders>
            <w:shd w:val="clear" w:color="auto" w:fill="FADAC2"/>
          </w:tcPr>
          <w:p w14:paraId="2681BF0E" w14:textId="755E8B7F" w:rsidR="00600B59" w:rsidRPr="003D5CFC" w:rsidRDefault="00B62C55" w:rsidP="002119EB">
            <w:pPr>
              <w:pStyle w:val="PBFSline"/>
              <w:widowControl w:val="0"/>
              <w:spacing w:before="120" w:after="120" w:line="276" w:lineRule="auto"/>
              <w:ind w:right="175"/>
              <w:rPr>
                <w:rFonts w:ascii="Raleway" w:hAnsi="Raleway"/>
                <w:sz w:val="19"/>
                <w:szCs w:val="19"/>
              </w:rPr>
            </w:pPr>
            <w:r w:rsidRPr="003D5CFC">
              <w:rPr>
                <w:rFonts w:ascii="Raleway" w:hAnsi="Raleway"/>
                <w:sz w:val="19"/>
                <w:szCs w:val="19"/>
              </w:rPr>
              <w:t>Lack of or inadequate legislation, regulations</w:t>
            </w:r>
            <w:r w:rsidRPr="003D5CFC" w:rsidDel="006C66CB">
              <w:rPr>
                <w:rFonts w:ascii="Raleway" w:hAnsi="Raleway"/>
                <w:sz w:val="19"/>
                <w:szCs w:val="19"/>
              </w:rPr>
              <w:t xml:space="preserve"> </w:t>
            </w:r>
            <w:r w:rsidRPr="003D5CFC">
              <w:rPr>
                <w:rFonts w:ascii="Raleway" w:hAnsi="Raleway"/>
                <w:sz w:val="19"/>
                <w:szCs w:val="19"/>
              </w:rPr>
              <w:t>and / or guidelines on financial aspects, and resources for implementing them.</w:t>
            </w:r>
            <w:r w:rsidRPr="003D5CFC">
              <w:rPr>
                <w:rFonts w:ascii="Raleway" w:hAnsi="Raleway"/>
                <w:sz w:val="19"/>
                <w:szCs w:val="19"/>
                <w:vertAlign w:val="superscript"/>
              </w:rPr>
              <w:endnoteReference w:id="35"/>
            </w:r>
          </w:p>
        </w:tc>
      </w:tr>
      <w:tr w:rsidR="00600B59" w:rsidRPr="003D5CFC" w14:paraId="1A19BDB6" w14:textId="77777777" w:rsidTr="00F9313E">
        <w:tc>
          <w:tcPr>
            <w:tcW w:w="562" w:type="dxa"/>
            <w:tcBorders>
              <w:right w:val="single" w:sz="18" w:space="0" w:color="FFFFFF" w:themeColor="background1"/>
            </w:tcBorders>
          </w:tcPr>
          <w:p w14:paraId="2AAF01D6" w14:textId="77777777" w:rsidR="00600B59" w:rsidRPr="003D5CFC" w:rsidRDefault="00600B59"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16E63F5E" w14:textId="77777777" w:rsidR="00600B59" w:rsidRPr="003D5CFC" w:rsidRDefault="00600B59" w:rsidP="002119EB">
            <w:pPr>
              <w:pStyle w:val="PBParagraph"/>
              <w:widowControl w:val="0"/>
              <w:spacing w:line="276" w:lineRule="auto"/>
              <w:rPr>
                <w:rFonts w:ascii="Raleway" w:hAnsi="Raleway"/>
                <w:sz w:val="19"/>
                <w:szCs w:val="19"/>
              </w:rPr>
            </w:pPr>
          </w:p>
        </w:tc>
      </w:tr>
      <w:tr w:rsidR="00600B59" w:rsidRPr="003D5CFC" w14:paraId="51B9DBCC" w14:textId="77777777" w:rsidTr="00F9313E">
        <w:tc>
          <w:tcPr>
            <w:tcW w:w="562" w:type="dxa"/>
            <w:tcBorders>
              <w:right w:val="single" w:sz="18" w:space="0" w:color="FFFFFF" w:themeColor="background1"/>
            </w:tcBorders>
          </w:tcPr>
          <w:p w14:paraId="688FAA4F" w14:textId="77777777" w:rsidR="00600B59" w:rsidRPr="003D5CFC" w:rsidRDefault="00600B59"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6A858591" w14:textId="77777777" w:rsidR="00600B59" w:rsidRPr="003D5CFC" w:rsidRDefault="00600B59" w:rsidP="002119EB">
            <w:pPr>
              <w:pStyle w:val="PBParagraph"/>
              <w:widowControl w:val="0"/>
              <w:spacing w:after="120" w:line="276" w:lineRule="auto"/>
              <w:rPr>
                <w:rFonts w:ascii="Raleway" w:hAnsi="Raleway"/>
                <w:sz w:val="19"/>
                <w:szCs w:val="19"/>
              </w:rPr>
            </w:pPr>
            <w:r w:rsidRPr="003D5CFC">
              <w:rPr>
                <w:noProof/>
              </w:rPr>
              <w:drawing>
                <wp:anchor distT="0" distB="0" distL="114300" distR="114300" simplePos="0" relativeHeight="251658255" behindDoc="0" locked="0" layoutInCell="1" allowOverlap="1" wp14:anchorId="1833FEF5" wp14:editId="1DC8BB32">
                  <wp:simplePos x="0" y="0"/>
                  <wp:positionH relativeFrom="column">
                    <wp:posOffset>127650</wp:posOffset>
                  </wp:positionH>
                  <wp:positionV relativeFrom="paragraph">
                    <wp:posOffset>143363</wp:posOffset>
                  </wp:positionV>
                  <wp:extent cx="196850" cy="196850"/>
                  <wp:effectExtent l="0" t="0" r="0" b="0"/>
                  <wp:wrapSquare wrapText="bothSides"/>
                  <wp:docPr id="1288395677" name="Picture 1288395677"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6F93F21B" w14:textId="77777777" w:rsidR="00543256" w:rsidRPr="003D5CFC" w:rsidRDefault="00543256" w:rsidP="002119EB">
            <w:pPr>
              <w:pStyle w:val="PBFSline"/>
              <w:widowControl w:val="0"/>
              <w:spacing w:before="0" w:after="120" w:line="276" w:lineRule="auto"/>
              <w:rPr>
                <w:rFonts w:ascii="Raleway" w:hAnsi="Raleway"/>
                <w:color w:val="0069B4"/>
                <w:sz w:val="14"/>
                <w:szCs w:val="14"/>
              </w:rPr>
            </w:pPr>
            <w:r w:rsidRPr="003D5CFC">
              <w:rPr>
                <w:rFonts w:ascii="Raleway" w:hAnsi="Raleway"/>
                <w:color w:val="0069B4"/>
                <w:sz w:val="14"/>
                <w:szCs w:val="14"/>
              </w:rPr>
              <w:t>RS</w:t>
            </w:r>
          </w:p>
          <w:p w14:paraId="1F6208F5" w14:textId="77777777" w:rsidR="00600B59" w:rsidRPr="003D5CFC" w:rsidRDefault="00600B59" w:rsidP="002119EB">
            <w:pPr>
              <w:pStyle w:val="PBParagraph"/>
              <w:widowControl w:val="0"/>
              <w:spacing w:after="120" w:line="276" w:lineRule="auto"/>
              <w:rPr>
                <w:rFonts w:ascii="Raleway" w:hAnsi="Raleway"/>
                <w:sz w:val="19"/>
                <w:szCs w:val="19"/>
              </w:rPr>
            </w:pPr>
            <w:r w:rsidRPr="003D5CFC">
              <w:rPr>
                <w:rFonts w:ascii="Raleway" w:hAnsi="Raleway"/>
                <w:color w:val="4BC9FF"/>
                <w:sz w:val="14"/>
                <w:szCs w:val="14"/>
              </w:rPr>
              <w:t>SO</w:t>
            </w:r>
          </w:p>
        </w:tc>
        <w:tc>
          <w:tcPr>
            <w:tcW w:w="7222" w:type="dxa"/>
            <w:tcBorders>
              <w:left w:val="single" w:sz="18" w:space="0" w:color="798A2C" w:themeColor="accent6" w:themeShade="BF"/>
            </w:tcBorders>
            <w:shd w:val="clear" w:color="auto" w:fill="EFF4DC"/>
          </w:tcPr>
          <w:p w14:paraId="0EFE6D75" w14:textId="630AA536" w:rsidR="00600B59" w:rsidRPr="003D5CFC" w:rsidRDefault="00B62C55"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Establish an adequate</w:t>
            </w:r>
            <w:r w:rsidRPr="003D5CFC">
              <w:rPr>
                <w:rFonts w:ascii="Raleway" w:hAnsi="Raleway"/>
                <w:b/>
                <w:sz w:val="19"/>
                <w:szCs w:val="19"/>
              </w:rPr>
              <w:t xml:space="preserve"> legal framework</w:t>
            </w:r>
            <w:r w:rsidRPr="003D5CFC">
              <w:rPr>
                <w:rFonts w:ascii="Raleway" w:hAnsi="Raleway"/>
                <w:sz w:val="19"/>
                <w:szCs w:val="19"/>
              </w:rPr>
              <w:t xml:space="preserve"> for the financial aspects of adoption and ensure that necessary funds, and </w:t>
            </w:r>
            <w:r w:rsidR="00294D51" w:rsidRPr="003D5CFC">
              <w:rPr>
                <w:rFonts w:ascii="Raleway" w:hAnsi="Raleway"/>
                <w:sz w:val="19"/>
                <w:szCs w:val="19"/>
              </w:rPr>
              <w:t xml:space="preserve">adequate </w:t>
            </w:r>
            <w:r w:rsidRPr="003D5CFC">
              <w:rPr>
                <w:rFonts w:ascii="Raleway" w:hAnsi="Raleway"/>
                <w:sz w:val="19"/>
                <w:szCs w:val="19"/>
              </w:rPr>
              <w:t>human and material resources are allocated for a proper implementation.</w:t>
            </w:r>
            <w:r w:rsidRPr="003D5CFC">
              <w:rPr>
                <w:rFonts w:ascii="Raleway" w:hAnsi="Raleway"/>
                <w:sz w:val="19"/>
                <w:szCs w:val="19"/>
                <w:vertAlign w:val="superscript"/>
              </w:rPr>
              <w:endnoteReference w:id="36"/>
            </w:r>
          </w:p>
        </w:tc>
      </w:tr>
    </w:tbl>
    <w:p w14:paraId="342B1C96" w14:textId="77777777" w:rsidR="00600B59" w:rsidRPr="003D5CFC" w:rsidRDefault="00600B59"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1"/>
        <w:gridCol w:w="668"/>
        <w:gridCol w:w="553"/>
        <w:gridCol w:w="6732"/>
      </w:tblGrid>
      <w:tr w:rsidR="00543256" w:rsidRPr="003D5CFC" w14:paraId="49FD76A6" w14:textId="77777777" w:rsidTr="00F9313E">
        <w:tc>
          <w:tcPr>
            <w:tcW w:w="562" w:type="dxa"/>
            <w:tcBorders>
              <w:right w:val="single" w:sz="18" w:space="0" w:color="ED8131"/>
            </w:tcBorders>
          </w:tcPr>
          <w:p w14:paraId="6DF41DE9" w14:textId="58974E69" w:rsidR="00543256" w:rsidRPr="003D5CFC" w:rsidRDefault="00543256" w:rsidP="002119EB">
            <w:pPr>
              <w:pStyle w:val="PBParagraph"/>
              <w:widowControl w:val="0"/>
              <w:spacing w:before="120" w:after="120" w:line="276" w:lineRule="auto"/>
              <w:rPr>
                <w:rFonts w:ascii="Raleway" w:hAnsi="Raleway"/>
                <w:sz w:val="19"/>
                <w:szCs w:val="19"/>
              </w:rPr>
            </w:pPr>
            <w:r w:rsidRPr="003D5CFC">
              <w:rPr>
                <w:rFonts w:ascii="Raleway" w:hAnsi="Raleway"/>
                <w:sz w:val="19"/>
                <w:szCs w:val="19"/>
              </w:rPr>
              <w:t>1</w:t>
            </w:r>
            <w:r w:rsidR="00713D24">
              <w:rPr>
                <w:rFonts w:ascii="Raleway" w:hAnsi="Raleway"/>
                <w:sz w:val="19"/>
                <w:szCs w:val="19"/>
              </w:rPr>
              <w:t>7</w:t>
            </w:r>
            <w:r w:rsidRPr="003D5CFC">
              <w:rPr>
                <w:rFonts w:ascii="Raleway" w:hAnsi="Raleway"/>
                <w:sz w:val="19"/>
                <w:szCs w:val="19"/>
              </w:rPr>
              <w:t>.</w:t>
            </w:r>
          </w:p>
        </w:tc>
        <w:tc>
          <w:tcPr>
            <w:tcW w:w="8498" w:type="dxa"/>
            <w:gridSpan w:val="3"/>
            <w:tcBorders>
              <w:left w:val="single" w:sz="18" w:space="0" w:color="ED8131"/>
            </w:tcBorders>
            <w:shd w:val="clear" w:color="auto" w:fill="FADAC2"/>
          </w:tcPr>
          <w:p w14:paraId="492C77D1" w14:textId="2D8995D4" w:rsidR="00543256" w:rsidRPr="003D5CFC" w:rsidRDefault="00B62C55" w:rsidP="002119EB">
            <w:pPr>
              <w:pStyle w:val="PBFSline"/>
              <w:widowControl w:val="0"/>
              <w:spacing w:before="120" w:after="120" w:line="276" w:lineRule="auto"/>
              <w:ind w:right="175"/>
              <w:rPr>
                <w:rFonts w:ascii="Raleway" w:hAnsi="Raleway"/>
                <w:sz w:val="19"/>
                <w:szCs w:val="19"/>
              </w:rPr>
            </w:pPr>
            <w:r w:rsidRPr="003D5CFC">
              <w:rPr>
                <w:rFonts w:ascii="Raleway" w:hAnsi="Raleway"/>
                <w:sz w:val="19"/>
                <w:szCs w:val="19"/>
              </w:rPr>
              <w:t>Failure of authorities and AABs to train their staff and / or representatives about financial aspects.</w:t>
            </w:r>
            <w:r w:rsidRPr="003D5CFC">
              <w:rPr>
                <w:rFonts w:ascii="Raleway" w:hAnsi="Raleway"/>
                <w:sz w:val="19"/>
                <w:szCs w:val="19"/>
                <w:vertAlign w:val="superscript"/>
              </w:rPr>
              <w:endnoteReference w:id="37"/>
            </w:r>
          </w:p>
        </w:tc>
      </w:tr>
      <w:tr w:rsidR="00543256" w:rsidRPr="003D5CFC" w14:paraId="5F27C86A" w14:textId="77777777" w:rsidTr="00F9313E">
        <w:tc>
          <w:tcPr>
            <w:tcW w:w="562" w:type="dxa"/>
            <w:tcBorders>
              <w:right w:val="single" w:sz="18" w:space="0" w:color="FFFFFF" w:themeColor="background1"/>
            </w:tcBorders>
          </w:tcPr>
          <w:p w14:paraId="1BBDA376" w14:textId="77777777" w:rsidR="00543256" w:rsidRPr="003D5CFC" w:rsidRDefault="00543256"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5534A196" w14:textId="77777777" w:rsidR="00543256" w:rsidRPr="003D5CFC" w:rsidRDefault="00543256" w:rsidP="002119EB">
            <w:pPr>
              <w:pStyle w:val="PBParagraph"/>
              <w:widowControl w:val="0"/>
              <w:spacing w:line="276" w:lineRule="auto"/>
              <w:rPr>
                <w:rFonts w:ascii="Raleway" w:hAnsi="Raleway"/>
                <w:sz w:val="19"/>
                <w:szCs w:val="19"/>
              </w:rPr>
            </w:pPr>
          </w:p>
        </w:tc>
      </w:tr>
      <w:tr w:rsidR="00543256" w14:paraId="174F372B" w14:textId="77777777" w:rsidTr="00F9313E">
        <w:tc>
          <w:tcPr>
            <w:tcW w:w="562" w:type="dxa"/>
            <w:tcBorders>
              <w:right w:val="single" w:sz="18" w:space="0" w:color="FFFFFF" w:themeColor="background1"/>
            </w:tcBorders>
          </w:tcPr>
          <w:p w14:paraId="14406AF2" w14:textId="77777777" w:rsidR="00543256" w:rsidRPr="003D5CFC" w:rsidRDefault="00543256"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065370A1" w14:textId="77777777" w:rsidR="00543256" w:rsidRPr="003D5CFC" w:rsidRDefault="00543256" w:rsidP="002119EB">
            <w:pPr>
              <w:pStyle w:val="PBParagraph"/>
              <w:widowControl w:val="0"/>
              <w:spacing w:after="120" w:line="276" w:lineRule="auto"/>
              <w:rPr>
                <w:rFonts w:ascii="Raleway" w:hAnsi="Raleway"/>
                <w:sz w:val="19"/>
                <w:szCs w:val="19"/>
              </w:rPr>
            </w:pPr>
            <w:r w:rsidRPr="003D5CFC">
              <w:rPr>
                <w:noProof/>
              </w:rPr>
              <w:drawing>
                <wp:anchor distT="0" distB="0" distL="114300" distR="114300" simplePos="0" relativeHeight="251658256" behindDoc="0" locked="0" layoutInCell="1" allowOverlap="1" wp14:anchorId="55043287" wp14:editId="66395D1F">
                  <wp:simplePos x="0" y="0"/>
                  <wp:positionH relativeFrom="column">
                    <wp:posOffset>109855</wp:posOffset>
                  </wp:positionH>
                  <wp:positionV relativeFrom="paragraph">
                    <wp:posOffset>126365</wp:posOffset>
                  </wp:positionV>
                  <wp:extent cx="196850" cy="196850"/>
                  <wp:effectExtent l="0" t="0" r="0" b="0"/>
                  <wp:wrapNone/>
                  <wp:docPr id="1715505683" name="Picture 1715505683"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4A147221" w14:textId="77777777" w:rsidR="00543256" w:rsidRPr="003D5CFC" w:rsidRDefault="00543256" w:rsidP="002119EB">
            <w:pPr>
              <w:pStyle w:val="PBFSline"/>
              <w:widowControl w:val="0"/>
              <w:spacing w:before="120" w:after="120" w:line="276" w:lineRule="auto"/>
              <w:rPr>
                <w:rFonts w:ascii="Raleway" w:hAnsi="Raleway"/>
                <w:color w:val="0069B4"/>
                <w:sz w:val="14"/>
                <w:szCs w:val="14"/>
              </w:rPr>
            </w:pPr>
            <w:r w:rsidRPr="003D5CFC">
              <w:rPr>
                <w:rFonts w:ascii="Raleway" w:hAnsi="Raleway"/>
                <w:color w:val="0069B4"/>
                <w:sz w:val="14"/>
                <w:szCs w:val="14"/>
              </w:rPr>
              <w:t>RS</w:t>
            </w:r>
          </w:p>
          <w:p w14:paraId="0D6B4B2F" w14:textId="77777777" w:rsidR="00543256" w:rsidRPr="003D5CFC" w:rsidRDefault="00543256" w:rsidP="002119EB">
            <w:pPr>
              <w:pStyle w:val="PBParagraph"/>
              <w:widowControl w:val="0"/>
              <w:spacing w:after="120" w:line="276" w:lineRule="auto"/>
              <w:rPr>
                <w:rFonts w:ascii="Raleway" w:hAnsi="Raleway"/>
                <w:sz w:val="19"/>
                <w:szCs w:val="19"/>
              </w:rPr>
            </w:pPr>
            <w:r w:rsidRPr="003D5CFC">
              <w:rPr>
                <w:rFonts w:ascii="Raleway" w:hAnsi="Raleway"/>
                <w:color w:val="4BC9FF"/>
                <w:sz w:val="14"/>
                <w:szCs w:val="14"/>
              </w:rPr>
              <w:t>SO</w:t>
            </w:r>
          </w:p>
        </w:tc>
        <w:tc>
          <w:tcPr>
            <w:tcW w:w="7222" w:type="dxa"/>
            <w:tcBorders>
              <w:left w:val="single" w:sz="18" w:space="0" w:color="798A2C" w:themeColor="accent6" w:themeShade="BF"/>
            </w:tcBorders>
            <w:shd w:val="clear" w:color="auto" w:fill="EFF4DC"/>
          </w:tcPr>
          <w:p w14:paraId="683012D4" w14:textId="0EDCE34B" w:rsidR="00543256" w:rsidRDefault="00B62C55"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 xml:space="preserve">Properly </w:t>
            </w:r>
            <w:r w:rsidRPr="003D5CFC">
              <w:rPr>
                <w:rFonts w:ascii="Raleway" w:hAnsi="Raleway"/>
                <w:b/>
                <w:sz w:val="19"/>
                <w:szCs w:val="19"/>
              </w:rPr>
              <w:t>inform</w:t>
            </w:r>
            <w:r w:rsidRPr="003D5CFC">
              <w:rPr>
                <w:rFonts w:ascii="Raleway" w:hAnsi="Raleway"/>
                <w:sz w:val="19"/>
                <w:szCs w:val="19"/>
              </w:rPr>
              <w:t xml:space="preserve"> </w:t>
            </w:r>
            <w:r w:rsidRPr="003D5CFC">
              <w:rPr>
                <w:rFonts w:ascii="Raleway" w:hAnsi="Raleway"/>
                <w:b/>
                <w:sz w:val="19"/>
                <w:szCs w:val="19"/>
              </w:rPr>
              <w:t>and</w:t>
            </w:r>
            <w:r w:rsidRPr="003D5CFC">
              <w:rPr>
                <w:rFonts w:ascii="Raleway" w:hAnsi="Raleway"/>
                <w:sz w:val="19"/>
                <w:szCs w:val="19"/>
              </w:rPr>
              <w:t xml:space="preserve"> </w:t>
            </w:r>
            <w:r w:rsidRPr="003D5CFC">
              <w:rPr>
                <w:rFonts w:ascii="Raleway" w:hAnsi="Raleway"/>
                <w:b/>
                <w:sz w:val="19"/>
                <w:szCs w:val="19"/>
              </w:rPr>
              <w:t>train</w:t>
            </w:r>
            <w:r w:rsidRPr="003D5CFC">
              <w:rPr>
                <w:rFonts w:ascii="Raleway" w:hAnsi="Raleway"/>
                <w:sz w:val="19"/>
                <w:szCs w:val="19"/>
              </w:rPr>
              <w:t xml:space="preserve"> the different actors involved in the adoption procedure.</w:t>
            </w:r>
            <w:r w:rsidRPr="003D5CFC">
              <w:rPr>
                <w:rFonts w:ascii="Raleway" w:hAnsi="Raleway"/>
                <w:sz w:val="19"/>
                <w:szCs w:val="19"/>
                <w:vertAlign w:val="superscript"/>
              </w:rPr>
              <w:endnoteReference w:id="38"/>
            </w:r>
          </w:p>
        </w:tc>
      </w:tr>
    </w:tbl>
    <w:p w14:paraId="6270741C" w14:textId="5C325154" w:rsidR="006C227D" w:rsidRDefault="006C227D"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2"/>
        <w:gridCol w:w="692"/>
        <w:gridCol w:w="552"/>
        <w:gridCol w:w="6708"/>
      </w:tblGrid>
      <w:tr w:rsidR="00DE4A28" w14:paraId="7EFDBB42" w14:textId="77777777" w:rsidTr="006C227D">
        <w:tc>
          <w:tcPr>
            <w:tcW w:w="552" w:type="dxa"/>
            <w:tcBorders>
              <w:right w:val="single" w:sz="18" w:space="0" w:color="ED8131"/>
            </w:tcBorders>
          </w:tcPr>
          <w:p w14:paraId="29F25728" w14:textId="286290BB" w:rsidR="00DE4A28" w:rsidRDefault="00DE4A28" w:rsidP="002119EB">
            <w:pPr>
              <w:pStyle w:val="PBParagraph"/>
              <w:widowControl w:val="0"/>
              <w:spacing w:before="120" w:after="120" w:line="276" w:lineRule="auto"/>
              <w:rPr>
                <w:rFonts w:ascii="Raleway" w:hAnsi="Raleway"/>
                <w:sz w:val="19"/>
                <w:szCs w:val="19"/>
              </w:rPr>
            </w:pPr>
            <w:r>
              <w:rPr>
                <w:rFonts w:ascii="Raleway" w:hAnsi="Raleway"/>
                <w:sz w:val="19"/>
                <w:szCs w:val="19"/>
              </w:rPr>
              <w:t>1</w:t>
            </w:r>
            <w:r w:rsidR="00713D24">
              <w:rPr>
                <w:rFonts w:ascii="Raleway" w:hAnsi="Raleway"/>
                <w:sz w:val="19"/>
                <w:szCs w:val="19"/>
              </w:rPr>
              <w:t>8</w:t>
            </w:r>
            <w:r>
              <w:rPr>
                <w:rFonts w:ascii="Raleway" w:hAnsi="Raleway"/>
                <w:sz w:val="19"/>
                <w:szCs w:val="19"/>
              </w:rPr>
              <w:t>.</w:t>
            </w:r>
          </w:p>
        </w:tc>
        <w:tc>
          <w:tcPr>
            <w:tcW w:w="7952" w:type="dxa"/>
            <w:gridSpan w:val="3"/>
            <w:tcBorders>
              <w:left w:val="single" w:sz="18" w:space="0" w:color="ED8131"/>
            </w:tcBorders>
            <w:shd w:val="clear" w:color="auto" w:fill="FADAC2"/>
          </w:tcPr>
          <w:p w14:paraId="51066FD9" w14:textId="55E8B212" w:rsidR="00DE4A28" w:rsidRPr="003D5CFC" w:rsidRDefault="00343062" w:rsidP="002119EB">
            <w:pPr>
              <w:pStyle w:val="PBFSline"/>
              <w:widowControl w:val="0"/>
              <w:spacing w:before="120" w:after="120" w:line="276" w:lineRule="auto"/>
              <w:ind w:right="175"/>
              <w:rPr>
                <w:rFonts w:ascii="Raleway" w:hAnsi="Raleway"/>
                <w:sz w:val="19"/>
                <w:szCs w:val="19"/>
              </w:rPr>
            </w:pPr>
            <w:r w:rsidRPr="003D5CFC">
              <w:rPr>
                <w:rFonts w:ascii="Raleway" w:hAnsi="Raleway"/>
                <w:sz w:val="19"/>
                <w:szCs w:val="19"/>
              </w:rPr>
              <w:t xml:space="preserve">Deficient </w:t>
            </w:r>
            <w:r w:rsidR="00DB71B0" w:rsidRPr="003D5CFC">
              <w:rPr>
                <w:rFonts w:ascii="Raleway" w:hAnsi="Raleway"/>
                <w:sz w:val="19"/>
                <w:szCs w:val="19"/>
              </w:rPr>
              <w:t xml:space="preserve">or lack </w:t>
            </w:r>
            <w:r w:rsidR="00A07061" w:rsidRPr="003D5CFC">
              <w:rPr>
                <w:rFonts w:ascii="Raleway" w:hAnsi="Raleway"/>
                <w:sz w:val="19"/>
                <w:szCs w:val="19"/>
              </w:rPr>
              <w:t xml:space="preserve">of </w:t>
            </w:r>
            <w:r w:rsidR="00B62C55" w:rsidRPr="003D5CFC">
              <w:rPr>
                <w:rFonts w:ascii="Raleway" w:hAnsi="Raleway"/>
                <w:sz w:val="19"/>
                <w:szCs w:val="19"/>
              </w:rPr>
              <w:t>adequate qualification, experience, resources and / or remuneration</w:t>
            </w:r>
            <w:r w:rsidR="0018212B" w:rsidRPr="003D5CFC">
              <w:rPr>
                <w:rFonts w:ascii="Raleway" w:hAnsi="Raleway"/>
                <w:sz w:val="19"/>
                <w:szCs w:val="19"/>
              </w:rPr>
              <w:t xml:space="preserve"> of staff and other persons working for competent </w:t>
            </w:r>
            <w:r w:rsidR="00F5156E" w:rsidRPr="003D5CFC">
              <w:rPr>
                <w:rFonts w:ascii="Raleway" w:hAnsi="Raleway"/>
                <w:sz w:val="19"/>
                <w:szCs w:val="19"/>
              </w:rPr>
              <w:t>authorities and bodies</w:t>
            </w:r>
            <w:r w:rsidR="00B62C55" w:rsidRPr="003D5CFC">
              <w:rPr>
                <w:rFonts w:ascii="Raleway" w:hAnsi="Raleway"/>
                <w:sz w:val="19"/>
                <w:szCs w:val="19"/>
              </w:rPr>
              <w:t>.</w:t>
            </w:r>
          </w:p>
        </w:tc>
      </w:tr>
      <w:tr w:rsidR="00DE4A28" w14:paraId="2AE1EDA8" w14:textId="77777777" w:rsidTr="006C227D">
        <w:tc>
          <w:tcPr>
            <w:tcW w:w="552" w:type="dxa"/>
            <w:tcBorders>
              <w:right w:val="single" w:sz="18" w:space="0" w:color="FFFFFF" w:themeColor="background1"/>
            </w:tcBorders>
          </w:tcPr>
          <w:p w14:paraId="6705D49A" w14:textId="77777777" w:rsidR="00DE4A28" w:rsidRDefault="00DE4A28" w:rsidP="002119EB">
            <w:pPr>
              <w:pStyle w:val="PBParagraph"/>
              <w:widowControl w:val="0"/>
              <w:spacing w:line="276" w:lineRule="auto"/>
              <w:rPr>
                <w:rFonts w:ascii="Raleway" w:hAnsi="Raleway"/>
                <w:sz w:val="19"/>
                <w:szCs w:val="19"/>
              </w:rPr>
            </w:pPr>
          </w:p>
        </w:tc>
        <w:tc>
          <w:tcPr>
            <w:tcW w:w="7952" w:type="dxa"/>
            <w:gridSpan w:val="3"/>
            <w:tcBorders>
              <w:left w:val="single" w:sz="18" w:space="0" w:color="FFFFFF" w:themeColor="background1"/>
            </w:tcBorders>
          </w:tcPr>
          <w:p w14:paraId="65B9FB13" w14:textId="77777777" w:rsidR="00DE4A28" w:rsidRDefault="00DE4A28" w:rsidP="002119EB">
            <w:pPr>
              <w:pStyle w:val="PBParagraph"/>
              <w:widowControl w:val="0"/>
              <w:spacing w:line="276" w:lineRule="auto"/>
              <w:rPr>
                <w:rFonts w:ascii="Raleway" w:hAnsi="Raleway"/>
                <w:sz w:val="19"/>
                <w:szCs w:val="19"/>
              </w:rPr>
            </w:pPr>
          </w:p>
        </w:tc>
      </w:tr>
      <w:tr w:rsidR="00DE4A28" w:rsidRPr="003D5CFC" w14:paraId="04E5CC5D" w14:textId="77777777" w:rsidTr="006C227D">
        <w:tc>
          <w:tcPr>
            <w:tcW w:w="552" w:type="dxa"/>
            <w:tcBorders>
              <w:right w:val="single" w:sz="18" w:space="0" w:color="FFFFFF" w:themeColor="background1"/>
            </w:tcBorders>
          </w:tcPr>
          <w:p w14:paraId="38671322" w14:textId="77777777" w:rsidR="00DE4A28" w:rsidRDefault="00DE4A28" w:rsidP="002119EB">
            <w:pPr>
              <w:pStyle w:val="PBParagraph"/>
              <w:widowControl w:val="0"/>
              <w:spacing w:after="120" w:line="276" w:lineRule="auto"/>
              <w:rPr>
                <w:rFonts w:ascii="Raleway" w:hAnsi="Raleway"/>
                <w:sz w:val="19"/>
                <w:szCs w:val="19"/>
              </w:rPr>
            </w:pPr>
          </w:p>
        </w:tc>
        <w:tc>
          <w:tcPr>
            <w:tcW w:w="692" w:type="dxa"/>
            <w:tcBorders>
              <w:left w:val="single" w:sz="18" w:space="0" w:color="FFFFFF" w:themeColor="background1"/>
            </w:tcBorders>
          </w:tcPr>
          <w:p w14:paraId="6555D5AB" w14:textId="77777777" w:rsidR="00DE4A28" w:rsidRPr="003D5CFC" w:rsidRDefault="00DE4A28" w:rsidP="002119EB">
            <w:pPr>
              <w:pStyle w:val="PBParagraph"/>
              <w:widowControl w:val="0"/>
              <w:spacing w:after="120" w:line="276" w:lineRule="auto"/>
              <w:rPr>
                <w:rFonts w:ascii="Raleway" w:hAnsi="Raleway"/>
                <w:sz w:val="19"/>
                <w:szCs w:val="19"/>
              </w:rPr>
            </w:pPr>
            <w:r w:rsidRPr="003D5CFC">
              <w:rPr>
                <w:noProof/>
              </w:rPr>
              <w:drawing>
                <wp:anchor distT="0" distB="0" distL="114300" distR="114300" simplePos="0" relativeHeight="251658257" behindDoc="0" locked="0" layoutInCell="1" allowOverlap="1" wp14:anchorId="7EDDBAC3" wp14:editId="6DAF7ED9">
                  <wp:simplePos x="0" y="0"/>
                  <wp:positionH relativeFrom="column">
                    <wp:posOffset>154940</wp:posOffset>
                  </wp:positionH>
                  <wp:positionV relativeFrom="paragraph">
                    <wp:posOffset>238125</wp:posOffset>
                  </wp:positionV>
                  <wp:extent cx="196850" cy="196850"/>
                  <wp:effectExtent l="0" t="0" r="0" b="0"/>
                  <wp:wrapSquare wrapText="bothSides"/>
                  <wp:docPr id="235954359" name="Picture 235954359"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2" w:type="dxa"/>
            <w:tcBorders>
              <w:right w:val="single" w:sz="18" w:space="0" w:color="798A2C" w:themeColor="accent6" w:themeShade="BF"/>
            </w:tcBorders>
            <w:vAlign w:val="center"/>
          </w:tcPr>
          <w:p w14:paraId="28F2E48D" w14:textId="77777777" w:rsidR="00DE4A28" w:rsidRPr="003D5CFC" w:rsidRDefault="00DE4A28" w:rsidP="002119EB">
            <w:pPr>
              <w:pStyle w:val="PBFSline"/>
              <w:widowControl w:val="0"/>
              <w:spacing w:before="0" w:after="120" w:line="276" w:lineRule="auto"/>
              <w:rPr>
                <w:rFonts w:ascii="Raleway" w:hAnsi="Raleway"/>
                <w:color w:val="0069B4"/>
                <w:sz w:val="14"/>
                <w:szCs w:val="14"/>
              </w:rPr>
            </w:pPr>
            <w:r w:rsidRPr="003D5CFC">
              <w:rPr>
                <w:rFonts w:ascii="Raleway" w:hAnsi="Raleway"/>
                <w:color w:val="0069B4"/>
                <w:sz w:val="14"/>
                <w:szCs w:val="14"/>
              </w:rPr>
              <w:t>RS</w:t>
            </w:r>
          </w:p>
          <w:p w14:paraId="0936D07D" w14:textId="77777777" w:rsidR="00DE4A28" w:rsidRPr="003D5CFC" w:rsidRDefault="00DE4A28" w:rsidP="002119EB">
            <w:pPr>
              <w:pStyle w:val="PBParagraph"/>
              <w:widowControl w:val="0"/>
              <w:spacing w:after="120" w:line="276" w:lineRule="auto"/>
              <w:rPr>
                <w:rFonts w:ascii="Raleway" w:hAnsi="Raleway"/>
                <w:sz w:val="19"/>
                <w:szCs w:val="19"/>
              </w:rPr>
            </w:pPr>
            <w:r w:rsidRPr="003D5CFC">
              <w:rPr>
                <w:rFonts w:ascii="Raleway" w:hAnsi="Raleway"/>
                <w:color w:val="4BC9FF"/>
                <w:sz w:val="14"/>
                <w:szCs w:val="14"/>
              </w:rPr>
              <w:t>SO</w:t>
            </w:r>
          </w:p>
        </w:tc>
        <w:tc>
          <w:tcPr>
            <w:tcW w:w="6708" w:type="dxa"/>
            <w:tcBorders>
              <w:left w:val="single" w:sz="18" w:space="0" w:color="798A2C" w:themeColor="accent6" w:themeShade="BF"/>
            </w:tcBorders>
            <w:shd w:val="clear" w:color="auto" w:fill="EFF4DC"/>
          </w:tcPr>
          <w:p w14:paraId="16E90808" w14:textId="1DE5DE28" w:rsidR="00DE4A28" w:rsidRPr="003D5CFC" w:rsidRDefault="00B62C55"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 xml:space="preserve">Ensure that </w:t>
            </w:r>
            <w:r w:rsidRPr="003D5CFC">
              <w:rPr>
                <w:rFonts w:ascii="Raleway" w:hAnsi="Raleway"/>
                <w:b/>
                <w:sz w:val="19"/>
                <w:szCs w:val="19"/>
              </w:rPr>
              <w:t>competent authorities and bodies</w:t>
            </w:r>
            <w:r w:rsidRPr="003D5CFC">
              <w:rPr>
                <w:rFonts w:ascii="Raleway" w:hAnsi="Raleway"/>
                <w:sz w:val="19"/>
                <w:szCs w:val="19"/>
              </w:rPr>
              <w:t xml:space="preserve"> </w:t>
            </w:r>
            <w:r w:rsidRPr="003D5CFC">
              <w:rPr>
                <w:rFonts w:ascii="Raleway" w:hAnsi="Raleway"/>
                <w:b/>
                <w:sz w:val="19"/>
                <w:szCs w:val="19"/>
              </w:rPr>
              <w:t>working on adoption</w:t>
            </w:r>
            <w:r w:rsidRPr="003D5CFC">
              <w:rPr>
                <w:rFonts w:ascii="Raleway" w:hAnsi="Raleway"/>
                <w:sz w:val="19"/>
                <w:szCs w:val="19"/>
              </w:rPr>
              <w:t xml:space="preserve"> are appropriately</w:t>
            </w:r>
            <w:r w:rsidRPr="003D5CFC">
              <w:rPr>
                <w:rFonts w:ascii="Raleway" w:hAnsi="Raleway"/>
                <w:b/>
                <w:sz w:val="19"/>
                <w:szCs w:val="19"/>
              </w:rPr>
              <w:t xml:space="preserve"> </w:t>
            </w:r>
            <w:r w:rsidRPr="003D5CFC">
              <w:rPr>
                <w:rFonts w:ascii="Raleway" w:hAnsi="Raleway"/>
                <w:sz w:val="19"/>
                <w:szCs w:val="19"/>
              </w:rPr>
              <w:t>qualified</w:t>
            </w:r>
            <w:r w:rsidRPr="003D5CFC">
              <w:rPr>
                <w:rFonts w:ascii="Raleway" w:hAnsi="Raleway"/>
                <w:bCs/>
                <w:sz w:val="19"/>
                <w:szCs w:val="19"/>
              </w:rPr>
              <w:t xml:space="preserve">, </w:t>
            </w:r>
            <w:r w:rsidRPr="003D5CFC">
              <w:rPr>
                <w:rFonts w:ascii="Raleway" w:hAnsi="Raleway"/>
                <w:sz w:val="19"/>
                <w:szCs w:val="19"/>
              </w:rPr>
              <w:t>experienced</w:t>
            </w:r>
            <w:r w:rsidRPr="003D5CFC">
              <w:rPr>
                <w:rFonts w:ascii="Raleway" w:hAnsi="Raleway"/>
                <w:bCs/>
                <w:sz w:val="19"/>
                <w:szCs w:val="19"/>
              </w:rPr>
              <w:t xml:space="preserve">, and </w:t>
            </w:r>
            <w:r w:rsidRPr="003D5CFC">
              <w:rPr>
                <w:rFonts w:ascii="Raleway" w:hAnsi="Raleway"/>
                <w:sz w:val="19"/>
                <w:szCs w:val="19"/>
              </w:rPr>
              <w:t>trained</w:t>
            </w:r>
            <w:r w:rsidRPr="003D5CFC">
              <w:rPr>
                <w:rFonts w:ascii="Raleway" w:hAnsi="Raleway"/>
                <w:bCs/>
                <w:sz w:val="19"/>
                <w:szCs w:val="19"/>
              </w:rPr>
              <w:t xml:space="preserve">; </w:t>
            </w:r>
            <w:r w:rsidR="002E64CA" w:rsidRPr="003D5CFC">
              <w:rPr>
                <w:rFonts w:ascii="Raleway" w:hAnsi="Raleway"/>
                <w:bCs/>
                <w:sz w:val="19"/>
                <w:szCs w:val="19"/>
              </w:rPr>
              <w:t xml:space="preserve">and </w:t>
            </w:r>
            <w:r w:rsidRPr="003D5CFC">
              <w:rPr>
                <w:rFonts w:ascii="Raleway" w:hAnsi="Raleway"/>
                <w:bCs/>
                <w:sz w:val="19"/>
                <w:szCs w:val="19"/>
              </w:rPr>
              <w:t xml:space="preserve">have adequate </w:t>
            </w:r>
            <w:r w:rsidRPr="003D5CFC">
              <w:rPr>
                <w:rFonts w:ascii="Raleway" w:hAnsi="Raleway"/>
                <w:sz w:val="19"/>
                <w:szCs w:val="19"/>
              </w:rPr>
              <w:t>powers</w:t>
            </w:r>
            <w:r w:rsidRPr="003D5CFC">
              <w:rPr>
                <w:rFonts w:ascii="Raleway" w:hAnsi="Raleway"/>
                <w:bCs/>
                <w:sz w:val="19"/>
                <w:szCs w:val="19"/>
              </w:rPr>
              <w:t xml:space="preserve"> and </w:t>
            </w:r>
            <w:r w:rsidRPr="003D5CFC">
              <w:rPr>
                <w:rFonts w:ascii="Raleway" w:hAnsi="Raleway"/>
                <w:sz w:val="19"/>
                <w:szCs w:val="19"/>
              </w:rPr>
              <w:t>resources</w:t>
            </w:r>
            <w:r w:rsidRPr="003D5CFC">
              <w:rPr>
                <w:rFonts w:ascii="Raleway" w:hAnsi="Raleway"/>
                <w:b/>
                <w:sz w:val="19"/>
                <w:szCs w:val="19"/>
              </w:rPr>
              <w:t xml:space="preserve"> </w:t>
            </w:r>
            <w:r w:rsidRPr="003D5CFC">
              <w:rPr>
                <w:rFonts w:ascii="Raleway" w:hAnsi="Raleway"/>
                <w:sz w:val="19"/>
                <w:szCs w:val="19"/>
              </w:rPr>
              <w:t>(including adequate remuneration for the services rendered).</w:t>
            </w:r>
          </w:p>
        </w:tc>
      </w:tr>
    </w:tbl>
    <w:p w14:paraId="57768C69" w14:textId="77777777" w:rsidR="00600B59" w:rsidRPr="003D5CFC" w:rsidRDefault="00600B59"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1"/>
        <w:gridCol w:w="668"/>
        <w:gridCol w:w="554"/>
        <w:gridCol w:w="6731"/>
      </w:tblGrid>
      <w:tr w:rsidR="00DE4A28" w:rsidRPr="003D5CFC" w14:paraId="2C8F3A00" w14:textId="77777777" w:rsidTr="00F41606">
        <w:tc>
          <w:tcPr>
            <w:tcW w:w="551" w:type="dxa"/>
            <w:tcBorders>
              <w:right w:val="single" w:sz="18" w:space="0" w:color="ED8131"/>
            </w:tcBorders>
          </w:tcPr>
          <w:p w14:paraId="3114CB43" w14:textId="6E922CFF" w:rsidR="00DE4A28" w:rsidRPr="003D5CFC" w:rsidRDefault="00DE4A28" w:rsidP="002119EB">
            <w:pPr>
              <w:pStyle w:val="PBParagraph"/>
              <w:widowControl w:val="0"/>
              <w:spacing w:before="120" w:after="120" w:line="276" w:lineRule="auto"/>
              <w:rPr>
                <w:rFonts w:ascii="Raleway" w:hAnsi="Raleway"/>
                <w:sz w:val="19"/>
                <w:szCs w:val="19"/>
              </w:rPr>
            </w:pPr>
            <w:r w:rsidRPr="003D5CFC">
              <w:rPr>
                <w:rFonts w:ascii="Raleway" w:hAnsi="Raleway"/>
                <w:sz w:val="19"/>
                <w:szCs w:val="19"/>
              </w:rPr>
              <w:t>1</w:t>
            </w:r>
            <w:r w:rsidR="00713D24">
              <w:rPr>
                <w:rFonts w:ascii="Raleway" w:hAnsi="Raleway"/>
                <w:sz w:val="19"/>
                <w:szCs w:val="19"/>
              </w:rPr>
              <w:t>9</w:t>
            </w:r>
            <w:r w:rsidRPr="003D5CFC">
              <w:rPr>
                <w:rFonts w:ascii="Raleway" w:hAnsi="Raleway"/>
                <w:sz w:val="19"/>
                <w:szCs w:val="19"/>
              </w:rPr>
              <w:t>.</w:t>
            </w:r>
          </w:p>
        </w:tc>
        <w:tc>
          <w:tcPr>
            <w:tcW w:w="7953" w:type="dxa"/>
            <w:gridSpan w:val="3"/>
            <w:tcBorders>
              <w:left w:val="single" w:sz="18" w:space="0" w:color="ED8131"/>
            </w:tcBorders>
            <w:shd w:val="clear" w:color="auto" w:fill="FADAC2"/>
          </w:tcPr>
          <w:p w14:paraId="05C68955" w14:textId="01CFAAFA" w:rsidR="00DE4A28" w:rsidRPr="003D5CFC" w:rsidRDefault="00B62C55" w:rsidP="002119EB">
            <w:pPr>
              <w:pStyle w:val="PBFSline"/>
              <w:widowControl w:val="0"/>
              <w:spacing w:before="120" w:after="120" w:line="276" w:lineRule="auto"/>
              <w:ind w:right="175"/>
              <w:rPr>
                <w:rFonts w:ascii="Raleway" w:hAnsi="Raleway"/>
                <w:sz w:val="19"/>
                <w:szCs w:val="19"/>
              </w:rPr>
            </w:pPr>
            <w:r w:rsidRPr="003D5CFC">
              <w:rPr>
                <w:rFonts w:ascii="Raleway" w:hAnsi="Raleway"/>
                <w:sz w:val="19"/>
                <w:szCs w:val="19"/>
              </w:rPr>
              <w:t>Lack of proper rules on conflict of interest and resources to properly implement them.</w:t>
            </w:r>
            <w:r w:rsidRPr="003D5CFC">
              <w:rPr>
                <w:rFonts w:ascii="Raleway" w:hAnsi="Raleway"/>
                <w:sz w:val="19"/>
                <w:szCs w:val="19"/>
                <w:vertAlign w:val="superscript"/>
              </w:rPr>
              <w:endnoteReference w:id="39"/>
            </w:r>
          </w:p>
        </w:tc>
      </w:tr>
      <w:tr w:rsidR="00DE4A28" w:rsidRPr="003D5CFC" w14:paraId="2124CAF4" w14:textId="77777777" w:rsidTr="00F41606">
        <w:tc>
          <w:tcPr>
            <w:tcW w:w="551" w:type="dxa"/>
            <w:tcBorders>
              <w:right w:val="single" w:sz="18" w:space="0" w:color="FFFFFF" w:themeColor="background1"/>
            </w:tcBorders>
          </w:tcPr>
          <w:p w14:paraId="0DB0EDB7" w14:textId="77777777" w:rsidR="00DE4A28" w:rsidRPr="003D5CFC" w:rsidRDefault="00DE4A28" w:rsidP="002119EB">
            <w:pPr>
              <w:pStyle w:val="PBParagraph"/>
              <w:widowControl w:val="0"/>
              <w:spacing w:line="276" w:lineRule="auto"/>
              <w:rPr>
                <w:rFonts w:ascii="Raleway" w:hAnsi="Raleway"/>
                <w:sz w:val="19"/>
                <w:szCs w:val="19"/>
              </w:rPr>
            </w:pPr>
          </w:p>
        </w:tc>
        <w:tc>
          <w:tcPr>
            <w:tcW w:w="7953" w:type="dxa"/>
            <w:gridSpan w:val="3"/>
            <w:tcBorders>
              <w:left w:val="single" w:sz="18" w:space="0" w:color="FFFFFF" w:themeColor="background1"/>
            </w:tcBorders>
          </w:tcPr>
          <w:p w14:paraId="579C458B" w14:textId="77777777" w:rsidR="00DE4A28" w:rsidRPr="003D5CFC" w:rsidRDefault="00DE4A28" w:rsidP="002119EB">
            <w:pPr>
              <w:pStyle w:val="PBParagraph"/>
              <w:widowControl w:val="0"/>
              <w:spacing w:line="276" w:lineRule="auto"/>
              <w:rPr>
                <w:rFonts w:ascii="Raleway" w:hAnsi="Raleway"/>
                <w:sz w:val="19"/>
                <w:szCs w:val="19"/>
              </w:rPr>
            </w:pPr>
          </w:p>
        </w:tc>
      </w:tr>
      <w:tr w:rsidR="00DE4A28" w14:paraId="3923AF54" w14:textId="77777777" w:rsidTr="00F41606">
        <w:tc>
          <w:tcPr>
            <w:tcW w:w="551" w:type="dxa"/>
            <w:tcBorders>
              <w:right w:val="single" w:sz="18" w:space="0" w:color="FFFFFF" w:themeColor="background1"/>
            </w:tcBorders>
          </w:tcPr>
          <w:p w14:paraId="1B8AA3DF" w14:textId="77777777" w:rsidR="00DE4A28" w:rsidRPr="003D5CFC" w:rsidRDefault="00DE4A28" w:rsidP="002119EB">
            <w:pPr>
              <w:pStyle w:val="PBParagraph"/>
              <w:widowControl w:val="0"/>
              <w:spacing w:after="120" w:line="276" w:lineRule="auto"/>
              <w:rPr>
                <w:rFonts w:ascii="Raleway" w:hAnsi="Raleway"/>
                <w:sz w:val="19"/>
                <w:szCs w:val="19"/>
              </w:rPr>
            </w:pPr>
          </w:p>
        </w:tc>
        <w:tc>
          <w:tcPr>
            <w:tcW w:w="668" w:type="dxa"/>
            <w:tcBorders>
              <w:left w:val="single" w:sz="18" w:space="0" w:color="FFFFFF" w:themeColor="background1"/>
            </w:tcBorders>
          </w:tcPr>
          <w:p w14:paraId="30BD6274" w14:textId="77777777" w:rsidR="00DE4A28" w:rsidRPr="003D5CFC" w:rsidRDefault="00DE4A28" w:rsidP="002119EB">
            <w:pPr>
              <w:pStyle w:val="PBParagraph"/>
              <w:widowControl w:val="0"/>
              <w:spacing w:after="120" w:line="276" w:lineRule="auto"/>
              <w:rPr>
                <w:rFonts w:ascii="Raleway" w:hAnsi="Raleway"/>
                <w:sz w:val="19"/>
                <w:szCs w:val="19"/>
              </w:rPr>
            </w:pPr>
            <w:r w:rsidRPr="003D5CFC">
              <w:rPr>
                <w:noProof/>
              </w:rPr>
              <w:drawing>
                <wp:anchor distT="0" distB="0" distL="114300" distR="114300" simplePos="0" relativeHeight="251658258" behindDoc="0" locked="0" layoutInCell="1" allowOverlap="1" wp14:anchorId="2909F053" wp14:editId="6BECC369">
                  <wp:simplePos x="0" y="0"/>
                  <wp:positionH relativeFrom="column">
                    <wp:posOffset>137795</wp:posOffset>
                  </wp:positionH>
                  <wp:positionV relativeFrom="paragraph">
                    <wp:posOffset>111760</wp:posOffset>
                  </wp:positionV>
                  <wp:extent cx="196850" cy="196850"/>
                  <wp:effectExtent l="0" t="0" r="0" b="0"/>
                  <wp:wrapNone/>
                  <wp:docPr id="2107339921" name="Picture 210733992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6C76B7B5" w14:textId="77777777" w:rsidR="00DE4A28" w:rsidRPr="003D5CFC" w:rsidRDefault="00DE4A28" w:rsidP="002119EB">
            <w:pPr>
              <w:pStyle w:val="PBFSline"/>
              <w:widowControl w:val="0"/>
              <w:spacing w:before="120" w:after="120" w:line="276" w:lineRule="auto"/>
              <w:rPr>
                <w:rFonts w:ascii="Raleway" w:hAnsi="Raleway"/>
                <w:color w:val="0069B4"/>
                <w:sz w:val="14"/>
                <w:szCs w:val="14"/>
              </w:rPr>
            </w:pPr>
            <w:r w:rsidRPr="003D5CFC">
              <w:rPr>
                <w:rFonts w:ascii="Raleway" w:hAnsi="Raleway"/>
                <w:color w:val="0069B4"/>
                <w:sz w:val="14"/>
                <w:szCs w:val="14"/>
              </w:rPr>
              <w:t>RS</w:t>
            </w:r>
          </w:p>
          <w:p w14:paraId="2172841B" w14:textId="77777777" w:rsidR="00DE4A28" w:rsidRPr="003D5CFC" w:rsidRDefault="00DE4A28" w:rsidP="002119EB">
            <w:pPr>
              <w:pStyle w:val="PBParagraph"/>
              <w:widowControl w:val="0"/>
              <w:spacing w:after="120" w:line="276" w:lineRule="auto"/>
              <w:rPr>
                <w:rFonts w:ascii="Raleway" w:hAnsi="Raleway"/>
                <w:sz w:val="19"/>
                <w:szCs w:val="19"/>
              </w:rPr>
            </w:pPr>
            <w:r w:rsidRPr="003D5CFC">
              <w:rPr>
                <w:rFonts w:ascii="Raleway" w:hAnsi="Raleway"/>
                <w:color w:val="4BC9FF"/>
                <w:sz w:val="14"/>
                <w:szCs w:val="14"/>
              </w:rPr>
              <w:t>SO</w:t>
            </w:r>
          </w:p>
        </w:tc>
        <w:tc>
          <w:tcPr>
            <w:tcW w:w="6731" w:type="dxa"/>
            <w:tcBorders>
              <w:left w:val="single" w:sz="18" w:space="0" w:color="798A2C" w:themeColor="accent6" w:themeShade="BF"/>
            </w:tcBorders>
            <w:shd w:val="clear" w:color="auto" w:fill="EFF4DC"/>
          </w:tcPr>
          <w:p w14:paraId="4142C245" w14:textId="476A02C3" w:rsidR="00DE4A28" w:rsidRDefault="00B62C55"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 xml:space="preserve">Ensure that </w:t>
            </w:r>
            <w:r w:rsidRPr="003D5CFC">
              <w:rPr>
                <w:rFonts w:ascii="Raleway" w:hAnsi="Raleway"/>
                <w:bCs/>
                <w:sz w:val="19"/>
                <w:szCs w:val="19"/>
              </w:rPr>
              <w:t>competent authorities and bodies working on adoption</w:t>
            </w:r>
            <w:r w:rsidRPr="003D5CFC">
              <w:rPr>
                <w:rFonts w:ascii="Raleway" w:hAnsi="Raleway"/>
                <w:sz w:val="19"/>
                <w:szCs w:val="19"/>
              </w:rPr>
              <w:t xml:space="preserve"> have </w:t>
            </w:r>
            <w:r w:rsidRPr="003D5CFC">
              <w:rPr>
                <w:rFonts w:ascii="Raleway" w:hAnsi="Raleway"/>
                <w:b/>
                <w:bCs/>
                <w:sz w:val="19"/>
                <w:szCs w:val="19"/>
              </w:rPr>
              <w:t>high ethical standards</w:t>
            </w:r>
            <w:r w:rsidRPr="003D5CFC">
              <w:rPr>
                <w:rFonts w:ascii="Raleway" w:hAnsi="Raleway"/>
                <w:sz w:val="19"/>
                <w:szCs w:val="19"/>
              </w:rPr>
              <w:t xml:space="preserve"> and no conflict of interest.</w:t>
            </w:r>
          </w:p>
        </w:tc>
      </w:tr>
    </w:tbl>
    <w:p w14:paraId="5689518A" w14:textId="77777777" w:rsidR="003321FD" w:rsidRDefault="003321FD"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31"/>
        <w:gridCol w:w="9"/>
        <w:gridCol w:w="656"/>
        <w:gridCol w:w="552"/>
        <w:gridCol w:w="6756"/>
      </w:tblGrid>
      <w:tr w:rsidR="00DE4A28" w14:paraId="1259D391" w14:textId="77777777" w:rsidTr="003321FD">
        <w:tc>
          <w:tcPr>
            <w:tcW w:w="540" w:type="dxa"/>
            <w:gridSpan w:val="2"/>
            <w:tcBorders>
              <w:right w:val="single" w:sz="18" w:space="0" w:color="ED8131"/>
            </w:tcBorders>
          </w:tcPr>
          <w:p w14:paraId="7C08EAFC" w14:textId="3817D7D8" w:rsidR="00DE4A28" w:rsidRDefault="00713D24" w:rsidP="002119EB">
            <w:pPr>
              <w:pStyle w:val="PBParagraph"/>
              <w:widowControl w:val="0"/>
              <w:spacing w:before="120" w:after="120" w:line="276" w:lineRule="auto"/>
              <w:rPr>
                <w:rFonts w:ascii="Raleway" w:hAnsi="Raleway"/>
                <w:sz w:val="19"/>
                <w:szCs w:val="19"/>
              </w:rPr>
            </w:pPr>
            <w:r>
              <w:rPr>
                <w:rFonts w:ascii="Raleway" w:hAnsi="Raleway"/>
                <w:sz w:val="19"/>
                <w:szCs w:val="19"/>
              </w:rPr>
              <w:t>20</w:t>
            </w:r>
            <w:r w:rsidR="00DE4A28">
              <w:rPr>
                <w:rFonts w:ascii="Raleway" w:hAnsi="Raleway"/>
                <w:sz w:val="19"/>
                <w:szCs w:val="19"/>
              </w:rPr>
              <w:t>.</w:t>
            </w:r>
          </w:p>
        </w:tc>
        <w:tc>
          <w:tcPr>
            <w:tcW w:w="7964" w:type="dxa"/>
            <w:gridSpan w:val="3"/>
            <w:tcBorders>
              <w:left w:val="single" w:sz="18" w:space="0" w:color="ED8131"/>
            </w:tcBorders>
            <w:shd w:val="clear" w:color="auto" w:fill="FADAC2"/>
          </w:tcPr>
          <w:p w14:paraId="7D2BBF60" w14:textId="7C96945E" w:rsidR="00DE4A28" w:rsidRPr="00BD3EE9" w:rsidRDefault="00EB1A69" w:rsidP="002119EB">
            <w:pPr>
              <w:pStyle w:val="PBFSline"/>
              <w:widowControl w:val="0"/>
              <w:spacing w:before="120" w:after="120" w:line="276" w:lineRule="auto"/>
              <w:ind w:right="175"/>
              <w:rPr>
                <w:rFonts w:ascii="Raleway" w:hAnsi="Raleway"/>
                <w:sz w:val="19"/>
                <w:szCs w:val="19"/>
              </w:rPr>
            </w:pPr>
            <w:r w:rsidRPr="00BD3EE9" w:rsidDel="00A80DF2">
              <w:rPr>
                <w:rFonts w:ascii="Raleway" w:hAnsi="Raleway"/>
                <w:sz w:val="19"/>
                <w:szCs w:val="19"/>
              </w:rPr>
              <w:t>A</w:t>
            </w:r>
            <w:r w:rsidRPr="00BD3EE9">
              <w:rPr>
                <w:rFonts w:ascii="Raleway" w:hAnsi="Raleway"/>
                <w:sz w:val="19"/>
                <w:szCs w:val="19"/>
              </w:rPr>
              <w:t xml:space="preserve">ssessments </w:t>
            </w:r>
            <w:r w:rsidR="00B62C55" w:rsidRPr="00BD3EE9">
              <w:rPr>
                <w:rFonts w:ascii="Raleway" w:hAnsi="Raleway"/>
                <w:sz w:val="19"/>
                <w:szCs w:val="19"/>
              </w:rPr>
              <w:t>(medical or other) to determine the child’s needs paid by the PAPs.</w:t>
            </w:r>
            <w:r w:rsidR="00B62C55" w:rsidRPr="00BD3EE9">
              <w:rPr>
                <w:rFonts w:ascii="Raleway" w:hAnsi="Raleway"/>
                <w:sz w:val="19"/>
                <w:szCs w:val="19"/>
                <w:vertAlign w:val="superscript"/>
              </w:rPr>
              <w:endnoteReference w:id="40"/>
            </w:r>
          </w:p>
        </w:tc>
      </w:tr>
      <w:tr w:rsidR="003321FD" w14:paraId="42CF30C9" w14:textId="77777777" w:rsidTr="003321FD">
        <w:tc>
          <w:tcPr>
            <w:tcW w:w="540" w:type="dxa"/>
            <w:gridSpan w:val="2"/>
          </w:tcPr>
          <w:p w14:paraId="2CD83C7D" w14:textId="77777777" w:rsidR="003321FD" w:rsidRDefault="003321FD">
            <w:pPr>
              <w:pStyle w:val="PBParagraph"/>
              <w:widowControl w:val="0"/>
              <w:spacing w:line="276" w:lineRule="auto"/>
              <w:rPr>
                <w:rFonts w:ascii="Raleway" w:hAnsi="Raleway"/>
                <w:sz w:val="19"/>
                <w:szCs w:val="19"/>
              </w:rPr>
            </w:pPr>
          </w:p>
        </w:tc>
        <w:tc>
          <w:tcPr>
            <w:tcW w:w="7964" w:type="dxa"/>
            <w:gridSpan w:val="3"/>
          </w:tcPr>
          <w:p w14:paraId="7E955AF4" w14:textId="77777777" w:rsidR="003321FD" w:rsidRPr="00BD3EE9" w:rsidRDefault="003321FD">
            <w:pPr>
              <w:pStyle w:val="PBParagraph"/>
              <w:widowControl w:val="0"/>
              <w:spacing w:line="276" w:lineRule="auto"/>
              <w:rPr>
                <w:rFonts w:ascii="Raleway" w:hAnsi="Raleway"/>
                <w:sz w:val="19"/>
                <w:szCs w:val="19"/>
              </w:rPr>
            </w:pPr>
          </w:p>
        </w:tc>
      </w:tr>
      <w:tr w:rsidR="003321FD" w14:paraId="78217BC3" w14:textId="77777777" w:rsidTr="003321FD">
        <w:tc>
          <w:tcPr>
            <w:tcW w:w="531" w:type="dxa"/>
            <w:tcBorders>
              <w:right w:val="single" w:sz="18" w:space="0" w:color="FFFFFF" w:themeColor="background1"/>
            </w:tcBorders>
          </w:tcPr>
          <w:p w14:paraId="7C7D93E3" w14:textId="77777777" w:rsidR="003321FD" w:rsidRDefault="003321FD">
            <w:pPr>
              <w:pStyle w:val="PBParagraph"/>
              <w:widowControl w:val="0"/>
              <w:spacing w:after="120" w:line="276" w:lineRule="auto"/>
              <w:rPr>
                <w:rFonts w:ascii="Raleway" w:hAnsi="Raleway"/>
                <w:sz w:val="19"/>
                <w:szCs w:val="19"/>
              </w:rPr>
            </w:pPr>
          </w:p>
        </w:tc>
        <w:tc>
          <w:tcPr>
            <w:tcW w:w="665" w:type="dxa"/>
            <w:gridSpan w:val="2"/>
            <w:tcBorders>
              <w:left w:val="single" w:sz="18" w:space="0" w:color="FFFFFF" w:themeColor="background1"/>
            </w:tcBorders>
          </w:tcPr>
          <w:p w14:paraId="789F5556" w14:textId="77777777" w:rsidR="003321FD" w:rsidRPr="00BD3EE9" w:rsidRDefault="003321FD">
            <w:pPr>
              <w:pStyle w:val="PBParagraph"/>
              <w:widowControl w:val="0"/>
              <w:spacing w:after="120" w:line="276" w:lineRule="auto"/>
              <w:rPr>
                <w:rFonts w:ascii="Raleway" w:hAnsi="Raleway"/>
                <w:sz w:val="19"/>
                <w:szCs w:val="19"/>
              </w:rPr>
            </w:pPr>
            <w:r w:rsidRPr="00BD3EE9">
              <w:rPr>
                <w:noProof/>
              </w:rPr>
              <w:drawing>
                <wp:anchor distT="0" distB="0" distL="114300" distR="114300" simplePos="0" relativeHeight="251658285" behindDoc="0" locked="0" layoutInCell="1" allowOverlap="1" wp14:anchorId="3795E831" wp14:editId="42AACEAC">
                  <wp:simplePos x="0" y="0"/>
                  <wp:positionH relativeFrom="column">
                    <wp:posOffset>108585</wp:posOffset>
                  </wp:positionH>
                  <wp:positionV relativeFrom="paragraph">
                    <wp:posOffset>264464</wp:posOffset>
                  </wp:positionV>
                  <wp:extent cx="196850" cy="196850"/>
                  <wp:effectExtent l="0" t="0" r="0" b="0"/>
                  <wp:wrapNone/>
                  <wp:docPr id="154894425" name="Picture 154894425"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2" w:type="dxa"/>
            <w:tcBorders>
              <w:right w:val="single" w:sz="18" w:space="0" w:color="798A2C" w:themeColor="accent6" w:themeShade="BF"/>
            </w:tcBorders>
            <w:vAlign w:val="center"/>
          </w:tcPr>
          <w:p w14:paraId="1399B769" w14:textId="77777777" w:rsidR="003321FD" w:rsidRPr="00BD3EE9" w:rsidRDefault="003321FD">
            <w:pPr>
              <w:pStyle w:val="PBFSline"/>
              <w:widowControl w:val="0"/>
              <w:spacing w:before="0" w:after="120" w:line="276" w:lineRule="auto"/>
              <w:rPr>
                <w:rFonts w:ascii="Raleway" w:hAnsi="Raleway"/>
                <w:color w:val="0069B4"/>
                <w:sz w:val="14"/>
                <w:szCs w:val="14"/>
              </w:rPr>
            </w:pPr>
            <w:r w:rsidRPr="00BD3EE9">
              <w:rPr>
                <w:rFonts w:ascii="Raleway" w:hAnsi="Raleway"/>
                <w:color w:val="0069B4"/>
                <w:sz w:val="14"/>
                <w:szCs w:val="14"/>
              </w:rPr>
              <w:t>RS</w:t>
            </w:r>
          </w:p>
          <w:p w14:paraId="0B1DF1AB" w14:textId="77777777" w:rsidR="003321FD" w:rsidRPr="00BD3EE9" w:rsidRDefault="003321FD">
            <w:pPr>
              <w:pStyle w:val="PBParagraph"/>
              <w:widowControl w:val="0"/>
              <w:spacing w:after="120" w:line="276" w:lineRule="auto"/>
              <w:rPr>
                <w:rFonts w:ascii="Raleway" w:hAnsi="Raleway"/>
                <w:sz w:val="19"/>
                <w:szCs w:val="19"/>
              </w:rPr>
            </w:pPr>
            <w:r w:rsidRPr="00BD3EE9">
              <w:rPr>
                <w:rFonts w:ascii="Raleway" w:hAnsi="Raleway"/>
                <w:color w:val="4BC9FF"/>
                <w:sz w:val="14"/>
                <w:szCs w:val="14"/>
              </w:rPr>
              <w:t>SO</w:t>
            </w:r>
          </w:p>
        </w:tc>
        <w:tc>
          <w:tcPr>
            <w:tcW w:w="6756" w:type="dxa"/>
            <w:tcBorders>
              <w:left w:val="single" w:sz="18" w:space="0" w:color="798A2C" w:themeColor="accent6" w:themeShade="BF"/>
            </w:tcBorders>
            <w:shd w:val="clear" w:color="auto" w:fill="EFF4DC"/>
          </w:tcPr>
          <w:p w14:paraId="4C050870" w14:textId="68F70721" w:rsidR="003321FD" w:rsidRPr="00BD3EE9" w:rsidRDefault="003321FD">
            <w:pPr>
              <w:pStyle w:val="PBParagraph"/>
              <w:widowControl w:val="0"/>
              <w:spacing w:before="120" w:after="120" w:line="276" w:lineRule="auto"/>
              <w:ind w:right="175"/>
              <w:rPr>
                <w:rFonts w:ascii="Raleway" w:hAnsi="Raleway"/>
                <w:sz w:val="19"/>
                <w:szCs w:val="19"/>
              </w:rPr>
            </w:pPr>
            <w:r w:rsidRPr="00BD3EE9">
              <w:rPr>
                <w:rFonts w:ascii="Raleway" w:hAnsi="Raleway"/>
                <w:sz w:val="19"/>
                <w:szCs w:val="19"/>
              </w:rPr>
              <w:t xml:space="preserve">Ensure that the relevant authorities in the State of origin are responsible and pay for all the assessments to determine the </w:t>
            </w:r>
            <w:r w:rsidRPr="00BD3EE9">
              <w:rPr>
                <w:rFonts w:ascii="Raleway" w:hAnsi="Raleway"/>
                <w:b/>
                <w:sz w:val="19"/>
                <w:szCs w:val="19"/>
              </w:rPr>
              <w:t>child’s needs</w:t>
            </w:r>
            <w:r w:rsidRPr="00BD3EE9">
              <w:rPr>
                <w:rFonts w:ascii="Raleway" w:hAnsi="Raleway"/>
                <w:sz w:val="19"/>
                <w:szCs w:val="19"/>
              </w:rPr>
              <w:t xml:space="preserve"> before matching is done</w:t>
            </w:r>
            <w:r w:rsidR="002E1090" w:rsidRPr="00BD3EE9">
              <w:rPr>
                <w:rFonts w:ascii="Raleway" w:hAnsi="Raleway"/>
                <w:sz w:val="19"/>
                <w:szCs w:val="19"/>
              </w:rPr>
              <w:t>.</w:t>
            </w:r>
            <w:r w:rsidRPr="00BD3EE9">
              <w:rPr>
                <w:rFonts w:ascii="Raleway" w:hAnsi="Raleway"/>
                <w:sz w:val="19"/>
                <w:szCs w:val="19"/>
              </w:rPr>
              <w:t xml:space="preserve"> </w:t>
            </w:r>
          </w:p>
        </w:tc>
      </w:tr>
    </w:tbl>
    <w:p w14:paraId="57F56702" w14:textId="78D802BF" w:rsidR="003321FD" w:rsidRDefault="003321FD" w:rsidP="00927422">
      <w:pPr>
        <w:spacing w:after="0"/>
      </w:pPr>
    </w:p>
    <w:p w14:paraId="7CBD5A1C" w14:textId="77777777" w:rsidR="00EF2BD5" w:rsidRDefault="00EF2BD5">
      <w:r>
        <w:br w:type="page"/>
      </w:r>
    </w:p>
    <w:tbl>
      <w:tblPr>
        <w:tblStyle w:val="TableGrid"/>
        <w:tblW w:w="0" w:type="auto"/>
        <w:tblLook w:val="04A0" w:firstRow="1" w:lastRow="0" w:firstColumn="1" w:lastColumn="0" w:noHBand="0" w:noVBand="1"/>
      </w:tblPr>
      <w:tblGrid>
        <w:gridCol w:w="530"/>
        <w:gridCol w:w="10"/>
        <w:gridCol w:w="651"/>
        <w:gridCol w:w="551"/>
        <w:gridCol w:w="6762"/>
      </w:tblGrid>
      <w:tr w:rsidR="00DE4A28" w14:paraId="094456DC" w14:textId="77777777" w:rsidTr="004D4DB6">
        <w:tc>
          <w:tcPr>
            <w:tcW w:w="540" w:type="dxa"/>
            <w:gridSpan w:val="2"/>
          </w:tcPr>
          <w:p w14:paraId="0416483C" w14:textId="3B0A14BF" w:rsidR="00DE4A28" w:rsidRDefault="00713D24" w:rsidP="002119EB">
            <w:pPr>
              <w:pStyle w:val="PBParagraph"/>
              <w:widowControl w:val="0"/>
              <w:spacing w:before="120" w:after="120" w:line="276" w:lineRule="auto"/>
              <w:rPr>
                <w:rFonts w:ascii="Raleway" w:hAnsi="Raleway"/>
                <w:sz w:val="19"/>
                <w:szCs w:val="19"/>
              </w:rPr>
            </w:pPr>
            <w:r>
              <w:rPr>
                <w:rFonts w:ascii="Raleway" w:hAnsi="Raleway"/>
                <w:sz w:val="19"/>
                <w:szCs w:val="19"/>
              </w:rPr>
              <w:lastRenderedPageBreak/>
              <w:t>2</w:t>
            </w:r>
            <w:r w:rsidR="00DE4A28">
              <w:rPr>
                <w:rFonts w:ascii="Raleway" w:hAnsi="Raleway"/>
                <w:sz w:val="19"/>
                <w:szCs w:val="19"/>
              </w:rPr>
              <w:t>1</w:t>
            </w:r>
            <w:r w:rsidR="00B95B69">
              <w:rPr>
                <w:rFonts w:ascii="Raleway" w:hAnsi="Raleway"/>
                <w:sz w:val="19"/>
                <w:szCs w:val="19"/>
              </w:rPr>
              <w:t>.</w:t>
            </w:r>
          </w:p>
        </w:tc>
        <w:tc>
          <w:tcPr>
            <w:tcW w:w="7964" w:type="dxa"/>
            <w:gridSpan w:val="3"/>
            <w:shd w:val="clear" w:color="auto" w:fill="FADAC2"/>
          </w:tcPr>
          <w:p w14:paraId="65DDCE68" w14:textId="04A710B8" w:rsidR="00DE4A28" w:rsidRPr="003458DF" w:rsidRDefault="007C6491" w:rsidP="002119EB">
            <w:pPr>
              <w:pStyle w:val="PBFSline"/>
              <w:widowControl w:val="0"/>
              <w:spacing w:before="120" w:after="120" w:line="276" w:lineRule="auto"/>
              <w:ind w:right="175"/>
              <w:rPr>
                <w:rFonts w:ascii="Raleway" w:hAnsi="Raleway"/>
                <w:sz w:val="19"/>
                <w:szCs w:val="19"/>
              </w:rPr>
            </w:pPr>
            <w:r w:rsidRPr="003458DF">
              <w:rPr>
                <w:rFonts w:ascii="Raleway" w:hAnsi="Raleway"/>
                <w:sz w:val="19"/>
                <w:szCs w:val="19"/>
              </w:rPr>
              <w:t xml:space="preserve">Lack of or inadequate regulation of payment of </w:t>
            </w:r>
            <w:r w:rsidRPr="003458DF">
              <w:rPr>
                <w:rFonts w:ascii="Raleway" w:hAnsi="Raleway"/>
                <w:bCs/>
                <w:sz w:val="19"/>
                <w:szCs w:val="19"/>
              </w:rPr>
              <w:t>child maintenance</w:t>
            </w:r>
            <w:r w:rsidRPr="003458DF">
              <w:rPr>
                <w:rFonts w:ascii="Raleway" w:hAnsi="Raleway"/>
                <w:b/>
                <w:sz w:val="19"/>
                <w:szCs w:val="19"/>
              </w:rPr>
              <w:t xml:space="preserve"> </w:t>
            </w:r>
            <w:r w:rsidRPr="003458DF">
              <w:rPr>
                <w:rFonts w:ascii="Raleway" w:hAnsi="Raleway"/>
                <w:sz w:val="19"/>
                <w:szCs w:val="19"/>
              </w:rPr>
              <w:t>by PAPs</w:t>
            </w:r>
            <w:r w:rsidR="00DB4437" w:rsidRPr="003458DF">
              <w:rPr>
                <w:rFonts w:ascii="Raleway" w:hAnsi="Raleway"/>
                <w:sz w:val="19"/>
                <w:szCs w:val="19"/>
              </w:rPr>
              <w:t xml:space="preserve"> from the time of acceptance of the matching decision until the child </w:t>
            </w:r>
            <w:r w:rsidR="001C1B0A" w:rsidRPr="003458DF">
              <w:rPr>
                <w:rFonts w:ascii="Raleway" w:hAnsi="Raleway"/>
                <w:sz w:val="19"/>
                <w:szCs w:val="19"/>
              </w:rPr>
              <w:t xml:space="preserve">is entrusted </w:t>
            </w:r>
            <w:r w:rsidR="0019449A" w:rsidRPr="003458DF">
              <w:rPr>
                <w:rFonts w:ascii="Raleway" w:hAnsi="Raleway"/>
                <w:sz w:val="19"/>
                <w:szCs w:val="19"/>
              </w:rPr>
              <w:t>to</w:t>
            </w:r>
            <w:r w:rsidR="00893F9A" w:rsidRPr="003458DF">
              <w:rPr>
                <w:rFonts w:ascii="Raleway" w:hAnsi="Raleway"/>
                <w:sz w:val="19"/>
                <w:szCs w:val="19"/>
              </w:rPr>
              <w:t xml:space="preserve"> the</w:t>
            </w:r>
            <w:r w:rsidR="00DB4437" w:rsidRPr="003458DF">
              <w:rPr>
                <w:rFonts w:ascii="Raleway" w:hAnsi="Raleway"/>
                <w:sz w:val="19"/>
                <w:szCs w:val="19"/>
              </w:rPr>
              <w:t xml:space="preserve"> PAPs.</w:t>
            </w:r>
            <w:r w:rsidR="00900575" w:rsidRPr="00BD3EE9">
              <w:rPr>
                <w:rFonts w:ascii="Raleway" w:hAnsi="Raleway"/>
                <w:sz w:val="19"/>
                <w:szCs w:val="19"/>
                <w:vertAlign w:val="superscript"/>
              </w:rPr>
              <w:endnoteReference w:id="41"/>
            </w:r>
          </w:p>
        </w:tc>
      </w:tr>
      <w:tr w:rsidR="00DE4A28" w14:paraId="47188861" w14:textId="17AD79A8" w:rsidTr="004D4DB6">
        <w:tc>
          <w:tcPr>
            <w:tcW w:w="540" w:type="dxa"/>
            <w:gridSpan w:val="2"/>
          </w:tcPr>
          <w:p w14:paraId="1B1627BC" w14:textId="4C3DBA45" w:rsidR="00DE4A28" w:rsidRDefault="00DE4A28" w:rsidP="002119EB">
            <w:pPr>
              <w:pStyle w:val="PBParagraph"/>
              <w:widowControl w:val="0"/>
              <w:spacing w:line="276" w:lineRule="auto"/>
              <w:rPr>
                <w:rFonts w:ascii="Raleway" w:hAnsi="Raleway"/>
                <w:sz w:val="19"/>
                <w:szCs w:val="19"/>
              </w:rPr>
            </w:pPr>
          </w:p>
        </w:tc>
        <w:tc>
          <w:tcPr>
            <w:tcW w:w="7964" w:type="dxa"/>
            <w:gridSpan w:val="3"/>
          </w:tcPr>
          <w:p w14:paraId="3BFF2AC4" w14:textId="771FBD48" w:rsidR="00DE4A28" w:rsidRPr="003458DF" w:rsidRDefault="00DE4A28" w:rsidP="002119EB">
            <w:pPr>
              <w:pStyle w:val="PBParagraph"/>
              <w:widowControl w:val="0"/>
              <w:spacing w:line="276" w:lineRule="auto"/>
              <w:rPr>
                <w:rFonts w:ascii="Raleway" w:hAnsi="Raleway"/>
                <w:sz w:val="19"/>
                <w:szCs w:val="19"/>
              </w:rPr>
            </w:pPr>
          </w:p>
        </w:tc>
      </w:tr>
      <w:tr w:rsidR="00DE4A28" w14:paraId="22E16B99" w14:textId="77777777" w:rsidTr="00BE10D5">
        <w:tc>
          <w:tcPr>
            <w:tcW w:w="530" w:type="dxa"/>
            <w:tcBorders>
              <w:right w:val="single" w:sz="18" w:space="0" w:color="FFFFFF" w:themeColor="background1"/>
            </w:tcBorders>
          </w:tcPr>
          <w:p w14:paraId="1334CFA7" w14:textId="6E383505" w:rsidR="00DE4A28" w:rsidRDefault="00DE4A28" w:rsidP="002119EB">
            <w:pPr>
              <w:pStyle w:val="PBParagraph"/>
              <w:widowControl w:val="0"/>
              <w:spacing w:after="120" w:line="276" w:lineRule="auto"/>
              <w:rPr>
                <w:rFonts w:ascii="Raleway" w:hAnsi="Raleway"/>
                <w:sz w:val="19"/>
                <w:szCs w:val="19"/>
              </w:rPr>
            </w:pPr>
          </w:p>
        </w:tc>
        <w:tc>
          <w:tcPr>
            <w:tcW w:w="661" w:type="dxa"/>
            <w:gridSpan w:val="2"/>
            <w:tcBorders>
              <w:left w:val="single" w:sz="18" w:space="0" w:color="FFFFFF" w:themeColor="background1"/>
            </w:tcBorders>
          </w:tcPr>
          <w:p w14:paraId="6C0EE80C" w14:textId="77777777" w:rsidR="00DE4A28" w:rsidRPr="00E61292" w:rsidRDefault="00DE4A28" w:rsidP="002119EB">
            <w:pPr>
              <w:pStyle w:val="PBParagraph"/>
              <w:widowControl w:val="0"/>
              <w:spacing w:after="120" w:line="276" w:lineRule="auto"/>
              <w:rPr>
                <w:rFonts w:ascii="Raleway" w:hAnsi="Raleway"/>
                <w:sz w:val="19"/>
                <w:szCs w:val="19"/>
                <w:highlight w:val="yellow"/>
              </w:rPr>
            </w:pPr>
            <w:r w:rsidRPr="00E61292">
              <w:rPr>
                <w:noProof/>
                <w:highlight w:val="yellow"/>
              </w:rPr>
              <w:drawing>
                <wp:anchor distT="0" distB="0" distL="114300" distR="114300" simplePos="0" relativeHeight="251658259" behindDoc="0" locked="0" layoutInCell="1" allowOverlap="1" wp14:anchorId="3CE9871A" wp14:editId="4AA0FFB7">
                  <wp:simplePos x="0" y="0"/>
                  <wp:positionH relativeFrom="column">
                    <wp:posOffset>137160</wp:posOffset>
                  </wp:positionH>
                  <wp:positionV relativeFrom="paragraph">
                    <wp:posOffset>621665</wp:posOffset>
                  </wp:positionV>
                  <wp:extent cx="196850" cy="196850"/>
                  <wp:effectExtent l="0" t="0" r="0" b="0"/>
                  <wp:wrapNone/>
                  <wp:docPr id="1615182114" name="Picture 1615182114"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1" w:type="dxa"/>
            <w:tcBorders>
              <w:right w:val="single" w:sz="18" w:space="0" w:color="798A2C" w:themeColor="accent6" w:themeShade="BF"/>
            </w:tcBorders>
            <w:vAlign w:val="center"/>
          </w:tcPr>
          <w:p w14:paraId="12E8FEE9" w14:textId="77777777" w:rsidR="00DE4A28" w:rsidRPr="003458DF" w:rsidRDefault="00DE4A28" w:rsidP="002119EB">
            <w:pPr>
              <w:pStyle w:val="PBFSline"/>
              <w:widowControl w:val="0"/>
              <w:spacing w:before="0" w:after="120" w:line="276" w:lineRule="auto"/>
              <w:rPr>
                <w:rFonts w:ascii="Raleway" w:hAnsi="Raleway"/>
                <w:color w:val="0069B4"/>
                <w:sz w:val="14"/>
                <w:szCs w:val="14"/>
              </w:rPr>
            </w:pPr>
            <w:r w:rsidRPr="003458DF">
              <w:rPr>
                <w:rFonts w:ascii="Raleway" w:hAnsi="Raleway"/>
                <w:color w:val="0069B4"/>
                <w:sz w:val="14"/>
                <w:szCs w:val="14"/>
              </w:rPr>
              <w:t>RS</w:t>
            </w:r>
          </w:p>
          <w:p w14:paraId="0F87EF83" w14:textId="77777777" w:rsidR="00DE4A28" w:rsidRPr="003458DF" w:rsidRDefault="00DE4A28" w:rsidP="002119EB">
            <w:pPr>
              <w:pStyle w:val="PBParagraph"/>
              <w:widowControl w:val="0"/>
              <w:spacing w:after="120" w:line="276" w:lineRule="auto"/>
              <w:rPr>
                <w:rFonts w:ascii="Raleway" w:hAnsi="Raleway"/>
                <w:sz w:val="19"/>
                <w:szCs w:val="19"/>
              </w:rPr>
            </w:pPr>
            <w:r w:rsidRPr="003458DF">
              <w:rPr>
                <w:rFonts w:ascii="Raleway" w:hAnsi="Raleway"/>
                <w:color w:val="4BC9FF"/>
                <w:sz w:val="14"/>
                <w:szCs w:val="14"/>
              </w:rPr>
              <w:t>SO</w:t>
            </w:r>
          </w:p>
        </w:tc>
        <w:tc>
          <w:tcPr>
            <w:tcW w:w="6762" w:type="dxa"/>
            <w:tcBorders>
              <w:left w:val="single" w:sz="18" w:space="0" w:color="798A2C" w:themeColor="accent6" w:themeShade="BF"/>
            </w:tcBorders>
            <w:shd w:val="clear" w:color="auto" w:fill="EFF4DC"/>
          </w:tcPr>
          <w:p w14:paraId="31DEC413" w14:textId="0EE1D56D" w:rsidR="00E07734" w:rsidRPr="003458DF" w:rsidRDefault="008B5938" w:rsidP="002119EB">
            <w:pPr>
              <w:pStyle w:val="PBParagraph"/>
              <w:widowControl w:val="0"/>
              <w:spacing w:before="120" w:after="120" w:line="276" w:lineRule="auto"/>
              <w:ind w:right="175"/>
              <w:rPr>
                <w:rFonts w:ascii="Raleway" w:hAnsi="Raleway"/>
                <w:sz w:val="19"/>
                <w:szCs w:val="19"/>
              </w:rPr>
            </w:pPr>
            <w:r w:rsidRPr="003458DF">
              <w:rPr>
                <w:rFonts w:ascii="Raleway" w:hAnsi="Raleway"/>
                <w:sz w:val="19"/>
                <w:szCs w:val="19"/>
              </w:rPr>
              <w:t>Ensure that the relevant authorities in the State of origin are responsible for the care of the child until the child is entrusted to the PAPs.</w:t>
            </w:r>
          </w:p>
          <w:p w14:paraId="2F4EC072" w14:textId="7F1E8D68" w:rsidR="00FB421F" w:rsidRPr="003458DF" w:rsidRDefault="00A67453" w:rsidP="00FB421F">
            <w:pPr>
              <w:pStyle w:val="PBParagraph"/>
              <w:widowControl w:val="0"/>
              <w:spacing w:before="120" w:after="120" w:line="276" w:lineRule="auto"/>
              <w:ind w:right="175"/>
              <w:rPr>
                <w:rFonts w:ascii="Raleway" w:hAnsi="Raleway"/>
                <w:sz w:val="19"/>
                <w:szCs w:val="19"/>
              </w:rPr>
            </w:pPr>
            <w:r w:rsidRPr="003458DF">
              <w:rPr>
                <w:rFonts w:ascii="Raleway" w:hAnsi="Raleway"/>
                <w:sz w:val="19"/>
                <w:szCs w:val="19"/>
              </w:rPr>
              <w:t xml:space="preserve">States </w:t>
            </w:r>
            <w:r w:rsidR="00567B6B" w:rsidRPr="003458DF">
              <w:rPr>
                <w:rFonts w:ascii="Raleway" w:hAnsi="Raleway"/>
                <w:sz w:val="19"/>
                <w:szCs w:val="19"/>
              </w:rPr>
              <w:t xml:space="preserve">must ensure </w:t>
            </w:r>
            <w:r w:rsidR="00B62C55" w:rsidRPr="003458DF">
              <w:rPr>
                <w:rFonts w:ascii="Raleway" w:hAnsi="Raleway"/>
                <w:sz w:val="19"/>
                <w:szCs w:val="19"/>
              </w:rPr>
              <w:t xml:space="preserve">that </w:t>
            </w:r>
            <w:r w:rsidR="00D50275" w:rsidRPr="003458DF">
              <w:rPr>
                <w:rFonts w:ascii="Raleway" w:hAnsi="Raleway"/>
                <w:b/>
                <w:sz w:val="19"/>
                <w:szCs w:val="19"/>
              </w:rPr>
              <w:t>child</w:t>
            </w:r>
            <w:r w:rsidR="00D50275" w:rsidRPr="003458DF">
              <w:rPr>
                <w:rFonts w:ascii="Raleway" w:hAnsi="Raleway"/>
                <w:sz w:val="19"/>
                <w:szCs w:val="19"/>
              </w:rPr>
              <w:t xml:space="preserve"> </w:t>
            </w:r>
            <w:r w:rsidR="00B62C55" w:rsidRPr="003458DF">
              <w:rPr>
                <w:rFonts w:ascii="Raleway" w:hAnsi="Raleway"/>
                <w:b/>
                <w:sz w:val="19"/>
                <w:szCs w:val="19"/>
              </w:rPr>
              <w:t xml:space="preserve">maintenance </w:t>
            </w:r>
            <w:r w:rsidR="00183A20">
              <w:rPr>
                <w:rFonts w:ascii="Raleway" w:hAnsi="Raleway"/>
                <w:sz w:val="19"/>
                <w:szCs w:val="19"/>
              </w:rPr>
              <w:t>is</w:t>
            </w:r>
            <w:r w:rsidR="00FB421F" w:rsidRPr="003458DF">
              <w:rPr>
                <w:rFonts w:ascii="Raleway" w:hAnsi="Raleway"/>
                <w:sz w:val="19"/>
                <w:szCs w:val="19"/>
              </w:rPr>
              <w:t xml:space="preserve"> only considered a cost of the </w:t>
            </w:r>
            <w:r w:rsidR="00183A20">
              <w:rPr>
                <w:rFonts w:ascii="Raleway" w:hAnsi="Raleway"/>
                <w:sz w:val="19"/>
                <w:szCs w:val="19"/>
              </w:rPr>
              <w:t xml:space="preserve">adoption </w:t>
            </w:r>
            <w:r w:rsidR="00FB421F" w:rsidRPr="003458DF">
              <w:rPr>
                <w:rFonts w:ascii="Raleway" w:hAnsi="Raleway"/>
                <w:sz w:val="19"/>
                <w:szCs w:val="19"/>
              </w:rPr>
              <w:t xml:space="preserve">procedure if the following conditions are met: </w:t>
            </w:r>
          </w:p>
          <w:p w14:paraId="7B399DB7" w14:textId="5223CA0A" w:rsidR="00FB421F" w:rsidRPr="003458DF" w:rsidRDefault="00183A20" w:rsidP="00D74C18">
            <w:pPr>
              <w:pStyle w:val="PBParagraph"/>
              <w:widowControl w:val="0"/>
              <w:numPr>
                <w:ilvl w:val="0"/>
                <w:numId w:val="19"/>
              </w:numPr>
              <w:spacing w:before="120" w:after="120" w:line="276" w:lineRule="auto"/>
              <w:ind w:right="175"/>
              <w:rPr>
                <w:rFonts w:ascii="Raleway" w:hAnsi="Raleway"/>
                <w:sz w:val="19"/>
                <w:szCs w:val="19"/>
              </w:rPr>
            </w:pPr>
            <w:r>
              <w:rPr>
                <w:rFonts w:ascii="Raleway" w:hAnsi="Raleway"/>
                <w:sz w:val="19"/>
                <w:szCs w:val="19"/>
              </w:rPr>
              <w:t>it is</w:t>
            </w:r>
            <w:r w:rsidR="00FB421F" w:rsidRPr="003458DF">
              <w:rPr>
                <w:rFonts w:ascii="Raleway" w:hAnsi="Raleway"/>
                <w:sz w:val="19"/>
                <w:szCs w:val="19"/>
              </w:rPr>
              <w:t xml:space="preserve"> requested by the State of origin (and not the AAB or the institution);</w:t>
            </w:r>
          </w:p>
          <w:p w14:paraId="70B5FDFA" w14:textId="2FA1AFD2" w:rsidR="009B5E58" w:rsidRPr="003458DF" w:rsidRDefault="00183A20" w:rsidP="00D74C18">
            <w:pPr>
              <w:pStyle w:val="PBParagraph"/>
              <w:widowControl w:val="0"/>
              <w:numPr>
                <w:ilvl w:val="0"/>
                <w:numId w:val="19"/>
              </w:numPr>
              <w:spacing w:before="120" w:after="120" w:line="276" w:lineRule="auto"/>
              <w:ind w:right="175"/>
              <w:rPr>
                <w:rFonts w:ascii="Raleway" w:hAnsi="Raleway"/>
                <w:sz w:val="19"/>
                <w:szCs w:val="19"/>
              </w:rPr>
            </w:pPr>
            <w:r>
              <w:rPr>
                <w:rFonts w:ascii="Raleway" w:hAnsi="Raleway"/>
                <w:sz w:val="19"/>
                <w:szCs w:val="19"/>
              </w:rPr>
              <w:t>it is</w:t>
            </w:r>
            <w:r w:rsidR="009B5E58" w:rsidRPr="003458DF">
              <w:rPr>
                <w:rFonts w:ascii="Raleway" w:hAnsi="Raleway"/>
                <w:sz w:val="19"/>
                <w:szCs w:val="19"/>
              </w:rPr>
              <w:t xml:space="preserve"> </w:t>
            </w:r>
            <w:r w:rsidR="00E519F3" w:rsidRPr="003458DF">
              <w:rPr>
                <w:rFonts w:ascii="Raleway" w:hAnsi="Raleway"/>
                <w:sz w:val="19"/>
                <w:szCs w:val="19"/>
              </w:rPr>
              <w:t>mandatory, fixed, transparent, reasonable (in relation to the actual cost of living in the State of origin)</w:t>
            </w:r>
            <w:r w:rsidR="009B6972" w:rsidRPr="003458DF">
              <w:rPr>
                <w:rFonts w:ascii="Raleway" w:hAnsi="Raleway"/>
                <w:sz w:val="19"/>
                <w:szCs w:val="19"/>
              </w:rPr>
              <w:t xml:space="preserve"> and </w:t>
            </w:r>
            <w:r w:rsidR="00CE592A" w:rsidRPr="003458DF">
              <w:rPr>
                <w:rFonts w:ascii="Raleway" w:hAnsi="Raleway"/>
                <w:sz w:val="19"/>
                <w:szCs w:val="19"/>
              </w:rPr>
              <w:t>determined in advance</w:t>
            </w:r>
            <w:r w:rsidR="004D1376" w:rsidRPr="003458DF">
              <w:rPr>
                <w:rFonts w:ascii="Raleway" w:hAnsi="Raleway"/>
                <w:sz w:val="19"/>
                <w:szCs w:val="19"/>
              </w:rPr>
              <w:t xml:space="preserve">; </w:t>
            </w:r>
            <w:r w:rsidR="009B5E58" w:rsidRPr="003458DF">
              <w:rPr>
                <w:rFonts w:ascii="Raleway" w:hAnsi="Raleway"/>
                <w:sz w:val="19"/>
                <w:szCs w:val="19"/>
              </w:rPr>
              <w:t>and</w:t>
            </w:r>
          </w:p>
          <w:p w14:paraId="4EB9951B" w14:textId="2F77B792" w:rsidR="009B5E58" w:rsidRPr="003458DF" w:rsidRDefault="004B4C32" w:rsidP="00D74C18">
            <w:pPr>
              <w:pStyle w:val="PBParagraph"/>
              <w:widowControl w:val="0"/>
              <w:numPr>
                <w:ilvl w:val="0"/>
                <w:numId w:val="19"/>
              </w:numPr>
              <w:spacing w:before="120" w:after="120" w:line="276" w:lineRule="auto"/>
              <w:ind w:right="175"/>
              <w:rPr>
                <w:rFonts w:ascii="Raleway" w:hAnsi="Raleway"/>
                <w:sz w:val="19"/>
                <w:szCs w:val="19"/>
              </w:rPr>
            </w:pPr>
            <w:r>
              <w:rPr>
                <w:rFonts w:ascii="Raleway" w:hAnsi="Raleway"/>
                <w:sz w:val="19"/>
                <w:szCs w:val="19"/>
              </w:rPr>
              <w:t>it only covers</w:t>
            </w:r>
            <w:r w:rsidR="00746734" w:rsidRPr="003458DF">
              <w:rPr>
                <w:rFonts w:ascii="Raleway" w:hAnsi="Raleway"/>
                <w:sz w:val="19"/>
                <w:szCs w:val="19"/>
              </w:rPr>
              <w:t xml:space="preserve"> the living expenses of the child to be adopted between the matching and entrustment</w:t>
            </w:r>
            <w:r>
              <w:rPr>
                <w:rFonts w:ascii="Raleway" w:hAnsi="Raleway"/>
                <w:sz w:val="19"/>
                <w:szCs w:val="19"/>
              </w:rPr>
              <w:t xml:space="preserve"> to the PAPs</w:t>
            </w:r>
            <w:r w:rsidR="00746734" w:rsidRPr="003458DF">
              <w:rPr>
                <w:rFonts w:ascii="Raleway" w:hAnsi="Raleway"/>
                <w:sz w:val="19"/>
                <w:szCs w:val="19"/>
              </w:rPr>
              <w:t>.</w:t>
            </w:r>
          </w:p>
          <w:p w14:paraId="6CFC3746" w14:textId="34C118EA" w:rsidR="00DE4A28" w:rsidRPr="003458DF" w:rsidRDefault="009B5E58" w:rsidP="009B5E58">
            <w:pPr>
              <w:pStyle w:val="PBParagraph"/>
              <w:widowControl w:val="0"/>
              <w:spacing w:before="120" w:after="120" w:line="276" w:lineRule="auto"/>
              <w:ind w:right="175"/>
              <w:rPr>
                <w:rFonts w:ascii="Raleway" w:hAnsi="Raleway"/>
                <w:sz w:val="19"/>
                <w:szCs w:val="19"/>
              </w:rPr>
            </w:pPr>
            <w:r w:rsidRPr="003458DF">
              <w:rPr>
                <w:rFonts w:ascii="Raleway" w:hAnsi="Raleway"/>
                <w:sz w:val="19"/>
                <w:szCs w:val="19"/>
              </w:rPr>
              <w:t>No other payments should be requested or given.</w:t>
            </w:r>
            <w:r w:rsidR="00B62C55" w:rsidRPr="003458DF">
              <w:rPr>
                <w:rFonts w:ascii="Raleway" w:hAnsi="Raleway"/>
                <w:sz w:val="19"/>
                <w:szCs w:val="19"/>
              </w:rPr>
              <w:t xml:space="preserve"> </w:t>
            </w:r>
          </w:p>
        </w:tc>
      </w:tr>
    </w:tbl>
    <w:p w14:paraId="31C1EBE8" w14:textId="77777777" w:rsidR="00DE4A28" w:rsidRDefault="00DE4A28" w:rsidP="002119EB">
      <w:pPr>
        <w:spacing w:after="0"/>
        <w:rPr>
          <w:rFonts w:ascii="Raleway" w:hAnsi="Raleway"/>
          <w:color w:val="002060"/>
          <w:sz w:val="19"/>
          <w:szCs w:val="19"/>
        </w:rPr>
      </w:pPr>
    </w:p>
    <w:p w14:paraId="1C5ECDC6" w14:textId="77777777" w:rsidR="00DE4A28" w:rsidRDefault="00DE4A28" w:rsidP="002119EB">
      <w:pPr>
        <w:spacing w:after="0"/>
        <w:rPr>
          <w:rFonts w:ascii="Raleway" w:hAnsi="Raleway"/>
          <w:color w:val="002060"/>
          <w:sz w:val="19"/>
          <w:szCs w:val="19"/>
        </w:rPr>
      </w:pPr>
    </w:p>
    <w:p w14:paraId="447BFB15" w14:textId="4DE391D7" w:rsidR="00B95B69" w:rsidRPr="00A73529" w:rsidRDefault="00B62C55" w:rsidP="002119EB">
      <w:pPr>
        <w:spacing w:after="0"/>
        <w:rPr>
          <w:rFonts w:ascii="Raleway" w:hAnsi="Raleway"/>
          <w:b/>
          <w:bCs/>
          <w:color w:val="006E9D" w:themeColor="accent1" w:themeShade="BF"/>
          <w:sz w:val="20"/>
          <w:szCs w:val="20"/>
        </w:rPr>
      </w:pPr>
      <w:r>
        <w:rPr>
          <w:rFonts w:ascii="Raleway" w:hAnsi="Raleway"/>
          <w:b/>
          <w:bCs/>
          <w:color w:val="006E9D" w:themeColor="accent1" w:themeShade="BF"/>
          <w:sz w:val="20"/>
          <w:szCs w:val="20"/>
        </w:rPr>
        <w:t>Transparency</w:t>
      </w:r>
    </w:p>
    <w:p w14:paraId="7887D01D" w14:textId="77777777" w:rsidR="00B95B69" w:rsidRDefault="00B95B69" w:rsidP="002119EB">
      <w:pPr>
        <w:spacing w:after="0"/>
        <w:rPr>
          <w:rFonts w:ascii="Raleway" w:hAnsi="Raleway"/>
          <w:color w:val="002060"/>
          <w:sz w:val="19"/>
          <w:szCs w:val="19"/>
        </w:rPr>
      </w:pPr>
    </w:p>
    <w:p w14:paraId="16BBFA3F" w14:textId="77777777" w:rsidR="00B95B69" w:rsidRDefault="00B95B69" w:rsidP="002119EB">
      <w:pPr>
        <w:spacing w:after="0"/>
        <w:rPr>
          <w:rFonts w:ascii="Raleway" w:hAnsi="Raleway"/>
          <w:color w:val="002060"/>
          <w:sz w:val="19"/>
          <w:szCs w:val="19"/>
        </w:rPr>
      </w:pPr>
    </w:p>
    <w:tbl>
      <w:tblPr>
        <w:tblStyle w:val="TableGrid"/>
        <w:tblW w:w="8504" w:type="dxa"/>
        <w:tblLook w:val="04A0" w:firstRow="1" w:lastRow="0" w:firstColumn="1" w:lastColumn="0" w:noHBand="0" w:noVBand="1"/>
      </w:tblPr>
      <w:tblGrid>
        <w:gridCol w:w="555"/>
        <w:gridCol w:w="701"/>
        <w:gridCol w:w="559"/>
        <w:gridCol w:w="6689"/>
      </w:tblGrid>
      <w:tr w:rsidR="00646EE9" w14:paraId="7BE05CAA" w14:textId="77777777" w:rsidTr="00646EE9">
        <w:tc>
          <w:tcPr>
            <w:tcW w:w="555" w:type="dxa"/>
            <w:tcBorders>
              <w:right w:val="single" w:sz="18" w:space="0" w:color="ED8131"/>
            </w:tcBorders>
          </w:tcPr>
          <w:p w14:paraId="71509E7B" w14:textId="58FB098B" w:rsidR="00646EE9" w:rsidRDefault="00646EE9" w:rsidP="002119EB">
            <w:pPr>
              <w:pStyle w:val="PBParagraph"/>
              <w:widowControl w:val="0"/>
              <w:spacing w:before="120" w:after="120" w:line="276" w:lineRule="auto"/>
              <w:rPr>
                <w:rFonts w:ascii="Raleway" w:hAnsi="Raleway"/>
                <w:sz w:val="19"/>
                <w:szCs w:val="19"/>
              </w:rPr>
            </w:pPr>
            <w:r>
              <w:rPr>
                <w:rFonts w:ascii="Raleway" w:hAnsi="Raleway"/>
                <w:sz w:val="19"/>
                <w:szCs w:val="19"/>
              </w:rPr>
              <w:t>2</w:t>
            </w:r>
            <w:r w:rsidR="00713D24">
              <w:rPr>
                <w:rFonts w:ascii="Raleway" w:hAnsi="Raleway"/>
                <w:sz w:val="19"/>
                <w:szCs w:val="19"/>
              </w:rPr>
              <w:t>2</w:t>
            </w:r>
            <w:r>
              <w:rPr>
                <w:rFonts w:ascii="Raleway" w:hAnsi="Raleway"/>
                <w:sz w:val="19"/>
                <w:szCs w:val="19"/>
              </w:rPr>
              <w:t>.</w:t>
            </w:r>
          </w:p>
        </w:tc>
        <w:tc>
          <w:tcPr>
            <w:tcW w:w="7949" w:type="dxa"/>
            <w:gridSpan w:val="3"/>
            <w:tcBorders>
              <w:left w:val="single" w:sz="18" w:space="0" w:color="ED8131"/>
            </w:tcBorders>
            <w:shd w:val="clear" w:color="auto" w:fill="FADAC2"/>
          </w:tcPr>
          <w:p w14:paraId="3CDCC0E1" w14:textId="7C55FB29" w:rsidR="00646EE9" w:rsidRPr="003D5CFC" w:rsidRDefault="00646EE9" w:rsidP="002119EB">
            <w:pPr>
              <w:pStyle w:val="PBFSline"/>
              <w:widowControl w:val="0"/>
              <w:spacing w:before="120" w:after="120" w:line="276" w:lineRule="auto"/>
              <w:ind w:right="175"/>
              <w:rPr>
                <w:rFonts w:ascii="Raleway" w:hAnsi="Raleway"/>
                <w:sz w:val="19"/>
                <w:szCs w:val="19"/>
              </w:rPr>
            </w:pPr>
            <w:r w:rsidRPr="003D5CFC">
              <w:rPr>
                <w:rFonts w:ascii="Raleway" w:hAnsi="Raleway"/>
                <w:sz w:val="19"/>
                <w:szCs w:val="19"/>
              </w:rPr>
              <w:t>Lack of or limited transparency. For example:</w:t>
            </w:r>
          </w:p>
        </w:tc>
      </w:tr>
      <w:tr w:rsidR="00646EE9" w14:paraId="166A913F" w14:textId="77777777" w:rsidTr="00646EE9">
        <w:tc>
          <w:tcPr>
            <w:tcW w:w="555" w:type="dxa"/>
            <w:tcBorders>
              <w:right w:val="single" w:sz="18" w:space="0" w:color="FFFFFF" w:themeColor="background1"/>
            </w:tcBorders>
          </w:tcPr>
          <w:p w14:paraId="694FD94C" w14:textId="77777777" w:rsidR="00646EE9" w:rsidRDefault="00646EE9" w:rsidP="002119EB">
            <w:pPr>
              <w:pStyle w:val="PBParagraph"/>
              <w:widowControl w:val="0"/>
              <w:spacing w:line="276" w:lineRule="auto"/>
              <w:rPr>
                <w:rFonts w:ascii="Raleway" w:hAnsi="Raleway"/>
                <w:sz w:val="19"/>
                <w:szCs w:val="19"/>
              </w:rPr>
            </w:pPr>
          </w:p>
        </w:tc>
        <w:tc>
          <w:tcPr>
            <w:tcW w:w="7949" w:type="dxa"/>
            <w:gridSpan w:val="3"/>
            <w:tcBorders>
              <w:left w:val="single" w:sz="18" w:space="0" w:color="FFFFFF" w:themeColor="background1"/>
            </w:tcBorders>
          </w:tcPr>
          <w:p w14:paraId="3750160C" w14:textId="77777777" w:rsidR="00646EE9" w:rsidRPr="003D5CFC" w:rsidRDefault="00646EE9" w:rsidP="002119EB">
            <w:pPr>
              <w:pStyle w:val="PBParagraph"/>
              <w:widowControl w:val="0"/>
              <w:spacing w:line="276" w:lineRule="auto"/>
              <w:rPr>
                <w:rFonts w:ascii="Raleway" w:hAnsi="Raleway"/>
                <w:sz w:val="19"/>
                <w:szCs w:val="19"/>
              </w:rPr>
            </w:pPr>
          </w:p>
        </w:tc>
      </w:tr>
      <w:tr w:rsidR="00646EE9" w14:paraId="50A39A26" w14:textId="5571CF42" w:rsidTr="00646EE9">
        <w:tc>
          <w:tcPr>
            <w:tcW w:w="555" w:type="dxa"/>
            <w:tcBorders>
              <w:right w:val="single" w:sz="18" w:space="0" w:color="FFFFFF" w:themeColor="background1"/>
            </w:tcBorders>
          </w:tcPr>
          <w:p w14:paraId="1152CAEC" w14:textId="77777777" w:rsidR="00646EE9" w:rsidRDefault="00646EE9" w:rsidP="002119EB">
            <w:pPr>
              <w:pStyle w:val="PBParagraph"/>
              <w:widowControl w:val="0"/>
              <w:spacing w:after="120" w:line="276" w:lineRule="auto"/>
              <w:rPr>
                <w:rFonts w:ascii="Raleway" w:hAnsi="Raleway"/>
                <w:sz w:val="19"/>
                <w:szCs w:val="19"/>
              </w:rPr>
            </w:pPr>
          </w:p>
        </w:tc>
        <w:tc>
          <w:tcPr>
            <w:tcW w:w="701" w:type="dxa"/>
            <w:tcBorders>
              <w:left w:val="single" w:sz="18" w:space="0" w:color="FFFFFF" w:themeColor="background1"/>
            </w:tcBorders>
          </w:tcPr>
          <w:p w14:paraId="303F7995" w14:textId="77777777" w:rsidR="00646EE9" w:rsidRDefault="00646EE9" w:rsidP="002119EB">
            <w:pPr>
              <w:pStyle w:val="PBParagraph"/>
              <w:widowControl w:val="0"/>
              <w:spacing w:after="120" w:line="276" w:lineRule="auto"/>
              <w:rPr>
                <w:rFonts w:ascii="Raleway" w:hAnsi="Raleway"/>
                <w:sz w:val="19"/>
                <w:szCs w:val="19"/>
              </w:rPr>
            </w:pPr>
            <w:r>
              <w:rPr>
                <w:noProof/>
              </w:rPr>
              <w:drawing>
                <wp:anchor distT="0" distB="0" distL="114300" distR="114300" simplePos="0" relativeHeight="251658262" behindDoc="0" locked="0" layoutInCell="1" allowOverlap="1" wp14:anchorId="2F5D7D0C" wp14:editId="41981AFB">
                  <wp:simplePos x="0" y="0"/>
                  <wp:positionH relativeFrom="column">
                    <wp:posOffset>164465</wp:posOffset>
                  </wp:positionH>
                  <wp:positionV relativeFrom="paragraph">
                    <wp:posOffset>267970</wp:posOffset>
                  </wp:positionV>
                  <wp:extent cx="196850" cy="196850"/>
                  <wp:effectExtent l="0" t="0" r="0" b="0"/>
                  <wp:wrapNone/>
                  <wp:docPr id="1416353328" name="Picture 1416353328"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9" w:type="dxa"/>
            <w:tcBorders>
              <w:right w:val="single" w:sz="18" w:space="0" w:color="798A2C" w:themeColor="accent6" w:themeShade="BF"/>
            </w:tcBorders>
            <w:vAlign w:val="center"/>
          </w:tcPr>
          <w:p w14:paraId="0E28054D" w14:textId="77777777" w:rsidR="00646EE9" w:rsidRDefault="00646EE9" w:rsidP="002119EB">
            <w:pPr>
              <w:pStyle w:val="PBFSline"/>
              <w:widowControl w:val="0"/>
              <w:spacing w:before="0" w:after="120" w:line="276" w:lineRule="auto"/>
              <w:rPr>
                <w:rFonts w:ascii="Raleway" w:hAnsi="Raleway"/>
                <w:color w:val="0069B4"/>
                <w:sz w:val="14"/>
                <w:szCs w:val="14"/>
              </w:rPr>
            </w:pPr>
            <w:r w:rsidRPr="00410455">
              <w:rPr>
                <w:rFonts w:ascii="Raleway" w:hAnsi="Raleway"/>
                <w:color w:val="0069B4"/>
                <w:sz w:val="14"/>
                <w:szCs w:val="14"/>
              </w:rPr>
              <w:t>RS</w:t>
            </w:r>
          </w:p>
          <w:p w14:paraId="306008FB" w14:textId="77777777" w:rsidR="00646EE9" w:rsidRDefault="00646EE9" w:rsidP="002119EB">
            <w:pPr>
              <w:pStyle w:val="PBParagraph"/>
              <w:widowControl w:val="0"/>
              <w:spacing w:after="120" w:line="276" w:lineRule="auto"/>
              <w:rPr>
                <w:rFonts w:ascii="Raleway" w:hAnsi="Raleway"/>
                <w:sz w:val="19"/>
                <w:szCs w:val="19"/>
              </w:rPr>
            </w:pPr>
            <w:r w:rsidRPr="00410455">
              <w:rPr>
                <w:rFonts w:ascii="Raleway" w:hAnsi="Raleway"/>
                <w:color w:val="4BC9FF"/>
                <w:sz w:val="14"/>
                <w:szCs w:val="14"/>
              </w:rPr>
              <w:t>SO</w:t>
            </w:r>
          </w:p>
        </w:tc>
        <w:tc>
          <w:tcPr>
            <w:tcW w:w="6689" w:type="dxa"/>
            <w:tcBorders>
              <w:left w:val="single" w:sz="18" w:space="0" w:color="798A2C" w:themeColor="accent6" w:themeShade="BF"/>
            </w:tcBorders>
            <w:shd w:val="clear" w:color="auto" w:fill="EFF4DC"/>
          </w:tcPr>
          <w:p w14:paraId="79C741A1" w14:textId="7ADD24AC" w:rsidR="00646EE9" w:rsidRPr="003D5CFC" w:rsidRDefault="00646EE9" w:rsidP="002119EB">
            <w:pPr>
              <w:spacing w:before="60" w:after="60" w:line="276" w:lineRule="auto"/>
              <w:rPr>
                <w:rFonts w:ascii="Raleway" w:hAnsi="Raleway"/>
                <w:color w:val="002060"/>
                <w:sz w:val="19"/>
                <w:szCs w:val="19"/>
              </w:rPr>
            </w:pPr>
            <w:r w:rsidRPr="003D5CFC">
              <w:rPr>
                <w:rFonts w:ascii="Raleway" w:hAnsi="Raleway"/>
                <w:color w:val="002060"/>
                <w:sz w:val="19"/>
                <w:szCs w:val="19"/>
              </w:rPr>
              <w:t xml:space="preserve">Ensure </w:t>
            </w:r>
            <w:r w:rsidRPr="003D5CFC">
              <w:rPr>
                <w:rFonts w:ascii="Raleway" w:hAnsi="Raleway"/>
                <w:b/>
                <w:color w:val="002060"/>
                <w:sz w:val="19"/>
                <w:szCs w:val="19"/>
              </w:rPr>
              <w:t>transparency</w:t>
            </w:r>
            <w:r w:rsidRPr="003D5CFC">
              <w:rPr>
                <w:rFonts w:ascii="Raleway" w:hAnsi="Raleway"/>
                <w:color w:val="002060"/>
                <w:sz w:val="19"/>
                <w:szCs w:val="19"/>
              </w:rPr>
              <w:t xml:space="preserve"> of all financial aspects.</w:t>
            </w:r>
            <w:r w:rsidRPr="003D5CFC">
              <w:rPr>
                <w:rFonts w:ascii="Raleway" w:hAnsi="Raleway"/>
                <w:color w:val="002060"/>
                <w:sz w:val="19"/>
                <w:szCs w:val="19"/>
                <w:vertAlign w:val="superscript"/>
              </w:rPr>
              <w:endnoteReference w:id="42"/>
            </w:r>
            <w:r w:rsidRPr="003D5CFC">
              <w:rPr>
                <w:rFonts w:ascii="Raleway" w:hAnsi="Raleway"/>
                <w:color w:val="002060"/>
                <w:sz w:val="19"/>
                <w:szCs w:val="19"/>
              </w:rPr>
              <w:t xml:space="preserve"> </w:t>
            </w:r>
          </w:p>
          <w:p w14:paraId="6F454CE3" w14:textId="36885628" w:rsidR="00646EE9" w:rsidRPr="003D5CFC" w:rsidRDefault="00646EE9"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 xml:space="preserve">Ensure that Central Authorities, in cooperation with relevant competent authorities and bodies, complete and update regularly the </w:t>
            </w:r>
            <w:hyperlink r:id="rId19" w:history="1">
              <w:r w:rsidRPr="003D5CFC">
                <w:rPr>
                  <w:rFonts w:ascii="Raleway" w:hAnsi="Raleway"/>
                  <w:b/>
                  <w:sz w:val="19"/>
                  <w:szCs w:val="19"/>
                  <w:u w:val="single"/>
                </w:rPr>
                <w:t xml:space="preserve">HCCH Tables </w:t>
              </w:r>
              <w:r w:rsidR="00BA394C" w:rsidRPr="003D5CFC">
                <w:rPr>
                  <w:rFonts w:ascii="Raleway" w:hAnsi="Raleway"/>
                  <w:b/>
                  <w:sz w:val="19"/>
                  <w:szCs w:val="19"/>
                  <w:u w:val="single"/>
                </w:rPr>
                <w:t xml:space="preserve">on </w:t>
              </w:r>
              <w:r w:rsidR="0089759E" w:rsidRPr="003D5CFC">
                <w:rPr>
                  <w:rFonts w:ascii="Raleway" w:hAnsi="Raleway"/>
                  <w:b/>
                  <w:sz w:val="19"/>
                  <w:szCs w:val="19"/>
                  <w:u w:val="single"/>
                </w:rPr>
                <w:t xml:space="preserve">the </w:t>
              </w:r>
              <w:r w:rsidR="00BA394C" w:rsidRPr="003D5CFC">
                <w:rPr>
                  <w:rFonts w:ascii="Raleway" w:hAnsi="Raleway"/>
                  <w:b/>
                  <w:sz w:val="19"/>
                  <w:szCs w:val="19"/>
                  <w:u w:val="single"/>
                </w:rPr>
                <w:t>Financial Aspects</w:t>
              </w:r>
              <w:r w:rsidRPr="003D5CFC">
                <w:rPr>
                  <w:rFonts w:ascii="Raleway" w:hAnsi="Raleway"/>
                  <w:b/>
                  <w:sz w:val="19"/>
                  <w:szCs w:val="19"/>
                  <w:u w:val="single"/>
                </w:rPr>
                <w:t xml:space="preserve"> </w:t>
              </w:r>
              <w:r w:rsidR="000B10D0" w:rsidRPr="003D5CFC">
                <w:rPr>
                  <w:rFonts w:ascii="Raleway" w:hAnsi="Raleway"/>
                  <w:b/>
                  <w:sz w:val="19"/>
                  <w:szCs w:val="19"/>
                  <w:u w:val="single"/>
                </w:rPr>
                <w:t xml:space="preserve">of </w:t>
              </w:r>
              <w:r w:rsidR="003B1D96" w:rsidRPr="003D5CFC">
                <w:rPr>
                  <w:rFonts w:ascii="Raleway" w:hAnsi="Raleway"/>
                  <w:b/>
                  <w:sz w:val="19"/>
                  <w:szCs w:val="19"/>
                  <w:u w:val="single"/>
                </w:rPr>
                <w:t>I</w:t>
              </w:r>
              <w:r w:rsidRPr="003D5CFC">
                <w:rPr>
                  <w:rFonts w:ascii="Raleway" w:hAnsi="Raleway"/>
                  <w:b/>
                  <w:sz w:val="19"/>
                  <w:szCs w:val="19"/>
                  <w:u w:val="single"/>
                </w:rPr>
                <w:t xml:space="preserve">ntercountry </w:t>
              </w:r>
              <w:r w:rsidR="003B1D96" w:rsidRPr="003D5CFC">
                <w:rPr>
                  <w:rFonts w:ascii="Raleway" w:hAnsi="Raleway"/>
                  <w:b/>
                  <w:sz w:val="19"/>
                  <w:szCs w:val="19"/>
                  <w:u w:val="single"/>
                </w:rPr>
                <w:t>A</w:t>
              </w:r>
              <w:r w:rsidRPr="003D5CFC">
                <w:rPr>
                  <w:rFonts w:ascii="Raleway" w:hAnsi="Raleway"/>
                  <w:b/>
                  <w:sz w:val="19"/>
                  <w:szCs w:val="19"/>
                  <w:u w:val="single"/>
                </w:rPr>
                <w:t>doption</w:t>
              </w:r>
            </w:hyperlink>
            <w:r w:rsidRPr="003D5CFC">
              <w:rPr>
                <w:rFonts w:ascii="Raleway" w:hAnsi="Raleway"/>
                <w:sz w:val="19"/>
                <w:szCs w:val="19"/>
              </w:rPr>
              <w:t xml:space="preserve">. </w:t>
            </w:r>
          </w:p>
        </w:tc>
      </w:tr>
    </w:tbl>
    <w:p w14:paraId="2FBFEF6B" w14:textId="6C45A180" w:rsidR="009E0B15" w:rsidRDefault="009E0B15"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0"/>
        <w:gridCol w:w="665"/>
        <w:gridCol w:w="553"/>
        <w:gridCol w:w="6736"/>
      </w:tblGrid>
      <w:tr w:rsidR="00B62C55" w:rsidRPr="003D5CFC" w14:paraId="449B3989" w14:textId="77777777" w:rsidTr="009E0B15">
        <w:tc>
          <w:tcPr>
            <w:tcW w:w="550" w:type="dxa"/>
            <w:tcBorders>
              <w:right w:val="single" w:sz="18" w:space="0" w:color="ED8131"/>
            </w:tcBorders>
          </w:tcPr>
          <w:p w14:paraId="30D8E40F" w14:textId="60D7912E" w:rsidR="00B62C55" w:rsidRPr="003D5CFC" w:rsidRDefault="00B62C55" w:rsidP="002119EB">
            <w:pPr>
              <w:pStyle w:val="PBParagraph"/>
              <w:widowControl w:val="0"/>
              <w:spacing w:before="120" w:after="120" w:line="276" w:lineRule="auto"/>
              <w:rPr>
                <w:rFonts w:ascii="Raleway" w:hAnsi="Raleway"/>
                <w:sz w:val="19"/>
                <w:szCs w:val="19"/>
              </w:rPr>
            </w:pPr>
            <w:r w:rsidRPr="003D5CFC">
              <w:rPr>
                <w:rFonts w:ascii="Raleway" w:hAnsi="Raleway"/>
                <w:sz w:val="19"/>
                <w:szCs w:val="19"/>
              </w:rPr>
              <w:t>2</w:t>
            </w:r>
            <w:r w:rsidR="00713D24">
              <w:rPr>
                <w:rFonts w:ascii="Raleway" w:hAnsi="Raleway"/>
                <w:sz w:val="19"/>
                <w:szCs w:val="19"/>
              </w:rPr>
              <w:t>3</w:t>
            </w:r>
            <w:r w:rsidRPr="003D5CFC">
              <w:rPr>
                <w:rFonts w:ascii="Raleway" w:hAnsi="Raleway"/>
                <w:sz w:val="19"/>
                <w:szCs w:val="19"/>
              </w:rPr>
              <w:t>.</w:t>
            </w:r>
          </w:p>
        </w:tc>
        <w:tc>
          <w:tcPr>
            <w:tcW w:w="7954" w:type="dxa"/>
            <w:gridSpan w:val="3"/>
            <w:tcBorders>
              <w:left w:val="single" w:sz="18" w:space="0" w:color="ED8131"/>
            </w:tcBorders>
            <w:shd w:val="clear" w:color="auto" w:fill="FADAC2"/>
          </w:tcPr>
          <w:p w14:paraId="0BB1F1F0" w14:textId="0C6191D2" w:rsidR="00B62C55" w:rsidRPr="003D5CFC" w:rsidRDefault="00646EE9" w:rsidP="00D74C18">
            <w:pPr>
              <w:pStyle w:val="PBFSline"/>
              <w:widowControl w:val="0"/>
              <w:numPr>
                <w:ilvl w:val="0"/>
                <w:numId w:val="14"/>
              </w:numPr>
              <w:spacing w:before="120" w:after="120" w:line="276" w:lineRule="auto"/>
              <w:ind w:left="335" w:right="175" w:hanging="335"/>
              <w:rPr>
                <w:rFonts w:ascii="Raleway" w:hAnsi="Raleway"/>
                <w:sz w:val="19"/>
                <w:szCs w:val="19"/>
              </w:rPr>
            </w:pPr>
            <w:r w:rsidRPr="003D5CFC">
              <w:rPr>
                <w:rFonts w:ascii="Raleway" w:hAnsi="Raleway"/>
                <w:sz w:val="19"/>
                <w:szCs w:val="19"/>
              </w:rPr>
              <w:t xml:space="preserve">information regarding the financial aspects is not fully disclosed, or, even </w:t>
            </w:r>
            <w:r w:rsidR="00D42FDB" w:rsidRPr="003D5CFC">
              <w:rPr>
                <w:rFonts w:ascii="Raleway" w:hAnsi="Raleway"/>
                <w:sz w:val="19"/>
                <w:szCs w:val="19"/>
              </w:rPr>
              <w:t>when it is</w:t>
            </w:r>
            <w:r w:rsidRPr="003D5CFC">
              <w:rPr>
                <w:rFonts w:ascii="Raleway" w:hAnsi="Raleway"/>
                <w:sz w:val="19"/>
                <w:szCs w:val="19"/>
              </w:rPr>
              <w:t xml:space="preserve">, is not easy to access and / or </w:t>
            </w:r>
            <w:r w:rsidR="0074770D" w:rsidRPr="003D5CFC">
              <w:rPr>
                <w:rFonts w:ascii="Raleway" w:hAnsi="Raleway"/>
                <w:sz w:val="19"/>
                <w:szCs w:val="19"/>
              </w:rPr>
              <w:t xml:space="preserve">is not </w:t>
            </w:r>
            <w:r w:rsidRPr="003D5CFC">
              <w:rPr>
                <w:rFonts w:ascii="Raleway" w:hAnsi="Raleway"/>
                <w:sz w:val="19"/>
                <w:szCs w:val="19"/>
              </w:rPr>
              <w:t>up to date;</w:t>
            </w:r>
            <w:r w:rsidRPr="003D5CFC">
              <w:rPr>
                <w:rFonts w:ascii="Raleway" w:hAnsi="Raleway"/>
                <w:sz w:val="19"/>
                <w:szCs w:val="19"/>
                <w:vertAlign w:val="superscript"/>
              </w:rPr>
              <w:endnoteReference w:id="43"/>
            </w:r>
          </w:p>
        </w:tc>
      </w:tr>
      <w:tr w:rsidR="00B62C55" w:rsidRPr="003D5CFC" w14:paraId="1C43F6FE" w14:textId="77777777" w:rsidTr="009E0B15">
        <w:tc>
          <w:tcPr>
            <w:tcW w:w="550" w:type="dxa"/>
            <w:tcBorders>
              <w:right w:val="single" w:sz="18" w:space="0" w:color="FFFFFF" w:themeColor="background1"/>
            </w:tcBorders>
          </w:tcPr>
          <w:p w14:paraId="11FB2333" w14:textId="77777777" w:rsidR="00B62C55" w:rsidRPr="003D5CFC" w:rsidRDefault="00B62C55" w:rsidP="002119EB">
            <w:pPr>
              <w:pStyle w:val="PBParagraph"/>
              <w:widowControl w:val="0"/>
              <w:spacing w:line="276" w:lineRule="auto"/>
              <w:rPr>
                <w:rFonts w:ascii="Raleway" w:hAnsi="Raleway"/>
                <w:sz w:val="19"/>
                <w:szCs w:val="19"/>
              </w:rPr>
            </w:pPr>
          </w:p>
        </w:tc>
        <w:tc>
          <w:tcPr>
            <w:tcW w:w="7954" w:type="dxa"/>
            <w:gridSpan w:val="3"/>
            <w:tcBorders>
              <w:left w:val="single" w:sz="18" w:space="0" w:color="FFFFFF" w:themeColor="background1"/>
            </w:tcBorders>
          </w:tcPr>
          <w:p w14:paraId="6A821A9D" w14:textId="77777777" w:rsidR="00B62C55" w:rsidRPr="003D5CFC" w:rsidRDefault="00B62C55" w:rsidP="002119EB">
            <w:pPr>
              <w:pStyle w:val="PBParagraph"/>
              <w:widowControl w:val="0"/>
              <w:spacing w:line="276" w:lineRule="auto"/>
              <w:rPr>
                <w:rFonts w:ascii="Raleway" w:hAnsi="Raleway"/>
                <w:sz w:val="19"/>
                <w:szCs w:val="19"/>
              </w:rPr>
            </w:pPr>
          </w:p>
        </w:tc>
      </w:tr>
      <w:tr w:rsidR="00B62C55" w:rsidRPr="003D5CFC" w14:paraId="46CD24AA" w14:textId="77777777" w:rsidTr="009E0B15">
        <w:tc>
          <w:tcPr>
            <w:tcW w:w="550" w:type="dxa"/>
            <w:tcBorders>
              <w:right w:val="single" w:sz="18" w:space="0" w:color="FFFFFF" w:themeColor="background1"/>
            </w:tcBorders>
          </w:tcPr>
          <w:p w14:paraId="76672EB5" w14:textId="77777777" w:rsidR="00B62C55" w:rsidRPr="003D5CFC" w:rsidRDefault="00B62C55" w:rsidP="002119EB">
            <w:pPr>
              <w:pStyle w:val="PBParagraph"/>
              <w:widowControl w:val="0"/>
              <w:spacing w:after="120" w:line="276" w:lineRule="auto"/>
              <w:rPr>
                <w:rFonts w:ascii="Raleway" w:hAnsi="Raleway"/>
                <w:sz w:val="19"/>
                <w:szCs w:val="19"/>
              </w:rPr>
            </w:pPr>
          </w:p>
        </w:tc>
        <w:tc>
          <w:tcPr>
            <w:tcW w:w="665" w:type="dxa"/>
            <w:tcBorders>
              <w:left w:val="single" w:sz="18" w:space="0" w:color="FFFFFF" w:themeColor="background1"/>
            </w:tcBorders>
          </w:tcPr>
          <w:p w14:paraId="6F77DE0C" w14:textId="77777777" w:rsidR="00B62C55" w:rsidRPr="003D5CFC" w:rsidRDefault="00B62C55" w:rsidP="002119EB">
            <w:pPr>
              <w:pStyle w:val="PBParagraph"/>
              <w:widowControl w:val="0"/>
              <w:spacing w:after="120" w:line="276" w:lineRule="auto"/>
              <w:rPr>
                <w:rFonts w:ascii="Raleway" w:hAnsi="Raleway"/>
                <w:sz w:val="19"/>
                <w:szCs w:val="19"/>
              </w:rPr>
            </w:pPr>
            <w:r w:rsidRPr="003D5CFC">
              <w:rPr>
                <w:noProof/>
              </w:rPr>
              <w:drawing>
                <wp:anchor distT="0" distB="0" distL="114300" distR="114300" simplePos="0" relativeHeight="251658260" behindDoc="0" locked="0" layoutInCell="1" allowOverlap="1" wp14:anchorId="4704564A" wp14:editId="72480945">
                  <wp:simplePos x="0" y="0"/>
                  <wp:positionH relativeFrom="column">
                    <wp:posOffset>138430</wp:posOffset>
                  </wp:positionH>
                  <wp:positionV relativeFrom="paragraph">
                    <wp:posOffset>318770</wp:posOffset>
                  </wp:positionV>
                  <wp:extent cx="196850" cy="196850"/>
                  <wp:effectExtent l="0" t="0" r="0" b="0"/>
                  <wp:wrapNone/>
                  <wp:docPr id="382029330" name="Picture 382029330"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3" w:type="dxa"/>
            <w:tcBorders>
              <w:right w:val="single" w:sz="18" w:space="0" w:color="798A2C" w:themeColor="accent6" w:themeShade="BF"/>
            </w:tcBorders>
            <w:vAlign w:val="center"/>
          </w:tcPr>
          <w:p w14:paraId="648E5BC8" w14:textId="77777777" w:rsidR="00B62C55" w:rsidRPr="003D5CFC" w:rsidRDefault="00B62C55" w:rsidP="002119EB">
            <w:pPr>
              <w:pStyle w:val="PBFSline"/>
              <w:widowControl w:val="0"/>
              <w:spacing w:before="120" w:after="120" w:line="276" w:lineRule="auto"/>
              <w:rPr>
                <w:rFonts w:ascii="Raleway" w:hAnsi="Raleway"/>
                <w:color w:val="0069B4"/>
                <w:sz w:val="14"/>
                <w:szCs w:val="14"/>
              </w:rPr>
            </w:pPr>
            <w:r w:rsidRPr="003D5CFC">
              <w:rPr>
                <w:rFonts w:ascii="Raleway" w:hAnsi="Raleway"/>
                <w:color w:val="0069B4"/>
                <w:sz w:val="14"/>
                <w:szCs w:val="14"/>
              </w:rPr>
              <w:t>RS</w:t>
            </w:r>
          </w:p>
          <w:p w14:paraId="4463F760" w14:textId="77777777" w:rsidR="00B62C55" w:rsidRPr="003D5CFC" w:rsidRDefault="00B62C55" w:rsidP="002119EB">
            <w:pPr>
              <w:pStyle w:val="PBParagraph"/>
              <w:widowControl w:val="0"/>
              <w:spacing w:after="120" w:line="276" w:lineRule="auto"/>
              <w:rPr>
                <w:rFonts w:ascii="Raleway" w:hAnsi="Raleway"/>
                <w:sz w:val="19"/>
                <w:szCs w:val="19"/>
              </w:rPr>
            </w:pPr>
            <w:r w:rsidRPr="003D5CFC">
              <w:rPr>
                <w:rFonts w:ascii="Raleway" w:hAnsi="Raleway"/>
                <w:color w:val="4BC9FF"/>
                <w:sz w:val="14"/>
                <w:szCs w:val="14"/>
              </w:rPr>
              <w:t>SO</w:t>
            </w:r>
          </w:p>
        </w:tc>
        <w:tc>
          <w:tcPr>
            <w:tcW w:w="6736" w:type="dxa"/>
            <w:tcBorders>
              <w:left w:val="single" w:sz="18" w:space="0" w:color="798A2C" w:themeColor="accent6" w:themeShade="BF"/>
            </w:tcBorders>
            <w:shd w:val="clear" w:color="auto" w:fill="EFF4DC"/>
          </w:tcPr>
          <w:p w14:paraId="3928C63B" w14:textId="3F4A745A" w:rsidR="00B62C55" w:rsidRPr="003D5CFC" w:rsidRDefault="00646EE9" w:rsidP="002119EB">
            <w:pPr>
              <w:pStyle w:val="PBParagraph"/>
              <w:widowControl w:val="0"/>
              <w:spacing w:before="120" w:after="120" w:line="276" w:lineRule="auto"/>
              <w:ind w:right="175"/>
              <w:rPr>
                <w:rFonts w:ascii="Raleway" w:hAnsi="Raleway"/>
                <w:bCs/>
                <w:sz w:val="19"/>
                <w:szCs w:val="19"/>
              </w:rPr>
            </w:pPr>
            <w:r w:rsidRPr="003D5CFC">
              <w:rPr>
                <w:rFonts w:ascii="Raleway" w:hAnsi="Raleway"/>
                <w:sz w:val="19"/>
                <w:szCs w:val="19"/>
              </w:rPr>
              <w:t xml:space="preserve">Ensure that all </w:t>
            </w:r>
            <w:r w:rsidRPr="003D5CFC">
              <w:rPr>
                <w:rFonts w:ascii="Raleway" w:hAnsi="Raleway"/>
                <w:b/>
                <w:sz w:val="19"/>
                <w:szCs w:val="19"/>
              </w:rPr>
              <w:t xml:space="preserve">information </w:t>
            </w:r>
            <w:r w:rsidRPr="003D5CFC">
              <w:rPr>
                <w:rFonts w:ascii="Raleway" w:hAnsi="Raleway"/>
                <w:b/>
                <w:bCs/>
                <w:sz w:val="19"/>
                <w:szCs w:val="19"/>
              </w:rPr>
              <w:t xml:space="preserve">on </w:t>
            </w:r>
            <w:r w:rsidR="00C11350" w:rsidRPr="003D5CFC">
              <w:rPr>
                <w:rFonts w:ascii="Raleway" w:hAnsi="Raleway"/>
                <w:b/>
                <w:bCs/>
                <w:sz w:val="19"/>
                <w:szCs w:val="19"/>
              </w:rPr>
              <w:t xml:space="preserve">the </w:t>
            </w:r>
            <w:r w:rsidRPr="003D5CFC">
              <w:rPr>
                <w:rFonts w:ascii="Raleway" w:hAnsi="Raleway"/>
                <w:b/>
                <w:bCs/>
                <w:sz w:val="19"/>
                <w:szCs w:val="19"/>
              </w:rPr>
              <w:t>financial aspects</w:t>
            </w:r>
            <w:r w:rsidRPr="003D5CFC">
              <w:rPr>
                <w:rFonts w:ascii="Raleway" w:hAnsi="Raleway"/>
                <w:sz w:val="19"/>
                <w:szCs w:val="19"/>
              </w:rPr>
              <w:t xml:space="preserve"> </w:t>
            </w:r>
            <w:r w:rsidR="00F47FEE" w:rsidRPr="003D5CFC">
              <w:rPr>
                <w:rFonts w:ascii="Raleway" w:hAnsi="Raleway"/>
                <w:sz w:val="19"/>
                <w:szCs w:val="19"/>
              </w:rPr>
              <w:t xml:space="preserve">of adoption </w:t>
            </w:r>
            <w:r w:rsidRPr="003D5CFC">
              <w:rPr>
                <w:rFonts w:ascii="Raleway" w:hAnsi="Raleway"/>
                <w:sz w:val="19"/>
                <w:szCs w:val="19"/>
              </w:rPr>
              <w:t xml:space="preserve">is </w:t>
            </w:r>
            <w:r w:rsidRPr="003D5CFC">
              <w:rPr>
                <w:rFonts w:ascii="Raleway" w:hAnsi="Raleway"/>
                <w:bCs/>
                <w:sz w:val="19"/>
                <w:szCs w:val="19"/>
              </w:rPr>
              <w:t>comprehensive, precise, accurate and up to date.</w:t>
            </w:r>
            <w:r w:rsidRPr="003D5CFC">
              <w:rPr>
                <w:rFonts w:ascii="Raleway" w:hAnsi="Raleway"/>
                <w:bCs/>
                <w:sz w:val="19"/>
                <w:szCs w:val="19"/>
                <w:vertAlign w:val="superscript"/>
              </w:rPr>
              <w:endnoteReference w:id="44"/>
            </w:r>
            <w:r w:rsidRPr="003D5CFC">
              <w:rPr>
                <w:rFonts w:ascii="Raleway" w:hAnsi="Raleway"/>
                <w:bCs/>
                <w:sz w:val="19"/>
                <w:szCs w:val="19"/>
              </w:rPr>
              <w:t xml:space="preserve"> </w:t>
            </w:r>
          </w:p>
          <w:p w14:paraId="4A15F10C" w14:textId="1623D745" w:rsidR="009E0B15" w:rsidRPr="003D5CFC" w:rsidRDefault="009E0B15"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 xml:space="preserve">Ensure that the amounts </w:t>
            </w:r>
            <w:r w:rsidR="000F7C2E" w:rsidRPr="003D5CFC">
              <w:rPr>
                <w:rFonts w:ascii="Raleway" w:hAnsi="Raleway"/>
                <w:sz w:val="19"/>
                <w:szCs w:val="19"/>
              </w:rPr>
              <w:t xml:space="preserve">of </w:t>
            </w:r>
            <w:r w:rsidRPr="003D5CFC">
              <w:rPr>
                <w:rFonts w:ascii="Raleway" w:hAnsi="Raleway"/>
                <w:sz w:val="19"/>
                <w:szCs w:val="19"/>
              </w:rPr>
              <w:t xml:space="preserve">costs, fees and contributions are </w:t>
            </w:r>
            <w:r w:rsidRPr="003D5CFC">
              <w:rPr>
                <w:rFonts w:ascii="Raleway" w:hAnsi="Raleway"/>
                <w:b/>
                <w:sz w:val="19"/>
                <w:szCs w:val="19"/>
              </w:rPr>
              <w:t>publicly known</w:t>
            </w:r>
            <w:r w:rsidRPr="003D5CFC">
              <w:rPr>
                <w:rFonts w:ascii="Raleway" w:hAnsi="Raleway"/>
                <w:sz w:val="19"/>
                <w:szCs w:val="19"/>
              </w:rPr>
              <w:t xml:space="preserve"> </w:t>
            </w:r>
            <w:r w:rsidRPr="003D5CFC">
              <w:rPr>
                <w:rFonts w:ascii="Raleway" w:hAnsi="Raleway"/>
                <w:b/>
                <w:sz w:val="19"/>
                <w:szCs w:val="19"/>
              </w:rPr>
              <w:t>and</w:t>
            </w:r>
            <w:r w:rsidRPr="003D5CFC">
              <w:rPr>
                <w:rFonts w:ascii="Raleway" w:hAnsi="Raleway"/>
                <w:sz w:val="19"/>
                <w:szCs w:val="19"/>
              </w:rPr>
              <w:t xml:space="preserve"> </w:t>
            </w:r>
            <w:r w:rsidRPr="003D5CFC">
              <w:rPr>
                <w:rFonts w:ascii="Raleway" w:hAnsi="Raleway"/>
                <w:b/>
                <w:sz w:val="19"/>
                <w:szCs w:val="19"/>
              </w:rPr>
              <w:t>widely publicised</w:t>
            </w:r>
            <w:r w:rsidRPr="003D5CFC">
              <w:rPr>
                <w:rFonts w:ascii="Raleway" w:hAnsi="Raleway"/>
                <w:sz w:val="19"/>
                <w:szCs w:val="19"/>
              </w:rPr>
              <w:t>.</w:t>
            </w:r>
            <w:r w:rsidRPr="003D5CFC">
              <w:rPr>
                <w:rFonts w:ascii="Raleway" w:hAnsi="Raleway"/>
                <w:sz w:val="19"/>
                <w:szCs w:val="19"/>
                <w:vertAlign w:val="superscript"/>
              </w:rPr>
              <w:endnoteReference w:id="45"/>
            </w:r>
          </w:p>
        </w:tc>
      </w:tr>
    </w:tbl>
    <w:p w14:paraId="0368A03F" w14:textId="77777777" w:rsidR="00B62C55" w:rsidRPr="003D5CFC" w:rsidRDefault="00B62C55"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3"/>
        <w:gridCol w:w="692"/>
        <w:gridCol w:w="552"/>
        <w:gridCol w:w="6707"/>
      </w:tblGrid>
      <w:tr w:rsidR="00B62C55" w:rsidRPr="003D5CFC" w14:paraId="5E311295" w14:textId="77777777" w:rsidTr="00F9313E">
        <w:tc>
          <w:tcPr>
            <w:tcW w:w="562" w:type="dxa"/>
            <w:tcBorders>
              <w:right w:val="single" w:sz="18" w:space="0" w:color="ED8131"/>
            </w:tcBorders>
          </w:tcPr>
          <w:p w14:paraId="7D191B5E" w14:textId="3E3A2D1C" w:rsidR="00B62C55" w:rsidRPr="003D5CFC" w:rsidRDefault="00B62C55" w:rsidP="002119EB">
            <w:pPr>
              <w:pStyle w:val="PBParagraph"/>
              <w:widowControl w:val="0"/>
              <w:spacing w:before="120" w:after="120" w:line="276" w:lineRule="auto"/>
              <w:rPr>
                <w:rFonts w:ascii="Raleway" w:hAnsi="Raleway"/>
                <w:sz w:val="19"/>
                <w:szCs w:val="19"/>
              </w:rPr>
            </w:pPr>
            <w:r w:rsidRPr="003D5CFC">
              <w:rPr>
                <w:rFonts w:ascii="Raleway" w:hAnsi="Raleway"/>
                <w:sz w:val="19"/>
                <w:szCs w:val="19"/>
              </w:rPr>
              <w:t>2</w:t>
            </w:r>
            <w:r w:rsidR="00713D24">
              <w:rPr>
                <w:rFonts w:ascii="Raleway" w:hAnsi="Raleway"/>
                <w:sz w:val="19"/>
                <w:szCs w:val="19"/>
              </w:rPr>
              <w:t>4</w:t>
            </w:r>
            <w:r w:rsidRPr="003D5CFC">
              <w:rPr>
                <w:rFonts w:ascii="Raleway" w:hAnsi="Raleway"/>
                <w:sz w:val="19"/>
                <w:szCs w:val="19"/>
              </w:rPr>
              <w:t>.</w:t>
            </w:r>
          </w:p>
        </w:tc>
        <w:tc>
          <w:tcPr>
            <w:tcW w:w="8498" w:type="dxa"/>
            <w:gridSpan w:val="3"/>
            <w:tcBorders>
              <w:left w:val="single" w:sz="18" w:space="0" w:color="ED8131"/>
            </w:tcBorders>
            <w:shd w:val="clear" w:color="auto" w:fill="FADAC2"/>
          </w:tcPr>
          <w:p w14:paraId="73832978" w14:textId="77777777" w:rsidR="00646EE9" w:rsidRPr="003D5CFC" w:rsidRDefault="00646EE9" w:rsidP="00D74C18">
            <w:pPr>
              <w:pStyle w:val="PBFSline"/>
              <w:widowControl w:val="0"/>
              <w:numPr>
                <w:ilvl w:val="0"/>
                <w:numId w:val="14"/>
              </w:numPr>
              <w:spacing w:before="120" w:after="120" w:line="276" w:lineRule="auto"/>
              <w:ind w:left="335" w:right="175" w:hanging="335"/>
              <w:rPr>
                <w:rFonts w:ascii="Raleway" w:hAnsi="Raleway"/>
                <w:sz w:val="19"/>
                <w:szCs w:val="19"/>
              </w:rPr>
            </w:pPr>
            <w:r w:rsidRPr="003D5CFC">
              <w:rPr>
                <w:rFonts w:ascii="Raleway" w:hAnsi="Raleway"/>
                <w:sz w:val="19"/>
                <w:szCs w:val="19"/>
              </w:rPr>
              <w:t>PAPs are not informed in advance of the costs and fees to be paid or made for the different steps of intercountry adoption, and of any (requested) contributions;</w:t>
            </w:r>
          </w:p>
          <w:p w14:paraId="473BDA43" w14:textId="4B3F9EC8" w:rsidR="00B62C55" w:rsidRPr="003D5CFC" w:rsidRDefault="00646EE9" w:rsidP="00D74C18">
            <w:pPr>
              <w:pStyle w:val="PBFSline"/>
              <w:widowControl w:val="0"/>
              <w:numPr>
                <w:ilvl w:val="0"/>
                <w:numId w:val="14"/>
              </w:numPr>
              <w:spacing w:before="120" w:after="120" w:line="276" w:lineRule="auto"/>
              <w:ind w:left="335" w:right="175" w:hanging="335"/>
              <w:rPr>
                <w:rFonts w:ascii="Raleway" w:hAnsi="Raleway"/>
                <w:sz w:val="19"/>
                <w:szCs w:val="19"/>
              </w:rPr>
            </w:pPr>
            <w:r w:rsidRPr="003D5CFC">
              <w:rPr>
                <w:rFonts w:ascii="Raleway" w:hAnsi="Raleway"/>
                <w:sz w:val="19"/>
                <w:szCs w:val="19"/>
              </w:rPr>
              <w:t>(Prospective) adoptive parents are exposed to pressure to make payments that were not initially planned.</w:t>
            </w:r>
            <w:r w:rsidRPr="003D5CFC">
              <w:rPr>
                <w:rFonts w:ascii="Raleway" w:hAnsi="Raleway"/>
                <w:sz w:val="19"/>
                <w:szCs w:val="19"/>
                <w:vertAlign w:val="superscript"/>
              </w:rPr>
              <w:endnoteReference w:id="46"/>
            </w:r>
          </w:p>
        </w:tc>
      </w:tr>
      <w:tr w:rsidR="00B62C55" w:rsidRPr="003D5CFC" w14:paraId="581190C4" w14:textId="77777777" w:rsidTr="00F9313E">
        <w:tc>
          <w:tcPr>
            <w:tcW w:w="562" w:type="dxa"/>
            <w:tcBorders>
              <w:right w:val="single" w:sz="18" w:space="0" w:color="FFFFFF" w:themeColor="background1"/>
            </w:tcBorders>
          </w:tcPr>
          <w:p w14:paraId="1BA2BA98" w14:textId="77777777" w:rsidR="00B62C55" w:rsidRPr="003D5CFC" w:rsidRDefault="00B62C55"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4CDD123D" w14:textId="77777777" w:rsidR="00B62C55" w:rsidRPr="003D5CFC" w:rsidRDefault="00B62C55" w:rsidP="002119EB">
            <w:pPr>
              <w:pStyle w:val="PBParagraph"/>
              <w:widowControl w:val="0"/>
              <w:spacing w:line="276" w:lineRule="auto"/>
              <w:rPr>
                <w:rFonts w:ascii="Raleway" w:hAnsi="Raleway"/>
                <w:sz w:val="19"/>
                <w:szCs w:val="19"/>
              </w:rPr>
            </w:pPr>
          </w:p>
        </w:tc>
      </w:tr>
      <w:tr w:rsidR="00B62C55" w14:paraId="6C852251" w14:textId="77777777" w:rsidTr="00F9313E">
        <w:tc>
          <w:tcPr>
            <w:tcW w:w="562" w:type="dxa"/>
            <w:tcBorders>
              <w:right w:val="single" w:sz="18" w:space="0" w:color="FFFFFF" w:themeColor="background1"/>
            </w:tcBorders>
          </w:tcPr>
          <w:p w14:paraId="34EB8A8B" w14:textId="77777777" w:rsidR="00B62C55" w:rsidRPr="003D5CFC" w:rsidRDefault="00B62C55"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4B2EBA15" w14:textId="77777777" w:rsidR="00B62C55" w:rsidRPr="003D5CFC" w:rsidRDefault="00B62C55" w:rsidP="002119EB">
            <w:pPr>
              <w:pStyle w:val="PBParagraph"/>
              <w:widowControl w:val="0"/>
              <w:spacing w:after="120" w:line="276" w:lineRule="auto"/>
              <w:rPr>
                <w:rFonts w:ascii="Raleway" w:hAnsi="Raleway"/>
                <w:sz w:val="19"/>
                <w:szCs w:val="19"/>
              </w:rPr>
            </w:pPr>
            <w:r w:rsidRPr="003D5CFC">
              <w:rPr>
                <w:noProof/>
              </w:rPr>
              <w:drawing>
                <wp:anchor distT="0" distB="0" distL="114300" distR="114300" simplePos="0" relativeHeight="251658261" behindDoc="0" locked="0" layoutInCell="1" allowOverlap="1" wp14:anchorId="4A825D69" wp14:editId="60512D0A">
                  <wp:simplePos x="0" y="0"/>
                  <wp:positionH relativeFrom="column">
                    <wp:posOffset>158750</wp:posOffset>
                  </wp:positionH>
                  <wp:positionV relativeFrom="paragraph">
                    <wp:posOffset>653415</wp:posOffset>
                  </wp:positionV>
                  <wp:extent cx="196850" cy="196850"/>
                  <wp:effectExtent l="0" t="0" r="0" b="0"/>
                  <wp:wrapSquare wrapText="bothSides"/>
                  <wp:docPr id="485994966" name="Picture 48599496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5AA58B53" w14:textId="77777777" w:rsidR="00B62C55" w:rsidRPr="003D5CFC" w:rsidRDefault="00B62C55" w:rsidP="002119EB">
            <w:pPr>
              <w:pStyle w:val="PBFSline"/>
              <w:widowControl w:val="0"/>
              <w:spacing w:before="0" w:after="120" w:line="276" w:lineRule="auto"/>
              <w:rPr>
                <w:rFonts w:ascii="Raleway" w:hAnsi="Raleway"/>
                <w:color w:val="0069B4"/>
                <w:sz w:val="14"/>
                <w:szCs w:val="14"/>
              </w:rPr>
            </w:pPr>
            <w:r w:rsidRPr="003D5CFC">
              <w:rPr>
                <w:rFonts w:ascii="Raleway" w:hAnsi="Raleway"/>
                <w:color w:val="0069B4"/>
                <w:sz w:val="14"/>
                <w:szCs w:val="14"/>
              </w:rPr>
              <w:t>RS</w:t>
            </w:r>
          </w:p>
          <w:p w14:paraId="1BDEC4DF" w14:textId="77777777" w:rsidR="00B62C55" w:rsidRPr="003D5CFC" w:rsidRDefault="00B62C55" w:rsidP="002119EB">
            <w:pPr>
              <w:pStyle w:val="PBParagraph"/>
              <w:widowControl w:val="0"/>
              <w:spacing w:after="120" w:line="276" w:lineRule="auto"/>
              <w:rPr>
                <w:rFonts w:ascii="Raleway" w:hAnsi="Raleway"/>
                <w:sz w:val="19"/>
                <w:szCs w:val="19"/>
              </w:rPr>
            </w:pPr>
            <w:r w:rsidRPr="003D5CFC">
              <w:rPr>
                <w:rFonts w:ascii="Raleway" w:hAnsi="Raleway"/>
                <w:color w:val="4BC9FF"/>
                <w:sz w:val="14"/>
                <w:szCs w:val="14"/>
              </w:rPr>
              <w:t>SO</w:t>
            </w:r>
          </w:p>
        </w:tc>
        <w:tc>
          <w:tcPr>
            <w:tcW w:w="7222" w:type="dxa"/>
            <w:tcBorders>
              <w:left w:val="single" w:sz="18" w:space="0" w:color="798A2C" w:themeColor="accent6" w:themeShade="BF"/>
            </w:tcBorders>
            <w:shd w:val="clear" w:color="auto" w:fill="EFF4DC"/>
          </w:tcPr>
          <w:p w14:paraId="1F6D7FB7" w14:textId="2B33E827" w:rsidR="00646EE9" w:rsidRPr="003D5CFC" w:rsidRDefault="00646EE9"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Notify PAPs in advance</w:t>
            </w:r>
            <w:r w:rsidR="00EA084F" w:rsidRPr="003D5CFC">
              <w:rPr>
                <w:rFonts w:ascii="Raleway" w:hAnsi="Raleway"/>
                <w:sz w:val="19"/>
                <w:szCs w:val="19"/>
              </w:rPr>
              <w:t xml:space="preserve"> (</w:t>
            </w:r>
            <w:r w:rsidR="00EA084F" w:rsidRPr="0062500C">
              <w:rPr>
                <w:rFonts w:ascii="Raleway" w:hAnsi="Raleway"/>
                <w:i/>
                <w:iCs/>
                <w:sz w:val="19"/>
                <w:szCs w:val="19"/>
              </w:rPr>
              <w:t>i.e.</w:t>
            </w:r>
            <w:r w:rsidR="00EA084F" w:rsidRPr="003D5CFC">
              <w:rPr>
                <w:rFonts w:ascii="Raleway" w:hAnsi="Raleway"/>
                <w:sz w:val="19"/>
                <w:szCs w:val="19"/>
              </w:rPr>
              <w:t xml:space="preserve">, </w:t>
            </w:r>
            <w:r w:rsidRPr="003D5CFC">
              <w:rPr>
                <w:rFonts w:ascii="Raleway" w:hAnsi="Raleway"/>
                <w:sz w:val="19"/>
                <w:szCs w:val="19"/>
              </w:rPr>
              <w:t>before the</w:t>
            </w:r>
            <w:r w:rsidR="000718DF" w:rsidRPr="003D5CFC">
              <w:rPr>
                <w:rFonts w:ascii="Raleway" w:hAnsi="Raleway"/>
                <w:sz w:val="19"/>
                <w:szCs w:val="19"/>
              </w:rPr>
              <w:t>y</w:t>
            </w:r>
            <w:r w:rsidRPr="003D5CFC">
              <w:rPr>
                <w:rFonts w:ascii="Raleway" w:hAnsi="Raleway"/>
                <w:sz w:val="19"/>
                <w:szCs w:val="19"/>
              </w:rPr>
              <w:t xml:space="preserve"> start the adoption process</w:t>
            </w:r>
            <w:r w:rsidR="00487BAA" w:rsidRPr="003D5CFC">
              <w:rPr>
                <w:rFonts w:ascii="Raleway" w:hAnsi="Raleway"/>
                <w:sz w:val="19"/>
                <w:szCs w:val="19"/>
              </w:rPr>
              <w:t>)</w:t>
            </w:r>
            <w:r w:rsidRPr="003D5CFC">
              <w:rPr>
                <w:rFonts w:ascii="Raleway" w:hAnsi="Raleway"/>
                <w:sz w:val="19"/>
                <w:szCs w:val="19"/>
              </w:rPr>
              <w:t xml:space="preserve"> with an </w:t>
            </w:r>
            <w:r w:rsidRPr="003D5CFC">
              <w:rPr>
                <w:rFonts w:ascii="Raleway" w:hAnsi="Raleway"/>
                <w:b/>
                <w:sz w:val="19"/>
                <w:szCs w:val="19"/>
              </w:rPr>
              <w:t>itemised list</w:t>
            </w:r>
            <w:r w:rsidRPr="003D5CFC">
              <w:rPr>
                <w:rFonts w:ascii="Raleway" w:hAnsi="Raleway"/>
                <w:sz w:val="19"/>
                <w:szCs w:val="19"/>
              </w:rPr>
              <w:t xml:space="preserve"> </w:t>
            </w:r>
            <w:r w:rsidRPr="003D5CFC">
              <w:rPr>
                <w:rFonts w:ascii="Raleway" w:hAnsi="Raleway"/>
                <w:b/>
                <w:sz w:val="19"/>
                <w:szCs w:val="19"/>
              </w:rPr>
              <w:t>of all costs, fees and contributions</w:t>
            </w:r>
            <w:r w:rsidRPr="003D5CFC">
              <w:rPr>
                <w:rFonts w:ascii="Raleway" w:hAnsi="Raleway"/>
                <w:sz w:val="19"/>
                <w:szCs w:val="19"/>
              </w:rPr>
              <w:t xml:space="preserve"> </w:t>
            </w:r>
            <w:r w:rsidR="001E5498" w:rsidRPr="003D5CFC">
              <w:rPr>
                <w:rFonts w:ascii="Raleway" w:hAnsi="Raleway"/>
                <w:sz w:val="19"/>
                <w:szCs w:val="19"/>
              </w:rPr>
              <w:t xml:space="preserve">and the conditions relating to their payments, </w:t>
            </w:r>
            <w:r w:rsidRPr="003D5CFC">
              <w:rPr>
                <w:rFonts w:ascii="Raleway" w:hAnsi="Raleway"/>
                <w:sz w:val="19"/>
                <w:szCs w:val="19"/>
              </w:rPr>
              <w:t>including whether any payments can be waived, reduced or refunded.</w:t>
            </w:r>
            <w:r w:rsidRPr="003D5CFC">
              <w:rPr>
                <w:rFonts w:ascii="Raleway" w:hAnsi="Raleway"/>
                <w:sz w:val="19"/>
                <w:szCs w:val="19"/>
                <w:vertAlign w:val="superscript"/>
              </w:rPr>
              <w:endnoteReference w:id="47"/>
            </w:r>
            <w:r w:rsidRPr="003D5CFC">
              <w:rPr>
                <w:rFonts w:ascii="Raleway" w:hAnsi="Raleway"/>
                <w:sz w:val="19"/>
                <w:szCs w:val="19"/>
              </w:rPr>
              <w:t xml:space="preserve"> </w:t>
            </w:r>
          </w:p>
          <w:p w14:paraId="46C948A7" w14:textId="77777777" w:rsidR="00646EE9" w:rsidRPr="003D5CFC" w:rsidRDefault="00646EE9"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 xml:space="preserve">For each adoption, propose a </w:t>
            </w:r>
            <w:r w:rsidRPr="003D5CFC">
              <w:rPr>
                <w:rFonts w:ascii="Raleway" w:hAnsi="Raleway"/>
                <w:b/>
                <w:sz w:val="19"/>
                <w:szCs w:val="19"/>
              </w:rPr>
              <w:t>written</w:t>
            </w:r>
            <w:r w:rsidRPr="003D5CFC">
              <w:rPr>
                <w:rFonts w:ascii="Raleway" w:hAnsi="Raleway"/>
                <w:sz w:val="19"/>
                <w:szCs w:val="19"/>
              </w:rPr>
              <w:t xml:space="preserve"> </w:t>
            </w:r>
            <w:r w:rsidRPr="003D5CFC">
              <w:rPr>
                <w:rFonts w:ascii="Raleway" w:hAnsi="Raleway"/>
                <w:b/>
                <w:sz w:val="19"/>
                <w:szCs w:val="19"/>
              </w:rPr>
              <w:t>timetable</w:t>
            </w:r>
            <w:r w:rsidRPr="003D5CFC">
              <w:rPr>
                <w:rFonts w:ascii="Raleway" w:hAnsi="Raleway"/>
                <w:sz w:val="19"/>
                <w:szCs w:val="19"/>
              </w:rPr>
              <w:t xml:space="preserve"> </w:t>
            </w:r>
            <w:r w:rsidRPr="003D5CFC">
              <w:rPr>
                <w:rFonts w:ascii="Raleway" w:hAnsi="Raleway"/>
                <w:b/>
                <w:sz w:val="19"/>
                <w:szCs w:val="19"/>
              </w:rPr>
              <w:t>for the payment</w:t>
            </w:r>
            <w:r w:rsidRPr="003D5CFC">
              <w:rPr>
                <w:rFonts w:ascii="Raleway" w:hAnsi="Raleway"/>
                <w:sz w:val="19"/>
                <w:szCs w:val="19"/>
              </w:rPr>
              <w:t xml:space="preserve"> of costs, fees and contributions for PAPs (</w:t>
            </w:r>
            <w:r w:rsidRPr="00733E57">
              <w:rPr>
                <w:rFonts w:ascii="Raleway" w:hAnsi="Raleway"/>
                <w:i/>
                <w:sz w:val="19"/>
                <w:szCs w:val="19"/>
              </w:rPr>
              <w:t>e.g.</w:t>
            </w:r>
            <w:r w:rsidRPr="003D5CFC">
              <w:rPr>
                <w:rFonts w:ascii="Raleway" w:hAnsi="Raleway"/>
                <w:sz w:val="19"/>
                <w:szCs w:val="19"/>
              </w:rPr>
              <w:t>, in the contract signed with the AAB).</w:t>
            </w:r>
            <w:r w:rsidRPr="003D5CFC">
              <w:rPr>
                <w:rFonts w:ascii="Raleway" w:hAnsi="Raleway"/>
                <w:sz w:val="19"/>
                <w:szCs w:val="19"/>
                <w:vertAlign w:val="superscript"/>
              </w:rPr>
              <w:endnoteReference w:id="48"/>
            </w:r>
            <w:r w:rsidRPr="003D5CFC">
              <w:rPr>
                <w:rFonts w:ascii="Raleway" w:hAnsi="Raleway"/>
                <w:sz w:val="19"/>
                <w:szCs w:val="19"/>
              </w:rPr>
              <w:t xml:space="preserve"> </w:t>
            </w:r>
          </w:p>
          <w:p w14:paraId="4C33710F" w14:textId="32F4F8D9" w:rsidR="00B62C55" w:rsidRDefault="00646EE9"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Encourage PAPs to request</w:t>
            </w:r>
            <w:r w:rsidRPr="003D5CFC">
              <w:rPr>
                <w:rFonts w:ascii="Raleway" w:hAnsi="Raleway"/>
                <w:b/>
                <w:bCs/>
                <w:sz w:val="19"/>
                <w:szCs w:val="19"/>
              </w:rPr>
              <w:t xml:space="preserve"> additional information</w:t>
            </w:r>
            <w:r w:rsidRPr="003D5CFC">
              <w:rPr>
                <w:rFonts w:ascii="Raleway" w:hAnsi="Raleway"/>
                <w:sz w:val="19"/>
                <w:szCs w:val="19"/>
              </w:rPr>
              <w:t xml:space="preserve"> </w:t>
            </w:r>
            <w:r w:rsidRPr="003D5CFC">
              <w:rPr>
                <w:rFonts w:ascii="Raleway" w:hAnsi="Raleway"/>
                <w:b/>
                <w:sz w:val="19"/>
                <w:szCs w:val="19"/>
              </w:rPr>
              <w:t>or</w:t>
            </w:r>
            <w:r w:rsidRPr="003D5CFC">
              <w:rPr>
                <w:rFonts w:ascii="Raleway" w:hAnsi="Raleway"/>
                <w:sz w:val="19"/>
                <w:szCs w:val="19"/>
              </w:rPr>
              <w:t xml:space="preserve"> </w:t>
            </w:r>
            <w:r w:rsidRPr="003D5CFC">
              <w:rPr>
                <w:rFonts w:ascii="Raleway" w:hAnsi="Raleway"/>
                <w:b/>
                <w:bCs/>
                <w:sz w:val="19"/>
                <w:szCs w:val="19"/>
              </w:rPr>
              <w:t>clarification</w:t>
            </w:r>
            <w:r w:rsidRPr="003D5CFC">
              <w:rPr>
                <w:rFonts w:ascii="Raleway" w:hAnsi="Raleway"/>
                <w:sz w:val="19"/>
                <w:szCs w:val="19"/>
              </w:rPr>
              <w:t xml:space="preserve"> throughout the adoption process.</w:t>
            </w:r>
          </w:p>
        </w:tc>
      </w:tr>
    </w:tbl>
    <w:p w14:paraId="3F716AC0" w14:textId="77777777" w:rsidR="00B62C55" w:rsidRDefault="00B62C55" w:rsidP="002119EB">
      <w:pPr>
        <w:spacing w:after="0"/>
        <w:rPr>
          <w:rFonts w:ascii="Raleway" w:hAnsi="Raleway"/>
          <w:color w:val="002060"/>
          <w:sz w:val="19"/>
          <w:szCs w:val="19"/>
        </w:rPr>
      </w:pPr>
    </w:p>
    <w:p w14:paraId="0E6CF550" w14:textId="77777777" w:rsidR="00646EE9" w:rsidRDefault="00646EE9" w:rsidP="002119EB">
      <w:pPr>
        <w:spacing w:after="0"/>
        <w:rPr>
          <w:rFonts w:ascii="Raleway" w:hAnsi="Raleway"/>
          <w:color w:val="002060"/>
          <w:sz w:val="19"/>
          <w:szCs w:val="19"/>
        </w:rPr>
      </w:pPr>
    </w:p>
    <w:p w14:paraId="6F51AE00" w14:textId="1726616D" w:rsidR="00EB105E" w:rsidRPr="000413F8" w:rsidRDefault="00EB105E" w:rsidP="002119EB">
      <w:pPr>
        <w:spacing w:after="0"/>
        <w:rPr>
          <w:rFonts w:ascii="Raleway" w:hAnsi="Raleway"/>
          <w:color w:val="002060"/>
          <w:sz w:val="20"/>
          <w:szCs w:val="20"/>
        </w:rPr>
      </w:pPr>
      <w:r w:rsidRPr="00870153">
        <w:rPr>
          <w:rFonts w:ascii="Raleway" w:hAnsi="Raleway"/>
          <w:b/>
          <w:color w:val="006E9D" w:themeColor="accent1" w:themeShade="BF"/>
          <w:sz w:val="20"/>
          <w:szCs w:val="20"/>
        </w:rPr>
        <w:t xml:space="preserve">Reasonability </w:t>
      </w:r>
      <w:r w:rsidRPr="00870153">
        <w:rPr>
          <w:rFonts w:ascii="Raleway" w:hAnsi="Raleway"/>
          <w:bCs/>
          <w:color w:val="002060"/>
          <w:sz w:val="20"/>
          <w:szCs w:val="20"/>
        </w:rPr>
        <w:t xml:space="preserve">(see also </w:t>
      </w:r>
      <w:r w:rsidR="00F00632" w:rsidRPr="00B834C4">
        <w:rPr>
          <w:rFonts w:ascii="Raleway" w:hAnsi="Raleway"/>
          <w:bCs/>
          <w:color w:val="002060"/>
          <w:sz w:val="20"/>
          <w:szCs w:val="20"/>
        </w:rPr>
        <w:t xml:space="preserve">orange and </w:t>
      </w:r>
      <w:r w:rsidR="00F00632" w:rsidRPr="00B834C4">
        <w:rPr>
          <w:rFonts w:ascii="Raleway" w:hAnsi="Raleway"/>
          <w:color w:val="002060"/>
          <w:sz w:val="19"/>
          <w:szCs w:val="19"/>
        </w:rPr>
        <w:t>green boxes</w:t>
      </w:r>
      <w:r w:rsidRPr="00B834C4">
        <w:rPr>
          <w:rFonts w:ascii="Raleway" w:hAnsi="Raleway"/>
          <w:color w:val="002060"/>
          <w:sz w:val="20"/>
          <w:szCs w:val="20"/>
        </w:rPr>
        <w:t xml:space="preserve"> </w:t>
      </w:r>
      <w:r w:rsidR="000651D9">
        <w:rPr>
          <w:rFonts w:ascii="Raleway" w:hAnsi="Raleway"/>
          <w:color w:val="002060"/>
          <w:sz w:val="20"/>
          <w:szCs w:val="20"/>
        </w:rPr>
        <w:t>4</w:t>
      </w:r>
      <w:r w:rsidRPr="00870153">
        <w:rPr>
          <w:rFonts w:ascii="Raleway" w:hAnsi="Raleway"/>
          <w:color w:val="002060"/>
          <w:sz w:val="20"/>
          <w:szCs w:val="20"/>
        </w:rPr>
        <w:t xml:space="preserve"> and </w:t>
      </w:r>
      <w:r w:rsidR="000651D9" w:rsidRPr="00A91A5C">
        <w:rPr>
          <w:rFonts w:ascii="Raleway" w:hAnsi="Raleway"/>
          <w:color w:val="002060"/>
          <w:sz w:val="20"/>
          <w:szCs w:val="20"/>
        </w:rPr>
        <w:t>5</w:t>
      </w:r>
      <w:r w:rsidRPr="00A91A5C">
        <w:rPr>
          <w:rFonts w:ascii="Raleway" w:hAnsi="Raleway"/>
          <w:bCs/>
          <w:color w:val="002060"/>
          <w:sz w:val="20"/>
          <w:szCs w:val="20"/>
        </w:rPr>
        <w:t xml:space="preserve"> </w:t>
      </w:r>
      <w:r w:rsidR="00224C80" w:rsidRPr="00A91A5C">
        <w:rPr>
          <w:rFonts w:ascii="Raleway" w:hAnsi="Raleway"/>
          <w:sz w:val="19"/>
          <w:szCs w:val="19"/>
        </w:rPr>
        <w:t>of this FS</w:t>
      </w:r>
      <w:r w:rsidRPr="00A91A5C">
        <w:rPr>
          <w:rFonts w:ascii="Raleway" w:hAnsi="Raleway"/>
          <w:bCs/>
          <w:color w:val="002060"/>
          <w:sz w:val="20"/>
          <w:szCs w:val="20"/>
        </w:rPr>
        <w:t>)</w:t>
      </w:r>
    </w:p>
    <w:p w14:paraId="2C986D74" w14:textId="77777777" w:rsidR="00646EE9" w:rsidRDefault="00646EE9" w:rsidP="002119EB">
      <w:pPr>
        <w:spacing w:after="0"/>
        <w:rPr>
          <w:rFonts w:ascii="Raleway" w:hAnsi="Raleway"/>
          <w:color w:val="002060"/>
          <w:sz w:val="19"/>
          <w:szCs w:val="19"/>
        </w:rPr>
      </w:pPr>
    </w:p>
    <w:p w14:paraId="70AEFE7C" w14:textId="77777777" w:rsidR="00EB105E" w:rsidRDefault="00EB105E"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3"/>
        <w:gridCol w:w="667"/>
        <w:gridCol w:w="553"/>
        <w:gridCol w:w="6731"/>
      </w:tblGrid>
      <w:tr w:rsidR="007C5095" w14:paraId="49312B08" w14:textId="77777777" w:rsidTr="00F9313E">
        <w:tc>
          <w:tcPr>
            <w:tcW w:w="562" w:type="dxa"/>
            <w:tcBorders>
              <w:right w:val="single" w:sz="18" w:space="0" w:color="ED8131"/>
            </w:tcBorders>
          </w:tcPr>
          <w:p w14:paraId="326675B9" w14:textId="5A0114DB" w:rsidR="007C5095" w:rsidRDefault="007C5095" w:rsidP="002119EB">
            <w:pPr>
              <w:pStyle w:val="PBParagraph"/>
              <w:widowControl w:val="0"/>
              <w:spacing w:before="120" w:after="120" w:line="276" w:lineRule="auto"/>
              <w:rPr>
                <w:rFonts w:ascii="Raleway" w:hAnsi="Raleway"/>
                <w:sz w:val="19"/>
                <w:szCs w:val="19"/>
              </w:rPr>
            </w:pPr>
            <w:r>
              <w:rPr>
                <w:rFonts w:ascii="Raleway" w:hAnsi="Raleway"/>
                <w:sz w:val="19"/>
                <w:szCs w:val="19"/>
              </w:rPr>
              <w:t>2</w:t>
            </w:r>
            <w:r w:rsidR="00713D24">
              <w:rPr>
                <w:rFonts w:ascii="Raleway" w:hAnsi="Raleway"/>
                <w:sz w:val="19"/>
                <w:szCs w:val="19"/>
              </w:rPr>
              <w:t>5</w:t>
            </w:r>
            <w:r>
              <w:rPr>
                <w:rFonts w:ascii="Raleway" w:hAnsi="Raleway"/>
                <w:sz w:val="19"/>
                <w:szCs w:val="19"/>
              </w:rPr>
              <w:t>.</w:t>
            </w:r>
          </w:p>
        </w:tc>
        <w:tc>
          <w:tcPr>
            <w:tcW w:w="8498" w:type="dxa"/>
            <w:gridSpan w:val="3"/>
            <w:tcBorders>
              <w:left w:val="single" w:sz="18" w:space="0" w:color="ED8131"/>
            </w:tcBorders>
            <w:shd w:val="clear" w:color="auto" w:fill="FADAC2"/>
          </w:tcPr>
          <w:p w14:paraId="3BE7CCC6" w14:textId="77777777" w:rsidR="0091374E" w:rsidRPr="003D5CFC" w:rsidRDefault="0091374E" w:rsidP="002119EB">
            <w:pPr>
              <w:pStyle w:val="PBFSline"/>
              <w:widowControl w:val="0"/>
              <w:spacing w:before="120" w:line="276" w:lineRule="auto"/>
              <w:ind w:right="175"/>
              <w:rPr>
                <w:rFonts w:ascii="Raleway" w:hAnsi="Raleway"/>
                <w:sz w:val="19"/>
                <w:szCs w:val="19"/>
              </w:rPr>
            </w:pPr>
            <w:r w:rsidRPr="003D5CFC">
              <w:rPr>
                <w:rFonts w:ascii="Raleway" w:hAnsi="Raleway"/>
                <w:sz w:val="19"/>
                <w:szCs w:val="19"/>
              </w:rPr>
              <w:t xml:space="preserve">Wide variations in the costs and fees charged: </w:t>
            </w:r>
          </w:p>
          <w:p w14:paraId="46A78CA4" w14:textId="77777777" w:rsidR="0091374E" w:rsidRPr="003D5CFC" w:rsidRDefault="0091374E" w:rsidP="00D74C18">
            <w:pPr>
              <w:pStyle w:val="PBFSline"/>
              <w:widowControl w:val="0"/>
              <w:numPr>
                <w:ilvl w:val="0"/>
                <w:numId w:val="15"/>
              </w:numPr>
              <w:spacing w:before="0" w:line="276" w:lineRule="auto"/>
              <w:ind w:left="335" w:right="175" w:hanging="335"/>
              <w:rPr>
                <w:rFonts w:ascii="Raleway" w:hAnsi="Raleway"/>
                <w:sz w:val="19"/>
                <w:szCs w:val="19"/>
              </w:rPr>
            </w:pPr>
            <w:r w:rsidRPr="003D5CFC">
              <w:rPr>
                <w:rFonts w:ascii="Raleway" w:hAnsi="Raleway"/>
                <w:sz w:val="19"/>
                <w:szCs w:val="19"/>
              </w:rPr>
              <w:t xml:space="preserve">in States themselves; </w:t>
            </w:r>
          </w:p>
          <w:p w14:paraId="24CB38B6" w14:textId="77777777" w:rsidR="0091374E" w:rsidRPr="003D5CFC" w:rsidRDefault="0091374E" w:rsidP="00D74C18">
            <w:pPr>
              <w:pStyle w:val="PBFSline"/>
              <w:widowControl w:val="0"/>
              <w:numPr>
                <w:ilvl w:val="0"/>
                <w:numId w:val="15"/>
              </w:numPr>
              <w:spacing w:line="276" w:lineRule="auto"/>
              <w:ind w:left="335" w:right="175" w:hanging="335"/>
              <w:rPr>
                <w:rFonts w:ascii="Raleway" w:hAnsi="Raleway"/>
                <w:sz w:val="19"/>
                <w:szCs w:val="19"/>
              </w:rPr>
            </w:pPr>
            <w:r w:rsidRPr="003D5CFC">
              <w:rPr>
                <w:rFonts w:ascii="Raleway" w:hAnsi="Raleway"/>
                <w:sz w:val="19"/>
                <w:szCs w:val="19"/>
              </w:rPr>
              <w:t>by AABs;</w:t>
            </w:r>
            <w:r w:rsidRPr="003D5CFC">
              <w:rPr>
                <w:rFonts w:ascii="Raleway" w:hAnsi="Raleway"/>
                <w:sz w:val="19"/>
                <w:szCs w:val="19"/>
                <w:vertAlign w:val="superscript"/>
              </w:rPr>
              <w:endnoteReference w:id="49"/>
            </w:r>
          </w:p>
          <w:p w14:paraId="234B5C62" w14:textId="77777777" w:rsidR="0091374E" w:rsidRPr="003D5CFC" w:rsidRDefault="0091374E" w:rsidP="00D74C18">
            <w:pPr>
              <w:pStyle w:val="PBFSline"/>
              <w:widowControl w:val="0"/>
              <w:numPr>
                <w:ilvl w:val="0"/>
                <w:numId w:val="15"/>
              </w:numPr>
              <w:spacing w:line="276" w:lineRule="auto"/>
              <w:ind w:left="335" w:right="175" w:hanging="335"/>
              <w:rPr>
                <w:rFonts w:ascii="Raleway" w:hAnsi="Raleway"/>
                <w:sz w:val="19"/>
                <w:szCs w:val="19"/>
              </w:rPr>
            </w:pPr>
            <w:r w:rsidRPr="003D5CFC">
              <w:rPr>
                <w:rFonts w:ascii="Raleway" w:hAnsi="Raleway"/>
                <w:sz w:val="19"/>
                <w:szCs w:val="19"/>
              </w:rPr>
              <w:t xml:space="preserve">between States of origin; </w:t>
            </w:r>
          </w:p>
          <w:p w14:paraId="7CAB0D7B" w14:textId="1D23F345" w:rsidR="007C5095" w:rsidRPr="003D5CFC" w:rsidRDefault="0091374E" w:rsidP="00D74C18">
            <w:pPr>
              <w:pStyle w:val="PBFSline"/>
              <w:widowControl w:val="0"/>
              <w:numPr>
                <w:ilvl w:val="0"/>
                <w:numId w:val="15"/>
              </w:numPr>
              <w:spacing w:before="0" w:after="120" w:line="276" w:lineRule="auto"/>
              <w:ind w:left="335" w:right="175" w:hanging="335"/>
              <w:rPr>
                <w:rFonts w:ascii="Raleway" w:hAnsi="Raleway"/>
                <w:sz w:val="19"/>
                <w:szCs w:val="19"/>
              </w:rPr>
            </w:pPr>
            <w:r w:rsidRPr="003D5CFC">
              <w:rPr>
                <w:rFonts w:ascii="Raleway" w:hAnsi="Raleway"/>
                <w:sz w:val="19"/>
                <w:szCs w:val="19"/>
              </w:rPr>
              <w:t>between receiving States.</w:t>
            </w:r>
            <w:r w:rsidRPr="003D5CFC">
              <w:rPr>
                <w:rFonts w:ascii="Raleway" w:hAnsi="Raleway"/>
                <w:sz w:val="19"/>
                <w:szCs w:val="19"/>
                <w:vertAlign w:val="superscript"/>
              </w:rPr>
              <w:endnoteReference w:id="50"/>
            </w:r>
          </w:p>
        </w:tc>
      </w:tr>
      <w:tr w:rsidR="007C5095" w14:paraId="2830ED71" w14:textId="77777777" w:rsidTr="00F9313E">
        <w:tc>
          <w:tcPr>
            <w:tcW w:w="562" w:type="dxa"/>
            <w:tcBorders>
              <w:right w:val="single" w:sz="18" w:space="0" w:color="FFFFFF" w:themeColor="background1"/>
            </w:tcBorders>
          </w:tcPr>
          <w:p w14:paraId="7E4CBBC7" w14:textId="77777777" w:rsidR="007C5095" w:rsidRDefault="007C5095"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60CCB462" w14:textId="77777777" w:rsidR="007C5095" w:rsidRPr="003D5CFC" w:rsidRDefault="007C5095" w:rsidP="002119EB">
            <w:pPr>
              <w:pStyle w:val="PBParagraph"/>
              <w:widowControl w:val="0"/>
              <w:spacing w:line="276" w:lineRule="auto"/>
              <w:rPr>
                <w:rFonts w:ascii="Raleway" w:hAnsi="Raleway"/>
                <w:sz w:val="19"/>
                <w:szCs w:val="19"/>
              </w:rPr>
            </w:pPr>
          </w:p>
        </w:tc>
      </w:tr>
      <w:tr w:rsidR="007C5095" w14:paraId="00D6CA68" w14:textId="77777777" w:rsidTr="00F9313E">
        <w:tc>
          <w:tcPr>
            <w:tcW w:w="562" w:type="dxa"/>
            <w:tcBorders>
              <w:right w:val="single" w:sz="18" w:space="0" w:color="FFFFFF" w:themeColor="background1"/>
            </w:tcBorders>
          </w:tcPr>
          <w:p w14:paraId="7811D9B8" w14:textId="77777777" w:rsidR="007C5095" w:rsidRDefault="007C5095"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5FDA6798" w14:textId="77777777" w:rsidR="007C5095" w:rsidRDefault="007C5095" w:rsidP="002119EB">
            <w:pPr>
              <w:pStyle w:val="PBParagraph"/>
              <w:widowControl w:val="0"/>
              <w:spacing w:after="120" w:line="276" w:lineRule="auto"/>
              <w:rPr>
                <w:rFonts w:ascii="Raleway" w:hAnsi="Raleway"/>
                <w:sz w:val="19"/>
                <w:szCs w:val="19"/>
              </w:rPr>
            </w:pPr>
            <w:r>
              <w:rPr>
                <w:noProof/>
              </w:rPr>
              <w:drawing>
                <wp:anchor distT="0" distB="0" distL="114300" distR="114300" simplePos="0" relativeHeight="251658263" behindDoc="0" locked="0" layoutInCell="1" allowOverlap="1" wp14:anchorId="4B1F954D" wp14:editId="4FE0D7C5">
                  <wp:simplePos x="0" y="0"/>
                  <wp:positionH relativeFrom="column">
                    <wp:posOffset>148590</wp:posOffset>
                  </wp:positionH>
                  <wp:positionV relativeFrom="paragraph">
                    <wp:posOffset>598170</wp:posOffset>
                  </wp:positionV>
                  <wp:extent cx="196850" cy="196850"/>
                  <wp:effectExtent l="0" t="0" r="0" b="0"/>
                  <wp:wrapNone/>
                  <wp:docPr id="1697144789" name="Picture 1697144789"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58C526E2" w14:textId="77777777" w:rsidR="007C5095" w:rsidRDefault="007C5095" w:rsidP="002119EB">
            <w:pPr>
              <w:pStyle w:val="PBFSline"/>
              <w:widowControl w:val="0"/>
              <w:spacing w:before="0" w:after="120" w:line="276" w:lineRule="auto"/>
              <w:rPr>
                <w:rFonts w:ascii="Raleway" w:hAnsi="Raleway"/>
                <w:color w:val="0069B4"/>
                <w:sz w:val="14"/>
                <w:szCs w:val="14"/>
              </w:rPr>
            </w:pPr>
            <w:r w:rsidRPr="00410455">
              <w:rPr>
                <w:rFonts w:ascii="Raleway" w:hAnsi="Raleway"/>
                <w:color w:val="0069B4"/>
                <w:sz w:val="14"/>
                <w:szCs w:val="14"/>
              </w:rPr>
              <w:t>RS</w:t>
            </w:r>
          </w:p>
          <w:p w14:paraId="1E717ED3" w14:textId="77777777" w:rsidR="007C5095" w:rsidRDefault="007C5095" w:rsidP="002119EB">
            <w:pPr>
              <w:pStyle w:val="PBParagraph"/>
              <w:widowControl w:val="0"/>
              <w:spacing w:after="120" w:line="276" w:lineRule="auto"/>
              <w:rPr>
                <w:rFonts w:ascii="Raleway" w:hAnsi="Raleway"/>
                <w:sz w:val="19"/>
                <w:szCs w:val="19"/>
              </w:rPr>
            </w:pPr>
            <w:r w:rsidRPr="00410455">
              <w:rPr>
                <w:rFonts w:ascii="Raleway" w:hAnsi="Raleway"/>
                <w:color w:val="4BC9FF"/>
                <w:sz w:val="14"/>
                <w:szCs w:val="14"/>
              </w:rPr>
              <w:t>SO</w:t>
            </w:r>
          </w:p>
        </w:tc>
        <w:tc>
          <w:tcPr>
            <w:tcW w:w="7222" w:type="dxa"/>
            <w:tcBorders>
              <w:left w:val="single" w:sz="18" w:space="0" w:color="798A2C" w:themeColor="accent6" w:themeShade="BF"/>
            </w:tcBorders>
            <w:shd w:val="clear" w:color="auto" w:fill="EFF4DC"/>
          </w:tcPr>
          <w:p w14:paraId="5F458785" w14:textId="4ED15B9D" w:rsidR="0091374E" w:rsidRPr="003D5CFC" w:rsidRDefault="0091374E" w:rsidP="002119EB">
            <w:pPr>
              <w:spacing w:before="60" w:after="60" w:line="276" w:lineRule="auto"/>
              <w:ind w:right="177"/>
              <w:rPr>
                <w:rFonts w:ascii="Raleway" w:hAnsi="Raleway"/>
                <w:color w:val="002060"/>
                <w:sz w:val="19"/>
                <w:szCs w:val="19"/>
              </w:rPr>
            </w:pPr>
            <w:r w:rsidRPr="003D5CFC">
              <w:rPr>
                <w:rFonts w:ascii="Raleway" w:hAnsi="Raleway"/>
                <w:color w:val="002060"/>
                <w:sz w:val="19"/>
                <w:szCs w:val="19"/>
              </w:rPr>
              <w:t xml:space="preserve">Determine an </w:t>
            </w:r>
            <w:r w:rsidRPr="003D5CFC">
              <w:rPr>
                <w:rFonts w:ascii="Raleway" w:hAnsi="Raleway"/>
                <w:b/>
                <w:color w:val="002060"/>
                <w:sz w:val="19"/>
                <w:szCs w:val="19"/>
              </w:rPr>
              <w:t xml:space="preserve">acceptable </w:t>
            </w:r>
            <w:r w:rsidRPr="003D5CFC">
              <w:rPr>
                <w:rFonts w:ascii="Raleway" w:hAnsi="Raleway"/>
                <w:b/>
                <w:bCs/>
                <w:i/>
                <w:iCs/>
                <w:color w:val="002060"/>
                <w:sz w:val="19"/>
                <w:szCs w:val="19"/>
              </w:rPr>
              <w:t>range</w:t>
            </w:r>
            <w:r w:rsidRPr="003D5CFC">
              <w:rPr>
                <w:rFonts w:ascii="Raleway" w:hAnsi="Raleway"/>
                <w:b/>
                <w:color w:val="002060"/>
                <w:sz w:val="19"/>
                <w:szCs w:val="19"/>
              </w:rPr>
              <w:t xml:space="preserve"> of permissible costs and fees</w:t>
            </w:r>
            <w:r w:rsidRPr="003D5CFC">
              <w:rPr>
                <w:rFonts w:ascii="Raleway" w:hAnsi="Raleway"/>
                <w:color w:val="002060"/>
                <w:sz w:val="19"/>
                <w:szCs w:val="19"/>
              </w:rPr>
              <w:t>,</w:t>
            </w:r>
            <w:r w:rsidRPr="003D5CFC">
              <w:rPr>
                <w:rFonts w:ascii="Raleway" w:hAnsi="Raleway"/>
                <w:color w:val="002060"/>
                <w:sz w:val="19"/>
                <w:szCs w:val="19"/>
                <w:vertAlign w:val="superscript"/>
              </w:rPr>
              <w:endnoteReference w:id="51"/>
            </w:r>
            <w:r w:rsidRPr="003D5CFC">
              <w:rPr>
                <w:rFonts w:ascii="Raleway" w:hAnsi="Raleway"/>
                <w:color w:val="002060"/>
                <w:sz w:val="19"/>
                <w:szCs w:val="19"/>
              </w:rPr>
              <w:t xml:space="preserve"> at least within </w:t>
            </w:r>
            <w:r w:rsidR="00345D1B" w:rsidRPr="003D5CFC">
              <w:rPr>
                <w:rFonts w:ascii="Raleway" w:hAnsi="Raleway"/>
                <w:color w:val="002060"/>
                <w:sz w:val="19"/>
                <w:szCs w:val="19"/>
              </w:rPr>
              <w:t>the</w:t>
            </w:r>
            <w:r w:rsidRPr="003D5CFC">
              <w:rPr>
                <w:rFonts w:ascii="Raleway" w:hAnsi="Raleway"/>
                <w:color w:val="002060"/>
                <w:sz w:val="19"/>
                <w:szCs w:val="19"/>
              </w:rPr>
              <w:t xml:space="preserve"> same State and its AABs if applicable, which should be </w:t>
            </w:r>
            <w:r w:rsidRPr="003D5CFC">
              <w:rPr>
                <w:rFonts w:ascii="Raleway" w:hAnsi="Raleway"/>
                <w:bCs/>
                <w:color w:val="002060"/>
                <w:sz w:val="19"/>
                <w:szCs w:val="19"/>
              </w:rPr>
              <w:t>reasonable</w:t>
            </w:r>
            <w:r w:rsidRPr="003D5CFC">
              <w:rPr>
                <w:rFonts w:ascii="Raleway" w:hAnsi="Raleway"/>
                <w:color w:val="002060"/>
                <w:sz w:val="19"/>
                <w:szCs w:val="19"/>
              </w:rPr>
              <w:t xml:space="preserve"> in relation to the standard of living </w:t>
            </w:r>
            <w:r w:rsidR="00015A4C" w:rsidRPr="003D5CFC">
              <w:rPr>
                <w:rFonts w:ascii="Raleway" w:hAnsi="Raleway"/>
                <w:color w:val="002060"/>
                <w:sz w:val="19"/>
                <w:szCs w:val="19"/>
              </w:rPr>
              <w:t xml:space="preserve">in </w:t>
            </w:r>
            <w:r w:rsidRPr="003D5CFC">
              <w:rPr>
                <w:rFonts w:ascii="Raleway" w:hAnsi="Raleway"/>
                <w:color w:val="002060"/>
                <w:sz w:val="19"/>
                <w:szCs w:val="19"/>
              </w:rPr>
              <w:t>the relevant State and other child protection services.</w:t>
            </w:r>
          </w:p>
          <w:p w14:paraId="175A5E0D" w14:textId="096CEEE2" w:rsidR="007C5095" w:rsidRPr="003D5CFC" w:rsidRDefault="0091374E" w:rsidP="002119EB">
            <w:pPr>
              <w:pStyle w:val="PBParagraph"/>
              <w:widowControl w:val="0"/>
              <w:spacing w:before="120" w:after="120" w:line="276" w:lineRule="auto"/>
              <w:ind w:right="175"/>
              <w:rPr>
                <w:rFonts w:ascii="Raleway" w:hAnsi="Raleway"/>
                <w:sz w:val="19"/>
                <w:szCs w:val="19"/>
              </w:rPr>
            </w:pPr>
            <w:r w:rsidRPr="003D5CFC">
              <w:rPr>
                <w:rFonts w:ascii="Raleway" w:hAnsi="Raleway"/>
                <w:spacing w:val="-2"/>
                <w:sz w:val="19"/>
                <w:szCs w:val="19"/>
              </w:rPr>
              <w:t>Reconsider the extent of cooperation (and, if needed, cease cooperation) with</w:t>
            </w:r>
            <w:r w:rsidRPr="003D5CFC" w:rsidDel="00986E8F">
              <w:rPr>
                <w:rFonts w:ascii="Raleway" w:hAnsi="Raleway"/>
                <w:spacing w:val="-2"/>
                <w:sz w:val="19"/>
                <w:szCs w:val="19"/>
              </w:rPr>
              <w:t xml:space="preserve"> </w:t>
            </w:r>
            <w:r w:rsidRPr="003D5CFC">
              <w:rPr>
                <w:rFonts w:ascii="Raleway" w:hAnsi="Raleway"/>
                <w:spacing w:val="-2"/>
                <w:sz w:val="19"/>
                <w:szCs w:val="19"/>
              </w:rPr>
              <w:t>a State (RS or SO) where there is no clear and reasonable explanation for a wide variation in the costs and fees charged in comparison to other States in its region.</w:t>
            </w:r>
          </w:p>
        </w:tc>
      </w:tr>
    </w:tbl>
    <w:p w14:paraId="5034B39E" w14:textId="77777777" w:rsidR="00EB105E" w:rsidRDefault="00EB105E"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4"/>
        <w:gridCol w:w="667"/>
        <w:gridCol w:w="553"/>
        <w:gridCol w:w="6730"/>
      </w:tblGrid>
      <w:tr w:rsidR="008142B7" w:rsidRPr="003D5CFC" w14:paraId="3BA8283F" w14:textId="77777777" w:rsidTr="00F9313E">
        <w:tc>
          <w:tcPr>
            <w:tcW w:w="562" w:type="dxa"/>
            <w:tcBorders>
              <w:right w:val="single" w:sz="18" w:space="0" w:color="ED8131"/>
            </w:tcBorders>
          </w:tcPr>
          <w:p w14:paraId="292D857A" w14:textId="260DBE14" w:rsidR="008142B7" w:rsidRPr="003D5CFC" w:rsidRDefault="008142B7" w:rsidP="002119EB">
            <w:pPr>
              <w:pStyle w:val="PBParagraph"/>
              <w:widowControl w:val="0"/>
              <w:spacing w:before="120" w:after="120" w:line="276" w:lineRule="auto"/>
              <w:rPr>
                <w:rFonts w:ascii="Raleway" w:hAnsi="Raleway"/>
                <w:sz w:val="19"/>
                <w:szCs w:val="19"/>
              </w:rPr>
            </w:pPr>
            <w:r w:rsidRPr="003D5CFC">
              <w:rPr>
                <w:rFonts w:ascii="Raleway" w:hAnsi="Raleway"/>
                <w:sz w:val="19"/>
                <w:szCs w:val="19"/>
              </w:rPr>
              <w:t>2</w:t>
            </w:r>
            <w:r w:rsidR="00713D24">
              <w:rPr>
                <w:rFonts w:ascii="Raleway" w:hAnsi="Raleway"/>
                <w:sz w:val="19"/>
                <w:szCs w:val="19"/>
              </w:rPr>
              <w:t>6</w:t>
            </w:r>
            <w:r w:rsidRPr="003D5CFC">
              <w:rPr>
                <w:rFonts w:ascii="Raleway" w:hAnsi="Raleway"/>
                <w:sz w:val="19"/>
                <w:szCs w:val="19"/>
              </w:rPr>
              <w:t>.</w:t>
            </w:r>
          </w:p>
        </w:tc>
        <w:tc>
          <w:tcPr>
            <w:tcW w:w="8498" w:type="dxa"/>
            <w:gridSpan w:val="3"/>
            <w:tcBorders>
              <w:left w:val="single" w:sz="18" w:space="0" w:color="ED8131"/>
            </w:tcBorders>
            <w:shd w:val="clear" w:color="auto" w:fill="FADAC2"/>
          </w:tcPr>
          <w:p w14:paraId="52665A6F" w14:textId="4789F18F" w:rsidR="008142B7" w:rsidRPr="003D5CFC" w:rsidRDefault="0091374E" w:rsidP="002119EB">
            <w:pPr>
              <w:pStyle w:val="PBFSline"/>
              <w:widowControl w:val="0"/>
              <w:spacing w:before="120" w:after="120" w:line="276" w:lineRule="auto"/>
              <w:ind w:right="175"/>
              <w:rPr>
                <w:rFonts w:ascii="Raleway" w:hAnsi="Raleway"/>
                <w:sz w:val="19"/>
                <w:szCs w:val="19"/>
              </w:rPr>
            </w:pPr>
            <w:r w:rsidRPr="003D5CFC">
              <w:rPr>
                <w:rFonts w:ascii="Raleway" w:hAnsi="Raleway"/>
                <w:sz w:val="19"/>
                <w:szCs w:val="19"/>
              </w:rPr>
              <w:t>Lack of or inadequate limits on costs, fees and contributions that can be charged or paid, and on donations that can be made.</w:t>
            </w:r>
            <w:r w:rsidRPr="003D5CFC">
              <w:rPr>
                <w:rFonts w:ascii="Raleway" w:hAnsi="Raleway"/>
                <w:sz w:val="19"/>
                <w:szCs w:val="19"/>
                <w:vertAlign w:val="superscript"/>
              </w:rPr>
              <w:endnoteReference w:id="52"/>
            </w:r>
          </w:p>
        </w:tc>
      </w:tr>
      <w:tr w:rsidR="008142B7" w:rsidRPr="003D5CFC" w14:paraId="64983266" w14:textId="77777777" w:rsidTr="00F9313E">
        <w:tc>
          <w:tcPr>
            <w:tcW w:w="562" w:type="dxa"/>
            <w:tcBorders>
              <w:right w:val="single" w:sz="18" w:space="0" w:color="FFFFFF" w:themeColor="background1"/>
            </w:tcBorders>
          </w:tcPr>
          <w:p w14:paraId="3D1CBD26" w14:textId="77777777" w:rsidR="008142B7" w:rsidRPr="003D5CFC" w:rsidRDefault="008142B7"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1291207E" w14:textId="77777777" w:rsidR="008142B7" w:rsidRPr="003D5CFC" w:rsidRDefault="008142B7" w:rsidP="002119EB">
            <w:pPr>
              <w:pStyle w:val="PBParagraph"/>
              <w:widowControl w:val="0"/>
              <w:spacing w:line="276" w:lineRule="auto"/>
              <w:rPr>
                <w:rFonts w:ascii="Raleway" w:hAnsi="Raleway"/>
                <w:sz w:val="19"/>
                <w:szCs w:val="19"/>
              </w:rPr>
            </w:pPr>
          </w:p>
        </w:tc>
      </w:tr>
      <w:tr w:rsidR="008142B7" w:rsidRPr="003D5CFC" w14:paraId="0F1FB5A1" w14:textId="77777777" w:rsidTr="000651D9">
        <w:tc>
          <w:tcPr>
            <w:tcW w:w="562" w:type="dxa"/>
            <w:tcBorders>
              <w:right w:val="single" w:sz="18" w:space="0" w:color="FFFFFF" w:themeColor="background1"/>
            </w:tcBorders>
          </w:tcPr>
          <w:p w14:paraId="3DD26ED6" w14:textId="77777777" w:rsidR="008142B7" w:rsidRPr="003D5CFC" w:rsidRDefault="008142B7"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4CF2E447" w14:textId="77777777" w:rsidR="008142B7" w:rsidRPr="003D5CFC" w:rsidRDefault="008142B7" w:rsidP="002119EB">
            <w:pPr>
              <w:pStyle w:val="PBParagraph"/>
              <w:widowControl w:val="0"/>
              <w:spacing w:after="120" w:line="276" w:lineRule="auto"/>
              <w:rPr>
                <w:rFonts w:ascii="Raleway" w:hAnsi="Raleway"/>
                <w:sz w:val="19"/>
                <w:szCs w:val="19"/>
              </w:rPr>
            </w:pPr>
            <w:r w:rsidRPr="003D5CFC">
              <w:rPr>
                <w:noProof/>
              </w:rPr>
              <w:drawing>
                <wp:anchor distT="0" distB="0" distL="114300" distR="114300" simplePos="0" relativeHeight="251658264" behindDoc="0" locked="0" layoutInCell="1" allowOverlap="1" wp14:anchorId="4E87A0A7" wp14:editId="213C96A1">
                  <wp:simplePos x="0" y="0"/>
                  <wp:positionH relativeFrom="column">
                    <wp:posOffset>138430</wp:posOffset>
                  </wp:positionH>
                  <wp:positionV relativeFrom="paragraph">
                    <wp:posOffset>125095</wp:posOffset>
                  </wp:positionV>
                  <wp:extent cx="196850" cy="196850"/>
                  <wp:effectExtent l="0" t="0" r="0" b="0"/>
                  <wp:wrapNone/>
                  <wp:docPr id="1105870392" name="Picture 1105870392"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1D2C5E26" w14:textId="77777777" w:rsidR="008142B7" w:rsidRPr="003D5CFC" w:rsidRDefault="008142B7" w:rsidP="002119EB">
            <w:pPr>
              <w:pStyle w:val="PBFSline"/>
              <w:widowControl w:val="0"/>
              <w:spacing w:before="120" w:after="120" w:line="276" w:lineRule="auto"/>
              <w:rPr>
                <w:rFonts w:ascii="Raleway" w:hAnsi="Raleway"/>
                <w:color w:val="0069B4"/>
                <w:sz w:val="14"/>
                <w:szCs w:val="14"/>
              </w:rPr>
            </w:pPr>
            <w:r w:rsidRPr="003D5CFC">
              <w:rPr>
                <w:rFonts w:ascii="Raleway" w:hAnsi="Raleway"/>
                <w:color w:val="0069B4"/>
                <w:sz w:val="14"/>
                <w:szCs w:val="14"/>
              </w:rPr>
              <w:t>RS</w:t>
            </w:r>
          </w:p>
          <w:p w14:paraId="4A248FED" w14:textId="77777777" w:rsidR="008142B7" w:rsidRPr="003D5CFC" w:rsidRDefault="008142B7" w:rsidP="002119EB">
            <w:pPr>
              <w:pStyle w:val="PBParagraph"/>
              <w:widowControl w:val="0"/>
              <w:spacing w:after="120" w:line="276" w:lineRule="auto"/>
              <w:rPr>
                <w:rFonts w:ascii="Raleway" w:hAnsi="Raleway"/>
                <w:sz w:val="19"/>
                <w:szCs w:val="19"/>
              </w:rPr>
            </w:pPr>
            <w:r w:rsidRPr="003D5CFC">
              <w:rPr>
                <w:rFonts w:ascii="Raleway" w:hAnsi="Raleway"/>
                <w:color w:val="4BC9FF"/>
                <w:sz w:val="14"/>
                <w:szCs w:val="14"/>
              </w:rPr>
              <w:t>SO</w:t>
            </w:r>
          </w:p>
        </w:tc>
        <w:tc>
          <w:tcPr>
            <w:tcW w:w="7222" w:type="dxa"/>
            <w:tcBorders>
              <w:left w:val="single" w:sz="18" w:space="0" w:color="798A2C" w:themeColor="accent6" w:themeShade="BF"/>
            </w:tcBorders>
            <w:shd w:val="clear" w:color="auto" w:fill="EFF4DC"/>
            <w:vAlign w:val="center"/>
          </w:tcPr>
          <w:p w14:paraId="77B252CF" w14:textId="616D4AA3" w:rsidR="008142B7" w:rsidRPr="003D5CFC" w:rsidRDefault="0091374E" w:rsidP="002119EB">
            <w:pPr>
              <w:pStyle w:val="PBParagraph"/>
              <w:widowControl w:val="0"/>
              <w:spacing w:before="120" w:after="120" w:line="276" w:lineRule="auto"/>
              <w:ind w:right="175"/>
              <w:rPr>
                <w:rFonts w:ascii="Raleway" w:hAnsi="Raleway"/>
                <w:sz w:val="19"/>
                <w:szCs w:val="19"/>
              </w:rPr>
            </w:pPr>
            <w:r w:rsidRPr="003D5CFC">
              <w:rPr>
                <w:rFonts w:ascii="Raleway" w:hAnsi="Raleway"/>
                <w:b/>
                <w:sz w:val="19"/>
                <w:szCs w:val="19"/>
              </w:rPr>
              <w:t>Limit</w:t>
            </w:r>
            <w:r w:rsidRPr="003D5CFC">
              <w:rPr>
                <w:rFonts w:ascii="Raleway" w:hAnsi="Raleway"/>
                <w:sz w:val="19"/>
                <w:szCs w:val="19"/>
              </w:rPr>
              <w:t xml:space="preserve"> </w:t>
            </w:r>
            <w:r w:rsidRPr="003D5CFC">
              <w:rPr>
                <w:rFonts w:ascii="Raleway" w:hAnsi="Raleway"/>
                <w:b/>
                <w:sz w:val="19"/>
                <w:szCs w:val="19"/>
              </w:rPr>
              <w:t>the amounts</w:t>
            </w:r>
            <w:r w:rsidRPr="003D5CFC">
              <w:rPr>
                <w:rFonts w:ascii="Raleway" w:hAnsi="Raleway"/>
                <w:sz w:val="19"/>
                <w:szCs w:val="19"/>
              </w:rPr>
              <w:t xml:space="preserve"> of costs and fees, contributions and donations</w:t>
            </w:r>
            <w:r w:rsidR="009F1718" w:rsidRPr="003D5CFC">
              <w:rPr>
                <w:rFonts w:ascii="Raleway" w:hAnsi="Raleway"/>
                <w:sz w:val="19"/>
                <w:szCs w:val="19"/>
              </w:rPr>
              <w:t>.</w:t>
            </w:r>
            <w:r w:rsidRPr="003D5CFC">
              <w:rPr>
                <w:rFonts w:ascii="Raleway" w:hAnsi="Raleway"/>
                <w:sz w:val="19"/>
                <w:szCs w:val="19"/>
                <w:vertAlign w:val="superscript"/>
              </w:rPr>
              <w:endnoteReference w:id="53"/>
            </w:r>
          </w:p>
        </w:tc>
      </w:tr>
    </w:tbl>
    <w:p w14:paraId="50A9780B" w14:textId="7FC2911B" w:rsidR="00DA2F0E" w:rsidRPr="003D5CFC" w:rsidRDefault="00DA2F0E"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2"/>
        <w:gridCol w:w="692"/>
        <w:gridCol w:w="552"/>
        <w:gridCol w:w="6708"/>
      </w:tblGrid>
      <w:tr w:rsidR="008142B7" w:rsidRPr="003D5CFC" w14:paraId="427AE43A" w14:textId="77777777" w:rsidTr="00DA2F0E">
        <w:tc>
          <w:tcPr>
            <w:tcW w:w="552" w:type="dxa"/>
            <w:tcBorders>
              <w:right w:val="single" w:sz="18" w:space="0" w:color="ED8131"/>
            </w:tcBorders>
          </w:tcPr>
          <w:p w14:paraId="39115C76" w14:textId="120D6100" w:rsidR="008142B7" w:rsidRPr="003D5CFC" w:rsidRDefault="008142B7" w:rsidP="002119EB">
            <w:pPr>
              <w:pStyle w:val="PBParagraph"/>
              <w:widowControl w:val="0"/>
              <w:spacing w:before="120" w:after="120" w:line="276" w:lineRule="auto"/>
              <w:rPr>
                <w:rFonts w:ascii="Raleway" w:hAnsi="Raleway"/>
                <w:sz w:val="19"/>
                <w:szCs w:val="19"/>
              </w:rPr>
            </w:pPr>
            <w:r w:rsidRPr="003D5CFC">
              <w:rPr>
                <w:rFonts w:ascii="Raleway" w:hAnsi="Raleway"/>
                <w:sz w:val="19"/>
                <w:szCs w:val="19"/>
              </w:rPr>
              <w:t>2</w:t>
            </w:r>
            <w:r w:rsidR="00713D24">
              <w:rPr>
                <w:rFonts w:ascii="Raleway" w:hAnsi="Raleway"/>
                <w:sz w:val="19"/>
                <w:szCs w:val="19"/>
              </w:rPr>
              <w:t>7</w:t>
            </w:r>
            <w:r w:rsidRPr="003D5CFC">
              <w:rPr>
                <w:rFonts w:ascii="Raleway" w:hAnsi="Raleway"/>
                <w:sz w:val="19"/>
                <w:szCs w:val="19"/>
              </w:rPr>
              <w:t>.</w:t>
            </w:r>
          </w:p>
        </w:tc>
        <w:tc>
          <w:tcPr>
            <w:tcW w:w="7952" w:type="dxa"/>
            <w:gridSpan w:val="3"/>
            <w:tcBorders>
              <w:left w:val="single" w:sz="18" w:space="0" w:color="ED8131"/>
            </w:tcBorders>
            <w:shd w:val="clear" w:color="auto" w:fill="FADAC2"/>
          </w:tcPr>
          <w:p w14:paraId="6A14FEAB" w14:textId="216C7BA2" w:rsidR="008142B7" w:rsidRPr="003D5CFC" w:rsidRDefault="0091374E" w:rsidP="002119EB">
            <w:pPr>
              <w:pStyle w:val="PBFSline"/>
              <w:widowControl w:val="0"/>
              <w:spacing w:before="120" w:after="120" w:line="276" w:lineRule="auto"/>
              <w:ind w:right="175"/>
              <w:rPr>
                <w:rFonts w:ascii="Raleway" w:hAnsi="Raleway"/>
                <w:sz w:val="19"/>
                <w:szCs w:val="19"/>
              </w:rPr>
            </w:pPr>
            <w:r w:rsidRPr="003D5CFC">
              <w:rPr>
                <w:rFonts w:ascii="Raleway" w:hAnsi="Raleway"/>
                <w:sz w:val="19"/>
                <w:szCs w:val="19"/>
              </w:rPr>
              <w:t>Remuneration of professionals is dependent on the number of adoptions finalised.</w:t>
            </w:r>
          </w:p>
        </w:tc>
      </w:tr>
      <w:tr w:rsidR="008142B7" w:rsidRPr="003D5CFC" w14:paraId="0494CD9F" w14:textId="77777777" w:rsidTr="00DA2F0E">
        <w:tc>
          <w:tcPr>
            <w:tcW w:w="552" w:type="dxa"/>
            <w:tcBorders>
              <w:right w:val="single" w:sz="18" w:space="0" w:color="FFFFFF" w:themeColor="background1"/>
            </w:tcBorders>
          </w:tcPr>
          <w:p w14:paraId="7F925371" w14:textId="77777777" w:rsidR="008142B7" w:rsidRPr="003D5CFC" w:rsidRDefault="008142B7" w:rsidP="002119EB">
            <w:pPr>
              <w:pStyle w:val="PBParagraph"/>
              <w:widowControl w:val="0"/>
              <w:spacing w:line="276" w:lineRule="auto"/>
              <w:rPr>
                <w:rFonts w:ascii="Raleway" w:hAnsi="Raleway"/>
                <w:sz w:val="19"/>
                <w:szCs w:val="19"/>
              </w:rPr>
            </w:pPr>
          </w:p>
        </w:tc>
        <w:tc>
          <w:tcPr>
            <w:tcW w:w="7952" w:type="dxa"/>
            <w:gridSpan w:val="3"/>
            <w:tcBorders>
              <w:left w:val="single" w:sz="18" w:space="0" w:color="FFFFFF" w:themeColor="background1"/>
            </w:tcBorders>
          </w:tcPr>
          <w:p w14:paraId="2B98161B" w14:textId="77777777" w:rsidR="008142B7" w:rsidRPr="003D5CFC" w:rsidRDefault="008142B7" w:rsidP="002119EB">
            <w:pPr>
              <w:pStyle w:val="PBParagraph"/>
              <w:widowControl w:val="0"/>
              <w:spacing w:line="276" w:lineRule="auto"/>
              <w:rPr>
                <w:rFonts w:ascii="Raleway" w:hAnsi="Raleway"/>
                <w:sz w:val="19"/>
                <w:szCs w:val="19"/>
              </w:rPr>
            </w:pPr>
          </w:p>
        </w:tc>
      </w:tr>
      <w:tr w:rsidR="008142B7" w:rsidRPr="003D5CFC" w14:paraId="4ABD760C" w14:textId="77777777" w:rsidTr="00DA2F0E">
        <w:tc>
          <w:tcPr>
            <w:tcW w:w="552" w:type="dxa"/>
            <w:tcBorders>
              <w:right w:val="single" w:sz="18" w:space="0" w:color="FFFFFF" w:themeColor="background1"/>
            </w:tcBorders>
          </w:tcPr>
          <w:p w14:paraId="5BA10EFF" w14:textId="77777777" w:rsidR="008142B7" w:rsidRPr="003D5CFC" w:rsidRDefault="008142B7" w:rsidP="002119EB">
            <w:pPr>
              <w:pStyle w:val="PBParagraph"/>
              <w:widowControl w:val="0"/>
              <w:spacing w:after="120" w:line="276" w:lineRule="auto"/>
              <w:rPr>
                <w:rFonts w:ascii="Raleway" w:hAnsi="Raleway"/>
                <w:sz w:val="19"/>
                <w:szCs w:val="19"/>
              </w:rPr>
            </w:pPr>
          </w:p>
        </w:tc>
        <w:tc>
          <w:tcPr>
            <w:tcW w:w="692" w:type="dxa"/>
            <w:tcBorders>
              <w:left w:val="single" w:sz="18" w:space="0" w:color="FFFFFF" w:themeColor="background1"/>
            </w:tcBorders>
          </w:tcPr>
          <w:p w14:paraId="4CC93C5B" w14:textId="77777777" w:rsidR="008142B7" w:rsidRPr="003D5CFC" w:rsidRDefault="008142B7" w:rsidP="002119EB">
            <w:pPr>
              <w:pStyle w:val="PBParagraph"/>
              <w:widowControl w:val="0"/>
              <w:spacing w:after="120" w:line="276" w:lineRule="auto"/>
              <w:rPr>
                <w:rFonts w:ascii="Raleway" w:hAnsi="Raleway"/>
                <w:sz w:val="19"/>
                <w:szCs w:val="19"/>
              </w:rPr>
            </w:pPr>
            <w:r w:rsidRPr="003D5CFC">
              <w:rPr>
                <w:noProof/>
              </w:rPr>
              <w:drawing>
                <wp:anchor distT="0" distB="0" distL="114300" distR="114300" simplePos="0" relativeHeight="251658265" behindDoc="0" locked="0" layoutInCell="1" allowOverlap="1" wp14:anchorId="61668821" wp14:editId="71443C56">
                  <wp:simplePos x="0" y="0"/>
                  <wp:positionH relativeFrom="column">
                    <wp:posOffset>164465</wp:posOffset>
                  </wp:positionH>
                  <wp:positionV relativeFrom="paragraph">
                    <wp:posOffset>266700</wp:posOffset>
                  </wp:positionV>
                  <wp:extent cx="196850" cy="196850"/>
                  <wp:effectExtent l="0" t="0" r="0" b="0"/>
                  <wp:wrapSquare wrapText="bothSides"/>
                  <wp:docPr id="2141083271" name="Picture 214108327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2" w:type="dxa"/>
            <w:tcBorders>
              <w:right w:val="single" w:sz="18" w:space="0" w:color="798A2C" w:themeColor="accent6" w:themeShade="BF"/>
            </w:tcBorders>
            <w:vAlign w:val="center"/>
          </w:tcPr>
          <w:p w14:paraId="5F1D423A" w14:textId="77777777" w:rsidR="008142B7" w:rsidRPr="003D5CFC" w:rsidRDefault="008142B7" w:rsidP="002119EB">
            <w:pPr>
              <w:pStyle w:val="PBFSline"/>
              <w:widowControl w:val="0"/>
              <w:spacing w:before="0" w:after="120" w:line="276" w:lineRule="auto"/>
              <w:rPr>
                <w:rFonts w:ascii="Raleway" w:hAnsi="Raleway"/>
                <w:color w:val="0069B4"/>
                <w:sz w:val="14"/>
                <w:szCs w:val="14"/>
              </w:rPr>
            </w:pPr>
            <w:r w:rsidRPr="003D5CFC">
              <w:rPr>
                <w:rFonts w:ascii="Raleway" w:hAnsi="Raleway"/>
                <w:color w:val="0069B4"/>
                <w:sz w:val="14"/>
                <w:szCs w:val="14"/>
              </w:rPr>
              <w:t>RS</w:t>
            </w:r>
          </w:p>
          <w:p w14:paraId="00829CBE" w14:textId="77777777" w:rsidR="008142B7" w:rsidRPr="003D5CFC" w:rsidRDefault="008142B7" w:rsidP="002119EB">
            <w:pPr>
              <w:pStyle w:val="PBParagraph"/>
              <w:widowControl w:val="0"/>
              <w:spacing w:after="120" w:line="276" w:lineRule="auto"/>
              <w:rPr>
                <w:rFonts w:ascii="Raleway" w:hAnsi="Raleway"/>
                <w:sz w:val="19"/>
                <w:szCs w:val="19"/>
              </w:rPr>
            </w:pPr>
            <w:r w:rsidRPr="003D5CFC">
              <w:rPr>
                <w:rFonts w:ascii="Raleway" w:hAnsi="Raleway"/>
                <w:color w:val="4BC9FF"/>
                <w:sz w:val="14"/>
                <w:szCs w:val="14"/>
              </w:rPr>
              <w:t>SO</w:t>
            </w:r>
          </w:p>
        </w:tc>
        <w:tc>
          <w:tcPr>
            <w:tcW w:w="6708" w:type="dxa"/>
            <w:tcBorders>
              <w:left w:val="single" w:sz="18" w:space="0" w:color="798A2C" w:themeColor="accent6" w:themeShade="BF"/>
            </w:tcBorders>
            <w:shd w:val="clear" w:color="auto" w:fill="EFF4DC"/>
          </w:tcPr>
          <w:p w14:paraId="2DC3C731" w14:textId="14C1E222" w:rsidR="008142B7" w:rsidRPr="003D5CFC" w:rsidRDefault="0091374E"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Ensure that</w:t>
            </w:r>
            <w:r w:rsidRPr="003D5CFC" w:rsidDel="002C5919">
              <w:rPr>
                <w:rFonts w:ascii="Raleway" w:hAnsi="Raleway"/>
                <w:sz w:val="19"/>
                <w:szCs w:val="19"/>
              </w:rPr>
              <w:t xml:space="preserve"> </w:t>
            </w:r>
            <w:r w:rsidRPr="003D5CFC">
              <w:rPr>
                <w:rFonts w:ascii="Raleway" w:hAnsi="Raleway"/>
                <w:sz w:val="19"/>
                <w:szCs w:val="19"/>
              </w:rPr>
              <w:t xml:space="preserve">the </w:t>
            </w:r>
            <w:r w:rsidRPr="003D5CFC">
              <w:rPr>
                <w:rFonts w:ascii="Raleway" w:hAnsi="Raleway"/>
                <w:b/>
                <w:sz w:val="19"/>
                <w:szCs w:val="19"/>
              </w:rPr>
              <w:t>remuneration</w:t>
            </w:r>
            <w:r w:rsidRPr="003D5CFC">
              <w:rPr>
                <w:rFonts w:ascii="Raleway" w:hAnsi="Raleway"/>
                <w:sz w:val="19"/>
                <w:szCs w:val="19"/>
              </w:rPr>
              <w:t xml:space="preserve"> </w:t>
            </w:r>
            <w:r w:rsidRPr="003D5CFC">
              <w:rPr>
                <w:rFonts w:ascii="Raleway" w:hAnsi="Raleway"/>
                <w:b/>
                <w:sz w:val="19"/>
                <w:szCs w:val="19"/>
              </w:rPr>
              <w:t>of professionals</w:t>
            </w:r>
            <w:r w:rsidRPr="003D5CFC">
              <w:rPr>
                <w:rFonts w:ascii="Raleway" w:hAnsi="Raleway"/>
                <w:sz w:val="19"/>
                <w:szCs w:val="19"/>
              </w:rPr>
              <w:t xml:space="preserve"> is not dependent on the number of adoptions, or the characteristics of the child placed for adoption and, if possible and where the number of adoption cases allows for this, is made on a</w:t>
            </w:r>
            <w:r w:rsidR="00D90889" w:rsidRPr="003D5CFC">
              <w:rPr>
                <w:rFonts w:ascii="Raleway" w:hAnsi="Raleway"/>
                <w:sz w:val="19"/>
                <w:szCs w:val="19"/>
              </w:rPr>
              <w:t>n</w:t>
            </w:r>
            <w:r w:rsidR="00553567" w:rsidRPr="003D5CFC">
              <w:rPr>
                <w:rFonts w:ascii="Raleway" w:hAnsi="Raleway"/>
                <w:sz w:val="19"/>
                <w:szCs w:val="19"/>
              </w:rPr>
              <w:t xml:space="preserve"> annual or</w:t>
            </w:r>
            <w:r w:rsidRPr="003D5CFC">
              <w:rPr>
                <w:rFonts w:ascii="Raleway" w:hAnsi="Raleway"/>
                <w:sz w:val="19"/>
                <w:szCs w:val="19"/>
              </w:rPr>
              <w:t xml:space="preserve"> monthly basis.</w:t>
            </w:r>
            <w:r w:rsidRPr="003D5CFC">
              <w:rPr>
                <w:rFonts w:ascii="Raleway" w:hAnsi="Raleway"/>
                <w:sz w:val="19"/>
                <w:szCs w:val="19"/>
                <w:vertAlign w:val="superscript"/>
              </w:rPr>
              <w:endnoteReference w:id="54"/>
            </w:r>
          </w:p>
        </w:tc>
      </w:tr>
    </w:tbl>
    <w:p w14:paraId="7A089BEB" w14:textId="1B124F1D" w:rsidR="0091374E" w:rsidRPr="003D5CFC" w:rsidRDefault="0091374E" w:rsidP="002119EB">
      <w:pPr>
        <w:spacing w:after="0"/>
        <w:rPr>
          <w:rFonts w:ascii="Raleway" w:hAnsi="Raleway"/>
          <w:color w:val="006E9D" w:themeColor="accent1" w:themeShade="BF"/>
          <w:sz w:val="20"/>
          <w:szCs w:val="20"/>
        </w:rPr>
      </w:pPr>
      <w:r w:rsidRPr="003D5CFC">
        <w:rPr>
          <w:rFonts w:ascii="Raleway" w:hAnsi="Raleway"/>
          <w:b/>
          <w:color w:val="006E9D" w:themeColor="accent1" w:themeShade="BF"/>
          <w:sz w:val="20"/>
          <w:szCs w:val="20"/>
        </w:rPr>
        <w:lastRenderedPageBreak/>
        <w:t>Securing the transaction</w:t>
      </w:r>
    </w:p>
    <w:p w14:paraId="703BB29A" w14:textId="77777777" w:rsidR="0091374E" w:rsidRPr="003D5CFC" w:rsidRDefault="0091374E" w:rsidP="002119EB">
      <w:pPr>
        <w:spacing w:after="0"/>
        <w:rPr>
          <w:rFonts w:ascii="Raleway" w:hAnsi="Raleway"/>
          <w:color w:val="002060"/>
          <w:sz w:val="19"/>
          <w:szCs w:val="19"/>
        </w:rPr>
      </w:pPr>
    </w:p>
    <w:p w14:paraId="4D32DA62" w14:textId="77777777" w:rsidR="0091374E" w:rsidRPr="003D5CFC" w:rsidRDefault="0091374E"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4"/>
        <w:gridCol w:w="693"/>
        <w:gridCol w:w="553"/>
        <w:gridCol w:w="6704"/>
      </w:tblGrid>
      <w:tr w:rsidR="0091374E" w:rsidRPr="003D5CFC" w14:paraId="725B4C03" w14:textId="77777777" w:rsidTr="00F9313E">
        <w:tc>
          <w:tcPr>
            <w:tcW w:w="562" w:type="dxa"/>
            <w:tcBorders>
              <w:right w:val="single" w:sz="18" w:space="0" w:color="ED8131"/>
            </w:tcBorders>
          </w:tcPr>
          <w:p w14:paraId="32F0B5AC" w14:textId="3FD92E0F" w:rsidR="0091374E" w:rsidRPr="003D5CFC" w:rsidRDefault="0091374E" w:rsidP="002119EB">
            <w:pPr>
              <w:pStyle w:val="PBParagraph"/>
              <w:widowControl w:val="0"/>
              <w:spacing w:before="120" w:after="120" w:line="276" w:lineRule="auto"/>
              <w:rPr>
                <w:rFonts w:ascii="Raleway" w:hAnsi="Raleway"/>
                <w:sz w:val="19"/>
                <w:szCs w:val="19"/>
              </w:rPr>
            </w:pPr>
            <w:r w:rsidRPr="003D5CFC">
              <w:rPr>
                <w:rFonts w:ascii="Raleway" w:hAnsi="Raleway"/>
                <w:sz w:val="19"/>
                <w:szCs w:val="19"/>
              </w:rPr>
              <w:t>2</w:t>
            </w:r>
            <w:r w:rsidR="00713D24">
              <w:rPr>
                <w:rFonts w:ascii="Raleway" w:hAnsi="Raleway"/>
                <w:sz w:val="19"/>
                <w:szCs w:val="19"/>
              </w:rPr>
              <w:t>8</w:t>
            </w:r>
            <w:r w:rsidRPr="003D5CFC">
              <w:rPr>
                <w:rFonts w:ascii="Raleway" w:hAnsi="Raleway"/>
                <w:sz w:val="19"/>
                <w:szCs w:val="19"/>
              </w:rPr>
              <w:t>.</w:t>
            </w:r>
          </w:p>
        </w:tc>
        <w:tc>
          <w:tcPr>
            <w:tcW w:w="8498" w:type="dxa"/>
            <w:gridSpan w:val="3"/>
            <w:tcBorders>
              <w:left w:val="single" w:sz="18" w:space="0" w:color="ED8131"/>
            </w:tcBorders>
            <w:shd w:val="clear" w:color="auto" w:fill="FADAC2"/>
          </w:tcPr>
          <w:p w14:paraId="577659AE" w14:textId="39783192" w:rsidR="0091374E" w:rsidRPr="003D5CFC" w:rsidRDefault="008220B7" w:rsidP="002119EB">
            <w:pPr>
              <w:pStyle w:val="PBFSline"/>
              <w:widowControl w:val="0"/>
              <w:spacing w:before="120" w:after="120" w:line="276" w:lineRule="auto"/>
              <w:ind w:right="175"/>
              <w:rPr>
                <w:rFonts w:ascii="Raleway" w:hAnsi="Raleway"/>
                <w:sz w:val="19"/>
                <w:szCs w:val="19"/>
              </w:rPr>
            </w:pPr>
            <w:r w:rsidRPr="003D5CFC">
              <w:rPr>
                <w:rFonts w:ascii="Raleway" w:hAnsi="Raleway"/>
                <w:sz w:val="19"/>
                <w:szCs w:val="19"/>
              </w:rPr>
              <w:t>Costs and fees, contributions and donations made in cash and / or not recorded (and</w:t>
            </w:r>
            <w:r w:rsidR="00DA2F0E" w:rsidRPr="003D5CFC">
              <w:rPr>
                <w:rFonts w:ascii="Raleway" w:hAnsi="Raleway"/>
                <w:sz w:val="19"/>
                <w:szCs w:val="19"/>
              </w:rPr>
              <w:t> </w:t>
            </w:r>
            <w:r w:rsidRPr="003D5CFC">
              <w:rPr>
                <w:rFonts w:ascii="Raleway" w:hAnsi="Raleway"/>
                <w:sz w:val="19"/>
                <w:szCs w:val="19"/>
              </w:rPr>
              <w:t>/ or not tracked).</w:t>
            </w:r>
            <w:r w:rsidRPr="003D5CFC">
              <w:rPr>
                <w:rFonts w:ascii="Raleway" w:hAnsi="Raleway"/>
                <w:sz w:val="19"/>
                <w:szCs w:val="19"/>
                <w:vertAlign w:val="superscript"/>
              </w:rPr>
              <w:endnoteReference w:id="55"/>
            </w:r>
          </w:p>
        </w:tc>
      </w:tr>
      <w:tr w:rsidR="0091374E" w:rsidRPr="003D5CFC" w14:paraId="20EF38B2" w14:textId="77777777" w:rsidTr="00F9313E">
        <w:tc>
          <w:tcPr>
            <w:tcW w:w="562" w:type="dxa"/>
            <w:tcBorders>
              <w:right w:val="single" w:sz="18" w:space="0" w:color="FFFFFF" w:themeColor="background1"/>
            </w:tcBorders>
          </w:tcPr>
          <w:p w14:paraId="33800D32" w14:textId="77777777" w:rsidR="0091374E" w:rsidRPr="003D5CFC" w:rsidRDefault="0091374E"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5287059D" w14:textId="77777777" w:rsidR="0091374E" w:rsidRPr="003D5CFC" w:rsidRDefault="0091374E" w:rsidP="002119EB">
            <w:pPr>
              <w:pStyle w:val="PBParagraph"/>
              <w:widowControl w:val="0"/>
              <w:spacing w:line="276" w:lineRule="auto"/>
              <w:rPr>
                <w:rFonts w:ascii="Raleway" w:hAnsi="Raleway"/>
                <w:sz w:val="19"/>
                <w:szCs w:val="19"/>
              </w:rPr>
            </w:pPr>
          </w:p>
        </w:tc>
      </w:tr>
      <w:tr w:rsidR="0091374E" w:rsidRPr="003D5CFC" w14:paraId="6575352D" w14:textId="77777777" w:rsidTr="00F9313E">
        <w:tc>
          <w:tcPr>
            <w:tcW w:w="562" w:type="dxa"/>
            <w:tcBorders>
              <w:right w:val="single" w:sz="18" w:space="0" w:color="FFFFFF" w:themeColor="background1"/>
            </w:tcBorders>
          </w:tcPr>
          <w:p w14:paraId="145EC448" w14:textId="77777777" w:rsidR="0091374E" w:rsidRPr="003D5CFC" w:rsidRDefault="0091374E"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129CB9CD" w14:textId="77777777" w:rsidR="0091374E" w:rsidRPr="003D5CFC" w:rsidRDefault="0091374E" w:rsidP="002119EB">
            <w:pPr>
              <w:pStyle w:val="PBParagraph"/>
              <w:widowControl w:val="0"/>
              <w:spacing w:after="120" w:line="276" w:lineRule="auto"/>
              <w:rPr>
                <w:rFonts w:ascii="Raleway" w:hAnsi="Raleway"/>
                <w:sz w:val="19"/>
                <w:szCs w:val="19"/>
              </w:rPr>
            </w:pPr>
            <w:r w:rsidRPr="003D5CFC">
              <w:rPr>
                <w:noProof/>
              </w:rPr>
              <w:drawing>
                <wp:anchor distT="0" distB="0" distL="114300" distR="114300" simplePos="0" relativeHeight="251658266" behindDoc="0" locked="0" layoutInCell="1" allowOverlap="1" wp14:anchorId="5C85DCC8" wp14:editId="05AE1CD9">
                  <wp:simplePos x="0" y="0"/>
                  <wp:positionH relativeFrom="column">
                    <wp:posOffset>164465</wp:posOffset>
                  </wp:positionH>
                  <wp:positionV relativeFrom="paragraph">
                    <wp:posOffset>228600</wp:posOffset>
                  </wp:positionV>
                  <wp:extent cx="196850" cy="196850"/>
                  <wp:effectExtent l="0" t="0" r="0" b="0"/>
                  <wp:wrapSquare wrapText="bothSides"/>
                  <wp:docPr id="1372108049" name="Picture 1372108049"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2190B76E" w14:textId="77777777" w:rsidR="0091374E" w:rsidRPr="003D5CFC" w:rsidRDefault="0091374E" w:rsidP="002119EB">
            <w:pPr>
              <w:pStyle w:val="PBFSline"/>
              <w:widowControl w:val="0"/>
              <w:spacing w:before="0" w:after="120" w:line="276" w:lineRule="auto"/>
              <w:rPr>
                <w:rFonts w:ascii="Raleway" w:hAnsi="Raleway"/>
                <w:color w:val="0069B4"/>
                <w:sz w:val="14"/>
                <w:szCs w:val="14"/>
              </w:rPr>
            </w:pPr>
            <w:r w:rsidRPr="003D5CFC">
              <w:rPr>
                <w:rFonts w:ascii="Raleway" w:hAnsi="Raleway"/>
                <w:color w:val="0069B4"/>
                <w:sz w:val="14"/>
                <w:szCs w:val="14"/>
              </w:rPr>
              <w:t>RS</w:t>
            </w:r>
          </w:p>
          <w:p w14:paraId="47D9B527" w14:textId="77777777" w:rsidR="0091374E" w:rsidRPr="003D5CFC" w:rsidRDefault="0091374E" w:rsidP="002119EB">
            <w:pPr>
              <w:pStyle w:val="PBParagraph"/>
              <w:widowControl w:val="0"/>
              <w:spacing w:after="120" w:line="276" w:lineRule="auto"/>
              <w:rPr>
                <w:rFonts w:ascii="Raleway" w:hAnsi="Raleway"/>
                <w:sz w:val="19"/>
                <w:szCs w:val="19"/>
              </w:rPr>
            </w:pPr>
            <w:r w:rsidRPr="003D5CFC">
              <w:rPr>
                <w:rFonts w:ascii="Raleway" w:hAnsi="Raleway"/>
                <w:color w:val="4BC9FF"/>
                <w:sz w:val="14"/>
                <w:szCs w:val="14"/>
              </w:rPr>
              <w:t>SO</w:t>
            </w:r>
          </w:p>
        </w:tc>
        <w:tc>
          <w:tcPr>
            <w:tcW w:w="7222" w:type="dxa"/>
            <w:tcBorders>
              <w:left w:val="single" w:sz="18" w:space="0" w:color="798A2C" w:themeColor="accent6" w:themeShade="BF"/>
            </w:tcBorders>
            <w:shd w:val="clear" w:color="auto" w:fill="EFF4DC"/>
          </w:tcPr>
          <w:p w14:paraId="6BF9D2AA" w14:textId="77777777" w:rsidR="008220B7" w:rsidRPr="003D5CFC" w:rsidRDefault="008220B7"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 xml:space="preserve">Prohibit payments made in </w:t>
            </w:r>
            <w:r w:rsidRPr="003D5CFC">
              <w:rPr>
                <w:rFonts w:ascii="Raleway" w:hAnsi="Raleway"/>
                <w:b/>
                <w:sz w:val="19"/>
                <w:szCs w:val="19"/>
              </w:rPr>
              <w:t>cash</w:t>
            </w:r>
            <w:r w:rsidRPr="003D5CFC">
              <w:rPr>
                <w:rFonts w:ascii="Raleway" w:hAnsi="Raleway"/>
                <w:sz w:val="19"/>
                <w:szCs w:val="19"/>
              </w:rPr>
              <w:t>.</w:t>
            </w:r>
            <w:r w:rsidRPr="003D5CFC">
              <w:rPr>
                <w:rFonts w:ascii="Raleway" w:hAnsi="Raleway"/>
                <w:sz w:val="19"/>
                <w:szCs w:val="19"/>
                <w:vertAlign w:val="superscript"/>
              </w:rPr>
              <w:endnoteReference w:id="56"/>
            </w:r>
            <w:r w:rsidRPr="003D5CFC">
              <w:rPr>
                <w:rFonts w:ascii="Raleway" w:hAnsi="Raleway"/>
                <w:sz w:val="19"/>
                <w:szCs w:val="19"/>
              </w:rPr>
              <w:t xml:space="preserve"> </w:t>
            </w:r>
          </w:p>
          <w:p w14:paraId="060769DF" w14:textId="6A13AF34" w:rsidR="0091374E" w:rsidRPr="003D5CFC" w:rsidRDefault="008220B7"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 xml:space="preserve">Ensure that all payments are recorded and made by </w:t>
            </w:r>
            <w:r w:rsidRPr="003D5CFC">
              <w:rPr>
                <w:rFonts w:ascii="Raleway" w:hAnsi="Raleway"/>
                <w:b/>
                <w:sz w:val="19"/>
                <w:szCs w:val="19"/>
              </w:rPr>
              <w:t>bank transfer</w:t>
            </w:r>
            <w:r w:rsidRPr="003D5CFC">
              <w:rPr>
                <w:rFonts w:ascii="Raleway" w:hAnsi="Raleway"/>
                <w:sz w:val="19"/>
                <w:szCs w:val="19"/>
              </w:rPr>
              <w:t xml:space="preserve"> to a specified formal Central Authority or AAB bank account.</w:t>
            </w:r>
            <w:r w:rsidRPr="003D5CFC">
              <w:rPr>
                <w:rFonts w:ascii="Raleway" w:hAnsi="Raleway"/>
                <w:sz w:val="19"/>
                <w:szCs w:val="19"/>
                <w:vertAlign w:val="superscript"/>
              </w:rPr>
              <w:endnoteReference w:id="57"/>
            </w:r>
          </w:p>
        </w:tc>
      </w:tr>
    </w:tbl>
    <w:p w14:paraId="009F3092" w14:textId="77777777" w:rsidR="008142B7" w:rsidRPr="003D5CFC" w:rsidRDefault="008142B7"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3"/>
        <w:gridCol w:w="667"/>
        <w:gridCol w:w="553"/>
        <w:gridCol w:w="6731"/>
      </w:tblGrid>
      <w:tr w:rsidR="008220B7" w14:paraId="2A87F770" w14:textId="77777777" w:rsidTr="00F9313E">
        <w:tc>
          <w:tcPr>
            <w:tcW w:w="562" w:type="dxa"/>
            <w:tcBorders>
              <w:right w:val="single" w:sz="18" w:space="0" w:color="ED8131"/>
            </w:tcBorders>
          </w:tcPr>
          <w:p w14:paraId="13B82402" w14:textId="7688E9C7" w:rsidR="008220B7" w:rsidRPr="003D5CFC" w:rsidRDefault="008220B7" w:rsidP="002119EB">
            <w:pPr>
              <w:pStyle w:val="PBParagraph"/>
              <w:widowControl w:val="0"/>
              <w:spacing w:before="120" w:after="120" w:line="276" w:lineRule="auto"/>
              <w:rPr>
                <w:rFonts w:ascii="Raleway" w:hAnsi="Raleway"/>
                <w:sz w:val="19"/>
                <w:szCs w:val="19"/>
              </w:rPr>
            </w:pPr>
            <w:r w:rsidRPr="003D5CFC">
              <w:rPr>
                <w:rFonts w:ascii="Raleway" w:hAnsi="Raleway"/>
                <w:sz w:val="19"/>
                <w:szCs w:val="19"/>
              </w:rPr>
              <w:t>2</w:t>
            </w:r>
            <w:r w:rsidR="00713D24">
              <w:rPr>
                <w:rFonts w:ascii="Raleway" w:hAnsi="Raleway"/>
                <w:sz w:val="19"/>
                <w:szCs w:val="19"/>
              </w:rPr>
              <w:t>9</w:t>
            </w:r>
            <w:r w:rsidRPr="003D5CFC">
              <w:rPr>
                <w:rFonts w:ascii="Raleway" w:hAnsi="Raleway"/>
                <w:sz w:val="19"/>
                <w:szCs w:val="19"/>
              </w:rPr>
              <w:t>.</w:t>
            </w:r>
          </w:p>
        </w:tc>
        <w:tc>
          <w:tcPr>
            <w:tcW w:w="8498" w:type="dxa"/>
            <w:gridSpan w:val="3"/>
            <w:tcBorders>
              <w:left w:val="single" w:sz="18" w:space="0" w:color="ED8131"/>
            </w:tcBorders>
            <w:shd w:val="clear" w:color="auto" w:fill="FADAC2"/>
          </w:tcPr>
          <w:p w14:paraId="1A4A2C08" w14:textId="41B3ABF8" w:rsidR="008220B7" w:rsidRPr="000763EA" w:rsidRDefault="008220B7" w:rsidP="002119EB">
            <w:pPr>
              <w:pStyle w:val="PBFSline"/>
              <w:widowControl w:val="0"/>
              <w:spacing w:before="120" w:after="120" w:line="276" w:lineRule="auto"/>
              <w:ind w:right="175"/>
              <w:rPr>
                <w:rFonts w:ascii="Raleway" w:hAnsi="Raleway"/>
                <w:sz w:val="19"/>
                <w:szCs w:val="19"/>
              </w:rPr>
            </w:pPr>
            <w:r w:rsidRPr="003D5CFC">
              <w:rPr>
                <w:rFonts w:ascii="Raleway" w:hAnsi="Raleway"/>
                <w:sz w:val="19"/>
                <w:szCs w:val="19"/>
              </w:rPr>
              <w:t>Costs and fees, contributions and donations made without invoices (excluding for donations) or receipts.</w:t>
            </w:r>
            <w:r w:rsidRPr="003D5CFC">
              <w:rPr>
                <w:rFonts w:ascii="Raleway" w:hAnsi="Raleway"/>
                <w:sz w:val="19"/>
                <w:szCs w:val="19"/>
                <w:vertAlign w:val="superscript"/>
              </w:rPr>
              <w:endnoteReference w:id="58"/>
            </w:r>
          </w:p>
        </w:tc>
      </w:tr>
      <w:tr w:rsidR="008220B7" w14:paraId="213B407E" w14:textId="77777777" w:rsidTr="00F9313E">
        <w:tc>
          <w:tcPr>
            <w:tcW w:w="562" w:type="dxa"/>
            <w:tcBorders>
              <w:right w:val="single" w:sz="18" w:space="0" w:color="FFFFFF" w:themeColor="background1"/>
            </w:tcBorders>
          </w:tcPr>
          <w:p w14:paraId="3D2C56EF" w14:textId="77777777" w:rsidR="008220B7" w:rsidRDefault="008220B7"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690FE118" w14:textId="77777777" w:rsidR="008220B7" w:rsidRDefault="008220B7" w:rsidP="002119EB">
            <w:pPr>
              <w:pStyle w:val="PBParagraph"/>
              <w:widowControl w:val="0"/>
              <w:spacing w:line="276" w:lineRule="auto"/>
              <w:rPr>
                <w:rFonts w:ascii="Raleway" w:hAnsi="Raleway"/>
                <w:sz w:val="19"/>
                <w:szCs w:val="19"/>
              </w:rPr>
            </w:pPr>
          </w:p>
        </w:tc>
      </w:tr>
      <w:tr w:rsidR="008220B7" w:rsidRPr="003D5CFC" w14:paraId="5627D052" w14:textId="77777777" w:rsidTr="00F9313E">
        <w:tc>
          <w:tcPr>
            <w:tcW w:w="562" w:type="dxa"/>
            <w:tcBorders>
              <w:right w:val="single" w:sz="18" w:space="0" w:color="FFFFFF" w:themeColor="background1"/>
            </w:tcBorders>
          </w:tcPr>
          <w:p w14:paraId="7925F564" w14:textId="77777777" w:rsidR="008220B7" w:rsidRDefault="008220B7"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4043F271" w14:textId="77777777" w:rsidR="008220B7" w:rsidRPr="003D5CFC" w:rsidRDefault="008220B7" w:rsidP="002119EB">
            <w:pPr>
              <w:pStyle w:val="PBParagraph"/>
              <w:widowControl w:val="0"/>
              <w:spacing w:after="120" w:line="276" w:lineRule="auto"/>
              <w:rPr>
                <w:rFonts w:ascii="Raleway" w:hAnsi="Raleway"/>
                <w:sz w:val="19"/>
                <w:szCs w:val="19"/>
              </w:rPr>
            </w:pPr>
            <w:r w:rsidRPr="003D5CFC">
              <w:rPr>
                <w:noProof/>
              </w:rPr>
              <w:drawing>
                <wp:anchor distT="0" distB="0" distL="114300" distR="114300" simplePos="0" relativeHeight="251658267" behindDoc="0" locked="0" layoutInCell="1" allowOverlap="1" wp14:anchorId="506FB520" wp14:editId="16522528">
                  <wp:simplePos x="0" y="0"/>
                  <wp:positionH relativeFrom="column">
                    <wp:posOffset>147955</wp:posOffset>
                  </wp:positionH>
                  <wp:positionV relativeFrom="paragraph">
                    <wp:posOffset>125095</wp:posOffset>
                  </wp:positionV>
                  <wp:extent cx="196850" cy="196850"/>
                  <wp:effectExtent l="0" t="0" r="0" b="0"/>
                  <wp:wrapNone/>
                  <wp:docPr id="237564556" name="Picture 23756455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09B8AF4C" w14:textId="77777777" w:rsidR="008220B7" w:rsidRPr="003D5CFC" w:rsidRDefault="008220B7" w:rsidP="002119EB">
            <w:pPr>
              <w:pStyle w:val="PBFSline"/>
              <w:widowControl w:val="0"/>
              <w:spacing w:before="120" w:after="120" w:line="276" w:lineRule="auto"/>
              <w:rPr>
                <w:rFonts w:ascii="Raleway" w:hAnsi="Raleway"/>
                <w:color w:val="0069B4"/>
                <w:sz w:val="14"/>
                <w:szCs w:val="14"/>
              </w:rPr>
            </w:pPr>
            <w:r w:rsidRPr="003D5CFC">
              <w:rPr>
                <w:rFonts w:ascii="Raleway" w:hAnsi="Raleway"/>
                <w:color w:val="0069B4"/>
                <w:sz w:val="14"/>
                <w:szCs w:val="14"/>
              </w:rPr>
              <w:t>RS</w:t>
            </w:r>
          </w:p>
          <w:p w14:paraId="0D29ACB6" w14:textId="77777777" w:rsidR="008220B7" w:rsidRPr="003D5CFC" w:rsidRDefault="008220B7" w:rsidP="002119EB">
            <w:pPr>
              <w:pStyle w:val="PBParagraph"/>
              <w:widowControl w:val="0"/>
              <w:spacing w:after="120" w:line="276" w:lineRule="auto"/>
              <w:rPr>
                <w:rFonts w:ascii="Raleway" w:hAnsi="Raleway"/>
                <w:sz w:val="19"/>
                <w:szCs w:val="19"/>
              </w:rPr>
            </w:pPr>
            <w:r w:rsidRPr="003D5CFC">
              <w:rPr>
                <w:rFonts w:ascii="Raleway" w:hAnsi="Raleway"/>
                <w:color w:val="4BC9FF"/>
                <w:sz w:val="14"/>
                <w:szCs w:val="14"/>
              </w:rPr>
              <w:t>SO</w:t>
            </w:r>
          </w:p>
        </w:tc>
        <w:tc>
          <w:tcPr>
            <w:tcW w:w="7222" w:type="dxa"/>
            <w:tcBorders>
              <w:left w:val="single" w:sz="18" w:space="0" w:color="798A2C" w:themeColor="accent6" w:themeShade="BF"/>
            </w:tcBorders>
            <w:shd w:val="clear" w:color="auto" w:fill="EFF4DC"/>
          </w:tcPr>
          <w:p w14:paraId="12D37B24" w14:textId="7CE7E04E" w:rsidR="008220B7" w:rsidRPr="003D5CFC" w:rsidRDefault="008220B7"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 xml:space="preserve">Issue or request </w:t>
            </w:r>
            <w:r w:rsidRPr="003D5CFC">
              <w:rPr>
                <w:rFonts w:ascii="Raleway" w:hAnsi="Raleway"/>
                <w:b/>
                <w:sz w:val="19"/>
                <w:szCs w:val="19"/>
              </w:rPr>
              <w:t xml:space="preserve">detailed </w:t>
            </w:r>
            <w:r w:rsidRPr="003D5CFC">
              <w:rPr>
                <w:rFonts w:ascii="Raleway" w:hAnsi="Raleway"/>
                <w:b/>
                <w:bCs/>
                <w:sz w:val="19"/>
                <w:szCs w:val="19"/>
              </w:rPr>
              <w:t>invoices</w:t>
            </w:r>
            <w:r w:rsidRPr="003D5CFC">
              <w:rPr>
                <w:rFonts w:ascii="Raleway" w:hAnsi="Raleway"/>
                <w:sz w:val="19"/>
                <w:szCs w:val="19"/>
              </w:rPr>
              <w:t xml:space="preserve"> (excluding for donations) and </w:t>
            </w:r>
            <w:r w:rsidRPr="003D5CFC">
              <w:rPr>
                <w:rFonts w:ascii="Raleway" w:hAnsi="Raleway"/>
                <w:b/>
                <w:sz w:val="19"/>
                <w:szCs w:val="19"/>
              </w:rPr>
              <w:t>official</w:t>
            </w:r>
            <w:r w:rsidRPr="003D5CFC">
              <w:rPr>
                <w:rFonts w:ascii="Raleway" w:hAnsi="Raleway"/>
                <w:sz w:val="19"/>
                <w:szCs w:val="19"/>
              </w:rPr>
              <w:t xml:space="preserve"> </w:t>
            </w:r>
            <w:r w:rsidRPr="003D5CFC">
              <w:rPr>
                <w:rFonts w:ascii="Raleway" w:hAnsi="Raleway"/>
                <w:b/>
                <w:sz w:val="19"/>
                <w:szCs w:val="19"/>
              </w:rPr>
              <w:t>receipts</w:t>
            </w:r>
            <w:r w:rsidRPr="003D5CFC">
              <w:rPr>
                <w:rFonts w:ascii="Raleway" w:hAnsi="Raleway"/>
                <w:sz w:val="19"/>
                <w:szCs w:val="19"/>
              </w:rPr>
              <w:t xml:space="preserve"> for payments of costs and fees, contributions and donations.</w:t>
            </w:r>
            <w:r w:rsidRPr="003D5CFC">
              <w:rPr>
                <w:rFonts w:ascii="Raleway" w:hAnsi="Raleway"/>
                <w:sz w:val="19"/>
                <w:szCs w:val="19"/>
                <w:vertAlign w:val="superscript"/>
              </w:rPr>
              <w:endnoteReference w:id="59"/>
            </w:r>
          </w:p>
        </w:tc>
      </w:tr>
    </w:tbl>
    <w:p w14:paraId="6E540AC1" w14:textId="77777777" w:rsidR="008142B7" w:rsidRPr="003D5CFC" w:rsidRDefault="008142B7"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4"/>
        <w:gridCol w:w="668"/>
        <w:gridCol w:w="553"/>
        <w:gridCol w:w="6729"/>
      </w:tblGrid>
      <w:tr w:rsidR="008220B7" w:rsidRPr="003D5CFC" w14:paraId="1DFC8F86" w14:textId="77777777" w:rsidTr="00F9313E">
        <w:tc>
          <w:tcPr>
            <w:tcW w:w="562" w:type="dxa"/>
            <w:tcBorders>
              <w:right w:val="single" w:sz="18" w:space="0" w:color="ED8131"/>
            </w:tcBorders>
          </w:tcPr>
          <w:p w14:paraId="3CC5B919" w14:textId="6522BE90" w:rsidR="008220B7" w:rsidRPr="003D5CFC" w:rsidRDefault="00713D24" w:rsidP="002119EB">
            <w:pPr>
              <w:pStyle w:val="PBParagraph"/>
              <w:widowControl w:val="0"/>
              <w:spacing w:before="120" w:after="120" w:line="276" w:lineRule="auto"/>
              <w:rPr>
                <w:rFonts w:ascii="Raleway" w:hAnsi="Raleway"/>
                <w:sz w:val="19"/>
                <w:szCs w:val="19"/>
              </w:rPr>
            </w:pPr>
            <w:bookmarkStart w:id="10" w:name="_Toc60744124"/>
            <w:bookmarkStart w:id="11" w:name="_Toc60745686"/>
            <w:bookmarkStart w:id="12" w:name="_Toc61255140"/>
            <w:bookmarkStart w:id="13" w:name="_Toc61616462"/>
            <w:bookmarkStart w:id="14" w:name="_Toc62299509"/>
            <w:bookmarkStart w:id="15" w:name="_Toc62299573"/>
            <w:bookmarkStart w:id="16" w:name="_Toc64621495"/>
            <w:r>
              <w:rPr>
                <w:rFonts w:ascii="Raleway" w:hAnsi="Raleway"/>
                <w:sz w:val="19"/>
                <w:szCs w:val="19"/>
              </w:rPr>
              <w:t>30</w:t>
            </w:r>
            <w:r w:rsidR="008220B7" w:rsidRPr="003D5CFC">
              <w:rPr>
                <w:rFonts w:ascii="Raleway" w:hAnsi="Raleway"/>
                <w:sz w:val="19"/>
                <w:szCs w:val="19"/>
              </w:rPr>
              <w:t>.</w:t>
            </w:r>
          </w:p>
        </w:tc>
        <w:tc>
          <w:tcPr>
            <w:tcW w:w="8498" w:type="dxa"/>
            <w:gridSpan w:val="3"/>
            <w:tcBorders>
              <w:left w:val="single" w:sz="18" w:space="0" w:color="ED8131"/>
            </w:tcBorders>
            <w:shd w:val="clear" w:color="auto" w:fill="FADAC2"/>
          </w:tcPr>
          <w:p w14:paraId="085AC9CE" w14:textId="7C02756A" w:rsidR="008220B7" w:rsidRPr="003D5CFC" w:rsidRDefault="008220B7" w:rsidP="002119EB">
            <w:pPr>
              <w:pStyle w:val="PBFSline"/>
              <w:widowControl w:val="0"/>
              <w:spacing w:before="120" w:after="120" w:line="276" w:lineRule="auto"/>
              <w:ind w:right="175"/>
              <w:rPr>
                <w:rFonts w:ascii="Raleway" w:hAnsi="Raleway"/>
                <w:sz w:val="19"/>
                <w:szCs w:val="19"/>
              </w:rPr>
            </w:pPr>
            <w:r w:rsidRPr="003D5CFC">
              <w:rPr>
                <w:rFonts w:ascii="Raleway" w:hAnsi="Raleway"/>
                <w:sz w:val="19"/>
                <w:szCs w:val="19"/>
              </w:rPr>
              <w:t>PAPs make payments directly to persons, bodies or institutions in the State of origin.</w:t>
            </w:r>
            <w:r w:rsidRPr="003D5CFC">
              <w:rPr>
                <w:rFonts w:ascii="Raleway" w:hAnsi="Raleway"/>
                <w:sz w:val="19"/>
                <w:szCs w:val="19"/>
                <w:vertAlign w:val="superscript"/>
              </w:rPr>
              <w:endnoteReference w:id="60"/>
            </w:r>
          </w:p>
        </w:tc>
      </w:tr>
      <w:tr w:rsidR="008220B7" w:rsidRPr="003D5CFC" w14:paraId="62421B26" w14:textId="77777777" w:rsidTr="00F9313E">
        <w:tc>
          <w:tcPr>
            <w:tcW w:w="562" w:type="dxa"/>
            <w:tcBorders>
              <w:right w:val="single" w:sz="18" w:space="0" w:color="FFFFFF" w:themeColor="background1"/>
            </w:tcBorders>
          </w:tcPr>
          <w:p w14:paraId="7D1AB72E" w14:textId="77777777" w:rsidR="008220B7" w:rsidRPr="003D5CFC" w:rsidRDefault="008220B7"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04F26610" w14:textId="77777777" w:rsidR="008220B7" w:rsidRPr="003D5CFC" w:rsidRDefault="008220B7" w:rsidP="002119EB">
            <w:pPr>
              <w:pStyle w:val="PBParagraph"/>
              <w:widowControl w:val="0"/>
              <w:spacing w:line="276" w:lineRule="auto"/>
              <w:rPr>
                <w:rFonts w:ascii="Raleway" w:hAnsi="Raleway"/>
                <w:sz w:val="19"/>
                <w:szCs w:val="19"/>
              </w:rPr>
            </w:pPr>
          </w:p>
        </w:tc>
      </w:tr>
      <w:tr w:rsidR="008220B7" w14:paraId="02856574" w14:textId="77777777" w:rsidTr="00F9313E">
        <w:tc>
          <w:tcPr>
            <w:tcW w:w="562" w:type="dxa"/>
            <w:tcBorders>
              <w:right w:val="single" w:sz="18" w:space="0" w:color="FFFFFF" w:themeColor="background1"/>
            </w:tcBorders>
          </w:tcPr>
          <w:p w14:paraId="1D186882" w14:textId="77777777" w:rsidR="008220B7" w:rsidRPr="003D5CFC" w:rsidRDefault="008220B7"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4C6E05B0" w14:textId="77777777" w:rsidR="008220B7" w:rsidRPr="003D5CFC" w:rsidRDefault="008220B7" w:rsidP="002119EB">
            <w:pPr>
              <w:pStyle w:val="PBParagraph"/>
              <w:widowControl w:val="0"/>
              <w:spacing w:after="120" w:line="276" w:lineRule="auto"/>
              <w:rPr>
                <w:rFonts w:ascii="Raleway" w:hAnsi="Raleway"/>
                <w:sz w:val="19"/>
                <w:szCs w:val="19"/>
              </w:rPr>
            </w:pPr>
            <w:r w:rsidRPr="003D5CFC">
              <w:rPr>
                <w:noProof/>
              </w:rPr>
              <w:drawing>
                <wp:anchor distT="0" distB="0" distL="114300" distR="114300" simplePos="0" relativeHeight="251658268" behindDoc="0" locked="0" layoutInCell="1" allowOverlap="1" wp14:anchorId="5291CEEF" wp14:editId="4300BD3E">
                  <wp:simplePos x="0" y="0"/>
                  <wp:positionH relativeFrom="column">
                    <wp:posOffset>146050</wp:posOffset>
                  </wp:positionH>
                  <wp:positionV relativeFrom="paragraph">
                    <wp:posOffset>136525</wp:posOffset>
                  </wp:positionV>
                  <wp:extent cx="196850" cy="196850"/>
                  <wp:effectExtent l="0" t="0" r="0" b="0"/>
                  <wp:wrapNone/>
                  <wp:docPr id="1397220592" name="Picture 1397220592"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33DD0F33" w14:textId="77777777" w:rsidR="008220B7" w:rsidRPr="003D5CFC" w:rsidRDefault="008220B7" w:rsidP="002119EB">
            <w:pPr>
              <w:pStyle w:val="PBFSline"/>
              <w:widowControl w:val="0"/>
              <w:spacing w:before="120" w:after="120" w:line="276" w:lineRule="auto"/>
              <w:rPr>
                <w:rFonts w:ascii="Raleway" w:hAnsi="Raleway"/>
                <w:color w:val="0069B4"/>
                <w:sz w:val="14"/>
                <w:szCs w:val="14"/>
              </w:rPr>
            </w:pPr>
            <w:r w:rsidRPr="003D5CFC">
              <w:rPr>
                <w:rFonts w:ascii="Raleway" w:hAnsi="Raleway"/>
                <w:color w:val="0069B4"/>
                <w:sz w:val="14"/>
                <w:szCs w:val="14"/>
              </w:rPr>
              <w:t>RS</w:t>
            </w:r>
          </w:p>
          <w:p w14:paraId="429CDE56" w14:textId="77777777" w:rsidR="008220B7" w:rsidRPr="003D5CFC" w:rsidRDefault="008220B7" w:rsidP="002119EB">
            <w:pPr>
              <w:pStyle w:val="PBParagraph"/>
              <w:widowControl w:val="0"/>
              <w:spacing w:after="120" w:line="276" w:lineRule="auto"/>
              <w:rPr>
                <w:rFonts w:ascii="Raleway" w:hAnsi="Raleway"/>
                <w:sz w:val="19"/>
                <w:szCs w:val="19"/>
              </w:rPr>
            </w:pPr>
            <w:r w:rsidRPr="003D5CFC">
              <w:rPr>
                <w:rFonts w:ascii="Raleway" w:hAnsi="Raleway"/>
                <w:color w:val="4BC9FF"/>
                <w:sz w:val="14"/>
                <w:szCs w:val="14"/>
              </w:rPr>
              <w:t>SO</w:t>
            </w:r>
          </w:p>
        </w:tc>
        <w:tc>
          <w:tcPr>
            <w:tcW w:w="7222" w:type="dxa"/>
            <w:tcBorders>
              <w:left w:val="single" w:sz="18" w:space="0" w:color="798A2C" w:themeColor="accent6" w:themeShade="BF"/>
            </w:tcBorders>
            <w:shd w:val="clear" w:color="auto" w:fill="EFF4DC"/>
          </w:tcPr>
          <w:p w14:paraId="170A55AC" w14:textId="5B28E388" w:rsidR="008220B7" w:rsidRDefault="008220B7"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 xml:space="preserve">Ensure that PAPs make all payments in the State of origin </w:t>
            </w:r>
            <w:r w:rsidRPr="003D5CFC">
              <w:rPr>
                <w:rFonts w:ascii="Raleway" w:hAnsi="Raleway"/>
                <w:b/>
                <w:sz w:val="19"/>
                <w:szCs w:val="19"/>
              </w:rPr>
              <w:t>through the</w:t>
            </w:r>
            <w:r w:rsidRPr="003D5CFC">
              <w:rPr>
                <w:rFonts w:ascii="Raleway" w:hAnsi="Raleway"/>
                <w:sz w:val="19"/>
                <w:szCs w:val="19"/>
              </w:rPr>
              <w:t xml:space="preserve"> </w:t>
            </w:r>
            <w:r w:rsidRPr="003D5CFC">
              <w:rPr>
                <w:rFonts w:ascii="Raleway" w:hAnsi="Raleway"/>
                <w:b/>
                <w:sz w:val="19"/>
                <w:szCs w:val="19"/>
              </w:rPr>
              <w:t>AAB</w:t>
            </w:r>
            <w:r w:rsidRPr="003D5CFC">
              <w:rPr>
                <w:rFonts w:ascii="Raleway" w:hAnsi="Raleway"/>
                <w:sz w:val="19"/>
                <w:szCs w:val="19"/>
              </w:rPr>
              <w:t xml:space="preserve"> they are using or</w:t>
            </w:r>
            <w:r w:rsidR="00691C2C" w:rsidRPr="003D5CFC">
              <w:rPr>
                <w:rFonts w:ascii="Raleway" w:hAnsi="Raleway"/>
                <w:sz w:val="19"/>
                <w:szCs w:val="19"/>
              </w:rPr>
              <w:t>,</w:t>
            </w:r>
            <w:r w:rsidRPr="003D5CFC">
              <w:rPr>
                <w:rFonts w:ascii="Raleway" w:hAnsi="Raleway"/>
                <w:sz w:val="19"/>
                <w:szCs w:val="19"/>
              </w:rPr>
              <w:t xml:space="preserve"> if possible, </w:t>
            </w:r>
            <w:r w:rsidRPr="003D5CFC">
              <w:rPr>
                <w:rFonts w:ascii="Raleway" w:hAnsi="Raleway"/>
                <w:b/>
                <w:sz w:val="19"/>
                <w:szCs w:val="19"/>
              </w:rPr>
              <w:t>through the</w:t>
            </w:r>
            <w:r w:rsidRPr="003D5CFC">
              <w:rPr>
                <w:rFonts w:ascii="Raleway" w:hAnsi="Raleway"/>
                <w:sz w:val="19"/>
                <w:szCs w:val="19"/>
              </w:rPr>
              <w:t xml:space="preserve"> </w:t>
            </w:r>
            <w:r w:rsidRPr="003D5CFC">
              <w:rPr>
                <w:rFonts w:ascii="Raleway" w:hAnsi="Raleway"/>
                <w:b/>
                <w:sz w:val="19"/>
                <w:szCs w:val="19"/>
              </w:rPr>
              <w:t>Central Authority</w:t>
            </w:r>
            <w:r w:rsidRPr="003D5CFC">
              <w:rPr>
                <w:rFonts w:ascii="Raleway" w:hAnsi="Raleway"/>
                <w:sz w:val="19"/>
                <w:szCs w:val="19"/>
              </w:rPr>
              <w:t>.</w:t>
            </w:r>
            <w:r w:rsidRPr="003D5CFC">
              <w:rPr>
                <w:rFonts w:ascii="Raleway" w:hAnsi="Raleway"/>
                <w:sz w:val="19"/>
                <w:szCs w:val="19"/>
                <w:vertAlign w:val="superscript"/>
              </w:rPr>
              <w:endnoteReference w:id="61"/>
            </w:r>
          </w:p>
        </w:tc>
      </w:tr>
    </w:tbl>
    <w:p w14:paraId="6CF81C0E" w14:textId="77777777" w:rsidR="00870153" w:rsidRPr="00870153" w:rsidRDefault="00870153" w:rsidP="002119EB">
      <w:pPr>
        <w:spacing w:after="0"/>
        <w:rPr>
          <w:rFonts w:ascii="Raleway" w:hAnsi="Raleway"/>
          <w:color w:val="002060"/>
          <w:sz w:val="19"/>
          <w:szCs w:val="19"/>
        </w:rPr>
      </w:pPr>
    </w:p>
    <w:p w14:paraId="7BE17C0A" w14:textId="3D69A8AB" w:rsidR="00D60218" w:rsidRPr="004F08B1" w:rsidRDefault="00D60218" w:rsidP="004F08B1">
      <w:pPr>
        <w:spacing w:after="0"/>
        <w:rPr>
          <w:rFonts w:ascii="Raleway" w:hAnsi="Raleway"/>
          <w:color w:val="002060"/>
          <w:sz w:val="19"/>
          <w:szCs w:val="19"/>
        </w:rPr>
      </w:pPr>
    </w:p>
    <w:p w14:paraId="4A9E27FD" w14:textId="070C3F35" w:rsidR="008220B7" w:rsidRPr="008220B7" w:rsidRDefault="008220B7" w:rsidP="002119EB">
      <w:pPr>
        <w:spacing w:after="0"/>
        <w:rPr>
          <w:rFonts w:ascii="Raleway" w:hAnsi="Raleway"/>
          <w:color w:val="006E9D" w:themeColor="accent1" w:themeShade="BF"/>
          <w:sz w:val="20"/>
          <w:szCs w:val="20"/>
        </w:rPr>
      </w:pPr>
      <w:r w:rsidRPr="00870153">
        <w:rPr>
          <w:rFonts w:ascii="Raleway" w:hAnsi="Raleway"/>
          <w:b/>
          <w:color w:val="006E9D" w:themeColor="accent1" w:themeShade="BF"/>
          <w:sz w:val="20"/>
          <w:szCs w:val="20"/>
        </w:rPr>
        <w:t>Accountability and control mechanisms</w:t>
      </w:r>
    </w:p>
    <w:p w14:paraId="76649A5A" w14:textId="77777777" w:rsidR="008220B7" w:rsidRDefault="008220B7" w:rsidP="002119EB">
      <w:pPr>
        <w:spacing w:after="0"/>
        <w:rPr>
          <w:rFonts w:ascii="Raleway" w:hAnsi="Raleway"/>
          <w:color w:val="002060"/>
          <w:sz w:val="19"/>
          <w:szCs w:val="19"/>
        </w:rPr>
      </w:pPr>
    </w:p>
    <w:p w14:paraId="01589127" w14:textId="77777777" w:rsidR="008220B7" w:rsidRDefault="008220B7"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3"/>
        <w:gridCol w:w="702"/>
        <w:gridCol w:w="560"/>
        <w:gridCol w:w="6689"/>
      </w:tblGrid>
      <w:tr w:rsidR="008220B7" w:rsidRPr="003D5CFC" w14:paraId="6DB1E18D" w14:textId="77777777" w:rsidTr="003B6A3E">
        <w:tc>
          <w:tcPr>
            <w:tcW w:w="553" w:type="dxa"/>
            <w:tcBorders>
              <w:right w:val="single" w:sz="18" w:space="0" w:color="ED8131"/>
            </w:tcBorders>
          </w:tcPr>
          <w:p w14:paraId="6483FB41" w14:textId="64F6AE09" w:rsidR="008220B7" w:rsidRPr="003D5CFC" w:rsidRDefault="00713D24" w:rsidP="002119EB">
            <w:pPr>
              <w:pStyle w:val="PBParagraph"/>
              <w:widowControl w:val="0"/>
              <w:spacing w:before="120" w:after="120" w:line="276" w:lineRule="auto"/>
              <w:rPr>
                <w:rFonts w:ascii="Raleway" w:hAnsi="Raleway"/>
                <w:sz w:val="19"/>
                <w:szCs w:val="19"/>
              </w:rPr>
            </w:pPr>
            <w:r>
              <w:rPr>
                <w:rFonts w:ascii="Raleway" w:hAnsi="Raleway"/>
                <w:sz w:val="19"/>
                <w:szCs w:val="19"/>
              </w:rPr>
              <w:t>31</w:t>
            </w:r>
            <w:r w:rsidR="008220B7" w:rsidRPr="003D5CFC">
              <w:rPr>
                <w:rFonts w:ascii="Raleway" w:hAnsi="Raleway"/>
                <w:sz w:val="19"/>
                <w:szCs w:val="19"/>
              </w:rPr>
              <w:t>.</w:t>
            </w:r>
          </w:p>
        </w:tc>
        <w:tc>
          <w:tcPr>
            <w:tcW w:w="7951" w:type="dxa"/>
            <w:gridSpan w:val="3"/>
            <w:tcBorders>
              <w:left w:val="single" w:sz="18" w:space="0" w:color="ED8131"/>
            </w:tcBorders>
            <w:shd w:val="clear" w:color="auto" w:fill="FADAC2"/>
          </w:tcPr>
          <w:p w14:paraId="364AC69A" w14:textId="78796F56" w:rsidR="008220B7" w:rsidRPr="003D5CFC" w:rsidRDefault="003B6A3E" w:rsidP="002119EB">
            <w:pPr>
              <w:pStyle w:val="PBFSline"/>
              <w:widowControl w:val="0"/>
              <w:spacing w:before="120" w:after="120" w:line="276" w:lineRule="auto"/>
              <w:ind w:right="175"/>
              <w:rPr>
                <w:rFonts w:ascii="Raleway" w:hAnsi="Raleway"/>
                <w:sz w:val="19"/>
                <w:szCs w:val="19"/>
              </w:rPr>
            </w:pPr>
            <w:r w:rsidRPr="003D5CFC">
              <w:rPr>
                <w:rFonts w:ascii="Raleway" w:hAnsi="Raleway"/>
                <w:sz w:val="19"/>
                <w:szCs w:val="19"/>
              </w:rPr>
              <w:t xml:space="preserve">Lack of, limited or inadequate accountability and / or control mechanisms regarding </w:t>
            </w:r>
            <w:r w:rsidR="000A1D51" w:rsidRPr="003D5CFC">
              <w:rPr>
                <w:rFonts w:ascii="Raleway" w:hAnsi="Raleway"/>
                <w:sz w:val="19"/>
                <w:szCs w:val="19"/>
              </w:rPr>
              <w:t xml:space="preserve">the </w:t>
            </w:r>
            <w:r w:rsidRPr="003D5CFC">
              <w:rPr>
                <w:rFonts w:ascii="Raleway" w:hAnsi="Raleway"/>
                <w:sz w:val="19"/>
                <w:szCs w:val="19"/>
              </w:rPr>
              <w:t>financial aspects.</w:t>
            </w:r>
          </w:p>
        </w:tc>
      </w:tr>
      <w:tr w:rsidR="008220B7" w:rsidRPr="003D5CFC" w14:paraId="7EFD8E02" w14:textId="77777777" w:rsidTr="003B6A3E">
        <w:tc>
          <w:tcPr>
            <w:tcW w:w="553" w:type="dxa"/>
            <w:tcBorders>
              <w:right w:val="single" w:sz="18" w:space="0" w:color="FFFFFF" w:themeColor="background1"/>
            </w:tcBorders>
          </w:tcPr>
          <w:p w14:paraId="5C26D5BB" w14:textId="77777777" w:rsidR="008220B7" w:rsidRPr="003D5CFC" w:rsidRDefault="008220B7" w:rsidP="002119EB">
            <w:pPr>
              <w:pStyle w:val="PBParagraph"/>
              <w:widowControl w:val="0"/>
              <w:spacing w:line="276" w:lineRule="auto"/>
              <w:rPr>
                <w:rFonts w:ascii="Raleway" w:hAnsi="Raleway"/>
                <w:sz w:val="19"/>
                <w:szCs w:val="19"/>
              </w:rPr>
            </w:pPr>
          </w:p>
        </w:tc>
        <w:tc>
          <w:tcPr>
            <w:tcW w:w="7951" w:type="dxa"/>
            <w:gridSpan w:val="3"/>
            <w:tcBorders>
              <w:left w:val="single" w:sz="18" w:space="0" w:color="FFFFFF" w:themeColor="background1"/>
            </w:tcBorders>
          </w:tcPr>
          <w:p w14:paraId="58E25C58" w14:textId="77777777" w:rsidR="008220B7" w:rsidRPr="003D5CFC" w:rsidRDefault="008220B7" w:rsidP="002119EB">
            <w:pPr>
              <w:pStyle w:val="PBParagraph"/>
              <w:widowControl w:val="0"/>
              <w:spacing w:line="276" w:lineRule="auto"/>
              <w:rPr>
                <w:rFonts w:ascii="Raleway" w:hAnsi="Raleway"/>
                <w:sz w:val="19"/>
                <w:szCs w:val="19"/>
              </w:rPr>
            </w:pPr>
          </w:p>
        </w:tc>
      </w:tr>
      <w:tr w:rsidR="003B6A3E" w:rsidRPr="003D5CFC" w14:paraId="7CA602B7" w14:textId="77777777" w:rsidTr="003B6A3E">
        <w:tc>
          <w:tcPr>
            <w:tcW w:w="553" w:type="dxa"/>
            <w:tcBorders>
              <w:right w:val="single" w:sz="18" w:space="0" w:color="FFFFFF" w:themeColor="background1"/>
            </w:tcBorders>
          </w:tcPr>
          <w:p w14:paraId="603DCE19" w14:textId="77777777" w:rsidR="003B6A3E" w:rsidRPr="003D5CFC" w:rsidRDefault="003B6A3E" w:rsidP="002119EB">
            <w:pPr>
              <w:pStyle w:val="PBParagraph"/>
              <w:widowControl w:val="0"/>
              <w:spacing w:after="120" w:line="276" w:lineRule="auto"/>
              <w:rPr>
                <w:rFonts w:ascii="Raleway" w:hAnsi="Raleway"/>
                <w:sz w:val="19"/>
                <w:szCs w:val="19"/>
              </w:rPr>
            </w:pPr>
          </w:p>
        </w:tc>
        <w:tc>
          <w:tcPr>
            <w:tcW w:w="702" w:type="dxa"/>
            <w:tcBorders>
              <w:left w:val="single" w:sz="18" w:space="0" w:color="FFFFFF" w:themeColor="background1"/>
            </w:tcBorders>
          </w:tcPr>
          <w:p w14:paraId="3E187A29" w14:textId="77777777" w:rsidR="003B6A3E" w:rsidRPr="003D5CFC" w:rsidRDefault="003B6A3E" w:rsidP="002119EB">
            <w:pPr>
              <w:pStyle w:val="PBParagraph"/>
              <w:widowControl w:val="0"/>
              <w:spacing w:after="120" w:line="276" w:lineRule="auto"/>
              <w:rPr>
                <w:rFonts w:ascii="Raleway" w:hAnsi="Raleway"/>
                <w:sz w:val="19"/>
                <w:szCs w:val="19"/>
              </w:rPr>
            </w:pPr>
            <w:r w:rsidRPr="003D5CFC">
              <w:rPr>
                <w:noProof/>
              </w:rPr>
              <w:drawing>
                <wp:anchor distT="0" distB="0" distL="114300" distR="114300" simplePos="0" relativeHeight="251658272" behindDoc="0" locked="0" layoutInCell="1" allowOverlap="1" wp14:anchorId="07C32975" wp14:editId="5AF1FA3A">
                  <wp:simplePos x="0" y="0"/>
                  <wp:positionH relativeFrom="column">
                    <wp:posOffset>180340</wp:posOffset>
                  </wp:positionH>
                  <wp:positionV relativeFrom="paragraph">
                    <wp:posOffset>895350</wp:posOffset>
                  </wp:positionV>
                  <wp:extent cx="196850" cy="196850"/>
                  <wp:effectExtent l="0" t="0" r="0" b="0"/>
                  <wp:wrapSquare wrapText="bothSides"/>
                  <wp:docPr id="2132674723" name="Picture 2132674723"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0" w:type="dxa"/>
            <w:tcBorders>
              <w:right w:val="single" w:sz="18" w:space="0" w:color="798A2C" w:themeColor="accent6" w:themeShade="BF"/>
            </w:tcBorders>
            <w:vAlign w:val="center"/>
          </w:tcPr>
          <w:p w14:paraId="4C135202" w14:textId="77777777" w:rsidR="003B6A3E" w:rsidRPr="003D5CFC" w:rsidRDefault="003B6A3E" w:rsidP="002119EB">
            <w:pPr>
              <w:pStyle w:val="PBFSline"/>
              <w:widowControl w:val="0"/>
              <w:spacing w:before="0" w:after="120" w:line="276" w:lineRule="auto"/>
              <w:rPr>
                <w:rFonts w:ascii="Raleway" w:hAnsi="Raleway"/>
                <w:color w:val="0069B4"/>
                <w:sz w:val="14"/>
                <w:szCs w:val="14"/>
              </w:rPr>
            </w:pPr>
            <w:r w:rsidRPr="003D5CFC">
              <w:rPr>
                <w:rFonts w:ascii="Raleway" w:hAnsi="Raleway"/>
                <w:color w:val="0069B4"/>
                <w:sz w:val="14"/>
                <w:szCs w:val="14"/>
              </w:rPr>
              <w:t>RS</w:t>
            </w:r>
          </w:p>
          <w:p w14:paraId="1C3DEBC6" w14:textId="77777777" w:rsidR="003B6A3E" w:rsidRPr="003D5CFC" w:rsidRDefault="003B6A3E" w:rsidP="002119EB">
            <w:pPr>
              <w:pStyle w:val="PBParagraph"/>
              <w:widowControl w:val="0"/>
              <w:spacing w:after="120" w:line="276" w:lineRule="auto"/>
              <w:rPr>
                <w:rFonts w:ascii="Raleway" w:hAnsi="Raleway"/>
                <w:sz w:val="19"/>
                <w:szCs w:val="19"/>
              </w:rPr>
            </w:pPr>
            <w:r w:rsidRPr="003D5CFC">
              <w:rPr>
                <w:rFonts w:ascii="Raleway" w:hAnsi="Raleway"/>
                <w:color w:val="4BC9FF"/>
                <w:sz w:val="14"/>
                <w:szCs w:val="14"/>
              </w:rPr>
              <w:t>SO</w:t>
            </w:r>
          </w:p>
        </w:tc>
        <w:tc>
          <w:tcPr>
            <w:tcW w:w="6689" w:type="dxa"/>
            <w:tcBorders>
              <w:left w:val="single" w:sz="18" w:space="0" w:color="798A2C" w:themeColor="accent6" w:themeShade="BF"/>
            </w:tcBorders>
            <w:shd w:val="clear" w:color="auto" w:fill="EFF4DC"/>
          </w:tcPr>
          <w:p w14:paraId="100D7243" w14:textId="77777777" w:rsidR="003B6A3E" w:rsidRPr="003D5CFC" w:rsidRDefault="003B6A3E" w:rsidP="0078027A">
            <w:pPr>
              <w:spacing w:before="120" w:after="60" w:line="276" w:lineRule="auto"/>
              <w:ind w:right="178"/>
              <w:rPr>
                <w:rFonts w:ascii="Raleway" w:hAnsi="Raleway"/>
                <w:color w:val="002060"/>
                <w:sz w:val="19"/>
                <w:szCs w:val="19"/>
              </w:rPr>
            </w:pPr>
            <w:r w:rsidRPr="003D5CFC">
              <w:rPr>
                <w:rFonts w:ascii="Raleway" w:hAnsi="Raleway"/>
                <w:color w:val="002060"/>
                <w:sz w:val="19"/>
                <w:szCs w:val="19"/>
              </w:rPr>
              <w:t xml:space="preserve">Ensure </w:t>
            </w:r>
            <w:r w:rsidRPr="003D5CFC">
              <w:rPr>
                <w:rFonts w:ascii="Raleway" w:hAnsi="Raleway"/>
                <w:b/>
                <w:color w:val="002060"/>
                <w:sz w:val="19"/>
                <w:szCs w:val="19"/>
              </w:rPr>
              <w:t>accountability</w:t>
            </w:r>
            <w:r w:rsidRPr="003D5CFC">
              <w:rPr>
                <w:rFonts w:ascii="Raleway" w:hAnsi="Raleway"/>
                <w:color w:val="002060"/>
                <w:sz w:val="19"/>
                <w:szCs w:val="19"/>
              </w:rPr>
              <w:t xml:space="preserve"> </w:t>
            </w:r>
            <w:r w:rsidRPr="003D5CFC">
              <w:rPr>
                <w:rFonts w:ascii="Raleway" w:hAnsi="Raleway"/>
                <w:b/>
                <w:color w:val="002060"/>
                <w:sz w:val="19"/>
                <w:szCs w:val="19"/>
              </w:rPr>
              <w:t>and</w:t>
            </w:r>
            <w:r w:rsidRPr="003D5CFC">
              <w:rPr>
                <w:rFonts w:ascii="Raleway" w:hAnsi="Raleway"/>
                <w:color w:val="002060"/>
                <w:sz w:val="19"/>
                <w:szCs w:val="19"/>
              </w:rPr>
              <w:t xml:space="preserve"> </w:t>
            </w:r>
            <w:r w:rsidRPr="003D5CFC">
              <w:rPr>
                <w:rFonts w:ascii="Raleway" w:hAnsi="Raleway"/>
                <w:b/>
                <w:color w:val="002060"/>
                <w:sz w:val="19"/>
                <w:szCs w:val="19"/>
              </w:rPr>
              <w:t xml:space="preserve">strict </w:t>
            </w:r>
            <w:r w:rsidRPr="003D5CFC">
              <w:rPr>
                <w:rFonts w:ascii="Raleway" w:hAnsi="Raleway"/>
                <w:b/>
                <w:bCs/>
                <w:color w:val="002060"/>
                <w:sz w:val="19"/>
                <w:szCs w:val="19"/>
              </w:rPr>
              <w:t>control</w:t>
            </w:r>
            <w:r w:rsidRPr="003D5CFC">
              <w:rPr>
                <w:rFonts w:ascii="Raleway" w:hAnsi="Raleway"/>
                <w:b/>
                <w:color w:val="002060"/>
                <w:sz w:val="19"/>
                <w:szCs w:val="19"/>
              </w:rPr>
              <w:t xml:space="preserve"> mechanisms</w:t>
            </w:r>
            <w:r w:rsidRPr="003D5CFC">
              <w:rPr>
                <w:rFonts w:ascii="Raleway" w:hAnsi="Raleway"/>
                <w:color w:val="002060"/>
                <w:sz w:val="19"/>
                <w:szCs w:val="19"/>
              </w:rPr>
              <w:t xml:space="preserve"> by the supervising authority:</w:t>
            </w:r>
            <w:r w:rsidRPr="003D5CFC">
              <w:rPr>
                <w:rFonts w:ascii="Raleway" w:hAnsi="Raleway"/>
                <w:color w:val="002060"/>
                <w:sz w:val="19"/>
                <w:szCs w:val="19"/>
                <w:vertAlign w:val="superscript"/>
              </w:rPr>
              <w:endnoteReference w:id="62"/>
            </w:r>
            <w:r w:rsidRPr="003D5CFC">
              <w:rPr>
                <w:rFonts w:ascii="Raleway" w:hAnsi="Raleway"/>
                <w:color w:val="002060"/>
                <w:sz w:val="19"/>
                <w:szCs w:val="19"/>
              </w:rPr>
              <w:t xml:space="preserve"> </w:t>
            </w:r>
          </w:p>
          <w:p w14:paraId="6EE52903" w14:textId="77777777" w:rsidR="003B6A3E" w:rsidRPr="003D5CFC" w:rsidRDefault="003B6A3E" w:rsidP="00D74C18">
            <w:pPr>
              <w:pStyle w:val="ListParagraph"/>
              <w:numPr>
                <w:ilvl w:val="0"/>
                <w:numId w:val="16"/>
              </w:numPr>
              <w:spacing w:before="60" w:after="60" w:line="276" w:lineRule="auto"/>
              <w:ind w:left="346" w:right="178" w:hanging="346"/>
              <w:contextualSpacing w:val="0"/>
              <w:rPr>
                <w:rFonts w:ascii="Raleway" w:hAnsi="Raleway"/>
                <w:bCs/>
                <w:color w:val="002060"/>
                <w:sz w:val="19"/>
                <w:szCs w:val="19"/>
              </w:rPr>
            </w:pPr>
            <w:r w:rsidRPr="003D5CFC">
              <w:rPr>
                <w:rFonts w:ascii="Raleway" w:hAnsi="Raleway"/>
                <w:bCs/>
                <w:color w:val="002060"/>
                <w:sz w:val="19"/>
                <w:szCs w:val="19"/>
              </w:rPr>
              <w:t>seek full accountability by verifying the information provided by the recipient (</w:t>
            </w:r>
            <w:r w:rsidRPr="0024105F">
              <w:rPr>
                <w:rFonts w:ascii="Raleway" w:hAnsi="Raleway"/>
                <w:bCs/>
                <w:i/>
                <w:iCs/>
                <w:color w:val="002060"/>
                <w:sz w:val="19"/>
                <w:szCs w:val="19"/>
              </w:rPr>
              <w:t>e.g.,</w:t>
            </w:r>
            <w:r w:rsidRPr="003D5CFC">
              <w:rPr>
                <w:rFonts w:ascii="Raleway" w:hAnsi="Raleway"/>
                <w:bCs/>
                <w:color w:val="002060"/>
                <w:sz w:val="19"/>
                <w:szCs w:val="19"/>
              </w:rPr>
              <w:t xml:space="preserve"> AAB, institutions) of payments and, where necessary, request an explanation for any costs, fees, contributions or donations;</w:t>
            </w:r>
            <w:r w:rsidRPr="003D5CFC">
              <w:rPr>
                <w:rFonts w:ascii="Raleway" w:hAnsi="Raleway"/>
                <w:color w:val="002060"/>
                <w:sz w:val="19"/>
                <w:szCs w:val="19"/>
                <w:vertAlign w:val="superscript"/>
              </w:rPr>
              <w:endnoteReference w:id="63"/>
            </w:r>
            <w:r w:rsidRPr="003D5CFC">
              <w:rPr>
                <w:rFonts w:ascii="Raleway" w:hAnsi="Raleway"/>
                <w:bCs/>
                <w:color w:val="002060"/>
                <w:sz w:val="19"/>
                <w:szCs w:val="19"/>
              </w:rPr>
              <w:t xml:space="preserve"> </w:t>
            </w:r>
          </w:p>
          <w:p w14:paraId="0E1F3A0B" w14:textId="77777777" w:rsidR="003B6A3E" w:rsidRPr="003D5CFC" w:rsidRDefault="003B6A3E" w:rsidP="00D74C18">
            <w:pPr>
              <w:pStyle w:val="ListParagraph"/>
              <w:numPr>
                <w:ilvl w:val="0"/>
                <w:numId w:val="16"/>
              </w:numPr>
              <w:spacing w:before="60" w:after="60" w:line="276" w:lineRule="auto"/>
              <w:ind w:left="346" w:hanging="346"/>
              <w:contextualSpacing w:val="0"/>
              <w:rPr>
                <w:rFonts w:ascii="Raleway" w:hAnsi="Raleway"/>
                <w:sz w:val="19"/>
                <w:szCs w:val="19"/>
              </w:rPr>
            </w:pPr>
            <w:r w:rsidRPr="003D5CFC">
              <w:rPr>
                <w:rFonts w:ascii="Raleway" w:hAnsi="Raleway"/>
                <w:bCs/>
                <w:color w:val="002060"/>
                <w:sz w:val="19"/>
                <w:szCs w:val="19"/>
              </w:rPr>
              <w:t>ensure that regular external audits are carried out;</w:t>
            </w:r>
            <w:r w:rsidRPr="003D5CFC">
              <w:rPr>
                <w:rFonts w:ascii="Raleway" w:hAnsi="Raleway"/>
                <w:color w:val="002060"/>
                <w:sz w:val="19"/>
                <w:szCs w:val="19"/>
                <w:vertAlign w:val="superscript"/>
              </w:rPr>
              <w:endnoteReference w:id="64"/>
            </w:r>
            <w:r w:rsidRPr="003D5CFC">
              <w:rPr>
                <w:rFonts w:ascii="Raleway" w:hAnsi="Raleway"/>
                <w:bCs/>
                <w:color w:val="002060"/>
                <w:sz w:val="19"/>
                <w:szCs w:val="19"/>
              </w:rPr>
              <w:t xml:space="preserve"> </w:t>
            </w:r>
          </w:p>
          <w:p w14:paraId="4DC53B36" w14:textId="77777777" w:rsidR="0078027A" w:rsidRPr="003D5CFC" w:rsidRDefault="0078027A" w:rsidP="00D74C18">
            <w:pPr>
              <w:numPr>
                <w:ilvl w:val="0"/>
                <w:numId w:val="16"/>
              </w:numPr>
              <w:spacing w:after="60" w:line="276" w:lineRule="auto"/>
              <w:ind w:left="352" w:right="176" w:hanging="352"/>
              <w:rPr>
                <w:rFonts w:ascii="Raleway" w:hAnsi="Raleway"/>
                <w:bCs/>
                <w:color w:val="002060"/>
                <w:sz w:val="19"/>
                <w:szCs w:val="19"/>
              </w:rPr>
            </w:pPr>
            <w:r w:rsidRPr="003D5CFC">
              <w:rPr>
                <w:rFonts w:ascii="Raleway" w:hAnsi="Raleway"/>
                <w:bCs/>
                <w:color w:val="002060"/>
                <w:sz w:val="19"/>
                <w:szCs w:val="19"/>
              </w:rPr>
              <w:t>provide easily accessible means of reporting any improper payment or abuses.</w:t>
            </w:r>
            <w:r w:rsidRPr="003D5CFC">
              <w:rPr>
                <w:rFonts w:ascii="Raleway" w:hAnsi="Raleway"/>
                <w:color w:val="002060"/>
                <w:sz w:val="19"/>
                <w:szCs w:val="19"/>
                <w:vertAlign w:val="superscript"/>
              </w:rPr>
              <w:endnoteReference w:id="65"/>
            </w:r>
            <w:r w:rsidRPr="003D5CFC">
              <w:rPr>
                <w:rFonts w:ascii="Raleway" w:hAnsi="Raleway"/>
                <w:bCs/>
                <w:color w:val="002060"/>
                <w:sz w:val="19"/>
                <w:szCs w:val="19"/>
              </w:rPr>
              <w:t xml:space="preserve"> </w:t>
            </w:r>
          </w:p>
          <w:p w14:paraId="0E8AC4A1" w14:textId="1A1D57AC" w:rsidR="0078027A" w:rsidRPr="003D5CFC" w:rsidRDefault="0078027A" w:rsidP="004A6073">
            <w:pPr>
              <w:spacing w:before="120" w:after="120"/>
              <w:ind w:right="178"/>
              <w:rPr>
                <w:rFonts w:ascii="Raleway" w:hAnsi="Raleway"/>
                <w:sz w:val="19"/>
                <w:szCs w:val="19"/>
              </w:rPr>
            </w:pPr>
            <w:r w:rsidRPr="003D5CFC">
              <w:rPr>
                <w:rFonts w:ascii="Raleway" w:hAnsi="Raleway"/>
                <w:color w:val="002060"/>
                <w:sz w:val="19"/>
                <w:szCs w:val="19"/>
              </w:rPr>
              <w:t xml:space="preserve">Before giving the agreement that the adoption may proceed (HC, Art. 17(c)), </w:t>
            </w:r>
            <w:r w:rsidRPr="003D5CFC">
              <w:rPr>
                <w:rFonts w:ascii="Raleway" w:hAnsi="Raleway"/>
                <w:b/>
                <w:color w:val="002060"/>
                <w:sz w:val="19"/>
                <w:szCs w:val="19"/>
              </w:rPr>
              <w:t>verify all costs and fees</w:t>
            </w:r>
            <w:r w:rsidRPr="003D5CFC">
              <w:rPr>
                <w:rFonts w:ascii="Raleway" w:hAnsi="Raleway"/>
                <w:color w:val="002060"/>
                <w:sz w:val="19"/>
                <w:szCs w:val="19"/>
              </w:rPr>
              <w:t xml:space="preserve"> charged </w:t>
            </w:r>
            <w:r w:rsidR="009C5EE8">
              <w:rPr>
                <w:rFonts w:ascii="Raleway" w:hAnsi="Raleway"/>
                <w:color w:val="002060"/>
                <w:sz w:val="19"/>
                <w:szCs w:val="19"/>
              </w:rPr>
              <w:t xml:space="preserve">or </w:t>
            </w:r>
            <w:r w:rsidRPr="003D5CFC">
              <w:rPr>
                <w:rFonts w:ascii="Raleway" w:hAnsi="Raleway"/>
                <w:color w:val="002060"/>
                <w:sz w:val="19"/>
                <w:szCs w:val="19"/>
              </w:rPr>
              <w:t>paid up to that moment.</w:t>
            </w:r>
            <w:r w:rsidRPr="003D5CFC">
              <w:rPr>
                <w:rFonts w:ascii="Raleway" w:hAnsi="Raleway"/>
                <w:color w:val="002060"/>
                <w:sz w:val="19"/>
                <w:szCs w:val="19"/>
                <w:vertAlign w:val="superscript"/>
              </w:rPr>
              <w:endnoteReference w:id="66"/>
            </w:r>
          </w:p>
        </w:tc>
      </w:tr>
    </w:tbl>
    <w:p w14:paraId="7F0B0321" w14:textId="77777777" w:rsidR="008220B7" w:rsidRPr="003D5CFC" w:rsidRDefault="008220B7"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1"/>
        <w:gridCol w:w="691"/>
        <w:gridCol w:w="552"/>
        <w:gridCol w:w="6710"/>
      </w:tblGrid>
      <w:tr w:rsidR="00AD6D63" w:rsidRPr="003D5CFC" w14:paraId="356FE641" w14:textId="77777777" w:rsidTr="00F9313E">
        <w:tc>
          <w:tcPr>
            <w:tcW w:w="562" w:type="dxa"/>
            <w:tcBorders>
              <w:right w:val="single" w:sz="18" w:space="0" w:color="ED8131"/>
            </w:tcBorders>
          </w:tcPr>
          <w:p w14:paraId="5C1E3E41" w14:textId="45B01224" w:rsidR="003B6A3E" w:rsidRPr="003D5CFC" w:rsidRDefault="003B6A3E" w:rsidP="002119EB">
            <w:pPr>
              <w:pStyle w:val="PBParagraph"/>
              <w:widowControl w:val="0"/>
              <w:spacing w:before="120" w:after="120" w:line="276" w:lineRule="auto"/>
              <w:rPr>
                <w:rFonts w:ascii="Raleway" w:hAnsi="Raleway"/>
                <w:sz w:val="19"/>
                <w:szCs w:val="19"/>
              </w:rPr>
            </w:pPr>
            <w:r w:rsidRPr="003D5CFC">
              <w:rPr>
                <w:rFonts w:ascii="Raleway" w:hAnsi="Raleway"/>
                <w:sz w:val="19"/>
                <w:szCs w:val="19"/>
              </w:rPr>
              <w:lastRenderedPageBreak/>
              <w:t>3</w:t>
            </w:r>
            <w:r w:rsidR="00713D24">
              <w:rPr>
                <w:rFonts w:ascii="Raleway" w:hAnsi="Raleway"/>
                <w:sz w:val="19"/>
                <w:szCs w:val="19"/>
              </w:rPr>
              <w:t>2</w:t>
            </w:r>
            <w:r w:rsidRPr="003D5CFC">
              <w:rPr>
                <w:rFonts w:ascii="Raleway" w:hAnsi="Raleway"/>
                <w:sz w:val="19"/>
                <w:szCs w:val="19"/>
              </w:rPr>
              <w:t>.</w:t>
            </w:r>
          </w:p>
        </w:tc>
        <w:tc>
          <w:tcPr>
            <w:tcW w:w="8498" w:type="dxa"/>
            <w:gridSpan w:val="3"/>
            <w:tcBorders>
              <w:left w:val="single" w:sz="18" w:space="0" w:color="ED8131"/>
            </w:tcBorders>
            <w:shd w:val="clear" w:color="auto" w:fill="FADAC2"/>
          </w:tcPr>
          <w:p w14:paraId="0F4717FC" w14:textId="010A3089" w:rsidR="003B6A3E" w:rsidRPr="003D5CFC" w:rsidRDefault="00AD6D63" w:rsidP="002119EB">
            <w:pPr>
              <w:pStyle w:val="PBFSline"/>
              <w:widowControl w:val="0"/>
              <w:spacing w:before="120" w:after="120" w:line="276" w:lineRule="auto"/>
              <w:ind w:right="175"/>
              <w:rPr>
                <w:rFonts w:ascii="Raleway" w:hAnsi="Raleway"/>
                <w:sz w:val="19"/>
                <w:szCs w:val="19"/>
              </w:rPr>
            </w:pPr>
            <w:r w:rsidRPr="003D5CFC">
              <w:rPr>
                <w:rFonts w:ascii="Raleway" w:hAnsi="Raleway"/>
                <w:sz w:val="19"/>
                <w:szCs w:val="19"/>
              </w:rPr>
              <w:t>Lack of</w:t>
            </w:r>
            <w:r w:rsidR="00696D41" w:rsidRPr="003D5CFC">
              <w:rPr>
                <w:rFonts w:ascii="Raleway" w:hAnsi="Raleway"/>
                <w:sz w:val="19"/>
                <w:szCs w:val="19"/>
              </w:rPr>
              <w:t>,</w:t>
            </w:r>
            <w:r w:rsidRPr="003D5CFC">
              <w:rPr>
                <w:rFonts w:ascii="Raleway" w:hAnsi="Raleway"/>
                <w:sz w:val="19"/>
                <w:szCs w:val="19"/>
              </w:rPr>
              <w:t xml:space="preserve"> limited or inadequate financial recording and reporting by the authorities and bodies receiving payments </w:t>
            </w:r>
            <w:r w:rsidR="003F08F9" w:rsidRPr="003D5CFC">
              <w:rPr>
                <w:rFonts w:ascii="Raleway" w:hAnsi="Raleway"/>
                <w:sz w:val="19"/>
                <w:szCs w:val="19"/>
              </w:rPr>
              <w:t xml:space="preserve">of </w:t>
            </w:r>
            <w:r w:rsidRPr="003D5CFC">
              <w:rPr>
                <w:rFonts w:ascii="Raleway" w:hAnsi="Raleway"/>
                <w:sz w:val="19"/>
                <w:szCs w:val="19"/>
              </w:rPr>
              <w:t>costs, fees, contributions or donations to the Central Authority or competent authority, including how the money was used.</w:t>
            </w:r>
          </w:p>
        </w:tc>
      </w:tr>
      <w:tr w:rsidR="00AD6D63" w:rsidRPr="003D5CFC" w14:paraId="1ADF9C78" w14:textId="77777777" w:rsidTr="00F9313E">
        <w:tc>
          <w:tcPr>
            <w:tcW w:w="562" w:type="dxa"/>
            <w:tcBorders>
              <w:right w:val="single" w:sz="18" w:space="0" w:color="FFFFFF" w:themeColor="background1"/>
            </w:tcBorders>
          </w:tcPr>
          <w:p w14:paraId="20E11EF0" w14:textId="77777777" w:rsidR="003B6A3E" w:rsidRPr="003D5CFC" w:rsidRDefault="003B6A3E"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776C9010" w14:textId="77777777" w:rsidR="003B6A3E" w:rsidRPr="003D5CFC" w:rsidRDefault="003B6A3E" w:rsidP="002119EB">
            <w:pPr>
              <w:pStyle w:val="PBParagraph"/>
              <w:widowControl w:val="0"/>
              <w:spacing w:line="276" w:lineRule="auto"/>
              <w:rPr>
                <w:rFonts w:ascii="Raleway" w:hAnsi="Raleway"/>
                <w:sz w:val="19"/>
                <w:szCs w:val="19"/>
              </w:rPr>
            </w:pPr>
          </w:p>
        </w:tc>
      </w:tr>
      <w:tr w:rsidR="00DA2F0E" w14:paraId="6DCB9FC7" w14:textId="77777777" w:rsidTr="00F9313E">
        <w:tc>
          <w:tcPr>
            <w:tcW w:w="562" w:type="dxa"/>
            <w:tcBorders>
              <w:right w:val="single" w:sz="18" w:space="0" w:color="FFFFFF" w:themeColor="background1"/>
            </w:tcBorders>
          </w:tcPr>
          <w:p w14:paraId="0F825561" w14:textId="77777777" w:rsidR="003B6A3E" w:rsidRPr="003D5CFC" w:rsidRDefault="003B6A3E"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16121D0B" w14:textId="77777777" w:rsidR="003B6A3E" w:rsidRPr="003D5CFC" w:rsidRDefault="003B6A3E" w:rsidP="002119EB">
            <w:pPr>
              <w:pStyle w:val="PBParagraph"/>
              <w:widowControl w:val="0"/>
              <w:spacing w:after="120" w:line="276" w:lineRule="auto"/>
              <w:rPr>
                <w:rFonts w:ascii="Raleway" w:hAnsi="Raleway"/>
                <w:sz w:val="19"/>
                <w:szCs w:val="19"/>
              </w:rPr>
            </w:pPr>
            <w:r w:rsidRPr="003D5CFC">
              <w:rPr>
                <w:noProof/>
              </w:rPr>
              <w:drawing>
                <wp:anchor distT="0" distB="0" distL="114300" distR="114300" simplePos="0" relativeHeight="251658269" behindDoc="0" locked="0" layoutInCell="1" allowOverlap="1" wp14:anchorId="37BD8144" wp14:editId="2285DD78">
                  <wp:simplePos x="0" y="0"/>
                  <wp:positionH relativeFrom="column">
                    <wp:posOffset>154940</wp:posOffset>
                  </wp:positionH>
                  <wp:positionV relativeFrom="paragraph">
                    <wp:posOffset>714375</wp:posOffset>
                  </wp:positionV>
                  <wp:extent cx="196850" cy="196850"/>
                  <wp:effectExtent l="0" t="0" r="0" b="0"/>
                  <wp:wrapSquare wrapText="bothSides"/>
                  <wp:docPr id="135631155" name="Picture 135631155"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4FF0E851" w14:textId="77777777" w:rsidR="003B6A3E" w:rsidRPr="003D5CFC" w:rsidRDefault="003B6A3E" w:rsidP="002119EB">
            <w:pPr>
              <w:pStyle w:val="PBFSline"/>
              <w:widowControl w:val="0"/>
              <w:spacing w:before="0" w:after="120" w:line="276" w:lineRule="auto"/>
              <w:rPr>
                <w:rFonts w:ascii="Raleway" w:hAnsi="Raleway"/>
                <w:color w:val="0069B4"/>
                <w:sz w:val="14"/>
                <w:szCs w:val="14"/>
              </w:rPr>
            </w:pPr>
            <w:r w:rsidRPr="003D5CFC">
              <w:rPr>
                <w:rFonts w:ascii="Raleway" w:hAnsi="Raleway"/>
                <w:color w:val="0069B4"/>
                <w:sz w:val="14"/>
                <w:szCs w:val="14"/>
              </w:rPr>
              <w:t>RS</w:t>
            </w:r>
          </w:p>
          <w:p w14:paraId="680D438A" w14:textId="77777777" w:rsidR="003B6A3E" w:rsidRPr="003D5CFC" w:rsidRDefault="003B6A3E" w:rsidP="002119EB">
            <w:pPr>
              <w:pStyle w:val="PBParagraph"/>
              <w:widowControl w:val="0"/>
              <w:spacing w:after="120" w:line="276" w:lineRule="auto"/>
              <w:rPr>
                <w:rFonts w:ascii="Raleway" w:hAnsi="Raleway"/>
                <w:sz w:val="19"/>
                <w:szCs w:val="19"/>
              </w:rPr>
            </w:pPr>
            <w:r w:rsidRPr="003D5CFC">
              <w:rPr>
                <w:rFonts w:ascii="Raleway" w:hAnsi="Raleway"/>
                <w:color w:val="4BC9FF"/>
                <w:sz w:val="14"/>
                <w:szCs w:val="14"/>
              </w:rPr>
              <w:t>SO</w:t>
            </w:r>
          </w:p>
        </w:tc>
        <w:tc>
          <w:tcPr>
            <w:tcW w:w="7222" w:type="dxa"/>
            <w:tcBorders>
              <w:left w:val="single" w:sz="18" w:space="0" w:color="798A2C" w:themeColor="accent6" w:themeShade="BF"/>
            </w:tcBorders>
            <w:shd w:val="clear" w:color="auto" w:fill="EFF4DC"/>
          </w:tcPr>
          <w:p w14:paraId="271D99A8" w14:textId="77777777" w:rsidR="00AD6D63" w:rsidRPr="003D5CFC" w:rsidRDefault="00AD6D63" w:rsidP="0078027A">
            <w:pPr>
              <w:spacing w:before="120" w:after="60" w:line="276" w:lineRule="auto"/>
              <w:rPr>
                <w:rFonts w:ascii="Raleway" w:hAnsi="Raleway"/>
                <w:color w:val="002060"/>
                <w:sz w:val="19"/>
                <w:szCs w:val="19"/>
              </w:rPr>
            </w:pPr>
            <w:r w:rsidRPr="003D5CFC">
              <w:rPr>
                <w:rFonts w:ascii="Raleway" w:hAnsi="Raleway"/>
                <w:color w:val="002060"/>
                <w:sz w:val="19"/>
                <w:szCs w:val="19"/>
              </w:rPr>
              <w:t xml:space="preserve">Ensure that </w:t>
            </w:r>
            <w:r w:rsidRPr="003D5CFC">
              <w:rPr>
                <w:rFonts w:ascii="Raleway" w:hAnsi="Raleway"/>
                <w:b/>
                <w:color w:val="002060"/>
                <w:sz w:val="19"/>
                <w:szCs w:val="19"/>
              </w:rPr>
              <w:t>recipients of payments</w:t>
            </w:r>
            <w:r w:rsidRPr="003D5CFC">
              <w:rPr>
                <w:rFonts w:ascii="Raleway" w:hAnsi="Raleway"/>
                <w:color w:val="002060"/>
                <w:sz w:val="19"/>
                <w:szCs w:val="19"/>
              </w:rPr>
              <w:t xml:space="preserve">: </w:t>
            </w:r>
          </w:p>
          <w:p w14:paraId="359C9B6C" w14:textId="77777777" w:rsidR="00AD6D63" w:rsidRPr="003D5CFC" w:rsidRDefault="00AD6D63" w:rsidP="00D74C18">
            <w:pPr>
              <w:pStyle w:val="ListParagraph"/>
              <w:numPr>
                <w:ilvl w:val="0"/>
                <w:numId w:val="17"/>
              </w:numPr>
              <w:spacing w:before="60" w:after="60" w:line="276" w:lineRule="auto"/>
              <w:ind w:left="378" w:right="177" w:hanging="378"/>
              <w:rPr>
                <w:rFonts w:ascii="Raleway" w:hAnsi="Raleway"/>
                <w:bCs/>
                <w:color w:val="002060"/>
                <w:sz w:val="19"/>
                <w:szCs w:val="19"/>
              </w:rPr>
            </w:pPr>
            <w:r w:rsidRPr="003D5CFC">
              <w:rPr>
                <w:rFonts w:ascii="Raleway" w:hAnsi="Raleway"/>
                <w:color w:val="002060"/>
                <w:sz w:val="19"/>
                <w:szCs w:val="19"/>
              </w:rPr>
              <w:t>record</w:t>
            </w:r>
            <w:r w:rsidRPr="003D5CFC">
              <w:rPr>
                <w:rFonts w:ascii="Raleway" w:hAnsi="Raleway"/>
                <w:bCs/>
                <w:color w:val="002060"/>
                <w:sz w:val="19"/>
                <w:szCs w:val="19"/>
              </w:rPr>
              <w:t xml:space="preserve"> all financial transactions and produce a detailed financial </w:t>
            </w:r>
            <w:r w:rsidRPr="003D5CFC">
              <w:rPr>
                <w:rFonts w:ascii="Raleway" w:hAnsi="Raleway"/>
                <w:color w:val="002060"/>
                <w:sz w:val="19"/>
                <w:szCs w:val="19"/>
              </w:rPr>
              <w:t>report</w:t>
            </w:r>
            <w:r w:rsidRPr="003D5CFC">
              <w:rPr>
                <w:rFonts w:ascii="Raleway" w:hAnsi="Raleway"/>
                <w:bCs/>
                <w:color w:val="002060"/>
                <w:sz w:val="19"/>
                <w:szCs w:val="19"/>
              </w:rPr>
              <w:t>;</w:t>
            </w:r>
            <w:r w:rsidRPr="003D5CFC">
              <w:rPr>
                <w:rFonts w:ascii="Raleway" w:hAnsi="Raleway"/>
                <w:color w:val="002060"/>
                <w:sz w:val="19"/>
                <w:szCs w:val="19"/>
                <w:vertAlign w:val="superscript"/>
              </w:rPr>
              <w:endnoteReference w:id="67"/>
            </w:r>
            <w:r w:rsidRPr="003D5CFC">
              <w:rPr>
                <w:rFonts w:ascii="Raleway" w:hAnsi="Raleway"/>
                <w:bCs/>
                <w:color w:val="002060"/>
                <w:sz w:val="19"/>
                <w:szCs w:val="19"/>
              </w:rPr>
              <w:t xml:space="preserve"> </w:t>
            </w:r>
          </w:p>
          <w:p w14:paraId="540357F6" w14:textId="77777777" w:rsidR="00AD6D63" w:rsidRPr="003D5CFC" w:rsidRDefault="00AD6D63" w:rsidP="00D74C18">
            <w:pPr>
              <w:pStyle w:val="ListParagraph"/>
              <w:numPr>
                <w:ilvl w:val="0"/>
                <w:numId w:val="17"/>
              </w:numPr>
              <w:spacing w:before="60" w:after="60" w:line="276" w:lineRule="auto"/>
              <w:ind w:left="378" w:right="177" w:hanging="378"/>
              <w:rPr>
                <w:rFonts w:ascii="Raleway" w:hAnsi="Raleway"/>
                <w:color w:val="002060"/>
                <w:sz w:val="19"/>
                <w:szCs w:val="19"/>
              </w:rPr>
            </w:pPr>
            <w:r w:rsidRPr="003D5CFC">
              <w:rPr>
                <w:rFonts w:ascii="Raleway" w:hAnsi="Raleway"/>
                <w:bCs/>
                <w:color w:val="002060"/>
                <w:sz w:val="19"/>
                <w:szCs w:val="19"/>
              </w:rPr>
              <w:t xml:space="preserve">maintain </w:t>
            </w:r>
            <w:r w:rsidRPr="003D5CFC">
              <w:rPr>
                <w:rFonts w:ascii="Raleway" w:hAnsi="Raleway"/>
                <w:color w:val="002060"/>
                <w:sz w:val="19"/>
                <w:szCs w:val="19"/>
              </w:rPr>
              <w:t>detailed accounts</w:t>
            </w:r>
            <w:r w:rsidRPr="003D5CFC">
              <w:rPr>
                <w:rFonts w:ascii="Raleway" w:hAnsi="Raleway"/>
                <w:bCs/>
                <w:color w:val="002060"/>
                <w:sz w:val="19"/>
                <w:szCs w:val="19"/>
              </w:rPr>
              <w:t xml:space="preserve"> of the costs, fees, contributions and donations; how they</w:t>
            </w:r>
            <w:r w:rsidRPr="003D5CFC">
              <w:rPr>
                <w:rFonts w:ascii="Raleway" w:hAnsi="Raleway"/>
                <w:color w:val="002060"/>
                <w:sz w:val="19"/>
                <w:szCs w:val="19"/>
              </w:rPr>
              <w:t xml:space="preserve"> have been spent; and ensure that they are used for the purpose for which they were requested, sought or accepted.</w:t>
            </w:r>
            <w:r w:rsidRPr="003D5CFC">
              <w:rPr>
                <w:rFonts w:ascii="Raleway" w:hAnsi="Raleway"/>
                <w:color w:val="002060"/>
                <w:sz w:val="19"/>
                <w:szCs w:val="19"/>
                <w:vertAlign w:val="superscript"/>
              </w:rPr>
              <w:endnoteReference w:id="68"/>
            </w:r>
            <w:r w:rsidRPr="003D5CFC">
              <w:rPr>
                <w:rFonts w:ascii="Raleway" w:hAnsi="Raleway"/>
                <w:color w:val="002060"/>
                <w:sz w:val="19"/>
                <w:szCs w:val="19"/>
              </w:rPr>
              <w:t xml:space="preserve"> </w:t>
            </w:r>
          </w:p>
          <w:p w14:paraId="5FE4F659" w14:textId="1F5252BC" w:rsidR="003B6A3E" w:rsidRDefault="00AD6D63" w:rsidP="002119EB">
            <w:pPr>
              <w:pStyle w:val="PBParagraph"/>
              <w:widowControl w:val="0"/>
              <w:spacing w:before="120" w:after="120" w:line="276" w:lineRule="auto"/>
              <w:ind w:right="177"/>
              <w:rPr>
                <w:rFonts w:ascii="Raleway" w:hAnsi="Raleway"/>
                <w:sz w:val="19"/>
                <w:szCs w:val="19"/>
              </w:rPr>
            </w:pPr>
            <w:r w:rsidRPr="003D5CFC">
              <w:rPr>
                <w:rFonts w:ascii="Raleway" w:hAnsi="Raleway"/>
                <w:sz w:val="19"/>
                <w:szCs w:val="19"/>
              </w:rPr>
              <w:t xml:space="preserve">Central Authorities should be </w:t>
            </w:r>
            <w:r w:rsidRPr="003D5CFC">
              <w:rPr>
                <w:rFonts w:ascii="Raleway" w:hAnsi="Raleway"/>
                <w:b/>
                <w:sz w:val="19"/>
                <w:szCs w:val="19"/>
              </w:rPr>
              <w:t>notified</w:t>
            </w:r>
            <w:r w:rsidRPr="003D5CFC">
              <w:rPr>
                <w:rFonts w:ascii="Raleway" w:hAnsi="Raleway"/>
                <w:sz w:val="19"/>
                <w:szCs w:val="19"/>
              </w:rPr>
              <w:t xml:space="preserve"> </w:t>
            </w:r>
            <w:r w:rsidRPr="003D5CFC">
              <w:rPr>
                <w:rFonts w:ascii="Raleway" w:hAnsi="Raleway"/>
                <w:b/>
                <w:sz w:val="19"/>
                <w:szCs w:val="19"/>
              </w:rPr>
              <w:t>of any donations</w:t>
            </w:r>
            <w:r w:rsidRPr="003D5CFC">
              <w:rPr>
                <w:rFonts w:ascii="Raleway" w:hAnsi="Raleway"/>
                <w:sz w:val="19"/>
                <w:szCs w:val="19"/>
              </w:rPr>
              <w:t xml:space="preserve"> made by AABs or PAPs and / or cooperation projects of AABs.</w:t>
            </w:r>
            <w:r w:rsidRPr="003D5CFC">
              <w:rPr>
                <w:rFonts w:ascii="Raleway" w:hAnsi="Raleway"/>
                <w:sz w:val="19"/>
                <w:szCs w:val="19"/>
                <w:vertAlign w:val="superscript"/>
              </w:rPr>
              <w:endnoteReference w:id="69"/>
            </w:r>
          </w:p>
        </w:tc>
      </w:tr>
    </w:tbl>
    <w:p w14:paraId="33E9CC75" w14:textId="77777777" w:rsidR="003B6A3E" w:rsidRDefault="003B6A3E"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2"/>
        <w:gridCol w:w="692"/>
        <w:gridCol w:w="553"/>
        <w:gridCol w:w="6707"/>
      </w:tblGrid>
      <w:tr w:rsidR="00AD6D63" w14:paraId="464A9EF5" w14:textId="77777777" w:rsidTr="00F9313E">
        <w:tc>
          <w:tcPr>
            <w:tcW w:w="562" w:type="dxa"/>
            <w:tcBorders>
              <w:right w:val="single" w:sz="18" w:space="0" w:color="ED8131"/>
            </w:tcBorders>
          </w:tcPr>
          <w:p w14:paraId="478DE1FB" w14:textId="45F4AEEB" w:rsidR="003B6A3E" w:rsidRDefault="003B6A3E" w:rsidP="002119EB">
            <w:pPr>
              <w:pStyle w:val="PBParagraph"/>
              <w:widowControl w:val="0"/>
              <w:spacing w:before="120" w:after="120" w:line="276" w:lineRule="auto"/>
              <w:rPr>
                <w:rFonts w:ascii="Raleway" w:hAnsi="Raleway"/>
                <w:sz w:val="19"/>
                <w:szCs w:val="19"/>
              </w:rPr>
            </w:pPr>
            <w:r>
              <w:rPr>
                <w:rFonts w:ascii="Raleway" w:hAnsi="Raleway"/>
                <w:sz w:val="19"/>
                <w:szCs w:val="19"/>
              </w:rPr>
              <w:t>3</w:t>
            </w:r>
            <w:r w:rsidR="00713D24">
              <w:rPr>
                <w:rFonts w:ascii="Raleway" w:hAnsi="Raleway"/>
                <w:sz w:val="19"/>
                <w:szCs w:val="19"/>
              </w:rPr>
              <w:t>3</w:t>
            </w:r>
            <w:r>
              <w:rPr>
                <w:rFonts w:ascii="Raleway" w:hAnsi="Raleway"/>
                <w:sz w:val="19"/>
                <w:szCs w:val="19"/>
              </w:rPr>
              <w:t>.</w:t>
            </w:r>
          </w:p>
        </w:tc>
        <w:tc>
          <w:tcPr>
            <w:tcW w:w="8498" w:type="dxa"/>
            <w:gridSpan w:val="3"/>
            <w:tcBorders>
              <w:left w:val="single" w:sz="18" w:space="0" w:color="ED8131"/>
            </w:tcBorders>
            <w:shd w:val="clear" w:color="auto" w:fill="FADAC2"/>
          </w:tcPr>
          <w:p w14:paraId="2923323A" w14:textId="68EB868F" w:rsidR="003B6A3E" w:rsidRPr="003D5CFC" w:rsidRDefault="00AD6D63" w:rsidP="002119EB">
            <w:pPr>
              <w:pStyle w:val="PBFSline"/>
              <w:widowControl w:val="0"/>
              <w:spacing w:before="120" w:after="120" w:line="276" w:lineRule="auto"/>
              <w:ind w:right="175"/>
              <w:rPr>
                <w:rFonts w:ascii="Raleway" w:hAnsi="Raleway"/>
                <w:sz w:val="19"/>
                <w:szCs w:val="19"/>
              </w:rPr>
            </w:pPr>
            <w:r w:rsidRPr="003D5CFC">
              <w:rPr>
                <w:rFonts w:ascii="Raleway" w:hAnsi="Raleway"/>
                <w:sz w:val="19"/>
                <w:szCs w:val="19"/>
              </w:rPr>
              <w:t xml:space="preserve">Lack of or inadequate government processes and / or political will to identify, prevent and </w:t>
            </w:r>
            <w:r w:rsidRPr="003D5CFC" w:rsidDel="00D41BB6">
              <w:rPr>
                <w:rFonts w:ascii="Raleway" w:hAnsi="Raleway"/>
                <w:sz w:val="19"/>
                <w:szCs w:val="19"/>
              </w:rPr>
              <w:t xml:space="preserve">respond to </w:t>
            </w:r>
            <w:r w:rsidRPr="003D5CFC">
              <w:rPr>
                <w:rFonts w:ascii="Raleway" w:hAnsi="Raleway"/>
                <w:sz w:val="19"/>
                <w:szCs w:val="19"/>
              </w:rPr>
              <w:t>situations involving improper financial or other gain.</w:t>
            </w:r>
          </w:p>
        </w:tc>
      </w:tr>
      <w:tr w:rsidR="003B6A3E" w14:paraId="54AC00BD" w14:textId="77777777" w:rsidTr="00F9313E">
        <w:tc>
          <w:tcPr>
            <w:tcW w:w="562" w:type="dxa"/>
            <w:tcBorders>
              <w:right w:val="single" w:sz="18" w:space="0" w:color="FFFFFF" w:themeColor="background1"/>
            </w:tcBorders>
          </w:tcPr>
          <w:p w14:paraId="37C0E636" w14:textId="77777777" w:rsidR="003B6A3E" w:rsidRDefault="003B6A3E"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7E4C6AD9" w14:textId="77777777" w:rsidR="003B6A3E" w:rsidRPr="003D5CFC" w:rsidRDefault="003B6A3E" w:rsidP="002119EB">
            <w:pPr>
              <w:pStyle w:val="PBParagraph"/>
              <w:widowControl w:val="0"/>
              <w:spacing w:line="276" w:lineRule="auto"/>
              <w:rPr>
                <w:rFonts w:ascii="Raleway" w:hAnsi="Raleway"/>
                <w:sz w:val="19"/>
                <w:szCs w:val="19"/>
              </w:rPr>
            </w:pPr>
          </w:p>
        </w:tc>
      </w:tr>
      <w:tr w:rsidR="003B6A3E" w14:paraId="6F9B3E0E" w14:textId="77777777" w:rsidTr="00F9313E">
        <w:tc>
          <w:tcPr>
            <w:tcW w:w="562" w:type="dxa"/>
            <w:tcBorders>
              <w:right w:val="single" w:sz="18" w:space="0" w:color="FFFFFF" w:themeColor="background1"/>
            </w:tcBorders>
          </w:tcPr>
          <w:p w14:paraId="65A540E1" w14:textId="77777777" w:rsidR="003B6A3E" w:rsidRDefault="003B6A3E"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0FB6D900" w14:textId="77777777" w:rsidR="003B6A3E" w:rsidRPr="003D5CFC" w:rsidRDefault="003B6A3E" w:rsidP="002119EB">
            <w:pPr>
              <w:pStyle w:val="PBParagraph"/>
              <w:widowControl w:val="0"/>
              <w:spacing w:after="120" w:line="276" w:lineRule="auto"/>
              <w:rPr>
                <w:rFonts w:ascii="Raleway" w:hAnsi="Raleway"/>
                <w:sz w:val="19"/>
                <w:szCs w:val="19"/>
              </w:rPr>
            </w:pPr>
            <w:r w:rsidRPr="003D5CFC">
              <w:rPr>
                <w:noProof/>
              </w:rPr>
              <w:drawing>
                <wp:anchor distT="0" distB="0" distL="114300" distR="114300" simplePos="0" relativeHeight="251658270" behindDoc="0" locked="0" layoutInCell="1" allowOverlap="1" wp14:anchorId="31A88AE9" wp14:editId="2B22A7D8">
                  <wp:simplePos x="0" y="0"/>
                  <wp:positionH relativeFrom="column">
                    <wp:posOffset>154940</wp:posOffset>
                  </wp:positionH>
                  <wp:positionV relativeFrom="paragraph">
                    <wp:posOffset>180975</wp:posOffset>
                  </wp:positionV>
                  <wp:extent cx="196850" cy="196850"/>
                  <wp:effectExtent l="0" t="0" r="0" b="0"/>
                  <wp:wrapSquare wrapText="bothSides"/>
                  <wp:docPr id="1824423641" name="Picture 182442364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74AF7FA2" w14:textId="77777777" w:rsidR="003B6A3E" w:rsidRPr="003D5CFC" w:rsidRDefault="003B6A3E" w:rsidP="002119EB">
            <w:pPr>
              <w:pStyle w:val="PBFSline"/>
              <w:widowControl w:val="0"/>
              <w:spacing w:before="0" w:after="120" w:line="276" w:lineRule="auto"/>
              <w:rPr>
                <w:rFonts w:ascii="Raleway" w:hAnsi="Raleway"/>
                <w:color w:val="0069B4"/>
                <w:sz w:val="14"/>
                <w:szCs w:val="14"/>
              </w:rPr>
            </w:pPr>
            <w:r w:rsidRPr="003D5CFC">
              <w:rPr>
                <w:rFonts w:ascii="Raleway" w:hAnsi="Raleway"/>
                <w:color w:val="0069B4"/>
                <w:sz w:val="14"/>
                <w:szCs w:val="14"/>
              </w:rPr>
              <w:t>RS</w:t>
            </w:r>
          </w:p>
          <w:p w14:paraId="0BC05142" w14:textId="77777777" w:rsidR="003B6A3E" w:rsidRPr="003D5CFC" w:rsidRDefault="003B6A3E" w:rsidP="002119EB">
            <w:pPr>
              <w:pStyle w:val="PBParagraph"/>
              <w:widowControl w:val="0"/>
              <w:spacing w:after="120" w:line="276" w:lineRule="auto"/>
              <w:rPr>
                <w:rFonts w:ascii="Raleway" w:hAnsi="Raleway"/>
                <w:sz w:val="19"/>
                <w:szCs w:val="19"/>
              </w:rPr>
            </w:pPr>
            <w:r w:rsidRPr="003D5CFC">
              <w:rPr>
                <w:rFonts w:ascii="Raleway" w:hAnsi="Raleway"/>
                <w:color w:val="4BC9FF"/>
                <w:sz w:val="14"/>
                <w:szCs w:val="14"/>
              </w:rPr>
              <w:t>SO</w:t>
            </w:r>
          </w:p>
        </w:tc>
        <w:tc>
          <w:tcPr>
            <w:tcW w:w="7222" w:type="dxa"/>
            <w:tcBorders>
              <w:left w:val="single" w:sz="18" w:space="0" w:color="798A2C" w:themeColor="accent6" w:themeShade="BF"/>
            </w:tcBorders>
            <w:shd w:val="clear" w:color="auto" w:fill="EFF4DC"/>
          </w:tcPr>
          <w:p w14:paraId="6BF9F790" w14:textId="033F9AB3" w:rsidR="003B6A3E" w:rsidRPr="003D5CFC" w:rsidRDefault="00AD6D63"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Develop</w:t>
            </w:r>
            <w:r w:rsidRPr="003D5CFC" w:rsidDel="000E2F97">
              <w:rPr>
                <w:rFonts w:ascii="Raleway" w:hAnsi="Raleway"/>
                <w:sz w:val="19"/>
                <w:szCs w:val="19"/>
              </w:rPr>
              <w:t xml:space="preserve"> </w:t>
            </w:r>
            <w:r w:rsidRPr="003D5CFC">
              <w:rPr>
                <w:rFonts w:ascii="Raleway" w:hAnsi="Raleway"/>
                <w:sz w:val="19"/>
                <w:szCs w:val="19"/>
              </w:rPr>
              <w:t xml:space="preserve">government capacity, and establish and properly implement </w:t>
            </w:r>
            <w:r w:rsidRPr="003D5CFC">
              <w:rPr>
                <w:rFonts w:ascii="Raleway" w:hAnsi="Raleway"/>
                <w:b/>
                <w:sz w:val="19"/>
                <w:szCs w:val="19"/>
              </w:rPr>
              <w:t>government processes</w:t>
            </w:r>
            <w:r w:rsidRPr="003D5CFC">
              <w:rPr>
                <w:rFonts w:ascii="Raleway" w:hAnsi="Raleway"/>
                <w:sz w:val="19"/>
                <w:szCs w:val="19"/>
              </w:rPr>
              <w:t xml:space="preserve"> to identify</w:t>
            </w:r>
            <w:r w:rsidRPr="003D5CFC">
              <w:rPr>
                <w:rFonts w:ascii="Raleway" w:hAnsi="Raleway"/>
                <w:bCs/>
                <w:sz w:val="19"/>
                <w:szCs w:val="19"/>
              </w:rPr>
              <w:t xml:space="preserve">, </w:t>
            </w:r>
            <w:r w:rsidRPr="003D5CFC">
              <w:rPr>
                <w:rFonts w:ascii="Raleway" w:hAnsi="Raleway"/>
                <w:sz w:val="19"/>
                <w:szCs w:val="19"/>
              </w:rPr>
              <w:t>prevent</w:t>
            </w:r>
            <w:r w:rsidRPr="003D5CFC">
              <w:rPr>
                <w:rFonts w:ascii="Raleway" w:hAnsi="Raleway"/>
                <w:bCs/>
                <w:sz w:val="19"/>
                <w:szCs w:val="19"/>
              </w:rPr>
              <w:t xml:space="preserve"> and </w:t>
            </w:r>
            <w:r w:rsidRPr="003D5CFC" w:rsidDel="00D41BB6">
              <w:rPr>
                <w:rFonts w:ascii="Raleway" w:hAnsi="Raleway"/>
                <w:sz w:val="19"/>
                <w:szCs w:val="19"/>
              </w:rPr>
              <w:t xml:space="preserve">respond to </w:t>
            </w:r>
            <w:r w:rsidRPr="003D5CFC">
              <w:rPr>
                <w:rFonts w:ascii="Raleway" w:hAnsi="Raleway"/>
                <w:sz w:val="19"/>
                <w:szCs w:val="19"/>
              </w:rPr>
              <w:t>situations involving improper financial or other gain (Part I</w:t>
            </w:r>
            <w:r w:rsidR="00E422F3" w:rsidRPr="003D5CFC">
              <w:rPr>
                <w:rFonts w:ascii="Raleway" w:hAnsi="Raleway"/>
                <w:sz w:val="19"/>
                <w:szCs w:val="19"/>
              </w:rPr>
              <w:t>II</w:t>
            </w:r>
            <w:r w:rsidRPr="003D5CFC">
              <w:rPr>
                <w:rFonts w:ascii="Raleway" w:hAnsi="Raleway"/>
                <w:sz w:val="19"/>
                <w:szCs w:val="19"/>
              </w:rPr>
              <w:t xml:space="preserve"> “Model Procedure”).</w:t>
            </w:r>
          </w:p>
        </w:tc>
      </w:tr>
    </w:tbl>
    <w:p w14:paraId="0A66C170" w14:textId="77777777" w:rsidR="003B6A3E" w:rsidRDefault="003B6A3E" w:rsidP="002119EB">
      <w:pPr>
        <w:spacing w:after="0"/>
        <w:rPr>
          <w:rFonts w:ascii="Raleway" w:hAnsi="Raleway"/>
          <w:color w:val="002060"/>
          <w:sz w:val="19"/>
          <w:szCs w:val="19"/>
        </w:rPr>
      </w:pPr>
    </w:p>
    <w:p w14:paraId="5A647D0D" w14:textId="77777777" w:rsidR="003B6A3E" w:rsidRDefault="003B6A3E" w:rsidP="002119EB">
      <w:pPr>
        <w:spacing w:after="0"/>
        <w:rPr>
          <w:rFonts w:ascii="Raleway" w:hAnsi="Raleway"/>
          <w:color w:val="002060"/>
          <w:sz w:val="19"/>
          <w:szCs w:val="19"/>
        </w:rPr>
      </w:pPr>
    </w:p>
    <w:p w14:paraId="6E46CA89" w14:textId="39D547B9" w:rsidR="00AD6D63" w:rsidRPr="00AD6D63" w:rsidRDefault="00AD6D63" w:rsidP="002119EB">
      <w:pPr>
        <w:spacing w:after="0"/>
        <w:rPr>
          <w:rFonts w:ascii="Raleway" w:hAnsi="Raleway"/>
          <w:color w:val="006E9D" w:themeColor="accent1" w:themeShade="BF"/>
          <w:sz w:val="20"/>
          <w:szCs w:val="20"/>
        </w:rPr>
      </w:pPr>
      <w:r w:rsidRPr="00870153">
        <w:rPr>
          <w:rFonts w:ascii="Raleway" w:hAnsi="Raleway"/>
          <w:b/>
          <w:color w:val="006E9D" w:themeColor="accent1" w:themeShade="BF"/>
          <w:sz w:val="20"/>
          <w:szCs w:val="20"/>
        </w:rPr>
        <w:t>Cooperation</w:t>
      </w:r>
    </w:p>
    <w:p w14:paraId="1CEFF334" w14:textId="77777777" w:rsidR="003B6A3E" w:rsidRDefault="003B6A3E" w:rsidP="002119EB">
      <w:pPr>
        <w:spacing w:after="0"/>
        <w:rPr>
          <w:rFonts w:ascii="Raleway" w:hAnsi="Raleway"/>
          <w:color w:val="002060"/>
          <w:sz w:val="19"/>
          <w:szCs w:val="19"/>
        </w:rPr>
      </w:pPr>
    </w:p>
    <w:p w14:paraId="2B0456AE" w14:textId="77777777" w:rsidR="003B6A3E" w:rsidRDefault="003B6A3E"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1"/>
        <w:gridCol w:w="691"/>
        <w:gridCol w:w="551"/>
        <w:gridCol w:w="6711"/>
      </w:tblGrid>
      <w:tr w:rsidR="00565F43" w14:paraId="5F67D733" w14:textId="77777777" w:rsidTr="00DA2F0E">
        <w:tc>
          <w:tcPr>
            <w:tcW w:w="551" w:type="dxa"/>
            <w:tcBorders>
              <w:right w:val="single" w:sz="18" w:space="0" w:color="ED8131"/>
            </w:tcBorders>
          </w:tcPr>
          <w:p w14:paraId="461D5BDB" w14:textId="0081615B" w:rsidR="003B6A3E" w:rsidRDefault="003B6A3E" w:rsidP="002119EB">
            <w:pPr>
              <w:pStyle w:val="PBParagraph"/>
              <w:widowControl w:val="0"/>
              <w:spacing w:before="120" w:after="120" w:line="276" w:lineRule="auto"/>
              <w:rPr>
                <w:rFonts w:ascii="Raleway" w:hAnsi="Raleway"/>
                <w:sz w:val="19"/>
                <w:szCs w:val="19"/>
              </w:rPr>
            </w:pPr>
            <w:r>
              <w:rPr>
                <w:rFonts w:ascii="Raleway" w:hAnsi="Raleway"/>
                <w:sz w:val="19"/>
                <w:szCs w:val="19"/>
              </w:rPr>
              <w:t>3</w:t>
            </w:r>
            <w:r w:rsidR="00713D24">
              <w:rPr>
                <w:rFonts w:ascii="Raleway" w:hAnsi="Raleway"/>
                <w:sz w:val="19"/>
                <w:szCs w:val="19"/>
              </w:rPr>
              <w:t>4</w:t>
            </w:r>
            <w:r>
              <w:rPr>
                <w:rFonts w:ascii="Raleway" w:hAnsi="Raleway"/>
                <w:sz w:val="19"/>
                <w:szCs w:val="19"/>
              </w:rPr>
              <w:t>.</w:t>
            </w:r>
          </w:p>
        </w:tc>
        <w:tc>
          <w:tcPr>
            <w:tcW w:w="7953" w:type="dxa"/>
            <w:gridSpan w:val="3"/>
            <w:tcBorders>
              <w:left w:val="single" w:sz="18" w:space="0" w:color="ED8131"/>
            </w:tcBorders>
            <w:shd w:val="clear" w:color="auto" w:fill="FADAC2"/>
          </w:tcPr>
          <w:p w14:paraId="6F59B453" w14:textId="53324D92" w:rsidR="003B6A3E" w:rsidRPr="003D5CFC" w:rsidRDefault="00C76796" w:rsidP="002119EB">
            <w:pPr>
              <w:pStyle w:val="PBFSline"/>
              <w:widowControl w:val="0"/>
              <w:spacing w:before="120" w:after="120" w:line="276" w:lineRule="auto"/>
              <w:ind w:right="175"/>
              <w:rPr>
                <w:rFonts w:ascii="Raleway" w:hAnsi="Raleway"/>
                <w:sz w:val="19"/>
                <w:szCs w:val="19"/>
              </w:rPr>
            </w:pPr>
            <w:r w:rsidRPr="003D5CFC">
              <w:rPr>
                <w:rFonts w:ascii="Raleway" w:hAnsi="Raleway"/>
                <w:sz w:val="19"/>
                <w:szCs w:val="19"/>
              </w:rPr>
              <w:t>Lack o</w:t>
            </w:r>
            <w:r w:rsidR="00565F43" w:rsidRPr="003D5CFC">
              <w:rPr>
                <w:rFonts w:ascii="Raleway" w:hAnsi="Raleway"/>
                <w:sz w:val="19"/>
                <w:szCs w:val="19"/>
              </w:rPr>
              <w:t>f or inadequate cooperation between States.</w:t>
            </w:r>
            <w:r w:rsidR="00565F43" w:rsidRPr="003D5CFC">
              <w:rPr>
                <w:rFonts w:ascii="Raleway" w:hAnsi="Raleway"/>
                <w:sz w:val="19"/>
                <w:szCs w:val="19"/>
                <w:vertAlign w:val="superscript"/>
              </w:rPr>
              <w:endnoteReference w:id="70"/>
            </w:r>
          </w:p>
        </w:tc>
      </w:tr>
      <w:tr w:rsidR="00565F43" w14:paraId="07B6CAFA" w14:textId="77777777" w:rsidTr="00DA2F0E">
        <w:tc>
          <w:tcPr>
            <w:tcW w:w="551" w:type="dxa"/>
            <w:tcBorders>
              <w:right w:val="single" w:sz="18" w:space="0" w:color="FFFFFF" w:themeColor="background1"/>
            </w:tcBorders>
          </w:tcPr>
          <w:p w14:paraId="2DB7B3E4" w14:textId="77777777" w:rsidR="003B6A3E" w:rsidRDefault="003B6A3E" w:rsidP="002119EB">
            <w:pPr>
              <w:pStyle w:val="PBParagraph"/>
              <w:widowControl w:val="0"/>
              <w:spacing w:line="276" w:lineRule="auto"/>
              <w:rPr>
                <w:rFonts w:ascii="Raleway" w:hAnsi="Raleway"/>
                <w:sz w:val="19"/>
                <w:szCs w:val="19"/>
              </w:rPr>
            </w:pPr>
          </w:p>
        </w:tc>
        <w:tc>
          <w:tcPr>
            <w:tcW w:w="7953" w:type="dxa"/>
            <w:gridSpan w:val="3"/>
            <w:tcBorders>
              <w:left w:val="single" w:sz="18" w:space="0" w:color="FFFFFF" w:themeColor="background1"/>
            </w:tcBorders>
          </w:tcPr>
          <w:p w14:paraId="7B7D0F09" w14:textId="77777777" w:rsidR="003B6A3E" w:rsidRDefault="003B6A3E" w:rsidP="002119EB">
            <w:pPr>
              <w:pStyle w:val="PBParagraph"/>
              <w:widowControl w:val="0"/>
              <w:spacing w:line="276" w:lineRule="auto"/>
              <w:rPr>
                <w:rFonts w:ascii="Raleway" w:hAnsi="Raleway"/>
                <w:sz w:val="19"/>
                <w:szCs w:val="19"/>
              </w:rPr>
            </w:pPr>
          </w:p>
        </w:tc>
      </w:tr>
      <w:tr w:rsidR="00DA2F0E" w14:paraId="44738FE1" w14:textId="77777777" w:rsidTr="00DA2F0E">
        <w:tc>
          <w:tcPr>
            <w:tcW w:w="551" w:type="dxa"/>
            <w:tcBorders>
              <w:right w:val="single" w:sz="18" w:space="0" w:color="FFFFFF" w:themeColor="background1"/>
            </w:tcBorders>
          </w:tcPr>
          <w:p w14:paraId="0A95924B" w14:textId="77777777" w:rsidR="003B6A3E" w:rsidRDefault="003B6A3E" w:rsidP="002119EB">
            <w:pPr>
              <w:pStyle w:val="PBParagraph"/>
              <w:widowControl w:val="0"/>
              <w:spacing w:after="120" w:line="276" w:lineRule="auto"/>
              <w:rPr>
                <w:rFonts w:ascii="Raleway" w:hAnsi="Raleway"/>
                <w:sz w:val="19"/>
                <w:szCs w:val="19"/>
              </w:rPr>
            </w:pPr>
          </w:p>
        </w:tc>
        <w:tc>
          <w:tcPr>
            <w:tcW w:w="691" w:type="dxa"/>
            <w:tcBorders>
              <w:left w:val="single" w:sz="18" w:space="0" w:color="FFFFFF" w:themeColor="background1"/>
            </w:tcBorders>
          </w:tcPr>
          <w:p w14:paraId="271A06F0" w14:textId="77777777" w:rsidR="003B6A3E" w:rsidRDefault="003B6A3E" w:rsidP="002119EB">
            <w:pPr>
              <w:pStyle w:val="PBParagraph"/>
              <w:widowControl w:val="0"/>
              <w:spacing w:after="120" w:line="276" w:lineRule="auto"/>
              <w:rPr>
                <w:rFonts w:ascii="Raleway" w:hAnsi="Raleway"/>
                <w:sz w:val="19"/>
                <w:szCs w:val="19"/>
              </w:rPr>
            </w:pPr>
            <w:r>
              <w:rPr>
                <w:noProof/>
              </w:rPr>
              <w:drawing>
                <wp:anchor distT="0" distB="0" distL="114300" distR="114300" simplePos="0" relativeHeight="251658271" behindDoc="0" locked="0" layoutInCell="1" allowOverlap="1" wp14:anchorId="20638807" wp14:editId="032C4E5C">
                  <wp:simplePos x="0" y="0"/>
                  <wp:positionH relativeFrom="column">
                    <wp:posOffset>172720</wp:posOffset>
                  </wp:positionH>
                  <wp:positionV relativeFrom="paragraph">
                    <wp:posOffset>979170</wp:posOffset>
                  </wp:positionV>
                  <wp:extent cx="196850" cy="196850"/>
                  <wp:effectExtent l="0" t="0" r="0" b="0"/>
                  <wp:wrapSquare wrapText="bothSides"/>
                  <wp:docPr id="558025966" name="Picture 55802596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1" w:type="dxa"/>
            <w:tcBorders>
              <w:right w:val="single" w:sz="18" w:space="0" w:color="798A2C" w:themeColor="accent6" w:themeShade="BF"/>
            </w:tcBorders>
            <w:vAlign w:val="center"/>
          </w:tcPr>
          <w:p w14:paraId="2C88E7CD" w14:textId="77777777" w:rsidR="003B6A3E" w:rsidRDefault="003B6A3E" w:rsidP="002119EB">
            <w:pPr>
              <w:pStyle w:val="PBFSline"/>
              <w:widowControl w:val="0"/>
              <w:spacing w:before="0" w:after="120" w:line="276" w:lineRule="auto"/>
              <w:rPr>
                <w:rFonts w:ascii="Raleway" w:hAnsi="Raleway"/>
                <w:color w:val="0069B4"/>
                <w:sz w:val="14"/>
                <w:szCs w:val="14"/>
              </w:rPr>
            </w:pPr>
            <w:r w:rsidRPr="00410455">
              <w:rPr>
                <w:rFonts w:ascii="Raleway" w:hAnsi="Raleway"/>
                <w:color w:val="0069B4"/>
                <w:sz w:val="14"/>
                <w:szCs w:val="14"/>
              </w:rPr>
              <w:t>RS</w:t>
            </w:r>
          </w:p>
          <w:p w14:paraId="1B31694F" w14:textId="77777777" w:rsidR="003B6A3E" w:rsidRDefault="003B6A3E" w:rsidP="002119EB">
            <w:pPr>
              <w:pStyle w:val="PBParagraph"/>
              <w:widowControl w:val="0"/>
              <w:spacing w:after="120" w:line="276" w:lineRule="auto"/>
              <w:rPr>
                <w:rFonts w:ascii="Raleway" w:hAnsi="Raleway"/>
                <w:sz w:val="19"/>
                <w:szCs w:val="19"/>
              </w:rPr>
            </w:pPr>
            <w:r w:rsidRPr="00410455">
              <w:rPr>
                <w:rFonts w:ascii="Raleway" w:hAnsi="Raleway"/>
                <w:color w:val="4BC9FF"/>
                <w:sz w:val="14"/>
                <w:szCs w:val="14"/>
              </w:rPr>
              <w:t>SO</w:t>
            </w:r>
          </w:p>
        </w:tc>
        <w:tc>
          <w:tcPr>
            <w:tcW w:w="6711" w:type="dxa"/>
            <w:tcBorders>
              <w:left w:val="single" w:sz="18" w:space="0" w:color="798A2C" w:themeColor="accent6" w:themeShade="BF"/>
            </w:tcBorders>
            <w:shd w:val="clear" w:color="auto" w:fill="EFF4DC"/>
          </w:tcPr>
          <w:p w14:paraId="4E5B6180" w14:textId="28B35A8E" w:rsidR="00565F43" w:rsidRPr="003D5CFC" w:rsidRDefault="00565F43" w:rsidP="002119EB">
            <w:pPr>
              <w:pStyle w:val="PBParagraph"/>
              <w:widowControl w:val="0"/>
              <w:spacing w:before="120" w:after="60" w:line="276" w:lineRule="auto"/>
              <w:ind w:right="175"/>
              <w:rPr>
                <w:rFonts w:ascii="Raleway" w:hAnsi="Raleway"/>
                <w:sz w:val="19"/>
                <w:szCs w:val="19"/>
              </w:rPr>
            </w:pPr>
            <w:r w:rsidRPr="003D5CFC">
              <w:rPr>
                <w:rFonts w:ascii="Raleway" w:hAnsi="Raleway"/>
                <w:sz w:val="19"/>
                <w:szCs w:val="19"/>
              </w:rPr>
              <w:t xml:space="preserve">Promote </w:t>
            </w:r>
            <w:r w:rsidRPr="003D5CFC">
              <w:rPr>
                <w:rFonts w:ascii="Raleway" w:hAnsi="Raleway"/>
                <w:b/>
                <w:bCs/>
                <w:sz w:val="19"/>
                <w:szCs w:val="19"/>
              </w:rPr>
              <w:t>cooperation</w:t>
            </w:r>
            <w:r w:rsidRPr="003D5CFC">
              <w:rPr>
                <w:rFonts w:ascii="Raleway" w:hAnsi="Raleway"/>
                <w:sz w:val="19"/>
                <w:szCs w:val="19"/>
              </w:rPr>
              <w:t xml:space="preserve"> between States by: </w:t>
            </w:r>
          </w:p>
          <w:p w14:paraId="22B8395A" w14:textId="0D9C5ED7" w:rsidR="00565F43" w:rsidRPr="003D5CFC" w:rsidRDefault="00565F43" w:rsidP="00D74C18">
            <w:pPr>
              <w:pStyle w:val="PBParagraph"/>
              <w:widowControl w:val="0"/>
              <w:numPr>
                <w:ilvl w:val="0"/>
                <w:numId w:val="18"/>
              </w:numPr>
              <w:spacing w:before="60" w:line="276" w:lineRule="auto"/>
              <w:ind w:left="386" w:right="175" w:hanging="386"/>
              <w:rPr>
                <w:rFonts w:ascii="Raleway" w:hAnsi="Raleway"/>
                <w:bCs/>
                <w:sz w:val="19"/>
                <w:szCs w:val="19"/>
              </w:rPr>
            </w:pPr>
            <w:r w:rsidRPr="003D5CFC">
              <w:rPr>
                <w:rFonts w:ascii="Raleway" w:hAnsi="Raleway"/>
                <w:bCs/>
                <w:sz w:val="19"/>
                <w:szCs w:val="19"/>
              </w:rPr>
              <w:t>gathering, exchanging and comparing information (</w:t>
            </w:r>
            <w:r w:rsidRPr="003D5CFC">
              <w:rPr>
                <w:rFonts w:ascii="Raleway" w:hAnsi="Raleway"/>
                <w:bCs/>
                <w:i/>
                <w:iCs/>
                <w:sz w:val="19"/>
                <w:szCs w:val="19"/>
              </w:rPr>
              <w:t>e.g.</w:t>
            </w:r>
            <w:r w:rsidRPr="003D5CFC">
              <w:rPr>
                <w:rFonts w:ascii="Raleway" w:hAnsi="Raleway"/>
                <w:bCs/>
                <w:sz w:val="19"/>
                <w:szCs w:val="19"/>
              </w:rPr>
              <w:t xml:space="preserve">, using the </w:t>
            </w:r>
            <w:hyperlink r:id="rId20" w:history="1">
              <w:r w:rsidRPr="003D5CFC">
                <w:rPr>
                  <w:rStyle w:val="Hyperlink"/>
                  <w:rFonts w:ascii="Raleway" w:hAnsi="Raleway"/>
                  <w:bCs/>
                  <w:sz w:val="19"/>
                  <w:szCs w:val="19"/>
                </w:rPr>
                <w:t xml:space="preserve">HCCH Tables on </w:t>
              </w:r>
              <w:r w:rsidR="0089759E" w:rsidRPr="003D5CFC">
                <w:rPr>
                  <w:rStyle w:val="Hyperlink"/>
                  <w:rFonts w:ascii="Raleway" w:hAnsi="Raleway"/>
                  <w:bCs/>
                  <w:sz w:val="19"/>
                  <w:szCs w:val="19"/>
                </w:rPr>
                <w:t>the Financial Aspects</w:t>
              </w:r>
              <w:r w:rsidR="00497398" w:rsidRPr="003D5CFC">
                <w:rPr>
                  <w:rStyle w:val="Hyperlink"/>
                  <w:rFonts w:ascii="Raleway" w:hAnsi="Raleway"/>
                  <w:bCs/>
                  <w:sz w:val="19"/>
                  <w:szCs w:val="19"/>
                </w:rPr>
                <w:t xml:space="preserve"> of Intercountry Adoption</w:t>
              </w:r>
            </w:hyperlink>
            <w:r w:rsidRPr="003D5CFC">
              <w:rPr>
                <w:rFonts w:ascii="Raleway" w:hAnsi="Raleway"/>
                <w:bCs/>
                <w:sz w:val="19"/>
                <w:szCs w:val="19"/>
              </w:rPr>
              <w:t xml:space="preserve"> for reference) between States on financial aspects, and experiences and tools to achieve transparency and reasonability;</w:t>
            </w:r>
            <w:r w:rsidRPr="003D5CFC">
              <w:rPr>
                <w:rFonts w:ascii="Raleway" w:hAnsi="Raleway"/>
                <w:bCs/>
                <w:sz w:val="19"/>
                <w:szCs w:val="19"/>
                <w:vertAlign w:val="superscript"/>
              </w:rPr>
              <w:endnoteReference w:id="71"/>
            </w:r>
            <w:r w:rsidRPr="003D5CFC">
              <w:rPr>
                <w:rFonts w:ascii="Raleway" w:hAnsi="Raleway"/>
                <w:bCs/>
                <w:sz w:val="19"/>
                <w:szCs w:val="19"/>
              </w:rPr>
              <w:t xml:space="preserve"> </w:t>
            </w:r>
          </w:p>
          <w:p w14:paraId="1B05DCE7" w14:textId="77777777" w:rsidR="003B6A3E" w:rsidRPr="003D5CFC" w:rsidRDefault="00565F43" w:rsidP="00D74C18">
            <w:pPr>
              <w:pStyle w:val="PBParagraph"/>
              <w:widowControl w:val="0"/>
              <w:numPr>
                <w:ilvl w:val="0"/>
                <w:numId w:val="18"/>
              </w:numPr>
              <w:spacing w:before="60" w:line="276" w:lineRule="auto"/>
              <w:ind w:left="386" w:right="175" w:hanging="386"/>
              <w:rPr>
                <w:rFonts w:ascii="Raleway" w:hAnsi="Raleway"/>
                <w:bCs/>
                <w:sz w:val="19"/>
                <w:szCs w:val="19"/>
              </w:rPr>
            </w:pPr>
            <w:r w:rsidRPr="003D5CFC">
              <w:rPr>
                <w:rFonts w:ascii="Raleway" w:hAnsi="Raleway"/>
                <w:bCs/>
                <w:sz w:val="19"/>
                <w:szCs w:val="19"/>
              </w:rPr>
              <w:t>considering the extent of the cooperation (and if necessary, cease cooperation) with a State when the practices regarding the financial aspects in that State are inadequate and are not addressed in a satisfactory manner;</w:t>
            </w:r>
            <w:r w:rsidRPr="003D5CFC">
              <w:rPr>
                <w:rFonts w:ascii="Raleway" w:hAnsi="Raleway"/>
                <w:bCs/>
                <w:sz w:val="19"/>
                <w:szCs w:val="19"/>
                <w:vertAlign w:val="superscript"/>
              </w:rPr>
              <w:endnoteReference w:id="72"/>
            </w:r>
            <w:r w:rsidRPr="003D5CFC">
              <w:rPr>
                <w:rFonts w:ascii="Raleway" w:hAnsi="Raleway"/>
                <w:bCs/>
                <w:sz w:val="19"/>
                <w:szCs w:val="19"/>
              </w:rPr>
              <w:t xml:space="preserve"> </w:t>
            </w:r>
          </w:p>
          <w:p w14:paraId="51A1BA43" w14:textId="2C25DFC8" w:rsidR="007F1B37" w:rsidRPr="00DA2F0E" w:rsidRDefault="007F1B37" w:rsidP="00D74C18">
            <w:pPr>
              <w:pStyle w:val="PBParagraph"/>
              <w:widowControl w:val="0"/>
              <w:numPr>
                <w:ilvl w:val="0"/>
                <w:numId w:val="18"/>
              </w:numPr>
              <w:spacing w:before="60" w:after="120" w:line="276" w:lineRule="auto"/>
              <w:ind w:left="386" w:right="175" w:hanging="386"/>
              <w:rPr>
                <w:rFonts w:ascii="Raleway" w:hAnsi="Raleway"/>
                <w:bCs/>
                <w:sz w:val="19"/>
                <w:szCs w:val="19"/>
              </w:rPr>
            </w:pPr>
            <w:r w:rsidRPr="004B755E">
              <w:rPr>
                <w:rFonts w:ascii="Raleway" w:hAnsi="Raleway"/>
                <w:bCs/>
                <w:sz w:val="19"/>
                <w:szCs w:val="19"/>
              </w:rPr>
              <w:t>considering cooperation and providing support through official channels such</w:t>
            </w:r>
            <w:r w:rsidRPr="004B755E">
              <w:rPr>
                <w:rFonts w:ascii="Raleway" w:hAnsi="Raleway"/>
                <w:sz w:val="19"/>
                <w:szCs w:val="19"/>
              </w:rPr>
              <w:t xml:space="preserve"> as bodies, agencies and organisations that specialise in development aid.</w:t>
            </w:r>
            <w:r w:rsidRPr="004B755E">
              <w:rPr>
                <w:rFonts w:ascii="Raleway" w:hAnsi="Raleway"/>
                <w:sz w:val="19"/>
                <w:szCs w:val="19"/>
                <w:vertAlign w:val="superscript"/>
              </w:rPr>
              <w:endnoteReference w:id="73"/>
            </w:r>
          </w:p>
        </w:tc>
      </w:tr>
    </w:tbl>
    <w:p w14:paraId="61243BF7" w14:textId="77777777" w:rsidR="003B6A3E" w:rsidRDefault="003B6A3E" w:rsidP="002119EB">
      <w:pPr>
        <w:spacing w:after="0"/>
        <w:rPr>
          <w:rFonts w:ascii="Raleway" w:hAnsi="Raleway"/>
          <w:color w:val="002060"/>
          <w:sz w:val="19"/>
          <w:szCs w:val="19"/>
        </w:rPr>
      </w:pPr>
    </w:p>
    <w:p w14:paraId="408A82D2" w14:textId="77777777" w:rsidR="00E436A4" w:rsidRDefault="00E436A4" w:rsidP="002119EB">
      <w:pPr>
        <w:spacing w:after="0"/>
        <w:rPr>
          <w:rFonts w:ascii="Raleway" w:hAnsi="Raleway"/>
          <w:color w:val="002060"/>
          <w:sz w:val="19"/>
          <w:szCs w:val="19"/>
        </w:rPr>
      </w:pPr>
    </w:p>
    <w:p w14:paraId="609E2CE5" w14:textId="77777777" w:rsidR="004F08B1" w:rsidRDefault="004F08B1">
      <w:pPr>
        <w:jc w:val="left"/>
        <w:rPr>
          <w:rFonts w:ascii="Raleway" w:hAnsi="Raleway"/>
          <w:b/>
          <w:color w:val="006E9D" w:themeColor="accent1" w:themeShade="BF"/>
          <w:sz w:val="19"/>
          <w:szCs w:val="19"/>
        </w:rPr>
      </w:pPr>
      <w:r>
        <w:rPr>
          <w:rFonts w:ascii="Raleway" w:hAnsi="Raleway"/>
          <w:b/>
          <w:color w:val="006E9D" w:themeColor="accent1" w:themeShade="BF"/>
          <w:sz w:val="19"/>
          <w:szCs w:val="19"/>
        </w:rPr>
        <w:br w:type="page"/>
      </w:r>
    </w:p>
    <w:p w14:paraId="7BA15931" w14:textId="4E191B10" w:rsidR="00E436A4" w:rsidRPr="000413F8" w:rsidRDefault="00E436A4" w:rsidP="002119EB">
      <w:pPr>
        <w:spacing w:after="0"/>
        <w:rPr>
          <w:rFonts w:ascii="Raleway" w:hAnsi="Raleway"/>
          <w:color w:val="006E9D" w:themeColor="accent1" w:themeShade="BF"/>
          <w:sz w:val="19"/>
          <w:szCs w:val="19"/>
        </w:rPr>
      </w:pPr>
      <w:r w:rsidRPr="00870153">
        <w:rPr>
          <w:rFonts w:ascii="Raleway" w:hAnsi="Raleway"/>
          <w:b/>
          <w:color w:val="006E9D" w:themeColor="accent1" w:themeShade="BF"/>
          <w:sz w:val="19"/>
          <w:szCs w:val="19"/>
        </w:rPr>
        <w:lastRenderedPageBreak/>
        <w:t>Contributions, donations &amp; cooperation projects</w:t>
      </w:r>
    </w:p>
    <w:p w14:paraId="23ACA1C0" w14:textId="77777777" w:rsidR="00896102" w:rsidRDefault="00896102" w:rsidP="008D54C6">
      <w:pPr>
        <w:spacing w:after="0"/>
        <w:rPr>
          <w:rFonts w:ascii="Raleway" w:hAnsi="Raleway"/>
          <w:color w:val="002060"/>
          <w:sz w:val="19"/>
          <w:szCs w:val="19"/>
        </w:rPr>
      </w:pPr>
    </w:p>
    <w:p w14:paraId="635EC2C0" w14:textId="153EC231" w:rsidR="008D54C6" w:rsidRDefault="00296F76" w:rsidP="008D54C6">
      <w:pPr>
        <w:spacing w:after="0"/>
        <w:rPr>
          <w:rFonts w:ascii="Raleway" w:hAnsi="Raleway"/>
          <w:color w:val="002060"/>
          <w:sz w:val="19"/>
          <w:szCs w:val="19"/>
        </w:rPr>
      </w:pPr>
      <w:r>
        <w:rPr>
          <w:rFonts w:ascii="Raleway" w:hAnsi="Raleway"/>
          <w:noProof/>
          <w:color w:val="002060"/>
          <w:sz w:val="19"/>
          <w:szCs w:val="19"/>
        </w:rPr>
        <mc:AlternateContent>
          <mc:Choice Requires="wps">
            <w:drawing>
              <wp:anchor distT="0" distB="0" distL="114300" distR="114300" simplePos="0" relativeHeight="251658288" behindDoc="1" locked="0" layoutInCell="1" allowOverlap="1" wp14:anchorId="2DDFEBB4" wp14:editId="618D06E6">
                <wp:simplePos x="0" y="0"/>
                <wp:positionH relativeFrom="margin">
                  <wp:align>center</wp:align>
                </wp:positionH>
                <wp:positionV relativeFrom="paragraph">
                  <wp:posOffset>111809</wp:posOffset>
                </wp:positionV>
                <wp:extent cx="5415280" cy="1268083"/>
                <wp:effectExtent l="0" t="0" r="13970" b="27940"/>
                <wp:wrapNone/>
                <wp:docPr id="2092342992" name="Rectangle 2092342992"/>
                <wp:cNvGraphicFramePr/>
                <a:graphic xmlns:a="http://schemas.openxmlformats.org/drawingml/2006/main">
                  <a:graphicData uri="http://schemas.microsoft.com/office/word/2010/wordprocessingShape">
                    <wps:wsp>
                      <wps:cNvSpPr/>
                      <wps:spPr>
                        <a:xfrm>
                          <a:off x="0" y="0"/>
                          <a:ext cx="5415280" cy="1268083"/>
                        </a:xfrm>
                        <a:prstGeom prst="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F6D09C9" id="Rectangle 2092342992" o:spid="_x0000_s1026" style="position:absolute;margin-left:0;margin-top:8.8pt;width:426.4pt;height:99.85pt;z-index:-2516581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" filled="f" strokecolor="#006e9d [2404]" strokeweight="1pt">
                <w10:wrap anchorx="margin"/>
              </v:rect>
            </w:pict>
          </mc:Fallback>
        </mc:AlternateContent>
      </w:r>
    </w:p>
    <w:p w14:paraId="1656D977" w14:textId="68724CF6" w:rsidR="008D54C6" w:rsidRPr="009C36FA" w:rsidRDefault="008D54C6" w:rsidP="00296F76">
      <w:pPr>
        <w:spacing w:after="0"/>
        <w:ind w:firstLine="284"/>
        <w:rPr>
          <w:rFonts w:ascii="Raleway" w:hAnsi="Raleway"/>
          <w:b/>
          <w:color w:val="002060"/>
          <w:sz w:val="19"/>
          <w:szCs w:val="19"/>
        </w:rPr>
      </w:pPr>
      <w:r w:rsidRPr="009C36FA">
        <w:rPr>
          <w:rFonts w:ascii="Raleway" w:hAnsi="Raleway"/>
          <w:b/>
          <w:color w:val="002060"/>
          <w:sz w:val="19"/>
          <w:szCs w:val="19"/>
        </w:rPr>
        <w:t xml:space="preserve">For the States considering that: </w:t>
      </w:r>
    </w:p>
    <w:p w14:paraId="1CE16101" w14:textId="34CA1173" w:rsidR="008D54C6" w:rsidRPr="009C36FA" w:rsidRDefault="008D54C6" w:rsidP="008D54C6">
      <w:pPr>
        <w:spacing w:before="120" w:after="120"/>
        <w:ind w:left="284" w:right="282"/>
        <w:rPr>
          <w:rFonts w:ascii="Raleway" w:hAnsi="Raleway"/>
          <w:color w:val="002060"/>
          <w:sz w:val="19"/>
          <w:szCs w:val="19"/>
        </w:rPr>
      </w:pPr>
      <w:r w:rsidRPr="009C36FA">
        <w:rPr>
          <w:rFonts w:ascii="Raleway" w:hAnsi="Raleway"/>
          <w:b/>
          <w:color w:val="002060"/>
          <w:sz w:val="19"/>
          <w:szCs w:val="19"/>
        </w:rPr>
        <w:t>there should be NO contributions, donations and cooperation projects</w:t>
      </w:r>
      <w:r w:rsidRPr="009C36FA">
        <w:rPr>
          <w:rFonts w:ascii="Raleway" w:hAnsi="Raleway"/>
          <w:color w:val="002060"/>
          <w:sz w:val="19"/>
          <w:szCs w:val="19"/>
        </w:rPr>
        <w:t xml:space="preserve"> </w:t>
      </w:r>
      <w:r w:rsidRPr="009C36FA">
        <w:rPr>
          <w:rFonts w:ascii="Raleway" w:hAnsi="Raleway"/>
          <w:b/>
          <w:color w:val="002060"/>
          <w:sz w:val="19"/>
          <w:szCs w:val="19"/>
        </w:rPr>
        <w:t>in the context of adoption</w:t>
      </w:r>
      <w:r w:rsidRPr="009C36FA">
        <w:rPr>
          <w:rFonts w:ascii="Raleway" w:hAnsi="Raleway"/>
          <w:color w:val="002060"/>
          <w:sz w:val="19"/>
          <w:szCs w:val="19"/>
        </w:rPr>
        <w:t>.</w:t>
      </w:r>
      <w:r w:rsidRPr="009C36FA">
        <w:rPr>
          <w:rFonts w:ascii="Raleway" w:hAnsi="Raleway"/>
          <w:b/>
          <w:color w:val="002060"/>
          <w:sz w:val="19"/>
          <w:szCs w:val="19"/>
          <w:vertAlign w:val="superscript"/>
        </w:rPr>
        <w:endnoteReference w:id="74"/>
      </w:r>
    </w:p>
    <w:p w14:paraId="6D0ED4A4" w14:textId="2B3A3E56" w:rsidR="00C72607" w:rsidRPr="009C36FA" w:rsidRDefault="0097501C" w:rsidP="00C72607">
      <w:pPr>
        <w:pStyle w:val="ListParagraph"/>
        <w:numPr>
          <w:ilvl w:val="0"/>
          <w:numId w:val="9"/>
        </w:numPr>
        <w:spacing w:after="120"/>
        <w:ind w:left="709" w:right="282"/>
        <w:rPr>
          <w:rFonts w:ascii="Raleway" w:hAnsi="Raleway"/>
          <w:b/>
          <w:color w:val="002060"/>
          <w:sz w:val="16"/>
          <w:szCs w:val="16"/>
        </w:rPr>
      </w:pPr>
      <w:r w:rsidRPr="009C36FA">
        <w:rPr>
          <w:rStyle w:val="PBFSindentlineChar"/>
          <w:rFonts w:ascii="Raleway" w:hAnsi="Raleway"/>
          <w:b/>
          <w:bCs/>
          <w:sz w:val="16"/>
          <w:szCs w:val="18"/>
        </w:rPr>
        <w:t xml:space="preserve">Illicit </w:t>
      </w:r>
      <w:r w:rsidR="00F967A5" w:rsidRPr="009C36FA">
        <w:rPr>
          <w:rStyle w:val="PBFSindentlineChar"/>
          <w:rFonts w:ascii="Raleway" w:hAnsi="Raleway"/>
          <w:b/>
          <w:bCs/>
          <w:sz w:val="16"/>
          <w:szCs w:val="18"/>
        </w:rPr>
        <w:t>practices</w:t>
      </w:r>
      <w:r w:rsidR="00F967A5" w:rsidRPr="009C36FA">
        <w:rPr>
          <w:rStyle w:val="PBFSindentlineChar"/>
          <w:rFonts w:ascii="Raleway" w:hAnsi="Raleway"/>
          <w:sz w:val="16"/>
          <w:szCs w:val="18"/>
        </w:rPr>
        <w:t>:</w:t>
      </w:r>
      <w:r w:rsidR="00F967A5" w:rsidRPr="009C36FA">
        <w:rPr>
          <w:rFonts w:ascii="Raleway" w:hAnsi="Raleway"/>
          <w:color w:val="002060"/>
          <w:sz w:val="16"/>
          <w:szCs w:val="16"/>
        </w:rPr>
        <w:t xml:space="preserve"> see</w:t>
      </w:r>
      <w:r w:rsidR="001B1605" w:rsidRPr="009C36FA">
        <w:rPr>
          <w:rFonts w:ascii="Raleway" w:hAnsi="Raleway"/>
          <w:color w:val="002060"/>
          <w:sz w:val="16"/>
          <w:szCs w:val="16"/>
        </w:rPr>
        <w:t xml:space="preserve"> </w:t>
      </w:r>
      <w:r w:rsidR="009C5EE8">
        <w:rPr>
          <w:rFonts w:ascii="Raleway" w:hAnsi="Raleway"/>
          <w:color w:val="002060"/>
          <w:sz w:val="16"/>
          <w:szCs w:val="16"/>
        </w:rPr>
        <w:t>box</w:t>
      </w:r>
      <w:r w:rsidR="009C5EE8" w:rsidRPr="009C36FA">
        <w:rPr>
          <w:rFonts w:ascii="Raleway" w:hAnsi="Raleway"/>
          <w:color w:val="002060"/>
          <w:sz w:val="16"/>
          <w:szCs w:val="16"/>
        </w:rPr>
        <w:t xml:space="preserve"> </w:t>
      </w:r>
      <w:r w:rsidR="001B1605" w:rsidRPr="009C36FA">
        <w:rPr>
          <w:rFonts w:ascii="Raleway" w:hAnsi="Raleway"/>
          <w:color w:val="002060"/>
          <w:sz w:val="16"/>
          <w:szCs w:val="16"/>
        </w:rPr>
        <w:t>6 of this FS</w:t>
      </w:r>
      <w:r w:rsidR="00305F77" w:rsidRPr="009C36FA">
        <w:rPr>
          <w:rFonts w:ascii="Raleway" w:hAnsi="Raleway"/>
          <w:color w:val="002060"/>
          <w:sz w:val="16"/>
          <w:szCs w:val="16"/>
        </w:rPr>
        <w:t xml:space="preserve">. </w:t>
      </w:r>
    </w:p>
    <w:p w14:paraId="6D0087D1" w14:textId="0D8503BC" w:rsidR="00C72607" w:rsidRPr="009C36FA" w:rsidRDefault="0097501C" w:rsidP="00C72607">
      <w:pPr>
        <w:pStyle w:val="ListParagraph"/>
        <w:numPr>
          <w:ilvl w:val="0"/>
          <w:numId w:val="9"/>
        </w:numPr>
        <w:spacing w:before="120" w:after="120"/>
        <w:ind w:left="709" w:right="282"/>
        <w:rPr>
          <w:rFonts w:ascii="Raleway" w:hAnsi="Raleway"/>
          <w:b/>
          <w:color w:val="002060"/>
          <w:sz w:val="16"/>
          <w:szCs w:val="16"/>
        </w:rPr>
      </w:pPr>
      <w:r w:rsidRPr="009C36FA">
        <w:rPr>
          <w:rFonts w:ascii="Raleway" w:hAnsi="Raleway"/>
          <w:b/>
          <w:bCs/>
          <w:color w:val="002060"/>
          <w:sz w:val="16"/>
          <w:szCs w:val="16"/>
        </w:rPr>
        <w:t>Enabling factors</w:t>
      </w:r>
      <w:r w:rsidRPr="009C36FA">
        <w:rPr>
          <w:rFonts w:ascii="Raleway" w:hAnsi="Raleway"/>
          <w:color w:val="002060"/>
          <w:sz w:val="16"/>
          <w:szCs w:val="16"/>
        </w:rPr>
        <w:t>:</w:t>
      </w:r>
      <w:r w:rsidR="00C72607" w:rsidRPr="009C36FA">
        <w:rPr>
          <w:rFonts w:ascii="Raleway" w:hAnsi="Raleway"/>
          <w:color w:val="002060"/>
          <w:sz w:val="16"/>
          <w:szCs w:val="16"/>
        </w:rPr>
        <w:t xml:space="preserve"> these States consider that </w:t>
      </w:r>
      <w:r w:rsidR="00675641" w:rsidRPr="009C36FA">
        <w:rPr>
          <w:rFonts w:ascii="Raleway" w:hAnsi="Raleway"/>
          <w:color w:val="002060"/>
          <w:sz w:val="16"/>
          <w:szCs w:val="16"/>
        </w:rPr>
        <w:t xml:space="preserve">at the outset </w:t>
      </w:r>
      <w:r w:rsidR="00C72607" w:rsidRPr="009C36FA">
        <w:rPr>
          <w:rFonts w:ascii="Raleway" w:hAnsi="Raleway"/>
          <w:color w:val="002060"/>
          <w:sz w:val="16"/>
          <w:szCs w:val="16"/>
        </w:rPr>
        <w:t>there should be no contributions, donations and cooperation projects in the context of adoption.</w:t>
      </w:r>
      <w:r w:rsidRPr="009C36FA">
        <w:rPr>
          <w:rFonts w:ascii="Raleway" w:hAnsi="Raleway"/>
          <w:color w:val="002060"/>
          <w:sz w:val="16"/>
          <w:szCs w:val="16"/>
        </w:rPr>
        <w:t xml:space="preserve"> Thus, </w:t>
      </w:r>
      <w:r w:rsidR="00F967A5" w:rsidRPr="009C36FA">
        <w:rPr>
          <w:rStyle w:val="PBFSindentlineChar"/>
          <w:rFonts w:ascii="Raleway" w:hAnsi="Raleway"/>
          <w:sz w:val="16"/>
          <w:szCs w:val="18"/>
        </w:rPr>
        <w:t>there are no enabling factors</w:t>
      </w:r>
      <w:r w:rsidR="00F967A5" w:rsidRPr="009C36FA">
        <w:rPr>
          <w:rFonts w:ascii="Raleway" w:hAnsi="Raleway"/>
          <w:color w:val="002060"/>
          <w:sz w:val="16"/>
          <w:szCs w:val="16"/>
        </w:rPr>
        <w:t xml:space="preserve"> in this area and therefore, </w:t>
      </w:r>
      <w:r w:rsidR="009C5EE8">
        <w:rPr>
          <w:rFonts w:ascii="Raleway" w:hAnsi="Raleway"/>
          <w:color w:val="002060"/>
          <w:sz w:val="16"/>
          <w:szCs w:val="16"/>
        </w:rPr>
        <w:t>boxes</w:t>
      </w:r>
      <w:r w:rsidR="009C5EE8" w:rsidRPr="009C36FA">
        <w:rPr>
          <w:rFonts w:ascii="Raleway" w:hAnsi="Raleway"/>
          <w:color w:val="002060"/>
          <w:sz w:val="16"/>
          <w:szCs w:val="16"/>
        </w:rPr>
        <w:t xml:space="preserve"> </w:t>
      </w:r>
      <w:r w:rsidRPr="009C36FA">
        <w:rPr>
          <w:rFonts w:ascii="Raleway" w:hAnsi="Raleway"/>
          <w:color w:val="002060"/>
          <w:sz w:val="16"/>
          <w:szCs w:val="16"/>
        </w:rPr>
        <w:t>33 to 46 of this FS are not applicable.</w:t>
      </w:r>
    </w:p>
    <w:p w14:paraId="4D7E99F5" w14:textId="24622DC4" w:rsidR="008D54C6" w:rsidRPr="009C36FA" w:rsidRDefault="008D54C6" w:rsidP="008D54C6">
      <w:pPr>
        <w:spacing w:after="0"/>
        <w:rPr>
          <w:rFonts w:ascii="Raleway" w:hAnsi="Raleway"/>
          <w:color w:val="002060"/>
          <w:sz w:val="19"/>
          <w:szCs w:val="19"/>
        </w:rPr>
      </w:pPr>
    </w:p>
    <w:p w14:paraId="6D508B9F" w14:textId="50D0625D" w:rsidR="008D54C6" w:rsidRPr="009C36FA" w:rsidRDefault="00896102" w:rsidP="008D54C6">
      <w:pPr>
        <w:spacing w:after="0"/>
        <w:rPr>
          <w:rFonts w:ascii="Raleway" w:hAnsi="Raleway"/>
          <w:color w:val="002060"/>
          <w:sz w:val="19"/>
          <w:szCs w:val="19"/>
        </w:rPr>
      </w:pPr>
      <w:r w:rsidRPr="009C36FA">
        <w:rPr>
          <w:rFonts w:ascii="Raleway" w:hAnsi="Raleway"/>
          <w:noProof/>
          <w:color w:val="002060"/>
          <w:sz w:val="19"/>
          <w:szCs w:val="19"/>
        </w:rPr>
        <mc:AlternateContent>
          <mc:Choice Requires="wps">
            <w:drawing>
              <wp:anchor distT="0" distB="0" distL="114300" distR="114300" simplePos="0" relativeHeight="251658289" behindDoc="1" locked="0" layoutInCell="1" allowOverlap="1" wp14:anchorId="094DF437" wp14:editId="4B4C7EFA">
                <wp:simplePos x="0" y="0"/>
                <wp:positionH relativeFrom="margin">
                  <wp:align>left</wp:align>
                </wp:positionH>
                <wp:positionV relativeFrom="paragraph">
                  <wp:posOffset>155087</wp:posOffset>
                </wp:positionV>
                <wp:extent cx="5434330" cy="1389184"/>
                <wp:effectExtent l="0" t="0" r="13970" b="20955"/>
                <wp:wrapNone/>
                <wp:docPr id="604851874" name="Rectangle 604851874"/>
                <wp:cNvGraphicFramePr/>
                <a:graphic xmlns:a="http://schemas.openxmlformats.org/drawingml/2006/main">
                  <a:graphicData uri="http://schemas.microsoft.com/office/word/2010/wordprocessingShape">
                    <wps:wsp>
                      <wps:cNvSpPr/>
                      <wps:spPr>
                        <a:xfrm>
                          <a:off x="0" y="0"/>
                          <a:ext cx="5434330" cy="1389184"/>
                        </a:xfrm>
                        <a:prstGeom prst="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BA988AC" id="Rectangle 604851874" o:spid="_x0000_s1026" style="position:absolute;margin-left:0;margin-top:12.2pt;width:427.9pt;height:109.4pt;z-index:-25165818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" filled="f" strokecolor="#006e9d [2404]" strokeweight="1pt">
                <w10:wrap anchorx="margin"/>
              </v:rect>
            </w:pict>
          </mc:Fallback>
        </mc:AlternateContent>
      </w:r>
    </w:p>
    <w:p w14:paraId="46093B49" w14:textId="0C0FAF9A" w:rsidR="008D54C6" w:rsidRPr="009C36FA" w:rsidRDefault="008D54C6" w:rsidP="008D54C6">
      <w:pPr>
        <w:spacing w:before="120" w:after="120"/>
        <w:ind w:left="284" w:right="282"/>
        <w:rPr>
          <w:rFonts w:ascii="Raleway" w:hAnsi="Raleway"/>
          <w:b/>
          <w:color w:val="002060"/>
          <w:sz w:val="19"/>
          <w:szCs w:val="19"/>
        </w:rPr>
      </w:pPr>
      <w:r w:rsidRPr="009C36FA">
        <w:rPr>
          <w:rFonts w:ascii="Raleway" w:hAnsi="Raleway"/>
          <w:b/>
          <w:color w:val="002060"/>
          <w:sz w:val="19"/>
          <w:szCs w:val="19"/>
        </w:rPr>
        <w:t>For the States considering that:</w:t>
      </w:r>
    </w:p>
    <w:p w14:paraId="4FC8363A" w14:textId="15368C9A" w:rsidR="008D54C6" w:rsidRPr="009C36FA" w:rsidRDefault="00322DDB" w:rsidP="008D54C6">
      <w:pPr>
        <w:spacing w:before="120" w:after="120"/>
        <w:ind w:left="284" w:right="282"/>
        <w:rPr>
          <w:rFonts w:ascii="Raleway" w:hAnsi="Raleway"/>
          <w:color w:val="002060"/>
          <w:sz w:val="19"/>
          <w:szCs w:val="19"/>
        </w:rPr>
      </w:pPr>
      <w:proofErr w:type="gramStart"/>
      <w:r w:rsidRPr="009C36FA">
        <w:rPr>
          <w:rFonts w:ascii="Raleway" w:hAnsi="Raleway"/>
          <w:b/>
          <w:color w:val="002060"/>
          <w:sz w:val="19"/>
          <w:szCs w:val="19"/>
        </w:rPr>
        <w:t>taking into account</w:t>
      </w:r>
      <w:proofErr w:type="gramEnd"/>
      <w:r w:rsidRPr="009C36FA">
        <w:rPr>
          <w:rFonts w:ascii="Raleway" w:hAnsi="Raleway"/>
          <w:b/>
          <w:color w:val="002060"/>
          <w:sz w:val="19"/>
          <w:szCs w:val="19"/>
        </w:rPr>
        <w:t xml:space="preserve"> </w:t>
      </w:r>
      <w:r w:rsidR="004218C7" w:rsidRPr="009C36FA">
        <w:rPr>
          <w:rFonts w:ascii="Raleway" w:hAnsi="Raleway"/>
          <w:b/>
          <w:color w:val="002060"/>
          <w:sz w:val="19"/>
          <w:szCs w:val="19"/>
        </w:rPr>
        <w:t xml:space="preserve">the </w:t>
      </w:r>
      <w:r w:rsidR="005C49E6" w:rsidRPr="009C36FA">
        <w:rPr>
          <w:rFonts w:ascii="Raleway" w:hAnsi="Raleway"/>
          <w:b/>
          <w:color w:val="002060"/>
          <w:sz w:val="19"/>
          <w:szCs w:val="19"/>
        </w:rPr>
        <w:t xml:space="preserve">concerns </w:t>
      </w:r>
      <w:r w:rsidRPr="009C36FA">
        <w:rPr>
          <w:rFonts w:ascii="Raleway" w:hAnsi="Raleway"/>
          <w:b/>
          <w:color w:val="002060"/>
          <w:sz w:val="19"/>
          <w:szCs w:val="19"/>
        </w:rPr>
        <w:t xml:space="preserve">set out in the </w:t>
      </w:r>
      <w:hyperlink r:id="rId21" w:history="1">
        <w:r w:rsidR="009C36FA" w:rsidRPr="005501ED">
          <w:rPr>
            <w:rStyle w:val="Hyperlink"/>
            <w:rFonts w:ascii="Raleway" w:hAnsi="Raleway"/>
            <w:b/>
            <w:sz w:val="19"/>
            <w:szCs w:val="19"/>
          </w:rPr>
          <w:t>Note on Financial Aspects (2026)</w:t>
        </w:r>
      </w:hyperlink>
      <w:r w:rsidR="005A2844" w:rsidRPr="005501ED">
        <w:rPr>
          <w:rFonts w:ascii="Raleway" w:hAnsi="Raleway"/>
          <w:b/>
          <w:color w:val="002060"/>
          <w:sz w:val="19"/>
          <w:szCs w:val="19"/>
        </w:rPr>
        <w:t>,</w:t>
      </w:r>
      <w:r w:rsidR="008D54C6" w:rsidRPr="009C36FA">
        <w:rPr>
          <w:rFonts w:ascii="Raleway" w:hAnsi="Raleway"/>
          <w:b/>
          <w:color w:val="002060"/>
          <w:sz w:val="19"/>
          <w:szCs w:val="19"/>
        </w:rPr>
        <w:t xml:space="preserve"> </w:t>
      </w:r>
      <w:r w:rsidR="008D54C6" w:rsidRPr="009C36FA">
        <w:rPr>
          <w:rFonts w:ascii="Raleway" w:hAnsi="Raleway"/>
          <w:b/>
          <w:bCs/>
          <w:color w:val="002060"/>
          <w:sz w:val="19"/>
          <w:szCs w:val="19"/>
        </w:rPr>
        <w:t>contributions</w:t>
      </w:r>
      <w:r w:rsidR="008D54C6" w:rsidRPr="009C36FA">
        <w:rPr>
          <w:rFonts w:ascii="Raleway" w:hAnsi="Raleway"/>
          <w:b/>
          <w:color w:val="002060"/>
          <w:sz w:val="19"/>
          <w:szCs w:val="19"/>
        </w:rPr>
        <w:t>, donations and / or cooperation projects</w:t>
      </w:r>
      <w:r w:rsidR="008D54C6" w:rsidRPr="009C36FA">
        <w:rPr>
          <w:rFonts w:ascii="Raleway" w:hAnsi="Raleway"/>
          <w:color w:val="002060"/>
          <w:sz w:val="19"/>
          <w:szCs w:val="19"/>
        </w:rPr>
        <w:t xml:space="preserve"> </w:t>
      </w:r>
      <w:r w:rsidR="008D54C6" w:rsidRPr="009C36FA">
        <w:rPr>
          <w:rFonts w:ascii="Raleway" w:hAnsi="Raleway"/>
          <w:b/>
          <w:color w:val="002060"/>
          <w:sz w:val="19"/>
          <w:szCs w:val="19"/>
        </w:rPr>
        <w:t>may be permitted</w:t>
      </w:r>
      <w:r w:rsidR="008D54C6" w:rsidRPr="009C36FA">
        <w:rPr>
          <w:rFonts w:ascii="Raleway" w:hAnsi="Raleway"/>
          <w:color w:val="002060"/>
          <w:sz w:val="19"/>
          <w:szCs w:val="19"/>
        </w:rPr>
        <w:t xml:space="preserve">, </w:t>
      </w:r>
      <w:r w:rsidR="008D54C6" w:rsidRPr="009C36FA">
        <w:rPr>
          <w:rFonts w:ascii="Raleway" w:hAnsi="Raleway"/>
          <w:b/>
          <w:bCs/>
          <w:color w:val="002060"/>
          <w:sz w:val="19"/>
          <w:szCs w:val="19"/>
        </w:rPr>
        <w:t>if</w:t>
      </w:r>
      <w:r w:rsidR="008D54C6" w:rsidRPr="009C36FA" w:rsidDel="00EB23F2">
        <w:rPr>
          <w:rFonts w:ascii="Raleway" w:hAnsi="Raleway"/>
          <w:b/>
          <w:color w:val="002060"/>
          <w:sz w:val="19"/>
          <w:szCs w:val="19"/>
        </w:rPr>
        <w:t xml:space="preserve"> </w:t>
      </w:r>
      <w:r w:rsidR="008D54C6" w:rsidRPr="009C36FA">
        <w:rPr>
          <w:rFonts w:ascii="Raleway" w:hAnsi="Raleway"/>
          <w:b/>
          <w:color w:val="002060"/>
          <w:sz w:val="19"/>
          <w:szCs w:val="19"/>
        </w:rPr>
        <w:t>strong and comprehensive safeguards are</w:t>
      </w:r>
      <w:r w:rsidR="008D54C6" w:rsidRPr="009C36FA" w:rsidDel="00EB23F2">
        <w:rPr>
          <w:rFonts w:ascii="Raleway" w:hAnsi="Raleway"/>
          <w:b/>
          <w:color w:val="002060"/>
          <w:sz w:val="19"/>
          <w:szCs w:val="19"/>
        </w:rPr>
        <w:t xml:space="preserve"> </w:t>
      </w:r>
      <w:r w:rsidR="008D54C6" w:rsidRPr="009C36FA">
        <w:rPr>
          <w:rFonts w:ascii="Raleway" w:hAnsi="Raleway"/>
          <w:b/>
          <w:color w:val="002060"/>
          <w:sz w:val="19"/>
          <w:szCs w:val="19"/>
        </w:rPr>
        <w:t>implemented</w:t>
      </w:r>
      <w:r w:rsidR="008D54C6" w:rsidRPr="009C36FA">
        <w:rPr>
          <w:rFonts w:ascii="Raleway" w:hAnsi="Raleway"/>
          <w:color w:val="002060"/>
          <w:sz w:val="19"/>
          <w:szCs w:val="19"/>
          <w:vertAlign w:val="superscript"/>
        </w:rPr>
        <w:endnoteReference w:id="75"/>
      </w:r>
    </w:p>
    <w:p w14:paraId="6F52035F" w14:textId="06CC98DD" w:rsidR="003F63F1" w:rsidRPr="00B424FE" w:rsidRDefault="003723F5" w:rsidP="00890EAE">
      <w:pPr>
        <w:pStyle w:val="ListParagraph"/>
        <w:numPr>
          <w:ilvl w:val="0"/>
          <w:numId w:val="9"/>
        </w:numPr>
        <w:spacing w:before="120" w:after="0"/>
        <w:ind w:left="709" w:right="282"/>
        <w:rPr>
          <w:rFonts w:ascii="Raleway" w:hAnsi="Raleway"/>
          <w:color w:val="002060"/>
          <w:sz w:val="16"/>
          <w:szCs w:val="16"/>
        </w:rPr>
      </w:pPr>
      <w:r w:rsidRPr="009C36FA">
        <w:rPr>
          <w:rFonts w:ascii="Raleway" w:hAnsi="Raleway"/>
          <w:b/>
          <w:bCs/>
          <w:color w:val="002060"/>
          <w:sz w:val="16"/>
          <w:szCs w:val="16"/>
        </w:rPr>
        <w:t>I</w:t>
      </w:r>
      <w:r w:rsidR="003F63F1" w:rsidRPr="009C36FA">
        <w:rPr>
          <w:rFonts w:ascii="Raleway" w:hAnsi="Raleway"/>
          <w:b/>
          <w:bCs/>
          <w:color w:val="002060"/>
          <w:sz w:val="16"/>
          <w:szCs w:val="16"/>
        </w:rPr>
        <w:t>llicit practices</w:t>
      </w:r>
      <w:r w:rsidRPr="009C36FA">
        <w:rPr>
          <w:rFonts w:ascii="Raleway" w:hAnsi="Raleway"/>
          <w:color w:val="002060"/>
          <w:sz w:val="16"/>
          <w:szCs w:val="16"/>
        </w:rPr>
        <w:t>:</w:t>
      </w:r>
      <w:r w:rsidR="003F63F1" w:rsidRPr="009C36FA">
        <w:rPr>
          <w:rFonts w:ascii="Raleway" w:hAnsi="Raleway"/>
          <w:color w:val="002060"/>
          <w:sz w:val="16"/>
          <w:szCs w:val="16"/>
        </w:rPr>
        <w:t xml:space="preserve"> </w:t>
      </w:r>
      <w:r w:rsidR="003F63F1" w:rsidRPr="00B424FE">
        <w:rPr>
          <w:rFonts w:ascii="Raleway" w:hAnsi="Raleway"/>
          <w:color w:val="002060"/>
          <w:sz w:val="16"/>
          <w:szCs w:val="16"/>
        </w:rPr>
        <w:t xml:space="preserve">see </w:t>
      </w:r>
      <w:r w:rsidR="009C5EE8">
        <w:rPr>
          <w:rFonts w:ascii="Raleway" w:hAnsi="Raleway"/>
          <w:color w:val="002060"/>
          <w:sz w:val="16"/>
          <w:szCs w:val="16"/>
        </w:rPr>
        <w:t>boxes</w:t>
      </w:r>
      <w:r w:rsidR="009C5EE8" w:rsidRPr="00B424FE">
        <w:rPr>
          <w:rFonts w:ascii="Raleway" w:hAnsi="Raleway"/>
          <w:color w:val="002060"/>
          <w:sz w:val="16"/>
          <w:szCs w:val="16"/>
        </w:rPr>
        <w:t xml:space="preserve"> </w:t>
      </w:r>
      <w:r w:rsidRPr="00B424FE">
        <w:rPr>
          <w:rFonts w:ascii="Raleway" w:hAnsi="Raleway"/>
          <w:color w:val="002060"/>
          <w:sz w:val="16"/>
          <w:szCs w:val="16"/>
        </w:rPr>
        <w:t>7 to 13</w:t>
      </w:r>
      <w:r w:rsidR="003F63F1" w:rsidRPr="00B424FE">
        <w:rPr>
          <w:rFonts w:ascii="Raleway" w:hAnsi="Raleway"/>
          <w:color w:val="002060"/>
          <w:sz w:val="16"/>
          <w:szCs w:val="16"/>
        </w:rPr>
        <w:t xml:space="preserve"> of this FS</w:t>
      </w:r>
      <w:r w:rsidRPr="00B424FE">
        <w:rPr>
          <w:rFonts w:ascii="Raleway" w:hAnsi="Raleway"/>
          <w:color w:val="002060"/>
          <w:sz w:val="16"/>
          <w:szCs w:val="16"/>
        </w:rPr>
        <w:t>.</w:t>
      </w:r>
    </w:p>
    <w:p w14:paraId="6CA57C4F" w14:textId="2FA84822" w:rsidR="00CA1AA9" w:rsidRPr="00B424FE" w:rsidRDefault="003723F5">
      <w:pPr>
        <w:pStyle w:val="ListParagraph"/>
        <w:numPr>
          <w:ilvl w:val="0"/>
          <w:numId w:val="9"/>
        </w:numPr>
        <w:spacing w:before="120" w:after="0"/>
        <w:ind w:left="709" w:right="282"/>
        <w:rPr>
          <w:rFonts w:ascii="Raleway" w:hAnsi="Raleway"/>
          <w:color w:val="002060"/>
          <w:sz w:val="16"/>
          <w:szCs w:val="16"/>
        </w:rPr>
      </w:pPr>
      <w:r w:rsidRPr="00B424FE">
        <w:rPr>
          <w:rFonts w:ascii="Raleway" w:hAnsi="Raleway"/>
          <w:b/>
          <w:bCs/>
          <w:color w:val="002060"/>
          <w:sz w:val="16"/>
          <w:szCs w:val="16"/>
        </w:rPr>
        <w:t>Enabling factors</w:t>
      </w:r>
      <w:r w:rsidRPr="00B424FE">
        <w:rPr>
          <w:rFonts w:ascii="Raleway" w:hAnsi="Raleway"/>
          <w:color w:val="002060"/>
          <w:sz w:val="16"/>
          <w:szCs w:val="16"/>
        </w:rPr>
        <w:t xml:space="preserve">: </w:t>
      </w:r>
      <w:r w:rsidR="00824772" w:rsidRPr="00B424FE">
        <w:rPr>
          <w:rFonts w:ascii="Raleway" w:hAnsi="Raleway"/>
          <w:color w:val="002060"/>
          <w:sz w:val="16"/>
          <w:szCs w:val="16"/>
        </w:rPr>
        <w:t xml:space="preserve">see </w:t>
      </w:r>
      <w:r w:rsidR="009C5EE8">
        <w:rPr>
          <w:rFonts w:ascii="Raleway" w:hAnsi="Raleway"/>
          <w:color w:val="002060"/>
          <w:sz w:val="16"/>
          <w:szCs w:val="16"/>
        </w:rPr>
        <w:t>boxes</w:t>
      </w:r>
      <w:r w:rsidR="009C5EE8" w:rsidRPr="00B424FE">
        <w:rPr>
          <w:rFonts w:ascii="Raleway" w:hAnsi="Raleway"/>
          <w:color w:val="002060"/>
          <w:sz w:val="16"/>
          <w:szCs w:val="16"/>
        </w:rPr>
        <w:t xml:space="preserve"> </w:t>
      </w:r>
      <w:r w:rsidR="008D54C6" w:rsidRPr="00B424FE">
        <w:rPr>
          <w:rFonts w:ascii="Raleway" w:hAnsi="Raleway"/>
          <w:color w:val="002060"/>
          <w:sz w:val="16"/>
          <w:szCs w:val="16"/>
        </w:rPr>
        <w:t xml:space="preserve">33 to 46 of this FS </w:t>
      </w:r>
      <w:r w:rsidR="00824772" w:rsidRPr="00B424FE">
        <w:rPr>
          <w:rFonts w:ascii="Raleway" w:hAnsi="Raleway"/>
          <w:color w:val="002060"/>
          <w:sz w:val="16"/>
          <w:szCs w:val="16"/>
        </w:rPr>
        <w:t xml:space="preserve">that </w:t>
      </w:r>
      <w:r w:rsidR="008D54C6" w:rsidRPr="00B424FE">
        <w:rPr>
          <w:rFonts w:ascii="Raleway" w:hAnsi="Raleway"/>
          <w:color w:val="002060"/>
          <w:sz w:val="16"/>
          <w:szCs w:val="16"/>
        </w:rPr>
        <w:t>present some possible enabling factors in this area, when no strong and comprehensive safeguards are implemented.</w:t>
      </w:r>
    </w:p>
    <w:p w14:paraId="21F9E9E5" w14:textId="77777777" w:rsidR="008D54C6" w:rsidRPr="003D5CFC" w:rsidRDefault="008D54C6" w:rsidP="008D54C6">
      <w:pPr>
        <w:spacing w:before="120" w:after="0"/>
        <w:ind w:right="282"/>
        <w:rPr>
          <w:rFonts w:ascii="Raleway" w:hAnsi="Raleway"/>
          <w:color w:val="002060"/>
          <w:sz w:val="19"/>
          <w:szCs w:val="19"/>
        </w:rPr>
      </w:pPr>
    </w:p>
    <w:p w14:paraId="042AA27F" w14:textId="77777777" w:rsidR="00E436A4" w:rsidRPr="003D5CFC" w:rsidRDefault="00E436A4"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2"/>
        <w:gridCol w:w="692"/>
        <w:gridCol w:w="552"/>
        <w:gridCol w:w="6708"/>
      </w:tblGrid>
      <w:tr w:rsidR="00565F43" w:rsidRPr="003D5CFC" w14:paraId="3C064DC7" w14:textId="77777777" w:rsidTr="00F9313E">
        <w:tc>
          <w:tcPr>
            <w:tcW w:w="562" w:type="dxa"/>
            <w:tcBorders>
              <w:right w:val="single" w:sz="18" w:space="0" w:color="ED8131"/>
            </w:tcBorders>
          </w:tcPr>
          <w:p w14:paraId="4DC0E47E" w14:textId="24BA2B2E" w:rsidR="00E436A4" w:rsidRPr="003D5CFC" w:rsidRDefault="00E436A4" w:rsidP="002119EB">
            <w:pPr>
              <w:pStyle w:val="PBParagraph"/>
              <w:widowControl w:val="0"/>
              <w:spacing w:before="120" w:after="120" w:line="276" w:lineRule="auto"/>
              <w:rPr>
                <w:rFonts w:ascii="Raleway" w:hAnsi="Raleway"/>
                <w:sz w:val="19"/>
                <w:szCs w:val="19"/>
              </w:rPr>
            </w:pPr>
            <w:r w:rsidRPr="003D5CFC">
              <w:rPr>
                <w:rFonts w:ascii="Raleway" w:hAnsi="Raleway"/>
                <w:sz w:val="19"/>
                <w:szCs w:val="19"/>
              </w:rPr>
              <w:t>3</w:t>
            </w:r>
            <w:r w:rsidR="00713D24">
              <w:rPr>
                <w:rFonts w:ascii="Raleway" w:hAnsi="Raleway"/>
                <w:sz w:val="19"/>
                <w:szCs w:val="19"/>
              </w:rPr>
              <w:t>5</w:t>
            </w:r>
            <w:r w:rsidRPr="003D5CFC">
              <w:rPr>
                <w:rFonts w:ascii="Raleway" w:hAnsi="Raleway"/>
                <w:sz w:val="19"/>
                <w:szCs w:val="19"/>
              </w:rPr>
              <w:t>.</w:t>
            </w:r>
          </w:p>
        </w:tc>
        <w:tc>
          <w:tcPr>
            <w:tcW w:w="8498" w:type="dxa"/>
            <w:gridSpan w:val="3"/>
            <w:tcBorders>
              <w:left w:val="single" w:sz="18" w:space="0" w:color="ED8131"/>
            </w:tcBorders>
            <w:shd w:val="clear" w:color="auto" w:fill="FADAC2"/>
          </w:tcPr>
          <w:p w14:paraId="7C0A8E69" w14:textId="0A26CF67" w:rsidR="00E436A4" w:rsidRPr="003D5CFC" w:rsidRDefault="00565F43" w:rsidP="002119EB">
            <w:pPr>
              <w:pStyle w:val="PBFSline"/>
              <w:widowControl w:val="0"/>
              <w:spacing w:before="120" w:after="120" w:line="276" w:lineRule="auto"/>
              <w:ind w:right="175"/>
              <w:rPr>
                <w:rFonts w:ascii="Raleway" w:hAnsi="Raleway"/>
                <w:sz w:val="19"/>
                <w:szCs w:val="19"/>
              </w:rPr>
            </w:pPr>
            <w:r w:rsidRPr="003D5CFC">
              <w:rPr>
                <w:rFonts w:ascii="Raleway" w:hAnsi="Raleway"/>
                <w:sz w:val="19"/>
                <w:szCs w:val="19"/>
              </w:rPr>
              <w:t>Reliance and dependency on intercountry adoption for (additional) sources of funding through contributions</w:t>
            </w:r>
            <w:r w:rsidR="00736E0A" w:rsidRPr="003D5CFC">
              <w:rPr>
                <w:rFonts w:ascii="Raleway" w:hAnsi="Raleway"/>
                <w:sz w:val="19"/>
                <w:szCs w:val="19"/>
              </w:rPr>
              <w:t>, donations</w:t>
            </w:r>
            <w:r w:rsidRPr="003D5CFC">
              <w:rPr>
                <w:rFonts w:ascii="Raleway" w:hAnsi="Raleway"/>
                <w:sz w:val="19"/>
                <w:szCs w:val="19"/>
              </w:rPr>
              <w:t xml:space="preserve"> </w:t>
            </w:r>
            <w:r w:rsidR="00285DA0" w:rsidRPr="003D5CFC">
              <w:rPr>
                <w:rFonts w:ascii="Raleway" w:hAnsi="Raleway"/>
                <w:sz w:val="19"/>
                <w:szCs w:val="19"/>
              </w:rPr>
              <w:t xml:space="preserve">and / </w:t>
            </w:r>
            <w:r w:rsidRPr="003D5CFC">
              <w:rPr>
                <w:rFonts w:ascii="Raleway" w:hAnsi="Raleway"/>
                <w:sz w:val="19"/>
                <w:szCs w:val="19"/>
              </w:rPr>
              <w:t>or cooperation projects.</w:t>
            </w:r>
            <w:r w:rsidRPr="003D5CFC">
              <w:rPr>
                <w:rFonts w:ascii="Raleway" w:hAnsi="Raleway"/>
                <w:sz w:val="19"/>
                <w:szCs w:val="19"/>
                <w:vertAlign w:val="superscript"/>
              </w:rPr>
              <w:endnoteReference w:id="76"/>
            </w:r>
          </w:p>
        </w:tc>
      </w:tr>
      <w:tr w:rsidR="00565F43" w:rsidRPr="003D5CFC" w14:paraId="115B16C1" w14:textId="77777777" w:rsidTr="00F9313E">
        <w:tc>
          <w:tcPr>
            <w:tcW w:w="562" w:type="dxa"/>
            <w:tcBorders>
              <w:right w:val="single" w:sz="18" w:space="0" w:color="FFFFFF" w:themeColor="background1"/>
            </w:tcBorders>
          </w:tcPr>
          <w:p w14:paraId="58E29A0B" w14:textId="77777777" w:rsidR="00E436A4" w:rsidRPr="003D5CFC" w:rsidRDefault="00E436A4"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083C6E2B" w14:textId="77777777" w:rsidR="00E436A4" w:rsidRPr="003D5CFC" w:rsidRDefault="00E436A4" w:rsidP="002119EB">
            <w:pPr>
              <w:pStyle w:val="PBParagraph"/>
              <w:widowControl w:val="0"/>
              <w:spacing w:line="276" w:lineRule="auto"/>
              <w:rPr>
                <w:rFonts w:ascii="Raleway" w:hAnsi="Raleway"/>
                <w:sz w:val="19"/>
                <w:szCs w:val="19"/>
              </w:rPr>
            </w:pPr>
          </w:p>
        </w:tc>
      </w:tr>
      <w:tr w:rsidR="00E436A4" w:rsidRPr="003D5CFC" w14:paraId="72992ED2" w14:textId="77777777" w:rsidTr="00F9313E">
        <w:tc>
          <w:tcPr>
            <w:tcW w:w="562" w:type="dxa"/>
            <w:tcBorders>
              <w:right w:val="single" w:sz="18" w:space="0" w:color="FFFFFF" w:themeColor="background1"/>
            </w:tcBorders>
          </w:tcPr>
          <w:p w14:paraId="6E84A741" w14:textId="77777777" w:rsidR="00E436A4" w:rsidRPr="003D5CFC" w:rsidRDefault="00E436A4"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72114AD7" w14:textId="77777777" w:rsidR="00E436A4" w:rsidRPr="003D5CFC" w:rsidRDefault="00E436A4" w:rsidP="002119EB">
            <w:pPr>
              <w:pStyle w:val="PBParagraph"/>
              <w:widowControl w:val="0"/>
              <w:spacing w:after="120" w:line="276" w:lineRule="auto"/>
              <w:rPr>
                <w:rFonts w:ascii="Raleway" w:hAnsi="Raleway"/>
                <w:sz w:val="19"/>
                <w:szCs w:val="19"/>
              </w:rPr>
            </w:pPr>
            <w:r w:rsidRPr="003D5CFC">
              <w:rPr>
                <w:noProof/>
              </w:rPr>
              <w:drawing>
                <wp:anchor distT="0" distB="0" distL="114300" distR="114300" simplePos="0" relativeHeight="251658273" behindDoc="0" locked="0" layoutInCell="1" allowOverlap="1" wp14:anchorId="79A6177C" wp14:editId="753743EE">
                  <wp:simplePos x="0" y="0"/>
                  <wp:positionH relativeFrom="column">
                    <wp:posOffset>154940</wp:posOffset>
                  </wp:positionH>
                  <wp:positionV relativeFrom="paragraph">
                    <wp:posOffset>371475</wp:posOffset>
                  </wp:positionV>
                  <wp:extent cx="196850" cy="196850"/>
                  <wp:effectExtent l="0" t="0" r="0" b="0"/>
                  <wp:wrapSquare wrapText="bothSides"/>
                  <wp:docPr id="1789461285" name="Picture 1789461285"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1C711F68" w14:textId="77777777" w:rsidR="00E436A4" w:rsidRPr="003D5CFC" w:rsidRDefault="00E436A4" w:rsidP="002119EB">
            <w:pPr>
              <w:pStyle w:val="PBFSline"/>
              <w:widowControl w:val="0"/>
              <w:spacing w:before="0" w:after="120" w:line="276" w:lineRule="auto"/>
              <w:rPr>
                <w:rFonts w:ascii="Raleway" w:hAnsi="Raleway"/>
                <w:color w:val="0069B4"/>
                <w:sz w:val="14"/>
                <w:szCs w:val="14"/>
              </w:rPr>
            </w:pPr>
            <w:r w:rsidRPr="003D5CFC">
              <w:rPr>
                <w:rFonts w:ascii="Raleway" w:hAnsi="Raleway"/>
                <w:color w:val="0069B4"/>
                <w:sz w:val="14"/>
                <w:szCs w:val="14"/>
              </w:rPr>
              <w:t>RS</w:t>
            </w:r>
          </w:p>
          <w:p w14:paraId="3ACE91A7" w14:textId="77777777" w:rsidR="00E436A4" w:rsidRPr="003D5CFC" w:rsidRDefault="00E436A4" w:rsidP="002119EB">
            <w:pPr>
              <w:pStyle w:val="PBParagraph"/>
              <w:widowControl w:val="0"/>
              <w:spacing w:after="120" w:line="276" w:lineRule="auto"/>
              <w:rPr>
                <w:rFonts w:ascii="Raleway" w:hAnsi="Raleway"/>
                <w:sz w:val="19"/>
                <w:szCs w:val="19"/>
              </w:rPr>
            </w:pPr>
            <w:r w:rsidRPr="003D5CFC">
              <w:rPr>
                <w:rFonts w:ascii="Raleway" w:hAnsi="Raleway"/>
                <w:color w:val="4BC9FF"/>
                <w:sz w:val="14"/>
                <w:szCs w:val="14"/>
              </w:rPr>
              <w:t>SO</w:t>
            </w:r>
          </w:p>
        </w:tc>
        <w:tc>
          <w:tcPr>
            <w:tcW w:w="7222" w:type="dxa"/>
            <w:tcBorders>
              <w:left w:val="single" w:sz="18" w:space="0" w:color="798A2C" w:themeColor="accent6" w:themeShade="BF"/>
            </w:tcBorders>
            <w:shd w:val="clear" w:color="auto" w:fill="EFF4DC"/>
          </w:tcPr>
          <w:p w14:paraId="1D01006C" w14:textId="77777777" w:rsidR="00565F43" w:rsidRPr="003D5CFC" w:rsidRDefault="00565F43"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Ensure that States strive to</w:t>
            </w:r>
            <w:r w:rsidRPr="003D5CFC">
              <w:rPr>
                <w:rFonts w:ascii="Raleway" w:hAnsi="Raleway"/>
                <w:b/>
                <w:sz w:val="19"/>
                <w:szCs w:val="19"/>
              </w:rPr>
              <w:t xml:space="preserve"> </w:t>
            </w:r>
            <w:r w:rsidRPr="003D5CFC">
              <w:rPr>
                <w:rFonts w:ascii="Raleway" w:hAnsi="Raleway"/>
                <w:bCs/>
                <w:sz w:val="19"/>
                <w:szCs w:val="19"/>
              </w:rPr>
              <w:t>eliminate</w:t>
            </w:r>
            <w:r w:rsidRPr="003D5CFC">
              <w:rPr>
                <w:rFonts w:ascii="Raleway" w:hAnsi="Raleway"/>
                <w:sz w:val="19"/>
                <w:szCs w:val="19"/>
              </w:rPr>
              <w:t xml:space="preserve"> their </w:t>
            </w:r>
            <w:r w:rsidRPr="003D5CFC">
              <w:rPr>
                <w:rFonts w:ascii="Raleway" w:hAnsi="Raleway"/>
                <w:b/>
                <w:sz w:val="19"/>
                <w:szCs w:val="19"/>
              </w:rPr>
              <w:t>reliance on intercountry adoption</w:t>
            </w:r>
            <w:r w:rsidRPr="003D5CFC">
              <w:rPr>
                <w:rFonts w:ascii="Raleway" w:hAnsi="Raleway"/>
                <w:sz w:val="19"/>
                <w:szCs w:val="19"/>
              </w:rPr>
              <w:t xml:space="preserve"> for additional sources of funding through donations, contributions or cooperation projects. </w:t>
            </w:r>
          </w:p>
          <w:p w14:paraId="21B68857" w14:textId="4A79E7A8" w:rsidR="00E436A4" w:rsidRPr="003D5CFC" w:rsidRDefault="00565F43"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 xml:space="preserve">Ensure that States try to find </w:t>
            </w:r>
            <w:r w:rsidRPr="003D5CFC">
              <w:rPr>
                <w:rFonts w:ascii="Raleway" w:hAnsi="Raleway"/>
                <w:b/>
                <w:bCs/>
                <w:sz w:val="19"/>
                <w:szCs w:val="19"/>
              </w:rPr>
              <w:t>other means of support</w:t>
            </w:r>
            <w:r w:rsidRPr="003D5CFC">
              <w:rPr>
                <w:rFonts w:ascii="Raleway" w:hAnsi="Raleway"/>
                <w:sz w:val="19"/>
                <w:szCs w:val="19"/>
              </w:rPr>
              <w:t xml:space="preserve"> </w:t>
            </w:r>
            <w:r w:rsidRPr="003D5CFC">
              <w:rPr>
                <w:rFonts w:ascii="Raleway" w:hAnsi="Raleway"/>
                <w:bCs/>
                <w:sz w:val="19"/>
                <w:szCs w:val="19"/>
              </w:rPr>
              <w:t>through official developmental aid, not linked to adoption.</w:t>
            </w:r>
          </w:p>
        </w:tc>
      </w:tr>
    </w:tbl>
    <w:p w14:paraId="4AC51F95" w14:textId="77777777" w:rsidR="00E436A4" w:rsidRPr="003D5CFC" w:rsidRDefault="00E436A4"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4"/>
        <w:gridCol w:w="692"/>
        <w:gridCol w:w="553"/>
        <w:gridCol w:w="6705"/>
      </w:tblGrid>
      <w:tr w:rsidR="00565F43" w:rsidRPr="003D5CFC" w14:paraId="03664865" w14:textId="77777777" w:rsidTr="00F9313E">
        <w:tc>
          <w:tcPr>
            <w:tcW w:w="562" w:type="dxa"/>
            <w:tcBorders>
              <w:right w:val="single" w:sz="18" w:space="0" w:color="ED8131"/>
            </w:tcBorders>
          </w:tcPr>
          <w:p w14:paraId="2509EF57" w14:textId="37DDB067" w:rsidR="00565F43" w:rsidRPr="003D5CFC" w:rsidRDefault="00565F43" w:rsidP="002119EB">
            <w:pPr>
              <w:pStyle w:val="PBParagraph"/>
              <w:widowControl w:val="0"/>
              <w:spacing w:before="120" w:after="120" w:line="276" w:lineRule="auto"/>
              <w:rPr>
                <w:rFonts w:ascii="Raleway" w:hAnsi="Raleway"/>
                <w:sz w:val="19"/>
                <w:szCs w:val="19"/>
              </w:rPr>
            </w:pPr>
            <w:r w:rsidRPr="003D5CFC">
              <w:rPr>
                <w:rFonts w:ascii="Raleway" w:hAnsi="Raleway"/>
                <w:sz w:val="19"/>
                <w:szCs w:val="19"/>
              </w:rPr>
              <w:t>3</w:t>
            </w:r>
            <w:r w:rsidR="00713D24">
              <w:rPr>
                <w:rFonts w:ascii="Raleway" w:hAnsi="Raleway"/>
                <w:sz w:val="19"/>
                <w:szCs w:val="19"/>
              </w:rPr>
              <w:t>6</w:t>
            </w:r>
            <w:r w:rsidRPr="003D5CFC">
              <w:rPr>
                <w:rFonts w:ascii="Raleway" w:hAnsi="Raleway"/>
                <w:sz w:val="19"/>
                <w:szCs w:val="19"/>
              </w:rPr>
              <w:t>.</w:t>
            </w:r>
          </w:p>
        </w:tc>
        <w:tc>
          <w:tcPr>
            <w:tcW w:w="8498" w:type="dxa"/>
            <w:gridSpan w:val="3"/>
            <w:tcBorders>
              <w:left w:val="single" w:sz="18" w:space="0" w:color="ED8131"/>
            </w:tcBorders>
            <w:shd w:val="clear" w:color="auto" w:fill="FADAC2"/>
          </w:tcPr>
          <w:p w14:paraId="092FA1FE" w14:textId="56051654" w:rsidR="00565F43" w:rsidRPr="003D5CFC" w:rsidRDefault="00565F43" w:rsidP="002119EB">
            <w:pPr>
              <w:pStyle w:val="PBFSline"/>
              <w:widowControl w:val="0"/>
              <w:spacing w:before="120" w:after="120" w:line="276" w:lineRule="auto"/>
              <w:ind w:right="175"/>
              <w:rPr>
                <w:rFonts w:ascii="Raleway" w:hAnsi="Raleway"/>
                <w:sz w:val="19"/>
                <w:szCs w:val="19"/>
              </w:rPr>
            </w:pPr>
            <w:r w:rsidRPr="003D5CFC">
              <w:rPr>
                <w:rFonts w:ascii="Raleway" w:hAnsi="Raleway"/>
                <w:sz w:val="19"/>
                <w:szCs w:val="19"/>
              </w:rPr>
              <w:t xml:space="preserve">The </w:t>
            </w:r>
            <w:r w:rsidR="007451DB" w:rsidRPr="003D5CFC">
              <w:rPr>
                <w:rFonts w:ascii="Raleway" w:hAnsi="Raleway"/>
                <w:sz w:val="19"/>
                <w:szCs w:val="19"/>
              </w:rPr>
              <w:t>intended use o</w:t>
            </w:r>
            <w:r w:rsidR="00470178">
              <w:rPr>
                <w:rFonts w:ascii="Raleway" w:hAnsi="Raleway"/>
                <w:sz w:val="19"/>
                <w:szCs w:val="19"/>
              </w:rPr>
              <w:t>r</w:t>
            </w:r>
            <w:r w:rsidR="007451DB" w:rsidRPr="003D5CFC">
              <w:rPr>
                <w:rFonts w:ascii="Raleway" w:hAnsi="Raleway"/>
                <w:sz w:val="19"/>
                <w:szCs w:val="19"/>
              </w:rPr>
              <w:t xml:space="preserve"> </w:t>
            </w:r>
            <w:r w:rsidRPr="003D5CFC">
              <w:rPr>
                <w:rFonts w:ascii="Raleway" w:hAnsi="Raleway"/>
                <w:sz w:val="19"/>
                <w:szCs w:val="19"/>
              </w:rPr>
              <w:t>purpose of the contribution, donation or cooperation project is unclear.</w:t>
            </w:r>
            <w:r w:rsidRPr="003D5CFC">
              <w:rPr>
                <w:rFonts w:ascii="Raleway" w:hAnsi="Raleway"/>
                <w:sz w:val="19"/>
                <w:szCs w:val="19"/>
                <w:vertAlign w:val="superscript"/>
              </w:rPr>
              <w:endnoteReference w:id="77"/>
            </w:r>
          </w:p>
        </w:tc>
      </w:tr>
      <w:tr w:rsidR="00565F43" w:rsidRPr="003D5CFC" w14:paraId="786A7407" w14:textId="77777777" w:rsidTr="00F9313E">
        <w:tc>
          <w:tcPr>
            <w:tcW w:w="562" w:type="dxa"/>
            <w:tcBorders>
              <w:right w:val="single" w:sz="18" w:space="0" w:color="FFFFFF" w:themeColor="background1"/>
            </w:tcBorders>
          </w:tcPr>
          <w:p w14:paraId="05F40A3C" w14:textId="77777777" w:rsidR="00565F43" w:rsidRPr="003D5CFC" w:rsidRDefault="00565F43"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7E395478" w14:textId="77777777" w:rsidR="00565F43" w:rsidRPr="003D5CFC" w:rsidRDefault="00565F43" w:rsidP="002119EB">
            <w:pPr>
              <w:pStyle w:val="PBParagraph"/>
              <w:widowControl w:val="0"/>
              <w:spacing w:line="276" w:lineRule="auto"/>
              <w:rPr>
                <w:rFonts w:ascii="Raleway" w:hAnsi="Raleway"/>
                <w:sz w:val="19"/>
                <w:szCs w:val="19"/>
              </w:rPr>
            </w:pPr>
          </w:p>
        </w:tc>
      </w:tr>
      <w:tr w:rsidR="00565F43" w14:paraId="06BEC81A" w14:textId="77777777" w:rsidTr="00F9313E">
        <w:tc>
          <w:tcPr>
            <w:tcW w:w="562" w:type="dxa"/>
            <w:tcBorders>
              <w:right w:val="single" w:sz="18" w:space="0" w:color="FFFFFF" w:themeColor="background1"/>
            </w:tcBorders>
          </w:tcPr>
          <w:p w14:paraId="26F23B3D" w14:textId="77777777" w:rsidR="00565F43" w:rsidRPr="003D5CFC" w:rsidRDefault="00565F43"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35D74F07" w14:textId="77777777" w:rsidR="00565F43" w:rsidRPr="003D5CFC" w:rsidRDefault="00565F43" w:rsidP="002119EB">
            <w:pPr>
              <w:pStyle w:val="PBParagraph"/>
              <w:widowControl w:val="0"/>
              <w:spacing w:after="120" w:line="276" w:lineRule="auto"/>
              <w:rPr>
                <w:rFonts w:ascii="Raleway" w:hAnsi="Raleway"/>
                <w:sz w:val="19"/>
                <w:szCs w:val="19"/>
              </w:rPr>
            </w:pPr>
            <w:r w:rsidRPr="003D5CFC">
              <w:rPr>
                <w:noProof/>
              </w:rPr>
              <w:drawing>
                <wp:anchor distT="0" distB="0" distL="114300" distR="114300" simplePos="0" relativeHeight="251658274" behindDoc="0" locked="0" layoutInCell="1" allowOverlap="1" wp14:anchorId="600F536D" wp14:editId="0DE6F53F">
                  <wp:simplePos x="0" y="0"/>
                  <wp:positionH relativeFrom="column">
                    <wp:posOffset>156210</wp:posOffset>
                  </wp:positionH>
                  <wp:positionV relativeFrom="paragraph">
                    <wp:posOffset>180975</wp:posOffset>
                  </wp:positionV>
                  <wp:extent cx="196850" cy="196850"/>
                  <wp:effectExtent l="0" t="0" r="0" b="0"/>
                  <wp:wrapSquare wrapText="bothSides"/>
                  <wp:docPr id="839541183" name="Picture 839541183"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2C6CAD9C" w14:textId="77777777" w:rsidR="00565F43" w:rsidRPr="003D5CFC" w:rsidRDefault="00565F43" w:rsidP="002119EB">
            <w:pPr>
              <w:pStyle w:val="PBParagraph"/>
              <w:widowControl w:val="0"/>
              <w:spacing w:after="120" w:line="276" w:lineRule="auto"/>
              <w:rPr>
                <w:rFonts w:ascii="Raleway" w:hAnsi="Raleway"/>
                <w:sz w:val="19"/>
                <w:szCs w:val="19"/>
              </w:rPr>
            </w:pPr>
            <w:r w:rsidRPr="003D5CFC">
              <w:rPr>
                <w:rFonts w:ascii="Raleway" w:hAnsi="Raleway"/>
                <w:color w:val="4BC9FF"/>
                <w:sz w:val="14"/>
                <w:szCs w:val="14"/>
              </w:rPr>
              <w:t>SO</w:t>
            </w:r>
          </w:p>
        </w:tc>
        <w:tc>
          <w:tcPr>
            <w:tcW w:w="7222" w:type="dxa"/>
            <w:tcBorders>
              <w:left w:val="single" w:sz="18" w:space="0" w:color="798A2C" w:themeColor="accent6" w:themeShade="BF"/>
            </w:tcBorders>
            <w:shd w:val="clear" w:color="auto" w:fill="EFF4DC"/>
          </w:tcPr>
          <w:p w14:paraId="604D0B7E" w14:textId="153C4FAF" w:rsidR="00565F43" w:rsidRDefault="00565F43"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Ensure that the competent authorities and bodies explain clearly and in advance</w:t>
            </w:r>
            <w:r w:rsidR="00A57729" w:rsidRPr="003D5CFC">
              <w:rPr>
                <w:rFonts w:ascii="Raleway" w:hAnsi="Raleway"/>
                <w:sz w:val="19"/>
                <w:szCs w:val="19"/>
              </w:rPr>
              <w:t>, to the PAPs,</w:t>
            </w:r>
            <w:r w:rsidRPr="003D5CFC">
              <w:rPr>
                <w:rFonts w:ascii="Raleway" w:hAnsi="Raleway"/>
                <w:sz w:val="19"/>
                <w:szCs w:val="19"/>
              </w:rPr>
              <w:t xml:space="preserve"> the </w:t>
            </w:r>
            <w:r w:rsidRPr="003D5CFC">
              <w:rPr>
                <w:rFonts w:ascii="Raleway" w:hAnsi="Raleway"/>
                <w:b/>
                <w:bCs/>
                <w:sz w:val="19"/>
                <w:szCs w:val="19"/>
              </w:rPr>
              <w:t>purpose and final use</w:t>
            </w:r>
            <w:r w:rsidRPr="003D5CFC">
              <w:rPr>
                <w:rFonts w:ascii="Raleway" w:hAnsi="Raleway"/>
                <w:b/>
                <w:sz w:val="19"/>
                <w:szCs w:val="19"/>
              </w:rPr>
              <w:t xml:space="preserve"> or destination </w:t>
            </w:r>
            <w:r w:rsidRPr="003D5CFC">
              <w:rPr>
                <w:rFonts w:ascii="Raleway" w:hAnsi="Raleway"/>
                <w:bCs/>
                <w:sz w:val="19"/>
                <w:szCs w:val="19"/>
              </w:rPr>
              <w:t>of the contribution, donation or cooperation project.</w:t>
            </w:r>
            <w:r w:rsidRPr="003D5CFC">
              <w:rPr>
                <w:rFonts w:ascii="Raleway" w:hAnsi="Raleway"/>
                <w:sz w:val="19"/>
                <w:szCs w:val="19"/>
                <w:vertAlign w:val="superscript"/>
              </w:rPr>
              <w:endnoteReference w:id="78"/>
            </w:r>
          </w:p>
        </w:tc>
      </w:tr>
    </w:tbl>
    <w:p w14:paraId="1F61B756" w14:textId="6F757CD5" w:rsidR="00D60218" w:rsidRPr="00717409" w:rsidRDefault="00D60218" w:rsidP="00717409">
      <w:pPr>
        <w:spacing w:after="0"/>
        <w:rPr>
          <w:sz w:val="19"/>
          <w:szCs w:val="19"/>
        </w:rPr>
      </w:pPr>
    </w:p>
    <w:p w14:paraId="13AA2DF6" w14:textId="77777777" w:rsidR="00EF2BD5" w:rsidRDefault="00EF2BD5">
      <w:r>
        <w:br w:type="page"/>
      </w:r>
    </w:p>
    <w:tbl>
      <w:tblPr>
        <w:tblStyle w:val="TableGrid"/>
        <w:tblW w:w="0" w:type="auto"/>
        <w:tblLook w:val="04A0" w:firstRow="1" w:lastRow="0" w:firstColumn="1" w:lastColumn="0" w:noHBand="0" w:noVBand="1"/>
      </w:tblPr>
      <w:tblGrid>
        <w:gridCol w:w="552"/>
        <w:gridCol w:w="692"/>
        <w:gridCol w:w="552"/>
        <w:gridCol w:w="6708"/>
      </w:tblGrid>
      <w:tr w:rsidR="00565F43" w:rsidRPr="003D5CFC" w14:paraId="6BF7EF55" w14:textId="77777777" w:rsidTr="00C64852">
        <w:tc>
          <w:tcPr>
            <w:tcW w:w="552" w:type="dxa"/>
            <w:tcBorders>
              <w:right w:val="single" w:sz="18" w:space="0" w:color="ED8131"/>
            </w:tcBorders>
          </w:tcPr>
          <w:p w14:paraId="48970F96" w14:textId="7CE80507" w:rsidR="00565F43" w:rsidRPr="003D5CFC" w:rsidRDefault="00565F43" w:rsidP="002119EB">
            <w:pPr>
              <w:pStyle w:val="PBParagraph"/>
              <w:widowControl w:val="0"/>
              <w:spacing w:before="120" w:after="120" w:line="276" w:lineRule="auto"/>
              <w:rPr>
                <w:rFonts w:ascii="Raleway" w:hAnsi="Raleway"/>
                <w:sz w:val="19"/>
                <w:szCs w:val="19"/>
              </w:rPr>
            </w:pPr>
            <w:r w:rsidRPr="003D5CFC">
              <w:rPr>
                <w:rFonts w:ascii="Raleway" w:hAnsi="Raleway"/>
                <w:sz w:val="19"/>
                <w:szCs w:val="19"/>
              </w:rPr>
              <w:lastRenderedPageBreak/>
              <w:t>3</w:t>
            </w:r>
            <w:r w:rsidR="00713D24">
              <w:rPr>
                <w:rFonts w:ascii="Raleway" w:hAnsi="Raleway"/>
                <w:sz w:val="19"/>
                <w:szCs w:val="19"/>
              </w:rPr>
              <w:t>7</w:t>
            </w:r>
            <w:r w:rsidRPr="003D5CFC">
              <w:rPr>
                <w:rFonts w:ascii="Raleway" w:hAnsi="Raleway"/>
                <w:sz w:val="19"/>
                <w:szCs w:val="19"/>
              </w:rPr>
              <w:t>.</w:t>
            </w:r>
          </w:p>
        </w:tc>
        <w:tc>
          <w:tcPr>
            <w:tcW w:w="7952" w:type="dxa"/>
            <w:gridSpan w:val="3"/>
            <w:tcBorders>
              <w:left w:val="single" w:sz="18" w:space="0" w:color="ED8131"/>
            </w:tcBorders>
            <w:shd w:val="clear" w:color="auto" w:fill="FADAC2"/>
          </w:tcPr>
          <w:p w14:paraId="663DCD40" w14:textId="424B07EF" w:rsidR="00565F43" w:rsidRPr="003D5CFC" w:rsidRDefault="00565F43" w:rsidP="002119EB">
            <w:pPr>
              <w:pStyle w:val="PBFSline"/>
              <w:widowControl w:val="0"/>
              <w:spacing w:before="120" w:after="120" w:line="276" w:lineRule="auto"/>
              <w:ind w:right="175"/>
              <w:rPr>
                <w:rFonts w:ascii="Raleway" w:hAnsi="Raleway"/>
                <w:sz w:val="19"/>
                <w:szCs w:val="19"/>
              </w:rPr>
            </w:pPr>
            <w:r w:rsidRPr="003D5CFC">
              <w:rPr>
                <w:rFonts w:ascii="Raleway" w:hAnsi="Raleway"/>
                <w:sz w:val="19"/>
                <w:szCs w:val="19"/>
              </w:rPr>
              <w:t>Contributions,</w:t>
            </w:r>
            <w:r w:rsidRPr="003D5CFC">
              <w:rPr>
                <w:rFonts w:ascii="Raleway" w:hAnsi="Raleway"/>
                <w:sz w:val="19"/>
                <w:szCs w:val="19"/>
                <w:vertAlign w:val="superscript"/>
              </w:rPr>
              <w:endnoteReference w:id="79"/>
            </w:r>
            <w:r w:rsidRPr="003D5CFC">
              <w:rPr>
                <w:rFonts w:ascii="Raleway" w:hAnsi="Raleway"/>
                <w:sz w:val="19"/>
                <w:szCs w:val="19"/>
              </w:rPr>
              <w:t xml:space="preserve"> donations and cooperation projects for childcare institutions.</w:t>
            </w:r>
          </w:p>
        </w:tc>
      </w:tr>
      <w:tr w:rsidR="00565F43" w:rsidRPr="003D5CFC" w14:paraId="0CB9B43F" w14:textId="77777777" w:rsidTr="00C64852">
        <w:tc>
          <w:tcPr>
            <w:tcW w:w="552" w:type="dxa"/>
            <w:tcBorders>
              <w:right w:val="single" w:sz="18" w:space="0" w:color="FFFFFF" w:themeColor="background1"/>
            </w:tcBorders>
          </w:tcPr>
          <w:p w14:paraId="21A57CFA" w14:textId="77777777" w:rsidR="00565F43" w:rsidRPr="003D5CFC" w:rsidRDefault="00565F43" w:rsidP="002119EB">
            <w:pPr>
              <w:pStyle w:val="PBParagraph"/>
              <w:widowControl w:val="0"/>
              <w:spacing w:line="276" w:lineRule="auto"/>
              <w:rPr>
                <w:rFonts w:ascii="Raleway" w:hAnsi="Raleway"/>
                <w:sz w:val="19"/>
                <w:szCs w:val="19"/>
              </w:rPr>
            </w:pPr>
          </w:p>
        </w:tc>
        <w:tc>
          <w:tcPr>
            <w:tcW w:w="7952" w:type="dxa"/>
            <w:gridSpan w:val="3"/>
            <w:tcBorders>
              <w:left w:val="single" w:sz="18" w:space="0" w:color="FFFFFF" w:themeColor="background1"/>
            </w:tcBorders>
          </w:tcPr>
          <w:p w14:paraId="64B84847" w14:textId="77777777" w:rsidR="00565F43" w:rsidRPr="003D5CFC" w:rsidRDefault="00565F43" w:rsidP="002119EB">
            <w:pPr>
              <w:pStyle w:val="PBParagraph"/>
              <w:widowControl w:val="0"/>
              <w:spacing w:line="276" w:lineRule="auto"/>
              <w:rPr>
                <w:rFonts w:ascii="Raleway" w:hAnsi="Raleway"/>
                <w:sz w:val="19"/>
                <w:szCs w:val="19"/>
              </w:rPr>
            </w:pPr>
          </w:p>
        </w:tc>
      </w:tr>
      <w:tr w:rsidR="00565F43" w:rsidRPr="003D5CFC" w14:paraId="26803343" w14:textId="77777777" w:rsidTr="00C64852">
        <w:tc>
          <w:tcPr>
            <w:tcW w:w="552" w:type="dxa"/>
            <w:tcBorders>
              <w:right w:val="single" w:sz="18" w:space="0" w:color="FFFFFF" w:themeColor="background1"/>
            </w:tcBorders>
          </w:tcPr>
          <w:p w14:paraId="4B44904E" w14:textId="77777777" w:rsidR="00565F43" w:rsidRPr="003D5CFC" w:rsidRDefault="00565F43" w:rsidP="002119EB">
            <w:pPr>
              <w:pStyle w:val="PBParagraph"/>
              <w:widowControl w:val="0"/>
              <w:spacing w:after="120" w:line="276" w:lineRule="auto"/>
              <w:rPr>
                <w:rFonts w:ascii="Raleway" w:hAnsi="Raleway"/>
                <w:sz w:val="19"/>
                <w:szCs w:val="19"/>
              </w:rPr>
            </w:pPr>
          </w:p>
        </w:tc>
        <w:tc>
          <w:tcPr>
            <w:tcW w:w="692" w:type="dxa"/>
            <w:tcBorders>
              <w:left w:val="single" w:sz="18" w:space="0" w:color="FFFFFF" w:themeColor="background1"/>
            </w:tcBorders>
          </w:tcPr>
          <w:p w14:paraId="2060DBC0" w14:textId="77777777" w:rsidR="00565F43" w:rsidRPr="003D5CFC" w:rsidRDefault="00565F43" w:rsidP="002119EB">
            <w:pPr>
              <w:pStyle w:val="PBParagraph"/>
              <w:widowControl w:val="0"/>
              <w:spacing w:after="120" w:line="276" w:lineRule="auto"/>
              <w:rPr>
                <w:rFonts w:ascii="Raleway" w:hAnsi="Raleway"/>
                <w:sz w:val="19"/>
                <w:szCs w:val="19"/>
              </w:rPr>
            </w:pPr>
            <w:r w:rsidRPr="003D5CFC">
              <w:rPr>
                <w:noProof/>
              </w:rPr>
              <w:drawing>
                <wp:anchor distT="0" distB="0" distL="114300" distR="114300" simplePos="0" relativeHeight="251658275" behindDoc="0" locked="0" layoutInCell="1" allowOverlap="1" wp14:anchorId="1F3B5993" wp14:editId="16D7E525">
                  <wp:simplePos x="0" y="0"/>
                  <wp:positionH relativeFrom="column">
                    <wp:posOffset>154940</wp:posOffset>
                  </wp:positionH>
                  <wp:positionV relativeFrom="paragraph">
                    <wp:posOffset>581025</wp:posOffset>
                  </wp:positionV>
                  <wp:extent cx="196850" cy="196850"/>
                  <wp:effectExtent l="0" t="0" r="0" b="0"/>
                  <wp:wrapSquare wrapText="bothSides"/>
                  <wp:docPr id="2066536471" name="Picture 206653647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2" w:type="dxa"/>
            <w:tcBorders>
              <w:right w:val="single" w:sz="18" w:space="0" w:color="798A2C" w:themeColor="accent6" w:themeShade="BF"/>
            </w:tcBorders>
            <w:vAlign w:val="center"/>
          </w:tcPr>
          <w:p w14:paraId="774CC2E8" w14:textId="77777777" w:rsidR="00565F43" w:rsidRPr="003D5CFC" w:rsidRDefault="00565F43" w:rsidP="002119EB">
            <w:pPr>
              <w:pStyle w:val="PBParagraph"/>
              <w:widowControl w:val="0"/>
              <w:spacing w:after="120" w:line="276" w:lineRule="auto"/>
              <w:rPr>
                <w:rFonts w:ascii="Raleway" w:hAnsi="Raleway"/>
                <w:sz w:val="19"/>
                <w:szCs w:val="19"/>
              </w:rPr>
            </w:pPr>
            <w:r w:rsidRPr="003D5CFC">
              <w:rPr>
                <w:rFonts w:ascii="Raleway" w:hAnsi="Raleway"/>
                <w:color w:val="4BC9FF"/>
                <w:sz w:val="14"/>
                <w:szCs w:val="14"/>
              </w:rPr>
              <w:t>SO</w:t>
            </w:r>
          </w:p>
        </w:tc>
        <w:tc>
          <w:tcPr>
            <w:tcW w:w="6708" w:type="dxa"/>
            <w:tcBorders>
              <w:left w:val="single" w:sz="18" w:space="0" w:color="798A2C" w:themeColor="accent6" w:themeShade="BF"/>
            </w:tcBorders>
            <w:shd w:val="clear" w:color="auto" w:fill="EFF4DC"/>
          </w:tcPr>
          <w:p w14:paraId="5EF4D1B5" w14:textId="3641F32D" w:rsidR="00565F43" w:rsidRPr="003D5CFC" w:rsidRDefault="00565F43"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Through States’ authorities, actively consider</w:t>
            </w:r>
            <w:r w:rsidRPr="003D5CFC">
              <w:rPr>
                <w:rFonts w:ascii="Raleway" w:hAnsi="Raleway"/>
                <w:b/>
                <w:bCs/>
                <w:sz w:val="19"/>
                <w:szCs w:val="19"/>
              </w:rPr>
              <w:t xml:space="preserve"> </w:t>
            </w:r>
            <w:r w:rsidRPr="003D5CFC">
              <w:rPr>
                <w:rFonts w:ascii="Raleway" w:hAnsi="Raleway"/>
                <w:bCs/>
                <w:sz w:val="19"/>
                <w:szCs w:val="19"/>
              </w:rPr>
              <w:t>prohibiting</w:t>
            </w:r>
            <w:r w:rsidRPr="003D5CFC">
              <w:rPr>
                <w:rFonts w:ascii="Raleway" w:hAnsi="Raleway"/>
                <w:sz w:val="19"/>
                <w:szCs w:val="19"/>
              </w:rPr>
              <w:t xml:space="preserve"> contributions,</w:t>
            </w:r>
            <w:bookmarkStart w:id="17" w:name="_Ref86162469"/>
            <w:r w:rsidRPr="003D5CFC">
              <w:rPr>
                <w:rFonts w:ascii="Raleway" w:hAnsi="Raleway"/>
                <w:sz w:val="19"/>
                <w:szCs w:val="19"/>
                <w:vertAlign w:val="superscript"/>
              </w:rPr>
              <w:t xml:space="preserve"> </w:t>
            </w:r>
            <w:bookmarkEnd w:id="17"/>
            <w:r w:rsidRPr="003D5CFC">
              <w:rPr>
                <w:rFonts w:ascii="Raleway" w:hAnsi="Raleway"/>
                <w:sz w:val="19"/>
                <w:szCs w:val="19"/>
              </w:rPr>
              <w:t xml:space="preserve">donations and cooperation projects to support </w:t>
            </w:r>
            <w:r w:rsidRPr="003D5CFC">
              <w:rPr>
                <w:rFonts w:ascii="Raleway" w:hAnsi="Raleway"/>
                <w:b/>
                <w:bCs/>
                <w:sz w:val="19"/>
                <w:szCs w:val="19"/>
              </w:rPr>
              <w:t>childcare</w:t>
            </w:r>
            <w:r w:rsidRPr="003D5CFC">
              <w:rPr>
                <w:rFonts w:ascii="Raleway" w:hAnsi="Raleway"/>
                <w:b/>
                <w:sz w:val="19"/>
                <w:szCs w:val="19"/>
              </w:rPr>
              <w:t xml:space="preserve"> institutions</w:t>
            </w:r>
            <w:r w:rsidRPr="003D5CFC">
              <w:rPr>
                <w:rFonts w:ascii="Raleway" w:hAnsi="Raleway"/>
                <w:sz w:val="19"/>
                <w:szCs w:val="19"/>
              </w:rPr>
              <w:t>.</w:t>
            </w:r>
            <w:r w:rsidRPr="003D5CFC">
              <w:rPr>
                <w:rFonts w:ascii="Raleway" w:hAnsi="Raleway"/>
                <w:sz w:val="19"/>
                <w:szCs w:val="19"/>
                <w:vertAlign w:val="superscript"/>
              </w:rPr>
              <w:endnoteReference w:id="80"/>
            </w:r>
          </w:p>
          <w:p w14:paraId="711E00D1" w14:textId="55922A8C" w:rsidR="00565F43" w:rsidRPr="003D5CFC" w:rsidRDefault="00565F43"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 xml:space="preserve">Ensure that contributions, donations and cooperation projects are instead intended to </w:t>
            </w:r>
            <w:r w:rsidRPr="003D5CFC">
              <w:rPr>
                <w:rFonts w:ascii="Raleway" w:hAnsi="Raleway"/>
                <w:b/>
                <w:sz w:val="19"/>
                <w:szCs w:val="19"/>
              </w:rPr>
              <w:t>strengthen programmes</w:t>
            </w:r>
            <w:r w:rsidRPr="003D5CFC">
              <w:rPr>
                <w:rFonts w:ascii="Raleway" w:hAnsi="Raleway"/>
                <w:sz w:val="19"/>
                <w:szCs w:val="19"/>
              </w:rPr>
              <w:t xml:space="preserve"> </w:t>
            </w:r>
            <w:r w:rsidRPr="003D5CFC">
              <w:rPr>
                <w:rFonts w:ascii="Raleway" w:hAnsi="Raleway"/>
                <w:bCs/>
                <w:sz w:val="19"/>
                <w:szCs w:val="19"/>
              </w:rPr>
              <w:t>on family preservation, prevention of abandonment, or similar child protection projects</w:t>
            </w:r>
            <w:r w:rsidRPr="003D5CFC">
              <w:rPr>
                <w:rFonts w:ascii="Raleway" w:hAnsi="Raleway"/>
                <w:sz w:val="19"/>
                <w:szCs w:val="19"/>
              </w:rPr>
              <w:t>.</w:t>
            </w:r>
            <w:r w:rsidRPr="003D5CFC">
              <w:rPr>
                <w:rFonts w:ascii="Raleway" w:hAnsi="Raleway"/>
                <w:sz w:val="19"/>
                <w:szCs w:val="19"/>
                <w:vertAlign w:val="superscript"/>
              </w:rPr>
              <w:endnoteReference w:id="81"/>
            </w:r>
          </w:p>
          <w:p w14:paraId="56DE3ABC" w14:textId="271239A1" w:rsidR="00565F43" w:rsidRPr="003D5CFC" w:rsidRDefault="00565F43"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If, nevertheless, a donation to a childcare institution is done, it should preferably be to a childcare institution not caring for adoptable children.</w:t>
            </w:r>
          </w:p>
        </w:tc>
      </w:tr>
    </w:tbl>
    <w:p w14:paraId="6257424B" w14:textId="77777777" w:rsidR="00565F43" w:rsidRPr="003D5CFC" w:rsidRDefault="00565F43" w:rsidP="002119EB">
      <w:pPr>
        <w:spacing w:after="0"/>
        <w:rPr>
          <w:rFonts w:ascii="Raleway" w:hAnsi="Raleway"/>
          <w:color w:val="002060"/>
          <w:sz w:val="19"/>
          <w:szCs w:val="19"/>
        </w:rPr>
      </w:pPr>
    </w:p>
    <w:p w14:paraId="290A946F" w14:textId="77777777" w:rsidR="00565F43" w:rsidRPr="003D5CFC" w:rsidRDefault="00565F43" w:rsidP="002119EB">
      <w:pPr>
        <w:spacing w:after="0"/>
        <w:rPr>
          <w:rFonts w:ascii="Raleway" w:hAnsi="Raleway"/>
          <w:color w:val="002060"/>
          <w:sz w:val="19"/>
          <w:szCs w:val="19"/>
        </w:rPr>
      </w:pPr>
    </w:p>
    <w:p w14:paraId="46148759" w14:textId="0823A5E3" w:rsidR="00565F43" w:rsidRPr="003D5CFC" w:rsidRDefault="00565F43" w:rsidP="002119EB">
      <w:pPr>
        <w:spacing w:after="0"/>
        <w:rPr>
          <w:rFonts w:ascii="Raleway" w:hAnsi="Raleway"/>
          <w:color w:val="002060"/>
          <w:sz w:val="19"/>
          <w:szCs w:val="19"/>
        </w:rPr>
      </w:pPr>
      <w:r w:rsidRPr="003D5CFC">
        <w:rPr>
          <w:rFonts w:ascii="Raleway" w:hAnsi="Raleway"/>
          <w:b/>
          <w:bCs/>
          <w:color w:val="006E9D" w:themeColor="accent1" w:themeShade="BF"/>
          <w:sz w:val="19"/>
          <w:szCs w:val="19"/>
        </w:rPr>
        <w:t>Contributions</w:t>
      </w:r>
      <w:r w:rsidRPr="003D5CFC">
        <w:rPr>
          <w:rFonts w:ascii="Raleway" w:hAnsi="Raleway"/>
          <w:b/>
          <w:bCs/>
          <w:color w:val="0070C0"/>
          <w:sz w:val="19"/>
          <w:szCs w:val="19"/>
        </w:rPr>
        <w:t xml:space="preserve"> </w:t>
      </w:r>
      <w:r w:rsidRPr="003D5CFC">
        <w:rPr>
          <w:rFonts w:ascii="Raleway" w:hAnsi="Raleway"/>
          <w:bCs/>
          <w:color w:val="002060"/>
          <w:sz w:val="19"/>
          <w:szCs w:val="19"/>
        </w:rPr>
        <w:t xml:space="preserve">(see also </w:t>
      </w:r>
      <w:r w:rsidR="000A64D8" w:rsidRPr="003D5CFC">
        <w:rPr>
          <w:rFonts w:ascii="Raleway" w:hAnsi="Raleway"/>
          <w:bCs/>
          <w:color w:val="002060"/>
          <w:sz w:val="19"/>
          <w:szCs w:val="19"/>
        </w:rPr>
        <w:t xml:space="preserve">orange and </w:t>
      </w:r>
      <w:r w:rsidR="000A64D8" w:rsidRPr="003D5CFC">
        <w:rPr>
          <w:rFonts w:ascii="Raleway" w:hAnsi="Raleway"/>
          <w:color w:val="002060"/>
          <w:sz w:val="19"/>
          <w:szCs w:val="19"/>
        </w:rPr>
        <w:t>green boxes</w:t>
      </w:r>
      <w:r w:rsidRPr="003D5CFC">
        <w:rPr>
          <w:rFonts w:ascii="Raleway" w:hAnsi="Raleway"/>
          <w:color w:val="002060"/>
          <w:sz w:val="19"/>
          <w:szCs w:val="19"/>
        </w:rPr>
        <w:t xml:space="preserve"> </w:t>
      </w:r>
      <w:r w:rsidR="0027273C" w:rsidRPr="003D5CFC">
        <w:rPr>
          <w:rFonts w:ascii="Raleway" w:hAnsi="Raleway"/>
          <w:color w:val="002060"/>
          <w:sz w:val="19"/>
          <w:szCs w:val="19"/>
        </w:rPr>
        <w:t xml:space="preserve">14 </w:t>
      </w:r>
      <w:r w:rsidRPr="003D5CFC">
        <w:rPr>
          <w:rFonts w:ascii="Raleway" w:hAnsi="Raleway"/>
          <w:color w:val="002060"/>
          <w:sz w:val="19"/>
          <w:szCs w:val="19"/>
        </w:rPr>
        <w:t xml:space="preserve">to </w:t>
      </w:r>
      <w:r w:rsidR="0027273C" w:rsidRPr="003D5CFC">
        <w:rPr>
          <w:rFonts w:ascii="Raleway" w:hAnsi="Raleway"/>
          <w:bCs/>
          <w:color w:val="002060"/>
          <w:sz w:val="19"/>
          <w:szCs w:val="19"/>
        </w:rPr>
        <w:t>35</w:t>
      </w:r>
      <w:r w:rsidRPr="003D5CFC">
        <w:rPr>
          <w:rFonts w:ascii="Raleway" w:hAnsi="Raleway"/>
          <w:bCs/>
          <w:color w:val="002060"/>
          <w:sz w:val="19"/>
          <w:szCs w:val="19"/>
        </w:rPr>
        <w:t xml:space="preserve"> </w:t>
      </w:r>
      <w:r w:rsidR="00224C80" w:rsidRPr="003D5CFC">
        <w:rPr>
          <w:rFonts w:ascii="Raleway" w:hAnsi="Raleway"/>
          <w:bCs/>
          <w:color w:val="002060"/>
          <w:sz w:val="19"/>
          <w:szCs w:val="19"/>
        </w:rPr>
        <w:t>of this FS</w:t>
      </w:r>
      <w:r w:rsidRPr="003D5CFC">
        <w:rPr>
          <w:rFonts w:ascii="Raleway" w:hAnsi="Raleway"/>
          <w:bCs/>
          <w:color w:val="002060"/>
          <w:sz w:val="19"/>
          <w:szCs w:val="19"/>
        </w:rPr>
        <w:t>)</w:t>
      </w:r>
    </w:p>
    <w:p w14:paraId="218FEF11" w14:textId="77777777" w:rsidR="00115844" w:rsidRPr="003D5CFC" w:rsidRDefault="00115844" w:rsidP="002119EB">
      <w:pPr>
        <w:spacing w:after="0"/>
        <w:rPr>
          <w:rFonts w:ascii="Raleway" w:hAnsi="Raleway"/>
          <w:color w:val="002060"/>
          <w:sz w:val="19"/>
          <w:szCs w:val="19"/>
        </w:rPr>
      </w:pPr>
    </w:p>
    <w:p w14:paraId="147A072F" w14:textId="77777777" w:rsidR="00565F43" w:rsidRPr="003D5CFC" w:rsidRDefault="00565F43"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4"/>
        <w:gridCol w:w="692"/>
        <w:gridCol w:w="552"/>
        <w:gridCol w:w="6706"/>
      </w:tblGrid>
      <w:tr w:rsidR="00565F43" w:rsidRPr="003D5CFC" w14:paraId="47AEAFF8" w14:textId="77777777" w:rsidTr="00C64852">
        <w:tc>
          <w:tcPr>
            <w:tcW w:w="554" w:type="dxa"/>
            <w:tcBorders>
              <w:right w:val="single" w:sz="18" w:space="0" w:color="ED8131"/>
            </w:tcBorders>
          </w:tcPr>
          <w:p w14:paraId="28726354" w14:textId="1D59009A" w:rsidR="00565F43" w:rsidRPr="003D5CFC" w:rsidRDefault="00565F43" w:rsidP="002119EB">
            <w:pPr>
              <w:pStyle w:val="PBParagraph"/>
              <w:widowControl w:val="0"/>
              <w:spacing w:before="120" w:after="120" w:line="276" w:lineRule="auto"/>
              <w:rPr>
                <w:rFonts w:ascii="Raleway" w:hAnsi="Raleway"/>
                <w:sz w:val="19"/>
                <w:szCs w:val="19"/>
              </w:rPr>
            </w:pPr>
            <w:r w:rsidRPr="003D5CFC">
              <w:rPr>
                <w:rFonts w:ascii="Raleway" w:hAnsi="Raleway"/>
                <w:sz w:val="19"/>
                <w:szCs w:val="19"/>
              </w:rPr>
              <w:t>3</w:t>
            </w:r>
            <w:r w:rsidR="00713D24">
              <w:rPr>
                <w:rFonts w:ascii="Raleway" w:hAnsi="Raleway"/>
                <w:sz w:val="19"/>
                <w:szCs w:val="19"/>
              </w:rPr>
              <w:t>8</w:t>
            </w:r>
            <w:r w:rsidRPr="003D5CFC">
              <w:rPr>
                <w:rFonts w:ascii="Raleway" w:hAnsi="Raleway"/>
                <w:sz w:val="19"/>
                <w:szCs w:val="19"/>
              </w:rPr>
              <w:t>.</w:t>
            </w:r>
          </w:p>
        </w:tc>
        <w:tc>
          <w:tcPr>
            <w:tcW w:w="7950" w:type="dxa"/>
            <w:gridSpan w:val="3"/>
            <w:tcBorders>
              <w:left w:val="single" w:sz="18" w:space="0" w:color="ED8131"/>
            </w:tcBorders>
            <w:shd w:val="clear" w:color="auto" w:fill="FADAC2"/>
          </w:tcPr>
          <w:p w14:paraId="47594B68" w14:textId="0B233DF1" w:rsidR="00565F43" w:rsidRPr="003D5CFC" w:rsidRDefault="00A97C6C" w:rsidP="002119EB">
            <w:pPr>
              <w:pStyle w:val="PBFSline"/>
              <w:widowControl w:val="0"/>
              <w:spacing w:before="120" w:after="120" w:line="276" w:lineRule="auto"/>
              <w:ind w:right="175"/>
              <w:rPr>
                <w:rFonts w:ascii="Raleway" w:hAnsi="Raleway"/>
                <w:sz w:val="19"/>
                <w:szCs w:val="19"/>
              </w:rPr>
            </w:pPr>
            <w:r w:rsidRPr="003D5CFC">
              <w:rPr>
                <w:rFonts w:ascii="Raleway" w:hAnsi="Raleway"/>
                <w:sz w:val="19"/>
                <w:szCs w:val="19"/>
              </w:rPr>
              <w:t>The amount</w:t>
            </w:r>
            <w:r w:rsidR="005E7C79" w:rsidRPr="003D5CFC">
              <w:rPr>
                <w:rFonts w:ascii="Raleway" w:hAnsi="Raleway"/>
                <w:sz w:val="19"/>
                <w:szCs w:val="19"/>
              </w:rPr>
              <w:t>s</w:t>
            </w:r>
            <w:r w:rsidRPr="003D5CFC" w:rsidDel="002631F5">
              <w:rPr>
                <w:rFonts w:ascii="Raleway" w:hAnsi="Raleway"/>
                <w:sz w:val="19"/>
                <w:szCs w:val="19"/>
              </w:rPr>
              <w:t xml:space="preserve"> </w:t>
            </w:r>
            <w:r w:rsidR="005E7C79" w:rsidRPr="003D5CFC">
              <w:rPr>
                <w:rFonts w:ascii="Raleway" w:hAnsi="Raleway"/>
                <w:sz w:val="19"/>
                <w:szCs w:val="19"/>
              </w:rPr>
              <w:t xml:space="preserve">of </w:t>
            </w:r>
            <w:r w:rsidRPr="003D5CFC">
              <w:rPr>
                <w:rFonts w:ascii="Raleway" w:hAnsi="Raleway"/>
                <w:sz w:val="19"/>
                <w:szCs w:val="19"/>
              </w:rPr>
              <w:t xml:space="preserve">contributions demanded by a State of origin </w:t>
            </w:r>
            <w:r w:rsidR="005A17CD">
              <w:rPr>
                <w:rFonts w:ascii="Raleway" w:hAnsi="Raleway"/>
                <w:sz w:val="19"/>
                <w:szCs w:val="19"/>
              </w:rPr>
              <w:t>are</w:t>
            </w:r>
            <w:r w:rsidR="005A17CD" w:rsidRPr="003D5CFC">
              <w:rPr>
                <w:rFonts w:ascii="Raleway" w:hAnsi="Raleway"/>
                <w:sz w:val="19"/>
                <w:szCs w:val="19"/>
              </w:rPr>
              <w:t xml:space="preserve"> </w:t>
            </w:r>
            <w:r w:rsidRPr="003D5CFC">
              <w:rPr>
                <w:rFonts w:ascii="Raleway" w:hAnsi="Raleway"/>
                <w:sz w:val="19"/>
                <w:szCs w:val="19"/>
              </w:rPr>
              <w:t xml:space="preserve">not fixed, and / or </w:t>
            </w:r>
            <w:r w:rsidR="005A17CD">
              <w:rPr>
                <w:rFonts w:ascii="Raleway" w:hAnsi="Raleway"/>
                <w:sz w:val="19"/>
                <w:szCs w:val="19"/>
              </w:rPr>
              <w:t>vary</w:t>
            </w:r>
            <w:r w:rsidR="005A17CD" w:rsidRPr="003D5CFC">
              <w:rPr>
                <w:rFonts w:ascii="Raleway" w:hAnsi="Raleway"/>
                <w:sz w:val="19"/>
                <w:szCs w:val="19"/>
              </w:rPr>
              <w:t xml:space="preserve"> </w:t>
            </w:r>
            <w:r w:rsidRPr="003D5CFC">
              <w:rPr>
                <w:rFonts w:ascii="Raleway" w:hAnsi="Raleway"/>
                <w:sz w:val="19"/>
                <w:szCs w:val="19"/>
              </w:rPr>
              <w:t>among receiving States working in that State of origin.</w:t>
            </w:r>
            <w:r w:rsidRPr="003D5CFC">
              <w:rPr>
                <w:rFonts w:ascii="Raleway" w:hAnsi="Raleway"/>
                <w:sz w:val="19"/>
                <w:szCs w:val="19"/>
                <w:vertAlign w:val="superscript"/>
              </w:rPr>
              <w:endnoteReference w:id="82"/>
            </w:r>
          </w:p>
        </w:tc>
      </w:tr>
      <w:tr w:rsidR="00565F43" w:rsidRPr="003D5CFC" w14:paraId="516D805B" w14:textId="77777777" w:rsidTr="00C64852">
        <w:tc>
          <w:tcPr>
            <w:tcW w:w="554" w:type="dxa"/>
            <w:tcBorders>
              <w:right w:val="single" w:sz="18" w:space="0" w:color="FFFFFF" w:themeColor="background1"/>
            </w:tcBorders>
          </w:tcPr>
          <w:p w14:paraId="13A1991C" w14:textId="77777777" w:rsidR="00565F43" w:rsidRPr="003D5CFC" w:rsidRDefault="00565F43" w:rsidP="002119EB">
            <w:pPr>
              <w:pStyle w:val="PBParagraph"/>
              <w:widowControl w:val="0"/>
              <w:spacing w:line="276" w:lineRule="auto"/>
              <w:rPr>
                <w:rFonts w:ascii="Raleway" w:hAnsi="Raleway"/>
                <w:sz w:val="19"/>
                <w:szCs w:val="19"/>
              </w:rPr>
            </w:pPr>
          </w:p>
        </w:tc>
        <w:tc>
          <w:tcPr>
            <w:tcW w:w="7950" w:type="dxa"/>
            <w:gridSpan w:val="3"/>
            <w:tcBorders>
              <w:left w:val="single" w:sz="18" w:space="0" w:color="FFFFFF" w:themeColor="background1"/>
            </w:tcBorders>
          </w:tcPr>
          <w:p w14:paraId="397B7CBF" w14:textId="77777777" w:rsidR="00565F43" w:rsidRPr="003D5CFC" w:rsidRDefault="00565F43" w:rsidP="002119EB">
            <w:pPr>
              <w:pStyle w:val="PBParagraph"/>
              <w:widowControl w:val="0"/>
              <w:spacing w:line="276" w:lineRule="auto"/>
              <w:rPr>
                <w:rFonts w:ascii="Raleway" w:hAnsi="Raleway"/>
                <w:sz w:val="19"/>
                <w:szCs w:val="19"/>
              </w:rPr>
            </w:pPr>
          </w:p>
        </w:tc>
      </w:tr>
      <w:tr w:rsidR="00A97C6C" w14:paraId="4AA160DF" w14:textId="77777777" w:rsidTr="00C64852">
        <w:tc>
          <w:tcPr>
            <w:tcW w:w="554" w:type="dxa"/>
            <w:tcBorders>
              <w:right w:val="single" w:sz="18" w:space="0" w:color="FFFFFF" w:themeColor="background1"/>
            </w:tcBorders>
          </w:tcPr>
          <w:p w14:paraId="70E1FC25" w14:textId="77777777" w:rsidR="00565F43" w:rsidRPr="003D5CFC" w:rsidRDefault="00565F43" w:rsidP="002119EB">
            <w:pPr>
              <w:pStyle w:val="PBParagraph"/>
              <w:widowControl w:val="0"/>
              <w:spacing w:after="120" w:line="276" w:lineRule="auto"/>
              <w:rPr>
                <w:rFonts w:ascii="Raleway" w:hAnsi="Raleway"/>
                <w:sz w:val="19"/>
                <w:szCs w:val="19"/>
              </w:rPr>
            </w:pPr>
          </w:p>
        </w:tc>
        <w:tc>
          <w:tcPr>
            <w:tcW w:w="692" w:type="dxa"/>
            <w:tcBorders>
              <w:left w:val="single" w:sz="18" w:space="0" w:color="FFFFFF" w:themeColor="background1"/>
            </w:tcBorders>
          </w:tcPr>
          <w:p w14:paraId="28931686" w14:textId="77777777" w:rsidR="00565F43" w:rsidRPr="003D5CFC" w:rsidRDefault="00565F43" w:rsidP="002119EB">
            <w:pPr>
              <w:pStyle w:val="PBParagraph"/>
              <w:widowControl w:val="0"/>
              <w:spacing w:after="120" w:line="276" w:lineRule="auto"/>
              <w:rPr>
                <w:rFonts w:ascii="Raleway" w:hAnsi="Raleway"/>
                <w:sz w:val="19"/>
                <w:szCs w:val="19"/>
              </w:rPr>
            </w:pPr>
            <w:r w:rsidRPr="003D5CFC">
              <w:rPr>
                <w:noProof/>
              </w:rPr>
              <w:drawing>
                <wp:anchor distT="0" distB="0" distL="114300" distR="114300" simplePos="0" relativeHeight="251658276" behindDoc="0" locked="0" layoutInCell="1" allowOverlap="1" wp14:anchorId="2C0E192A" wp14:editId="2463E0D2">
                  <wp:simplePos x="0" y="0"/>
                  <wp:positionH relativeFrom="column">
                    <wp:posOffset>165100</wp:posOffset>
                  </wp:positionH>
                  <wp:positionV relativeFrom="paragraph">
                    <wp:posOffset>381000</wp:posOffset>
                  </wp:positionV>
                  <wp:extent cx="196850" cy="196850"/>
                  <wp:effectExtent l="0" t="0" r="0" b="0"/>
                  <wp:wrapSquare wrapText="bothSides"/>
                  <wp:docPr id="1701338797" name="Picture 1701338797"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2" w:type="dxa"/>
            <w:tcBorders>
              <w:right w:val="single" w:sz="18" w:space="0" w:color="798A2C" w:themeColor="accent6" w:themeShade="BF"/>
            </w:tcBorders>
            <w:vAlign w:val="center"/>
          </w:tcPr>
          <w:p w14:paraId="2DD3C88E" w14:textId="77777777" w:rsidR="00565F43" w:rsidRPr="003D5CFC" w:rsidRDefault="00565F43" w:rsidP="002119EB">
            <w:pPr>
              <w:pStyle w:val="PBFSline"/>
              <w:widowControl w:val="0"/>
              <w:spacing w:before="0" w:after="120" w:line="276" w:lineRule="auto"/>
              <w:rPr>
                <w:rFonts w:ascii="Raleway" w:hAnsi="Raleway"/>
                <w:color w:val="0069B4"/>
                <w:sz w:val="14"/>
                <w:szCs w:val="14"/>
              </w:rPr>
            </w:pPr>
            <w:r w:rsidRPr="003D5CFC">
              <w:rPr>
                <w:rFonts w:ascii="Raleway" w:hAnsi="Raleway"/>
                <w:color w:val="0069B4"/>
                <w:sz w:val="14"/>
                <w:szCs w:val="14"/>
              </w:rPr>
              <w:t>RS</w:t>
            </w:r>
          </w:p>
          <w:p w14:paraId="30C1BA11" w14:textId="77777777" w:rsidR="00565F43" w:rsidRPr="003D5CFC" w:rsidRDefault="00565F43" w:rsidP="002119EB">
            <w:pPr>
              <w:pStyle w:val="PBParagraph"/>
              <w:widowControl w:val="0"/>
              <w:spacing w:after="120" w:line="276" w:lineRule="auto"/>
              <w:rPr>
                <w:rFonts w:ascii="Raleway" w:hAnsi="Raleway"/>
                <w:sz w:val="19"/>
                <w:szCs w:val="19"/>
              </w:rPr>
            </w:pPr>
            <w:r w:rsidRPr="003D5CFC">
              <w:rPr>
                <w:rFonts w:ascii="Raleway" w:hAnsi="Raleway"/>
                <w:color w:val="4BC9FF"/>
                <w:sz w:val="14"/>
                <w:szCs w:val="14"/>
              </w:rPr>
              <w:t>SO</w:t>
            </w:r>
          </w:p>
        </w:tc>
        <w:tc>
          <w:tcPr>
            <w:tcW w:w="6706" w:type="dxa"/>
            <w:tcBorders>
              <w:left w:val="single" w:sz="18" w:space="0" w:color="798A2C" w:themeColor="accent6" w:themeShade="BF"/>
            </w:tcBorders>
            <w:shd w:val="clear" w:color="auto" w:fill="EFF4DC"/>
          </w:tcPr>
          <w:p w14:paraId="574A3D01" w14:textId="71B7E64C" w:rsidR="00565F43" w:rsidRPr="003D5CFC" w:rsidRDefault="00A97C6C"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Ensure that the amount</w:t>
            </w:r>
            <w:r w:rsidR="005E7C79" w:rsidRPr="003D5CFC">
              <w:rPr>
                <w:rFonts w:ascii="Raleway" w:hAnsi="Raleway"/>
                <w:sz w:val="19"/>
                <w:szCs w:val="19"/>
              </w:rPr>
              <w:t>s</w:t>
            </w:r>
            <w:r w:rsidRPr="003D5CFC">
              <w:rPr>
                <w:rFonts w:ascii="Raleway" w:hAnsi="Raleway"/>
                <w:sz w:val="19"/>
                <w:szCs w:val="19"/>
              </w:rPr>
              <w:t xml:space="preserve"> </w:t>
            </w:r>
            <w:r w:rsidR="005E7C79" w:rsidRPr="003D5CFC">
              <w:rPr>
                <w:rFonts w:ascii="Raleway" w:hAnsi="Raleway"/>
                <w:sz w:val="19"/>
                <w:szCs w:val="19"/>
              </w:rPr>
              <w:t xml:space="preserve">of </w:t>
            </w:r>
            <w:r w:rsidRPr="003D5CFC">
              <w:rPr>
                <w:rFonts w:ascii="Raleway" w:hAnsi="Raleway"/>
                <w:sz w:val="19"/>
                <w:szCs w:val="19"/>
              </w:rPr>
              <w:t xml:space="preserve">contributions required </w:t>
            </w:r>
            <w:r w:rsidR="00752615" w:rsidRPr="003D5CFC">
              <w:rPr>
                <w:rFonts w:ascii="Raleway" w:hAnsi="Raleway"/>
                <w:sz w:val="19"/>
                <w:szCs w:val="19"/>
              </w:rPr>
              <w:t>are</w:t>
            </w:r>
            <w:r w:rsidRPr="003D5CFC">
              <w:rPr>
                <w:rFonts w:ascii="Raleway" w:hAnsi="Raleway"/>
                <w:sz w:val="19"/>
                <w:szCs w:val="19"/>
              </w:rPr>
              <w:t xml:space="preserve"> </w:t>
            </w:r>
            <w:r w:rsidRPr="003D5CFC">
              <w:rPr>
                <w:rFonts w:ascii="Raleway" w:hAnsi="Raleway"/>
                <w:b/>
                <w:sz w:val="19"/>
                <w:szCs w:val="19"/>
              </w:rPr>
              <w:t>fixed</w:t>
            </w:r>
            <w:r w:rsidR="00444C9D" w:rsidRPr="003D5CFC">
              <w:rPr>
                <w:rFonts w:ascii="Raleway" w:hAnsi="Raleway"/>
                <w:b/>
                <w:sz w:val="19"/>
                <w:szCs w:val="19"/>
              </w:rPr>
              <w:t>, publicly known</w:t>
            </w:r>
            <w:r w:rsidRPr="003D5CFC">
              <w:rPr>
                <w:rFonts w:ascii="Raleway" w:hAnsi="Raleway"/>
                <w:b/>
                <w:sz w:val="19"/>
                <w:szCs w:val="19"/>
              </w:rPr>
              <w:t xml:space="preserve"> and </w:t>
            </w:r>
            <w:r w:rsidRPr="003D5CFC">
              <w:rPr>
                <w:rFonts w:ascii="Raleway" w:hAnsi="Raleway"/>
                <w:b/>
                <w:bCs/>
                <w:sz w:val="19"/>
                <w:szCs w:val="19"/>
              </w:rPr>
              <w:t>identical</w:t>
            </w:r>
            <w:r w:rsidRPr="003D5CFC">
              <w:rPr>
                <w:rFonts w:ascii="Raleway" w:hAnsi="Raleway"/>
                <w:sz w:val="19"/>
                <w:szCs w:val="19"/>
              </w:rPr>
              <w:t xml:space="preserve"> for all receiving States working in that </w:t>
            </w:r>
            <w:proofErr w:type="gramStart"/>
            <w:r w:rsidRPr="003D5CFC">
              <w:rPr>
                <w:rFonts w:ascii="Raleway" w:hAnsi="Raleway"/>
                <w:sz w:val="19"/>
                <w:szCs w:val="19"/>
              </w:rPr>
              <w:t>particular State</w:t>
            </w:r>
            <w:proofErr w:type="gramEnd"/>
            <w:r w:rsidRPr="003D5CFC">
              <w:rPr>
                <w:rFonts w:ascii="Raleway" w:hAnsi="Raleway"/>
                <w:sz w:val="19"/>
                <w:szCs w:val="19"/>
              </w:rPr>
              <w:t xml:space="preserve"> of origin.</w:t>
            </w:r>
            <w:r w:rsidRPr="003D5CFC">
              <w:rPr>
                <w:rFonts w:ascii="Raleway" w:hAnsi="Raleway"/>
                <w:sz w:val="19"/>
                <w:szCs w:val="19"/>
                <w:vertAlign w:val="superscript"/>
              </w:rPr>
              <w:endnoteReference w:id="83"/>
            </w:r>
            <w:r w:rsidRPr="003D5CFC">
              <w:rPr>
                <w:rFonts w:ascii="Raleway" w:hAnsi="Raleway"/>
                <w:sz w:val="19"/>
                <w:szCs w:val="19"/>
              </w:rPr>
              <w:t xml:space="preserve"> </w:t>
            </w:r>
          </w:p>
          <w:p w14:paraId="130BE6C9" w14:textId="0733E6CD" w:rsidR="00C64852" w:rsidRDefault="00C64852"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 xml:space="preserve">Establish a </w:t>
            </w:r>
            <w:r w:rsidRPr="003D5CFC">
              <w:rPr>
                <w:rFonts w:ascii="Raleway" w:hAnsi="Raleway"/>
                <w:b/>
                <w:sz w:val="19"/>
                <w:szCs w:val="19"/>
              </w:rPr>
              <w:t>specific fund</w:t>
            </w:r>
            <w:r w:rsidRPr="003D5CFC">
              <w:rPr>
                <w:rFonts w:ascii="Raleway" w:hAnsi="Raleway"/>
                <w:sz w:val="19"/>
                <w:szCs w:val="19"/>
              </w:rPr>
              <w:t xml:space="preserve"> to which all contributions will be paid, with all </w:t>
            </w:r>
            <w:r w:rsidR="00ED09D6" w:rsidRPr="003D5CFC">
              <w:rPr>
                <w:rFonts w:ascii="Raleway" w:hAnsi="Raleway"/>
                <w:sz w:val="19"/>
                <w:szCs w:val="19"/>
              </w:rPr>
              <w:t xml:space="preserve">the </w:t>
            </w:r>
            <w:r w:rsidRPr="003D5CFC">
              <w:rPr>
                <w:rFonts w:ascii="Raleway" w:hAnsi="Raleway"/>
                <w:sz w:val="19"/>
                <w:szCs w:val="19"/>
              </w:rPr>
              <w:t>necessary safeguards.</w:t>
            </w:r>
            <w:r w:rsidRPr="003D5CFC">
              <w:rPr>
                <w:rFonts w:ascii="Raleway" w:hAnsi="Raleway"/>
                <w:sz w:val="19"/>
                <w:szCs w:val="19"/>
                <w:vertAlign w:val="superscript"/>
              </w:rPr>
              <w:endnoteReference w:id="84"/>
            </w:r>
          </w:p>
        </w:tc>
      </w:tr>
    </w:tbl>
    <w:p w14:paraId="68A57A93" w14:textId="77777777" w:rsidR="00565F43" w:rsidRDefault="00565F43"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4"/>
        <w:gridCol w:w="692"/>
        <w:gridCol w:w="552"/>
        <w:gridCol w:w="6706"/>
      </w:tblGrid>
      <w:tr w:rsidR="00832068" w14:paraId="7792E1EC" w14:textId="77777777" w:rsidTr="00F9313E">
        <w:tc>
          <w:tcPr>
            <w:tcW w:w="562" w:type="dxa"/>
            <w:tcBorders>
              <w:right w:val="single" w:sz="18" w:space="0" w:color="ED8131"/>
            </w:tcBorders>
          </w:tcPr>
          <w:p w14:paraId="4522591A" w14:textId="09A667F5" w:rsidR="00832068" w:rsidRDefault="00832068" w:rsidP="002119EB">
            <w:pPr>
              <w:pStyle w:val="PBParagraph"/>
              <w:widowControl w:val="0"/>
              <w:spacing w:before="120" w:after="120" w:line="276" w:lineRule="auto"/>
              <w:rPr>
                <w:rFonts w:ascii="Raleway" w:hAnsi="Raleway"/>
                <w:sz w:val="19"/>
                <w:szCs w:val="19"/>
              </w:rPr>
            </w:pPr>
            <w:r>
              <w:rPr>
                <w:rFonts w:ascii="Raleway" w:hAnsi="Raleway"/>
                <w:sz w:val="19"/>
                <w:szCs w:val="19"/>
              </w:rPr>
              <w:t>3</w:t>
            </w:r>
            <w:r w:rsidR="00713D24">
              <w:rPr>
                <w:rFonts w:ascii="Raleway" w:hAnsi="Raleway"/>
                <w:sz w:val="19"/>
                <w:szCs w:val="19"/>
              </w:rPr>
              <w:t>9</w:t>
            </w:r>
            <w:r>
              <w:rPr>
                <w:rFonts w:ascii="Raleway" w:hAnsi="Raleway"/>
                <w:sz w:val="19"/>
                <w:szCs w:val="19"/>
              </w:rPr>
              <w:t>.</w:t>
            </w:r>
          </w:p>
        </w:tc>
        <w:tc>
          <w:tcPr>
            <w:tcW w:w="8498" w:type="dxa"/>
            <w:gridSpan w:val="3"/>
            <w:tcBorders>
              <w:left w:val="single" w:sz="18" w:space="0" w:color="ED8131"/>
            </w:tcBorders>
            <w:shd w:val="clear" w:color="auto" w:fill="FADAC2"/>
          </w:tcPr>
          <w:p w14:paraId="51C116C2" w14:textId="3B843464" w:rsidR="00832068" w:rsidRPr="003D5CFC" w:rsidRDefault="00A97C6C" w:rsidP="002119EB">
            <w:pPr>
              <w:pStyle w:val="PBFSline"/>
              <w:widowControl w:val="0"/>
              <w:spacing w:before="120" w:after="120" w:line="276" w:lineRule="auto"/>
              <w:ind w:right="175"/>
              <w:rPr>
                <w:rFonts w:ascii="Raleway" w:hAnsi="Raleway"/>
                <w:sz w:val="19"/>
                <w:szCs w:val="19"/>
              </w:rPr>
            </w:pPr>
            <w:r w:rsidRPr="003D5CFC">
              <w:rPr>
                <w:rFonts w:ascii="Raleway" w:hAnsi="Raleway"/>
                <w:sz w:val="19"/>
                <w:szCs w:val="19"/>
              </w:rPr>
              <w:t>The amount</w:t>
            </w:r>
            <w:r w:rsidR="005E7C79" w:rsidRPr="003D5CFC">
              <w:rPr>
                <w:rFonts w:ascii="Raleway" w:hAnsi="Raleway"/>
                <w:sz w:val="19"/>
                <w:szCs w:val="19"/>
              </w:rPr>
              <w:t>s</w:t>
            </w:r>
            <w:r w:rsidRPr="003D5CFC">
              <w:rPr>
                <w:rFonts w:ascii="Raleway" w:hAnsi="Raleway"/>
                <w:sz w:val="19"/>
                <w:szCs w:val="19"/>
              </w:rPr>
              <w:t xml:space="preserve"> </w:t>
            </w:r>
            <w:r w:rsidR="005E7C79" w:rsidRPr="003D5CFC">
              <w:rPr>
                <w:rFonts w:ascii="Raleway" w:hAnsi="Raleway"/>
                <w:sz w:val="19"/>
                <w:szCs w:val="19"/>
              </w:rPr>
              <w:t xml:space="preserve">of </w:t>
            </w:r>
            <w:r w:rsidRPr="003D5CFC">
              <w:rPr>
                <w:rFonts w:ascii="Raleway" w:hAnsi="Raleway"/>
                <w:sz w:val="19"/>
                <w:szCs w:val="19"/>
              </w:rPr>
              <w:t xml:space="preserve">contributions demanded by an AAB </w:t>
            </w:r>
            <w:r w:rsidR="00D259DA">
              <w:rPr>
                <w:rFonts w:ascii="Raleway" w:hAnsi="Raleway"/>
                <w:sz w:val="19"/>
                <w:szCs w:val="19"/>
              </w:rPr>
              <w:t>are</w:t>
            </w:r>
            <w:r w:rsidR="00D259DA" w:rsidRPr="003D5CFC">
              <w:rPr>
                <w:rFonts w:ascii="Raleway" w:hAnsi="Raleway"/>
                <w:sz w:val="19"/>
                <w:szCs w:val="19"/>
              </w:rPr>
              <w:t xml:space="preserve"> </w:t>
            </w:r>
            <w:r w:rsidRPr="003D5CFC">
              <w:rPr>
                <w:rFonts w:ascii="Raleway" w:hAnsi="Raleway"/>
                <w:sz w:val="19"/>
                <w:szCs w:val="19"/>
              </w:rPr>
              <w:t>not fixed and clear.</w:t>
            </w:r>
          </w:p>
        </w:tc>
      </w:tr>
      <w:tr w:rsidR="00832068" w14:paraId="6E80C036" w14:textId="77777777" w:rsidTr="00F9313E">
        <w:tc>
          <w:tcPr>
            <w:tcW w:w="562" w:type="dxa"/>
            <w:tcBorders>
              <w:right w:val="single" w:sz="18" w:space="0" w:color="FFFFFF" w:themeColor="background1"/>
            </w:tcBorders>
          </w:tcPr>
          <w:p w14:paraId="58F20595" w14:textId="77777777" w:rsidR="00832068" w:rsidRDefault="00832068"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57CCFFDE" w14:textId="77777777" w:rsidR="00832068" w:rsidRPr="003D5CFC" w:rsidRDefault="00832068" w:rsidP="002119EB">
            <w:pPr>
              <w:pStyle w:val="PBParagraph"/>
              <w:widowControl w:val="0"/>
              <w:spacing w:line="276" w:lineRule="auto"/>
              <w:rPr>
                <w:rFonts w:ascii="Raleway" w:hAnsi="Raleway"/>
                <w:sz w:val="19"/>
                <w:szCs w:val="19"/>
              </w:rPr>
            </w:pPr>
          </w:p>
        </w:tc>
      </w:tr>
      <w:tr w:rsidR="00832068" w14:paraId="0FCC9233" w14:textId="77777777" w:rsidTr="00F9313E">
        <w:tc>
          <w:tcPr>
            <w:tcW w:w="562" w:type="dxa"/>
            <w:tcBorders>
              <w:right w:val="single" w:sz="18" w:space="0" w:color="FFFFFF" w:themeColor="background1"/>
            </w:tcBorders>
          </w:tcPr>
          <w:p w14:paraId="5C5ACC47" w14:textId="77777777" w:rsidR="00832068" w:rsidRDefault="00832068"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225BB8F4" w14:textId="77777777" w:rsidR="00832068" w:rsidRPr="003D5CFC" w:rsidRDefault="00832068" w:rsidP="002119EB">
            <w:pPr>
              <w:pStyle w:val="PBParagraph"/>
              <w:widowControl w:val="0"/>
              <w:spacing w:after="120" w:line="276" w:lineRule="auto"/>
              <w:rPr>
                <w:rFonts w:ascii="Raleway" w:hAnsi="Raleway"/>
                <w:sz w:val="19"/>
                <w:szCs w:val="19"/>
              </w:rPr>
            </w:pPr>
            <w:r w:rsidRPr="003D5CFC">
              <w:rPr>
                <w:noProof/>
              </w:rPr>
              <w:drawing>
                <wp:anchor distT="0" distB="0" distL="114300" distR="114300" simplePos="0" relativeHeight="251658277" behindDoc="0" locked="0" layoutInCell="1" allowOverlap="1" wp14:anchorId="361166E0" wp14:editId="7DE6D917">
                  <wp:simplePos x="0" y="0"/>
                  <wp:positionH relativeFrom="column">
                    <wp:posOffset>156210</wp:posOffset>
                  </wp:positionH>
                  <wp:positionV relativeFrom="paragraph">
                    <wp:posOffset>190500</wp:posOffset>
                  </wp:positionV>
                  <wp:extent cx="196850" cy="196850"/>
                  <wp:effectExtent l="0" t="0" r="0" b="0"/>
                  <wp:wrapSquare wrapText="bothSides"/>
                  <wp:docPr id="1891783324" name="Picture 1891783324"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33D33777" w14:textId="77777777" w:rsidR="00832068" w:rsidRPr="003D5CFC" w:rsidRDefault="00832068" w:rsidP="002119EB">
            <w:pPr>
              <w:pStyle w:val="PBFSline"/>
              <w:widowControl w:val="0"/>
              <w:spacing w:before="0" w:after="120" w:line="276" w:lineRule="auto"/>
              <w:rPr>
                <w:rFonts w:ascii="Raleway" w:hAnsi="Raleway"/>
                <w:color w:val="0069B4"/>
                <w:sz w:val="14"/>
                <w:szCs w:val="14"/>
              </w:rPr>
            </w:pPr>
            <w:r w:rsidRPr="003D5CFC">
              <w:rPr>
                <w:rFonts w:ascii="Raleway" w:hAnsi="Raleway"/>
                <w:color w:val="0069B4"/>
                <w:sz w:val="14"/>
                <w:szCs w:val="14"/>
              </w:rPr>
              <w:t>RS</w:t>
            </w:r>
          </w:p>
          <w:p w14:paraId="4903AD5E" w14:textId="77777777" w:rsidR="00832068" w:rsidRPr="003D5CFC" w:rsidRDefault="00832068" w:rsidP="002119EB">
            <w:pPr>
              <w:pStyle w:val="PBParagraph"/>
              <w:widowControl w:val="0"/>
              <w:spacing w:after="120" w:line="276" w:lineRule="auto"/>
              <w:rPr>
                <w:rFonts w:ascii="Raleway" w:hAnsi="Raleway"/>
                <w:sz w:val="19"/>
                <w:szCs w:val="19"/>
              </w:rPr>
            </w:pPr>
            <w:r w:rsidRPr="003D5CFC">
              <w:rPr>
                <w:rFonts w:ascii="Raleway" w:hAnsi="Raleway"/>
                <w:color w:val="4BC9FF"/>
                <w:sz w:val="14"/>
                <w:szCs w:val="14"/>
              </w:rPr>
              <w:t>SO</w:t>
            </w:r>
          </w:p>
        </w:tc>
        <w:tc>
          <w:tcPr>
            <w:tcW w:w="7222" w:type="dxa"/>
            <w:tcBorders>
              <w:left w:val="single" w:sz="18" w:space="0" w:color="798A2C" w:themeColor="accent6" w:themeShade="BF"/>
            </w:tcBorders>
            <w:shd w:val="clear" w:color="auto" w:fill="EFF4DC"/>
          </w:tcPr>
          <w:p w14:paraId="2D1EC086" w14:textId="41BE238E" w:rsidR="00832068" w:rsidRPr="003D5CFC" w:rsidRDefault="00A97C6C" w:rsidP="002119EB">
            <w:pPr>
              <w:pStyle w:val="PBParagraph"/>
              <w:widowControl w:val="0"/>
              <w:spacing w:before="120" w:after="120" w:line="276" w:lineRule="auto"/>
              <w:ind w:right="175"/>
              <w:rPr>
                <w:rFonts w:ascii="Raleway" w:hAnsi="Raleway"/>
                <w:sz w:val="19"/>
                <w:szCs w:val="19"/>
              </w:rPr>
            </w:pPr>
            <w:r w:rsidRPr="003D5CFC">
              <w:rPr>
                <w:rFonts w:ascii="Raleway" w:hAnsi="Raleway" w:cs="Arial"/>
                <w:sz w:val="19"/>
                <w:szCs w:val="19"/>
              </w:rPr>
              <w:t>Ensure that the amount</w:t>
            </w:r>
            <w:r w:rsidR="005E7C79" w:rsidRPr="003D5CFC">
              <w:rPr>
                <w:rFonts w:ascii="Raleway" w:hAnsi="Raleway" w:cs="Arial"/>
                <w:sz w:val="19"/>
                <w:szCs w:val="19"/>
              </w:rPr>
              <w:t>s</w:t>
            </w:r>
            <w:r w:rsidRPr="003D5CFC">
              <w:rPr>
                <w:rFonts w:ascii="Raleway" w:hAnsi="Raleway" w:cs="Arial"/>
                <w:sz w:val="19"/>
                <w:szCs w:val="19"/>
              </w:rPr>
              <w:t xml:space="preserve"> </w:t>
            </w:r>
            <w:r w:rsidR="005E7C79" w:rsidRPr="003D5CFC">
              <w:rPr>
                <w:rFonts w:ascii="Raleway" w:hAnsi="Raleway" w:cs="Arial"/>
                <w:sz w:val="19"/>
                <w:szCs w:val="19"/>
              </w:rPr>
              <w:t xml:space="preserve">of </w:t>
            </w:r>
            <w:r w:rsidRPr="003D5CFC">
              <w:rPr>
                <w:rFonts w:ascii="Raleway" w:hAnsi="Raleway" w:cs="Arial"/>
                <w:sz w:val="19"/>
                <w:szCs w:val="19"/>
              </w:rPr>
              <w:t xml:space="preserve">contributions </w:t>
            </w:r>
            <w:r w:rsidR="00C2234A" w:rsidRPr="003D5CFC">
              <w:rPr>
                <w:rFonts w:ascii="Raleway" w:hAnsi="Raleway" w:cs="Arial"/>
                <w:sz w:val="19"/>
                <w:szCs w:val="19"/>
              </w:rPr>
              <w:t xml:space="preserve">required </w:t>
            </w:r>
            <w:r w:rsidR="00954874" w:rsidRPr="003D5CFC">
              <w:rPr>
                <w:rFonts w:ascii="Raleway" w:hAnsi="Raleway" w:cs="Arial"/>
                <w:sz w:val="19"/>
                <w:szCs w:val="19"/>
              </w:rPr>
              <w:t xml:space="preserve">are </w:t>
            </w:r>
            <w:r w:rsidRPr="003D5CFC">
              <w:rPr>
                <w:rFonts w:ascii="Raleway" w:hAnsi="Raleway" w:cs="Arial"/>
                <w:b/>
                <w:sz w:val="19"/>
                <w:szCs w:val="19"/>
              </w:rPr>
              <w:t>fixed</w:t>
            </w:r>
            <w:r w:rsidRPr="003D5CFC">
              <w:rPr>
                <w:rFonts w:ascii="Raleway" w:hAnsi="Raleway" w:cs="Arial"/>
                <w:sz w:val="19"/>
                <w:szCs w:val="19"/>
              </w:rPr>
              <w:t xml:space="preserve"> </w:t>
            </w:r>
            <w:r w:rsidRPr="003D5CFC">
              <w:rPr>
                <w:rFonts w:ascii="Raleway" w:hAnsi="Raleway" w:cs="Arial"/>
                <w:b/>
                <w:bCs/>
                <w:sz w:val="19"/>
                <w:szCs w:val="19"/>
              </w:rPr>
              <w:t>by the State of origin</w:t>
            </w:r>
            <w:r w:rsidRPr="003D5CFC">
              <w:rPr>
                <w:rFonts w:ascii="Raleway" w:hAnsi="Raleway" w:cs="Arial"/>
                <w:sz w:val="19"/>
                <w:szCs w:val="19"/>
              </w:rPr>
              <w:t xml:space="preserve"> and not by the childcare institution (often a partner of the AAB) or the AAB itself.</w:t>
            </w:r>
            <w:r w:rsidRPr="003D5CFC">
              <w:rPr>
                <w:rFonts w:ascii="Raleway" w:hAnsi="Raleway"/>
                <w:sz w:val="19"/>
                <w:szCs w:val="19"/>
                <w:vertAlign w:val="superscript"/>
              </w:rPr>
              <w:endnoteReference w:id="85"/>
            </w:r>
          </w:p>
        </w:tc>
      </w:tr>
    </w:tbl>
    <w:p w14:paraId="699646AD" w14:textId="77777777" w:rsidR="00832068" w:rsidRDefault="00832068" w:rsidP="002119EB">
      <w:pPr>
        <w:spacing w:after="0"/>
        <w:rPr>
          <w:rFonts w:ascii="Raleway" w:hAnsi="Raleway"/>
          <w:color w:val="002060"/>
          <w:sz w:val="19"/>
          <w:szCs w:val="19"/>
        </w:rPr>
      </w:pPr>
    </w:p>
    <w:p w14:paraId="6F1168D9" w14:textId="077CD37A" w:rsidR="00832068" w:rsidRDefault="00832068" w:rsidP="002119EB">
      <w:pPr>
        <w:spacing w:after="0"/>
        <w:rPr>
          <w:rFonts w:ascii="Raleway" w:hAnsi="Raleway"/>
          <w:color w:val="002060"/>
          <w:sz w:val="19"/>
          <w:szCs w:val="19"/>
        </w:rPr>
      </w:pPr>
    </w:p>
    <w:p w14:paraId="0C6D0DAF" w14:textId="7A74E027" w:rsidR="009130FA" w:rsidRDefault="00832068" w:rsidP="009130FA">
      <w:pPr>
        <w:spacing w:after="0"/>
        <w:rPr>
          <w:rFonts w:ascii="Raleway" w:hAnsi="Raleway"/>
          <w:color w:val="002060"/>
          <w:sz w:val="19"/>
          <w:szCs w:val="19"/>
        </w:rPr>
      </w:pPr>
      <w:r w:rsidRPr="00870153">
        <w:rPr>
          <w:rFonts w:ascii="Raleway" w:hAnsi="Raleway"/>
          <w:b/>
          <w:bCs/>
          <w:color w:val="006E9D" w:themeColor="accent1" w:themeShade="BF"/>
          <w:sz w:val="19"/>
          <w:szCs w:val="19"/>
        </w:rPr>
        <w:t>Donations</w:t>
      </w:r>
      <w:r w:rsidRPr="00870153">
        <w:rPr>
          <w:rFonts w:ascii="Raleway" w:hAnsi="Raleway"/>
          <w:b/>
          <w:bCs/>
          <w:color w:val="0070C0"/>
          <w:sz w:val="19"/>
          <w:szCs w:val="19"/>
        </w:rPr>
        <w:t xml:space="preserve"> </w:t>
      </w:r>
      <w:r w:rsidRPr="00870153">
        <w:rPr>
          <w:rFonts w:ascii="Raleway" w:hAnsi="Raleway"/>
          <w:bCs/>
          <w:color w:val="002060"/>
          <w:sz w:val="19"/>
          <w:szCs w:val="19"/>
        </w:rPr>
        <w:t xml:space="preserve">(see also </w:t>
      </w:r>
      <w:r w:rsidR="0004538B" w:rsidRPr="00DD7136">
        <w:rPr>
          <w:rFonts w:ascii="Raleway" w:hAnsi="Raleway"/>
          <w:bCs/>
          <w:color w:val="002060"/>
          <w:sz w:val="19"/>
          <w:szCs w:val="19"/>
        </w:rPr>
        <w:t xml:space="preserve">orange and </w:t>
      </w:r>
      <w:r w:rsidR="0004538B" w:rsidRPr="00DD7136">
        <w:rPr>
          <w:rFonts w:ascii="Raleway" w:hAnsi="Raleway"/>
          <w:color w:val="002060"/>
          <w:sz w:val="19"/>
          <w:szCs w:val="19"/>
        </w:rPr>
        <w:t>green boxes</w:t>
      </w:r>
      <w:r w:rsidRPr="00DD7136">
        <w:rPr>
          <w:rFonts w:ascii="Raleway" w:hAnsi="Raleway"/>
          <w:color w:val="002060"/>
          <w:sz w:val="19"/>
          <w:szCs w:val="19"/>
        </w:rPr>
        <w:t xml:space="preserve"> </w:t>
      </w:r>
      <w:r w:rsidR="0027273C">
        <w:rPr>
          <w:rFonts w:ascii="Raleway" w:hAnsi="Raleway"/>
          <w:color w:val="002060"/>
          <w:sz w:val="19"/>
          <w:szCs w:val="19"/>
        </w:rPr>
        <w:t>14</w:t>
      </w:r>
      <w:r w:rsidRPr="00870153">
        <w:rPr>
          <w:rFonts w:ascii="Raleway" w:hAnsi="Raleway"/>
          <w:color w:val="002060"/>
          <w:sz w:val="19"/>
          <w:szCs w:val="19"/>
        </w:rPr>
        <w:t xml:space="preserve"> to </w:t>
      </w:r>
      <w:r w:rsidR="0027273C">
        <w:rPr>
          <w:rFonts w:ascii="Raleway" w:hAnsi="Raleway"/>
          <w:bCs/>
          <w:color w:val="002060"/>
          <w:sz w:val="19"/>
          <w:szCs w:val="19"/>
        </w:rPr>
        <w:t>35</w:t>
      </w:r>
      <w:r w:rsidRPr="00870153">
        <w:rPr>
          <w:rFonts w:ascii="Raleway" w:hAnsi="Raleway"/>
          <w:bCs/>
          <w:color w:val="002060"/>
          <w:sz w:val="19"/>
          <w:szCs w:val="19"/>
        </w:rPr>
        <w:t xml:space="preserve"> above</w:t>
      </w:r>
      <w:r w:rsidR="00224C80">
        <w:rPr>
          <w:rFonts w:ascii="Raleway" w:hAnsi="Raleway"/>
          <w:bCs/>
          <w:color w:val="002060"/>
          <w:sz w:val="19"/>
          <w:szCs w:val="19"/>
        </w:rPr>
        <w:t xml:space="preserve"> </w:t>
      </w:r>
      <w:r w:rsidR="00C2550C" w:rsidRPr="00A91A5C">
        <w:rPr>
          <w:rFonts w:ascii="Raleway" w:hAnsi="Raleway"/>
          <w:bCs/>
          <w:color w:val="002060"/>
          <w:sz w:val="19"/>
          <w:szCs w:val="19"/>
        </w:rPr>
        <w:t>of this FS</w:t>
      </w:r>
      <w:r w:rsidRPr="00A91A5C">
        <w:rPr>
          <w:rFonts w:ascii="Raleway" w:hAnsi="Raleway"/>
          <w:bCs/>
          <w:color w:val="002060"/>
          <w:sz w:val="19"/>
          <w:szCs w:val="19"/>
        </w:rPr>
        <w:t>)</w:t>
      </w:r>
    </w:p>
    <w:p w14:paraId="6E884B96" w14:textId="77777777" w:rsidR="0096237D" w:rsidRDefault="0096237D" w:rsidP="0096237D">
      <w:pPr>
        <w:spacing w:after="0"/>
        <w:rPr>
          <w:rFonts w:ascii="Raleway" w:hAnsi="Raleway"/>
          <w:color w:val="002060"/>
          <w:sz w:val="19"/>
          <w:szCs w:val="19"/>
        </w:rPr>
      </w:pPr>
    </w:p>
    <w:tbl>
      <w:tblPr>
        <w:tblStyle w:val="TableGrid"/>
        <w:tblW w:w="0" w:type="auto"/>
        <w:tblBorders>
          <w:bottom w:val="single" w:sz="18" w:space="0" w:color="FFFFFF" w:themeColor="background1"/>
          <w:insideV w:val="single" w:sz="18" w:space="0" w:color="EC7318"/>
        </w:tblBorders>
        <w:tblLook w:val="04A0" w:firstRow="1" w:lastRow="0" w:firstColumn="1" w:lastColumn="0" w:noHBand="0" w:noVBand="1"/>
      </w:tblPr>
      <w:tblGrid>
        <w:gridCol w:w="554"/>
        <w:gridCol w:w="692"/>
        <w:gridCol w:w="552"/>
        <w:gridCol w:w="6706"/>
      </w:tblGrid>
      <w:tr w:rsidR="0096237D" w:rsidRPr="00077A57" w14:paraId="3C30BDF6" w14:textId="77777777" w:rsidTr="00963DF1">
        <w:tc>
          <w:tcPr>
            <w:tcW w:w="554" w:type="dxa"/>
            <w:tcBorders>
              <w:bottom w:val="single" w:sz="18" w:space="0" w:color="FFFFFF" w:themeColor="background1"/>
            </w:tcBorders>
          </w:tcPr>
          <w:p w14:paraId="7DC8A396" w14:textId="08148BFC" w:rsidR="0096237D" w:rsidRPr="003D5CFC" w:rsidRDefault="00713D24">
            <w:pPr>
              <w:pStyle w:val="PBParagraph"/>
              <w:widowControl w:val="0"/>
              <w:spacing w:before="120" w:after="120" w:line="276" w:lineRule="auto"/>
              <w:rPr>
                <w:rFonts w:ascii="Raleway" w:hAnsi="Raleway"/>
                <w:sz w:val="19"/>
                <w:szCs w:val="19"/>
              </w:rPr>
            </w:pPr>
            <w:r>
              <w:rPr>
                <w:rFonts w:ascii="Raleway" w:hAnsi="Raleway"/>
                <w:sz w:val="19"/>
                <w:szCs w:val="19"/>
              </w:rPr>
              <w:t>40</w:t>
            </w:r>
            <w:r w:rsidR="0096237D" w:rsidRPr="003D5CFC">
              <w:rPr>
                <w:rFonts w:ascii="Raleway" w:hAnsi="Raleway"/>
                <w:sz w:val="19"/>
                <w:szCs w:val="19"/>
              </w:rPr>
              <w:t>.</w:t>
            </w:r>
          </w:p>
        </w:tc>
        <w:tc>
          <w:tcPr>
            <w:tcW w:w="7950" w:type="dxa"/>
            <w:gridSpan w:val="3"/>
            <w:tcBorders>
              <w:bottom w:val="single" w:sz="18" w:space="0" w:color="FFFFFF" w:themeColor="background1"/>
            </w:tcBorders>
            <w:shd w:val="clear" w:color="auto" w:fill="FADAC2"/>
          </w:tcPr>
          <w:p w14:paraId="1538B97D" w14:textId="572831F9" w:rsidR="0096237D" w:rsidRPr="00077A57" w:rsidRDefault="0096237D">
            <w:pPr>
              <w:pStyle w:val="PBFSline"/>
              <w:widowControl w:val="0"/>
              <w:spacing w:before="120" w:after="120" w:line="276" w:lineRule="auto"/>
              <w:ind w:right="175"/>
              <w:rPr>
                <w:rFonts w:ascii="Raleway" w:hAnsi="Raleway"/>
                <w:sz w:val="19"/>
                <w:szCs w:val="19"/>
              </w:rPr>
            </w:pPr>
            <w:r w:rsidRPr="00077A57">
              <w:rPr>
                <w:rFonts w:ascii="Raleway" w:hAnsi="Raleway"/>
                <w:sz w:val="19"/>
                <w:szCs w:val="19"/>
              </w:rPr>
              <w:t xml:space="preserve">Donations </w:t>
            </w:r>
            <w:r w:rsidR="00C332A9">
              <w:rPr>
                <w:rFonts w:ascii="Raleway" w:hAnsi="Raleway"/>
                <w:sz w:val="19"/>
                <w:szCs w:val="19"/>
              </w:rPr>
              <w:t>in</w:t>
            </w:r>
            <w:r w:rsidRPr="00077A57">
              <w:rPr>
                <w:rFonts w:ascii="Raleway" w:hAnsi="Raleway"/>
                <w:sz w:val="19"/>
                <w:szCs w:val="19"/>
              </w:rPr>
              <w:t xml:space="preserve"> any form (</w:t>
            </w:r>
            <w:r w:rsidRPr="00077A57">
              <w:rPr>
                <w:rFonts w:ascii="Raleway" w:hAnsi="Raleway"/>
                <w:i/>
                <w:sz w:val="19"/>
                <w:szCs w:val="19"/>
              </w:rPr>
              <w:t>i.e.</w:t>
            </w:r>
            <w:r w:rsidRPr="00077A57">
              <w:rPr>
                <w:rFonts w:ascii="Raleway" w:hAnsi="Raleway"/>
                <w:sz w:val="19"/>
                <w:szCs w:val="19"/>
              </w:rPr>
              <w:t>, both monetary and in kind).</w:t>
            </w:r>
          </w:p>
        </w:tc>
      </w:tr>
      <w:tr w:rsidR="0096237D" w:rsidRPr="003D5CFC" w14:paraId="741DB826" w14:textId="77777777">
        <w:tblPrEx>
          <w:tblBorders>
            <w:bottom w:val="none" w:sz="0" w:space="0" w:color="auto"/>
            <w:insideV w:val="none" w:sz="0" w:space="0" w:color="auto"/>
          </w:tblBorders>
        </w:tblPrEx>
        <w:tc>
          <w:tcPr>
            <w:tcW w:w="554" w:type="dxa"/>
            <w:tcBorders>
              <w:bottom w:val="single" w:sz="18" w:space="0" w:color="FFFFFF" w:themeColor="background1"/>
              <w:right w:val="single" w:sz="18" w:space="0" w:color="ED8131"/>
            </w:tcBorders>
          </w:tcPr>
          <w:p w14:paraId="56A1EC41" w14:textId="50D3E093" w:rsidR="0096237D" w:rsidRPr="003D5CFC" w:rsidRDefault="00713D24">
            <w:pPr>
              <w:pStyle w:val="PBParagraph"/>
              <w:widowControl w:val="0"/>
              <w:spacing w:before="120" w:after="120" w:line="276" w:lineRule="auto"/>
              <w:rPr>
                <w:rFonts w:ascii="Raleway" w:hAnsi="Raleway"/>
                <w:sz w:val="19"/>
                <w:szCs w:val="19"/>
              </w:rPr>
            </w:pPr>
            <w:r>
              <w:rPr>
                <w:rFonts w:ascii="Raleway" w:hAnsi="Raleway"/>
                <w:sz w:val="19"/>
                <w:szCs w:val="19"/>
              </w:rPr>
              <w:t>41</w:t>
            </w:r>
            <w:r w:rsidR="0096237D" w:rsidRPr="003D5CFC">
              <w:rPr>
                <w:rFonts w:ascii="Raleway" w:hAnsi="Raleway"/>
                <w:sz w:val="19"/>
                <w:szCs w:val="19"/>
              </w:rPr>
              <w:t>.</w:t>
            </w:r>
          </w:p>
        </w:tc>
        <w:tc>
          <w:tcPr>
            <w:tcW w:w="7950" w:type="dxa"/>
            <w:gridSpan w:val="3"/>
            <w:tcBorders>
              <w:left w:val="single" w:sz="18" w:space="0" w:color="ED8131"/>
              <w:bottom w:val="single" w:sz="18" w:space="0" w:color="FFFFFF" w:themeColor="background1"/>
            </w:tcBorders>
            <w:shd w:val="clear" w:color="auto" w:fill="FADAC2"/>
          </w:tcPr>
          <w:p w14:paraId="1CF16789" w14:textId="77777777" w:rsidR="0096237D" w:rsidRPr="003D5CFC" w:rsidRDefault="0096237D">
            <w:pPr>
              <w:pStyle w:val="PBFSline"/>
              <w:widowControl w:val="0"/>
              <w:spacing w:before="120" w:after="120" w:line="276" w:lineRule="auto"/>
              <w:ind w:right="175"/>
              <w:rPr>
                <w:rFonts w:ascii="Raleway" w:hAnsi="Raleway"/>
                <w:sz w:val="19"/>
                <w:szCs w:val="19"/>
              </w:rPr>
            </w:pPr>
            <w:r w:rsidRPr="003D5CFC">
              <w:rPr>
                <w:rFonts w:ascii="Raleway" w:hAnsi="Raleway"/>
                <w:sz w:val="19"/>
                <w:szCs w:val="19"/>
              </w:rPr>
              <w:t>Expectation(s) that donations should be made or received after an adoption is finalised.</w:t>
            </w:r>
            <w:r w:rsidRPr="003D5CFC">
              <w:rPr>
                <w:rFonts w:ascii="Raleway" w:hAnsi="Raleway"/>
                <w:sz w:val="19"/>
                <w:szCs w:val="19"/>
                <w:vertAlign w:val="superscript"/>
              </w:rPr>
              <w:endnoteReference w:id="86"/>
            </w:r>
          </w:p>
        </w:tc>
      </w:tr>
      <w:tr w:rsidR="0096237D" w:rsidRPr="003D5CFC" w14:paraId="52D17329" w14:textId="77777777">
        <w:tblPrEx>
          <w:tblBorders>
            <w:bottom w:val="none" w:sz="0" w:space="0" w:color="auto"/>
            <w:insideV w:val="none" w:sz="0" w:space="0" w:color="auto"/>
          </w:tblBorders>
        </w:tblPrEx>
        <w:tc>
          <w:tcPr>
            <w:tcW w:w="554" w:type="dxa"/>
            <w:tcBorders>
              <w:top w:val="single" w:sz="18" w:space="0" w:color="FFFFFF" w:themeColor="background1"/>
              <w:right w:val="single" w:sz="18" w:space="0" w:color="ED8131"/>
            </w:tcBorders>
          </w:tcPr>
          <w:p w14:paraId="332E91A7" w14:textId="26F9B82A" w:rsidR="0096237D" w:rsidRPr="003D5CFC" w:rsidRDefault="0096237D">
            <w:pPr>
              <w:pStyle w:val="PBParagraph"/>
              <w:widowControl w:val="0"/>
              <w:spacing w:before="120" w:after="120" w:line="276" w:lineRule="auto"/>
              <w:rPr>
                <w:rFonts w:ascii="Raleway" w:hAnsi="Raleway"/>
                <w:sz w:val="19"/>
                <w:szCs w:val="19"/>
              </w:rPr>
            </w:pPr>
            <w:r w:rsidRPr="003D5CFC">
              <w:rPr>
                <w:rFonts w:ascii="Raleway" w:hAnsi="Raleway"/>
                <w:sz w:val="19"/>
                <w:szCs w:val="19"/>
              </w:rPr>
              <w:t>4</w:t>
            </w:r>
            <w:r w:rsidR="00713D24">
              <w:rPr>
                <w:rFonts w:ascii="Raleway" w:hAnsi="Raleway"/>
                <w:sz w:val="19"/>
                <w:szCs w:val="19"/>
              </w:rPr>
              <w:t>2</w:t>
            </w:r>
            <w:r w:rsidRPr="003D5CFC">
              <w:rPr>
                <w:rFonts w:ascii="Raleway" w:hAnsi="Raleway"/>
                <w:sz w:val="19"/>
                <w:szCs w:val="19"/>
              </w:rPr>
              <w:t>.</w:t>
            </w:r>
          </w:p>
        </w:tc>
        <w:tc>
          <w:tcPr>
            <w:tcW w:w="7950" w:type="dxa"/>
            <w:gridSpan w:val="3"/>
            <w:tcBorders>
              <w:top w:val="single" w:sz="18" w:space="0" w:color="FFFFFF" w:themeColor="background1"/>
              <w:left w:val="single" w:sz="18" w:space="0" w:color="ED8131"/>
            </w:tcBorders>
            <w:shd w:val="clear" w:color="auto" w:fill="FADAC2"/>
          </w:tcPr>
          <w:p w14:paraId="1C967349" w14:textId="77777777" w:rsidR="0096237D" w:rsidRPr="003D5CFC" w:rsidRDefault="0096237D">
            <w:pPr>
              <w:pStyle w:val="PBFSline"/>
              <w:widowControl w:val="0"/>
              <w:spacing w:before="120" w:after="120" w:line="276" w:lineRule="auto"/>
              <w:ind w:right="175"/>
              <w:rPr>
                <w:rFonts w:ascii="Raleway" w:hAnsi="Raleway"/>
                <w:sz w:val="19"/>
                <w:szCs w:val="19"/>
              </w:rPr>
            </w:pPr>
            <w:r w:rsidRPr="003D5CFC">
              <w:rPr>
                <w:rFonts w:ascii="Raleway" w:hAnsi="Raleway"/>
                <w:sz w:val="19"/>
                <w:szCs w:val="19"/>
              </w:rPr>
              <w:t>Pressure on PAPs to provide gifts and / or donations for childcare institutions or its staff.</w:t>
            </w:r>
          </w:p>
        </w:tc>
      </w:tr>
      <w:tr w:rsidR="0096237D" w:rsidRPr="003D5CFC" w14:paraId="1B86B0AF" w14:textId="77777777">
        <w:tblPrEx>
          <w:tblBorders>
            <w:bottom w:val="none" w:sz="0" w:space="0" w:color="auto"/>
            <w:insideV w:val="none" w:sz="0" w:space="0" w:color="auto"/>
          </w:tblBorders>
        </w:tblPrEx>
        <w:tc>
          <w:tcPr>
            <w:tcW w:w="554" w:type="dxa"/>
            <w:tcBorders>
              <w:right w:val="single" w:sz="18" w:space="0" w:color="FFFFFF" w:themeColor="background1"/>
            </w:tcBorders>
          </w:tcPr>
          <w:p w14:paraId="483BDC36" w14:textId="77777777" w:rsidR="0096237D" w:rsidRPr="003D5CFC" w:rsidRDefault="0096237D">
            <w:pPr>
              <w:pStyle w:val="PBParagraph"/>
              <w:widowControl w:val="0"/>
              <w:spacing w:line="276" w:lineRule="auto"/>
              <w:rPr>
                <w:rFonts w:ascii="Raleway" w:hAnsi="Raleway"/>
                <w:sz w:val="19"/>
                <w:szCs w:val="19"/>
              </w:rPr>
            </w:pPr>
          </w:p>
        </w:tc>
        <w:tc>
          <w:tcPr>
            <w:tcW w:w="7950" w:type="dxa"/>
            <w:gridSpan w:val="3"/>
            <w:tcBorders>
              <w:left w:val="single" w:sz="18" w:space="0" w:color="FFFFFF" w:themeColor="background1"/>
            </w:tcBorders>
          </w:tcPr>
          <w:p w14:paraId="3B7BE82C" w14:textId="77777777" w:rsidR="0096237D" w:rsidRPr="003D5CFC" w:rsidRDefault="0096237D">
            <w:pPr>
              <w:pStyle w:val="PBParagraph"/>
              <w:widowControl w:val="0"/>
              <w:spacing w:line="276" w:lineRule="auto"/>
              <w:rPr>
                <w:rFonts w:ascii="Raleway" w:hAnsi="Raleway"/>
                <w:sz w:val="19"/>
                <w:szCs w:val="19"/>
              </w:rPr>
            </w:pPr>
          </w:p>
        </w:tc>
      </w:tr>
      <w:tr w:rsidR="0096237D" w14:paraId="5BCDE6B4" w14:textId="77777777">
        <w:tblPrEx>
          <w:tblBorders>
            <w:bottom w:val="none" w:sz="0" w:space="0" w:color="auto"/>
            <w:insideV w:val="none" w:sz="0" w:space="0" w:color="auto"/>
          </w:tblBorders>
        </w:tblPrEx>
        <w:tc>
          <w:tcPr>
            <w:tcW w:w="554" w:type="dxa"/>
            <w:tcBorders>
              <w:right w:val="single" w:sz="18" w:space="0" w:color="FFFFFF" w:themeColor="background1"/>
            </w:tcBorders>
          </w:tcPr>
          <w:p w14:paraId="1934F51B" w14:textId="77777777" w:rsidR="0096237D" w:rsidRPr="003D5CFC" w:rsidRDefault="0096237D">
            <w:pPr>
              <w:pStyle w:val="PBParagraph"/>
              <w:widowControl w:val="0"/>
              <w:spacing w:after="120" w:line="276" w:lineRule="auto"/>
              <w:rPr>
                <w:rFonts w:ascii="Raleway" w:hAnsi="Raleway"/>
                <w:sz w:val="19"/>
                <w:szCs w:val="19"/>
              </w:rPr>
            </w:pPr>
          </w:p>
        </w:tc>
        <w:tc>
          <w:tcPr>
            <w:tcW w:w="692" w:type="dxa"/>
            <w:tcBorders>
              <w:left w:val="single" w:sz="18" w:space="0" w:color="FFFFFF" w:themeColor="background1"/>
            </w:tcBorders>
          </w:tcPr>
          <w:p w14:paraId="1FABC3E2" w14:textId="77777777" w:rsidR="0096237D" w:rsidRPr="003D5CFC" w:rsidRDefault="0096237D">
            <w:pPr>
              <w:pStyle w:val="PBParagraph"/>
              <w:widowControl w:val="0"/>
              <w:spacing w:after="120" w:line="276" w:lineRule="auto"/>
              <w:rPr>
                <w:rFonts w:ascii="Raleway" w:hAnsi="Raleway"/>
                <w:sz w:val="19"/>
                <w:szCs w:val="19"/>
              </w:rPr>
            </w:pPr>
            <w:r w:rsidRPr="003D5CFC">
              <w:rPr>
                <w:noProof/>
              </w:rPr>
              <w:drawing>
                <wp:anchor distT="0" distB="0" distL="114300" distR="114300" simplePos="0" relativeHeight="251658292" behindDoc="0" locked="0" layoutInCell="1" allowOverlap="1" wp14:anchorId="5E3024A9" wp14:editId="77FB57B5">
                  <wp:simplePos x="0" y="0"/>
                  <wp:positionH relativeFrom="column">
                    <wp:posOffset>173990</wp:posOffset>
                  </wp:positionH>
                  <wp:positionV relativeFrom="paragraph">
                    <wp:posOffset>726440</wp:posOffset>
                  </wp:positionV>
                  <wp:extent cx="196850" cy="196850"/>
                  <wp:effectExtent l="0" t="0" r="0" b="0"/>
                  <wp:wrapSquare wrapText="bothSides"/>
                  <wp:docPr id="339753976" name="Picture 33975397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2" w:type="dxa"/>
            <w:tcBorders>
              <w:right w:val="single" w:sz="18" w:space="0" w:color="798A2C" w:themeColor="accent6" w:themeShade="BF"/>
            </w:tcBorders>
            <w:vAlign w:val="center"/>
          </w:tcPr>
          <w:p w14:paraId="1B867BFC" w14:textId="77777777" w:rsidR="0096237D" w:rsidRPr="003D5CFC" w:rsidRDefault="0096237D">
            <w:pPr>
              <w:pStyle w:val="PBFSline"/>
              <w:widowControl w:val="0"/>
              <w:spacing w:before="0" w:after="120" w:line="276" w:lineRule="auto"/>
              <w:rPr>
                <w:rFonts w:ascii="Raleway" w:hAnsi="Raleway"/>
                <w:color w:val="0069B4"/>
                <w:sz w:val="14"/>
                <w:szCs w:val="14"/>
              </w:rPr>
            </w:pPr>
            <w:r w:rsidRPr="003D5CFC">
              <w:rPr>
                <w:rFonts w:ascii="Raleway" w:hAnsi="Raleway"/>
                <w:color w:val="0069B4"/>
                <w:sz w:val="14"/>
                <w:szCs w:val="14"/>
              </w:rPr>
              <w:t>RS</w:t>
            </w:r>
          </w:p>
          <w:p w14:paraId="114F45F2" w14:textId="77777777" w:rsidR="0096237D" w:rsidRPr="003D5CFC" w:rsidRDefault="0096237D">
            <w:pPr>
              <w:pStyle w:val="PBParagraph"/>
              <w:widowControl w:val="0"/>
              <w:spacing w:after="120" w:line="276" w:lineRule="auto"/>
              <w:rPr>
                <w:rFonts w:ascii="Raleway" w:hAnsi="Raleway"/>
                <w:sz w:val="19"/>
                <w:szCs w:val="19"/>
              </w:rPr>
            </w:pPr>
            <w:r w:rsidRPr="003D5CFC">
              <w:rPr>
                <w:rFonts w:ascii="Raleway" w:hAnsi="Raleway"/>
                <w:color w:val="4BC9FF"/>
                <w:sz w:val="14"/>
                <w:szCs w:val="14"/>
              </w:rPr>
              <w:t>SO</w:t>
            </w:r>
          </w:p>
        </w:tc>
        <w:tc>
          <w:tcPr>
            <w:tcW w:w="6706" w:type="dxa"/>
            <w:tcBorders>
              <w:left w:val="single" w:sz="18" w:space="0" w:color="798A2C" w:themeColor="accent6" w:themeShade="BF"/>
            </w:tcBorders>
            <w:shd w:val="clear" w:color="auto" w:fill="EFF4DC"/>
          </w:tcPr>
          <w:p w14:paraId="293B0EC3" w14:textId="6E478F51" w:rsidR="0096237D" w:rsidRPr="00077A57" w:rsidRDefault="0096237D">
            <w:pPr>
              <w:pStyle w:val="PBParagraph"/>
              <w:widowControl w:val="0"/>
              <w:spacing w:before="120" w:after="120" w:line="276" w:lineRule="auto"/>
              <w:ind w:right="175"/>
              <w:rPr>
                <w:rFonts w:ascii="Raleway" w:hAnsi="Raleway"/>
                <w:sz w:val="19"/>
                <w:szCs w:val="19"/>
              </w:rPr>
            </w:pPr>
            <w:r w:rsidRPr="00077A57">
              <w:rPr>
                <w:rFonts w:ascii="Raleway" w:hAnsi="Raleway"/>
                <w:sz w:val="19"/>
                <w:szCs w:val="19"/>
              </w:rPr>
              <w:t xml:space="preserve">Actively </w:t>
            </w:r>
            <w:r w:rsidRPr="00077A57">
              <w:rPr>
                <w:rFonts w:ascii="Raleway" w:hAnsi="Raleway"/>
                <w:b/>
                <w:sz w:val="19"/>
                <w:szCs w:val="19"/>
              </w:rPr>
              <w:t>discourage</w:t>
            </w:r>
            <w:r w:rsidRPr="00077A57">
              <w:rPr>
                <w:rFonts w:ascii="Raleway" w:hAnsi="Raleway"/>
                <w:sz w:val="19"/>
                <w:szCs w:val="19"/>
              </w:rPr>
              <w:t xml:space="preserve"> </w:t>
            </w:r>
            <w:r w:rsidRPr="00077A57">
              <w:rPr>
                <w:rFonts w:ascii="Raleway" w:hAnsi="Raleway"/>
                <w:b/>
                <w:sz w:val="19"/>
                <w:szCs w:val="19"/>
              </w:rPr>
              <w:t>donations</w:t>
            </w:r>
            <w:r w:rsidRPr="00077A57">
              <w:rPr>
                <w:rFonts w:ascii="Raleway" w:hAnsi="Raleway"/>
                <w:sz w:val="19"/>
                <w:szCs w:val="19"/>
              </w:rPr>
              <w:t xml:space="preserve"> </w:t>
            </w:r>
            <w:r w:rsidR="00C332A9">
              <w:rPr>
                <w:rFonts w:ascii="Raleway" w:hAnsi="Raleway"/>
                <w:sz w:val="19"/>
                <w:szCs w:val="19"/>
              </w:rPr>
              <w:t>in</w:t>
            </w:r>
            <w:r w:rsidRPr="00077A57">
              <w:rPr>
                <w:rFonts w:ascii="Raleway" w:hAnsi="Raleway"/>
                <w:sz w:val="19"/>
                <w:szCs w:val="19"/>
              </w:rPr>
              <w:t xml:space="preserve"> any form (</w:t>
            </w:r>
            <w:r w:rsidR="009B3E5F" w:rsidRPr="009B3E5F">
              <w:rPr>
                <w:rFonts w:ascii="Raleway" w:hAnsi="Raleway"/>
                <w:i/>
                <w:iCs/>
                <w:sz w:val="19"/>
                <w:szCs w:val="19"/>
              </w:rPr>
              <w:t>i.e.</w:t>
            </w:r>
            <w:r w:rsidR="009B3E5F">
              <w:rPr>
                <w:rFonts w:ascii="Raleway" w:hAnsi="Raleway"/>
                <w:sz w:val="19"/>
                <w:szCs w:val="19"/>
              </w:rPr>
              <w:t xml:space="preserve">, </w:t>
            </w:r>
            <w:r w:rsidRPr="00077A57">
              <w:rPr>
                <w:rFonts w:ascii="Raleway" w:hAnsi="Raleway"/>
                <w:sz w:val="19"/>
                <w:szCs w:val="19"/>
              </w:rPr>
              <w:t>both monetary and in kind).</w:t>
            </w:r>
            <w:r w:rsidR="00EA2091">
              <w:rPr>
                <w:rFonts w:ascii="Raleway" w:hAnsi="Raleway"/>
                <w:sz w:val="19"/>
                <w:szCs w:val="19"/>
              </w:rPr>
              <w:t xml:space="preserve"> </w:t>
            </w:r>
            <w:r w:rsidR="00EA2091" w:rsidRPr="00877D93">
              <w:rPr>
                <w:rFonts w:ascii="Raleway" w:hAnsi="Raleway"/>
                <w:sz w:val="19"/>
                <w:szCs w:val="19"/>
              </w:rPr>
              <w:t>If, nevertheless, a donation is done, it should preferably be in kind.</w:t>
            </w:r>
            <w:r w:rsidR="0074015E" w:rsidRPr="00877D93">
              <w:rPr>
                <w:rFonts w:ascii="Raleway" w:hAnsi="Raleway"/>
                <w:sz w:val="19"/>
                <w:szCs w:val="19"/>
                <w:vertAlign w:val="superscript"/>
              </w:rPr>
              <w:endnoteReference w:id="87"/>
            </w:r>
          </w:p>
          <w:p w14:paraId="59B20B02" w14:textId="0ADD1BB2" w:rsidR="0096237D" w:rsidRPr="00077A57" w:rsidRDefault="0096237D">
            <w:pPr>
              <w:pStyle w:val="PBParagraph"/>
              <w:widowControl w:val="0"/>
              <w:spacing w:before="120" w:after="120" w:line="276" w:lineRule="auto"/>
              <w:ind w:right="175"/>
              <w:rPr>
                <w:rFonts w:ascii="Raleway" w:hAnsi="Raleway"/>
                <w:sz w:val="19"/>
                <w:szCs w:val="19"/>
              </w:rPr>
            </w:pPr>
            <w:r w:rsidRPr="00077A57">
              <w:rPr>
                <w:rFonts w:ascii="Raleway" w:hAnsi="Raleway"/>
                <w:sz w:val="19"/>
                <w:szCs w:val="19"/>
              </w:rPr>
              <w:t>Ensure that authorities, bodies, and persons</w:t>
            </w:r>
            <w:r w:rsidRPr="00077A57">
              <w:rPr>
                <w:rFonts w:ascii="Raleway" w:hAnsi="Raleway"/>
                <w:b/>
                <w:bCs/>
                <w:sz w:val="19"/>
                <w:szCs w:val="19"/>
              </w:rPr>
              <w:t xml:space="preserve"> do not ask</w:t>
            </w:r>
            <w:r w:rsidRPr="00077A57">
              <w:rPr>
                <w:rFonts w:ascii="Raleway" w:hAnsi="Raleway"/>
                <w:sz w:val="19"/>
                <w:szCs w:val="19"/>
              </w:rPr>
              <w:t xml:space="preserve"> PAPs to make donations. </w:t>
            </w:r>
          </w:p>
          <w:p w14:paraId="1E5D2019" w14:textId="77777777" w:rsidR="0096237D" w:rsidRPr="00077A57" w:rsidRDefault="0096237D">
            <w:pPr>
              <w:pStyle w:val="PBParagraph"/>
              <w:widowControl w:val="0"/>
              <w:spacing w:before="120" w:after="120" w:line="276" w:lineRule="auto"/>
              <w:ind w:right="175"/>
              <w:rPr>
                <w:rFonts w:ascii="Raleway" w:hAnsi="Raleway"/>
                <w:sz w:val="19"/>
                <w:szCs w:val="19"/>
              </w:rPr>
            </w:pPr>
            <w:r w:rsidRPr="00077A57">
              <w:rPr>
                <w:rFonts w:ascii="Raleway" w:hAnsi="Raleway"/>
                <w:b/>
                <w:bCs/>
                <w:sz w:val="19"/>
                <w:szCs w:val="19"/>
              </w:rPr>
              <w:t>Inform PAPs</w:t>
            </w:r>
            <w:r w:rsidRPr="00077A57">
              <w:rPr>
                <w:rFonts w:ascii="Raleway" w:hAnsi="Raleway"/>
                <w:sz w:val="19"/>
                <w:szCs w:val="19"/>
              </w:rPr>
              <w:t xml:space="preserve"> about the </w:t>
            </w:r>
            <w:r w:rsidRPr="00077A57">
              <w:rPr>
                <w:rFonts w:ascii="Raleway" w:hAnsi="Raleway"/>
                <w:bCs/>
                <w:sz w:val="19"/>
                <w:szCs w:val="19"/>
              </w:rPr>
              <w:t>problems and dangers associated with</w:t>
            </w:r>
            <w:r w:rsidRPr="00077A57">
              <w:rPr>
                <w:rFonts w:ascii="Raleway" w:hAnsi="Raleway"/>
                <w:sz w:val="19"/>
                <w:szCs w:val="19"/>
              </w:rPr>
              <w:t xml:space="preserve"> donations (</w:t>
            </w:r>
            <w:r w:rsidRPr="00077A57">
              <w:rPr>
                <w:rFonts w:ascii="Raleway" w:hAnsi="Raleway"/>
                <w:i/>
                <w:sz w:val="19"/>
                <w:szCs w:val="19"/>
              </w:rPr>
              <w:t>e.g.</w:t>
            </w:r>
            <w:r w:rsidRPr="00077A57">
              <w:rPr>
                <w:rFonts w:ascii="Raleway" w:hAnsi="Raleway"/>
                <w:sz w:val="19"/>
                <w:szCs w:val="19"/>
              </w:rPr>
              <w:t>, influencing the process, creating dependency and expectations, encouraging competition between AABs and PAPs).</w:t>
            </w:r>
            <w:r w:rsidRPr="00077A57">
              <w:rPr>
                <w:rFonts w:ascii="Raleway" w:hAnsi="Raleway"/>
                <w:sz w:val="19"/>
                <w:szCs w:val="19"/>
                <w:vertAlign w:val="superscript"/>
              </w:rPr>
              <w:endnoteReference w:id="88"/>
            </w:r>
            <w:r w:rsidRPr="00077A57">
              <w:rPr>
                <w:rFonts w:ascii="Raleway" w:hAnsi="Raleway"/>
                <w:sz w:val="19"/>
                <w:szCs w:val="19"/>
              </w:rPr>
              <w:t xml:space="preserve"> </w:t>
            </w:r>
          </w:p>
          <w:p w14:paraId="75A526C9" w14:textId="77777777" w:rsidR="0096237D" w:rsidRPr="00077A57" w:rsidRDefault="0096237D">
            <w:pPr>
              <w:pStyle w:val="PBParagraph"/>
              <w:widowControl w:val="0"/>
              <w:spacing w:before="120" w:after="120" w:line="276" w:lineRule="auto"/>
              <w:ind w:right="175"/>
              <w:rPr>
                <w:rFonts w:ascii="Raleway" w:hAnsi="Raleway"/>
                <w:sz w:val="19"/>
                <w:szCs w:val="19"/>
              </w:rPr>
            </w:pPr>
            <w:r w:rsidRPr="00077A57">
              <w:rPr>
                <w:rFonts w:ascii="Raleway" w:hAnsi="Raleway"/>
                <w:sz w:val="19"/>
                <w:szCs w:val="19"/>
              </w:rPr>
              <w:t xml:space="preserve">Ensure that </w:t>
            </w:r>
            <w:r w:rsidRPr="00077A57">
              <w:rPr>
                <w:rFonts w:ascii="Raleway" w:hAnsi="Raleway"/>
                <w:b/>
                <w:bCs/>
                <w:sz w:val="19"/>
                <w:szCs w:val="19"/>
              </w:rPr>
              <w:t>donations</w:t>
            </w:r>
            <w:r w:rsidRPr="00077A57">
              <w:rPr>
                <w:rFonts w:ascii="Raleway" w:hAnsi="Raleway"/>
                <w:sz w:val="19"/>
                <w:szCs w:val="19"/>
              </w:rPr>
              <w:t xml:space="preserve"> </w:t>
            </w:r>
            <w:r w:rsidRPr="00077A57">
              <w:rPr>
                <w:rFonts w:ascii="Raleway" w:hAnsi="Raleway"/>
                <w:b/>
                <w:sz w:val="19"/>
                <w:szCs w:val="19"/>
              </w:rPr>
              <w:t>are always</w:t>
            </w:r>
            <w:r w:rsidRPr="00077A57">
              <w:rPr>
                <w:rFonts w:ascii="Raleway" w:hAnsi="Raleway"/>
                <w:sz w:val="19"/>
                <w:szCs w:val="19"/>
              </w:rPr>
              <w:t xml:space="preserve"> </w:t>
            </w:r>
            <w:r w:rsidRPr="00077A57">
              <w:rPr>
                <w:rFonts w:ascii="Raleway" w:hAnsi="Raleway"/>
                <w:b/>
                <w:bCs/>
                <w:sz w:val="19"/>
                <w:szCs w:val="19"/>
              </w:rPr>
              <w:t>voluntary</w:t>
            </w:r>
            <w:r w:rsidRPr="00077A57">
              <w:rPr>
                <w:rFonts w:ascii="Raleway" w:hAnsi="Raleway"/>
                <w:sz w:val="19"/>
                <w:szCs w:val="19"/>
              </w:rPr>
              <w:t>: inform PAPs that they are not obliged to make donations, and that if they receive pressures to do so, they should inform the Central Authorities of the receiving State and the State of origin.</w:t>
            </w:r>
            <w:r w:rsidRPr="00077A57">
              <w:rPr>
                <w:rFonts w:ascii="Raleway" w:hAnsi="Raleway"/>
                <w:sz w:val="19"/>
                <w:szCs w:val="19"/>
                <w:vertAlign w:val="superscript"/>
              </w:rPr>
              <w:endnoteReference w:id="89"/>
            </w:r>
          </w:p>
        </w:tc>
      </w:tr>
    </w:tbl>
    <w:p w14:paraId="454BBD6C" w14:textId="77777777" w:rsidR="0096237D" w:rsidRDefault="0096237D" w:rsidP="0096237D">
      <w:pPr>
        <w:spacing w:after="0"/>
        <w:rPr>
          <w:rFonts w:ascii="Raleway" w:hAnsi="Raleway"/>
          <w:color w:val="002060"/>
          <w:sz w:val="19"/>
          <w:szCs w:val="19"/>
        </w:rPr>
      </w:pPr>
    </w:p>
    <w:p w14:paraId="46F0A0FA" w14:textId="48D7530C" w:rsidR="00C07FD9" w:rsidRDefault="00C07FD9" w:rsidP="00C07FD9">
      <w:pPr>
        <w:spacing w:after="0"/>
        <w:rPr>
          <w:rFonts w:ascii="Raleway" w:hAnsi="Raleway"/>
          <w:color w:val="002060"/>
          <w:sz w:val="19"/>
          <w:szCs w:val="19"/>
        </w:rPr>
      </w:pPr>
    </w:p>
    <w:p w14:paraId="5123BE21" w14:textId="1F018698" w:rsidR="007E146D" w:rsidRDefault="00F32712" w:rsidP="002119EB">
      <w:pPr>
        <w:spacing w:after="0"/>
        <w:rPr>
          <w:rFonts w:ascii="Raleway" w:hAnsi="Raleway"/>
          <w:color w:val="002060"/>
          <w:sz w:val="19"/>
          <w:szCs w:val="19"/>
        </w:rPr>
      </w:pPr>
      <w:r w:rsidRPr="00870153">
        <w:rPr>
          <w:rFonts w:ascii="Raleway" w:hAnsi="Raleway"/>
          <w:b/>
          <w:bCs/>
          <w:color w:val="006E9D" w:themeColor="accent1" w:themeShade="BF"/>
          <w:sz w:val="19"/>
          <w:szCs w:val="19"/>
        </w:rPr>
        <w:t xml:space="preserve">Cooperation projects </w:t>
      </w:r>
      <w:r w:rsidRPr="00870153">
        <w:rPr>
          <w:rFonts w:ascii="Raleway" w:hAnsi="Raleway"/>
          <w:bCs/>
          <w:color w:val="002060"/>
          <w:sz w:val="19"/>
          <w:szCs w:val="19"/>
        </w:rPr>
        <w:t xml:space="preserve">(see also </w:t>
      </w:r>
      <w:r w:rsidR="004E3D74" w:rsidRPr="00DD7136">
        <w:rPr>
          <w:rFonts w:ascii="Raleway" w:hAnsi="Raleway"/>
          <w:color w:val="002060"/>
          <w:sz w:val="19"/>
          <w:szCs w:val="19"/>
        </w:rPr>
        <w:t>orange and green boxes</w:t>
      </w:r>
      <w:r w:rsidRPr="00DD7136">
        <w:rPr>
          <w:rFonts w:ascii="Raleway" w:hAnsi="Raleway"/>
          <w:color w:val="002060"/>
          <w:sz w:val="19"/>
          <w:szCs w:val="19"/>
        </w:rPr>
        <w:t xml:space="preserve"> </w:t>
      </w:r>
      <w:r w:rsidR="007F6B77">
        <w:rPr>
          <w:rFonts w:ascii="Raleway" w:hAnsi="Raleway"/>
          <w:color w:val="002060"/>
          <w:sz w:val="19"/>
          <w:szCs w:val="19"/>
        </w:rPr>
        <w:t>14</w:t>
      </w:r>
      <w:r w:rsidRPr="00870153">
        <w:rPr>
          <w:rFonts w:ascii="Raleway" w:hAnsi="Raleway"/>
          <w:color w:val="002060"/>
          <w:sz w:val="19"/>
          <w:szCs w:val="19"/>
        </w:rPr>
        <w:t xml:space="preserve"> to </w:t>
      </w:r>
      <w:r w:rsidR="007F6B77" w:rsidRPr="00A91A5C">
        <w:rPr>
          <w:rFonts w:ascii="Raleway" w:hAnsi="Raleway"/>
          <w:bCs/>
          <w:color w:val="002060"/>
          <w:sz w:val="19"/>
          <w:szCs w:val="19"/>
        </w:rPr>
        <w:t>35</w:t>
      </w:r>
      <w:r w:rsidRPr="00A91A5C">
        <w:rPr>
          <w:rFonts w:ascii="Raleway" w:hAnsi="Raleway"/>
          <w:bCs/>
          <w:color w:val="002060"/>
          <w:sz w:val="19"/>
          <w:szCs w:val="19"/>
        </w:rPr>
        <w:t xml:space="preserve"> </w:t>
      </w:r>
      <w:r w:rsidR="00C2550C" w:rsidRPr="00A91A5C">
        <w:rPr>
          <w:rFonts w:ascii="Raleway" w:hAnsi="Raleway"/>
          <w:bCs/>
          <w:color w:val="002060"/>
          <w:sz w:val="19"/>
          <w:szCs w:val="19"/>
        </w:rPr>
        <w:t>of this FS</w:t>
      </w:r>
      <w:r w:rsidRPr="00A91A5C">
        <w:rPr>
          <w:rFonts w:ascii="Raleway" w:hAnsi="Raleway"/>
          <w:bCs/>
          <w:color w:val="002060"/>
          <w:sz w:val="19"/>
          <w:szCs w:val="19"/>
        </w:rPr>
        <w:t>)</w:t>
      </w:r>
    </w:p>
    <w:p w14:paraId="7EB454C7" w14:textId="77777777" w:rsidR="00D83ACA" w:rsidRPr="003D5CFC" w:rsidRDefault="00D83ACA" w:rsidP="002119EB">
      <w:pPr>
        <w:spacing w:after="0"/>
        <w:rPr>
          <w:rFonts w:ascii="Raleway" w:hAnsi="Raleway"/>
          <w:color w:val="002060"/>
          <w:sz w:val="19"/>
          <w:szCs w:val="19"/>
        </w:rPr>
      </w:pPr>
    </w:p>
    <w:p w14:paraId="7232001F" w14:textId="77777777" w:rsidR="007E146D" w:rsidRPr="003D5CFC" w:rsidRDefault="007E146D"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4"/>
        <w:gridCol w:w="693"/>
        <w:gridCol w:w="553"/>
        <w:gridCol w:w="6704"/>
      </w:tblGrid>
      <w:tr w:rsidR="007E146D" w14:paraId="059DA8BA" w14:textId="77777777" w:rsidTr="00C64852">
        <w:tc>
          <w:tcPr>
            <w:tcW w:w="554" w:type="dxa"/>
            <w:tcBorders>
              <w:right w:val="single" w:sz="18" w:space="0" w:color="ED8131"/>
            </w:tcBorders>
          </w:tcPr>
          <w:p w14:paraId="47C44340" w14:textId="0270332E" w:rsidR="007E146D" w:rsidRPr="003D5CFC" w:rsidRDefault="007E146D" w:rsidP="002119EB">
            <w:pPr>
              <w:pStyle w:val="PBParagraph"/>
              <w:widowControl w:val="0"/>
              <w:spacing w:before="120" w:after="120" w:line="276" w:lineRule="auto"/>
              <w:rPr>
                <w:rFonts w:ascii="Raleway" w:hAnsi="Raleway"/>
                <w:sz w:val="19"/>
                <w:szCs w:val="19"/>
              </w:rPr>
            </w:pPr>
            <w:r w:rsidRPr="003D5CFC">
              <w:rPr>
                <w:rFonts w:ascii="Raleway" w:hAnsi="Raleway"/>
                <w:sz w:val="19"/>
                <w:szCs w:val="19"/>
              </w:rPr>
              <w:t>4</w:t>
            </w:r>
            <w:r w:rsidR="00713D24">
              <w:rPr>
                <w:rFonts w:ascii="Raleway" w:hAnsi="Raleway"/>
                <w:sz w:val="19"/>
                <w:szCs w:val="19"/>
              </w:rPr>
              <w:t>3</w:t>
            </w:r>
            <w:r w:rsidRPr="003D5CFC">
              <w:rPr>
                <w:rFonts w:ascii="Raleway" w:hAnsi="Raleway"/>
                <w:sz w:val="19"/>
                <w:szCs w:val="19"/>
              </w:rPr>
              <w:t>.</w:t>
            </w:r>
          </w:p>
        </w:tc>
        <w:tc>
          <w:tcPr>
            <w:tcW w:w="7950" w:type="dxa"/>
            <w:gridSpan w:val="3"/>
            <w:tcBorders>
              <w:left w:val="single" w:sz="18" w:space="0" w:color="ED8131"/>
            </w:tcBorders>
            <w:shd w:val="clear" w:color="auto" w:fill="FADAC2"/>
          </w:tcPr>
          <w:p w14:paraId="4F54DC8B" w14:textId="108AEDAE" w:rsidR="007E146D" w:rsidRPr="000763EA" w:rsidRDefault="00DA0136" w:rsidP="002119EB">
            <w:pPr>
              <w:pStyle w:val="PBFSline"/>
              <w:widowControl w:val="0"/>
              <w:spacing w:before="120" w:after="120" w:line="276" w:lineRule="auto"/>
              <w:ind w:right="175"/>
              <w:rPr>
                <w:rFonts w:ascii="Raleway" w:hAnsi="Raleway"/>
                <w:sz w:val="19"/>
                <w:szCs w:val="19"/>
              </w:rPr>
            </w:pPr>
            <w:r w:rsidRPr="003D5CFC">
              <w:rPr>
                <w:rFonts w:ascii="Raleway" w:hAnsi="Raleway"/>
                <w:sz w:val="19"/>
                <w:szCs w:val="19"/>
              </w:rPr>
              <w:t xml:space="preserve">Cooperation projects, without </w:t>
            </w:r>
            <w:r w:rsidR="000E371F" w:rsidRPr="003D5CFC">
              <w:rPr>
                <w:rFonts w:ascii="Raleway" w:hAnsi="Raleway"/>
                <w:sz w:val="19"/>
                <w:szCs w:val="19"/>
              </w:rPr>
              <w:t xml:space="preserve">strong and comprehensive </w:t>
            </w:r>
            <w:r w:rsidRPr="003D5CFC">
              <w:rPr>
                <w:rFonts w:ascii="Raleway" w:hAnsi="Raleway"/>
                <w:sz w:val="19"/>
                <w:szCs w:val="19"/>
              </w:rPr>
              <w:t>safeguards.</w:t>
            </w:r>
          </w:p>
        </w:tc>
      </w:tr>
      <w:tr w:rsidR="007E146D" w14:paraId="48F29636" w14:textId="77777777" w:rsidTr="00C64852">
        <w:tc>
          <w:tcPr>
            <w:tcW w:w="554" w:type="dxa"/>
            <w:tcBorders>
              <w:right w:val="single" w:sz="18" w:space="0" w:color="FFFFFF" w:themeColor="background1"/>
            </w:tcBorders>
          </w:tcPr>
          <w:p w14:paraId="0C5E8E16" w14:textId="77777777" w:rsidR="007E146D" w:rsidRDefault="007E146D" w:rsidP="002119EB">
            <w:pPr>
              <w:pStyle w:val="PBParagraph"/>
              <w:widowControl w:val="0"/>
              <w:spacing w:line="276" w:lineRule="auto"/>
              <w:rPr>
                <w:rFonts w:ascii="Raleway" w:hAnsi="Raleway"/>
                <w:sz w:val="19"/>
                <w:szCs w:val="19"/>
              </w:rPr>
            </w:pPr>
          </w:p>
        </w:tc>
        <w:tc>
          <w:tcPr>
            <w:tcW w:w="7950" w:type="dxa"/>
            <w:gridSpan w:val="3"/>
            <w:tcBorders>
              <w:left w:val="single" w:sz="18" w:space="0" w:color="FFFFFF" w:themeColor="background1"/>
            </w:tcBorders>
          </w:tcPr>
          <w:p w14:paraId="227DA368" w14:textId="77777777" w:rsidR="007E146D" w:rsidRDefault="007E146D" w:rsidP="002119EB">
            <w:pPr>
              <w:pStyle w:val="PBParagraph"/>
              <w:widowControl w:val="0"/>
              <w:spacing w:line="276" w:lineRule="auto"/>
              <w:rPr>
                <w:rFonts w:ascii="Raleway" w:hAnsi="Raleway"/>
                <w:sz w:val="19"/>
                <w:szCs w:val="19"/>
              </w:rPr>
            </w:pPr>
          </w:p>
        </w:tc>
      </w:tr>
      <w:tr w:rsidR="007E146D" w:rsidRPr="003D5CFC" w14:paraId="6CC11BF2" w14:textId="77777777" w:rsidTr="00C64852">
        <w:tc>
          <w:tcPr>
            <w:tcW w:w="554" w:type="dxa"/>
            <w:tcBorders>
              <w:right w:val="single" w:sz="18" w:space="0" w:color="FFFFFF" w:themeColor="background1"/>
            </w:tcBorders>
          </w:tcPr>
          <w:p w14:paraId="1D796FC2" w14:textId="77777777" w:rsidR="007E146D" w:rsidRDefault="007E146D" w:rsidP="002119EB">
            <w:pPr>
              <w:pStyle w:val="PBParagraph"/>
              <w:widowControl w:val="0"/>
              <w:spacing w:after="120" w:line="276" w:lineRule="auto"/>
              <w:rPr>
                <w:rFonts w:ascii="Raleway" w:hAnsi="Raleway"/>
                <w:sz w:val="19"/>
                <w:szCs w:val="19"/>
              </w:rPr>
            </w:pPr>
          </w:p>
        </w:tc>
        <w:tc>
          <w:tcPr>
            <w:tcW w:w="693" w:type="dxa"/>
            <w:tcBorders>
              <w:left w:val="single" w:sz="18" w:space="0" w:color="FFFFFF" w:themeColor="background1"/>
            </w:tcBorders>
          </w:tcPr>
          <w:p w14:paraId="56C12CA8" w14:textId="77777777" w:rsidR="007E146D" w:rsidRPr="003D5CFC" w:rsidRDefault="007E146D" w:rsidP="002119EB">
            <w:pPr>
              <w:pStyle w:val="PBParagraph"/>
              <w:widowControl w:val="0"/>
              <w:spacing w:after="120" w:line="276" w:lineRule="auto"/>
              <w:rPr>
                <w:rFonts w:ascii="Raleway" w:hAnsi="Raleway"/>
                <w:sz w:val="19"/>
                <w:szCs w:val="19"/>
              </w:rPr>
            </w:pPr>
            <w:r w:rsidRPr="003D5CFC">
              <w:rPr>
                <w:noProof/>
              </w:rPr>
              <w:drawing>
                <wp:anchor distT="0" distB="0" distL="114300" distR="114300" simplePos="0" relativeHeight="251658278" behindDoc="0" locked="0" layoutInCell="1" allowOverlap="1" wp14:anchorId="4759FB4A" wp14:editId="699B7E7C">
                  <wp:simplePos x="0" y="0"/>
                  <wp:positionH relativeFrom="column">
                    <wp:posOffset>145415</wp:posOffset>
                  </wp:positionH>
                  <wp:positionV relativeFrom="paragraph">
                    <wp:posOffset>447675</wp:posOffset>
                  </wp:positionV>
                  <wp:extent cx="196850" cy="196850"/>
                  <wp:effectExtent l="0" t="0" r="0" b="0"/>
                  <wp:wrapSquare wrapText="bothSides"/>
                  <wp:docPr id="770261521" name="Picture 77026152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3" w:type="dxa"/>
            <w:tcBorders>
              <w:right w:val="single" w:sz="18" w:space="0" w:color="798A2C" w:themeColor="accent6" w:themeShade="BF"/>
            </w:tcBorders>
            <w:vAlign w:val="center"/>
          </w:tcPr>
          <w:p w14:paraId="4BDB184D" w14:textId="77777777" w:rsidR="007E146D" w:rsidRPr="003D5CFC" w:rsidRDefault="007E146D" w:rsidP="002119EB">
            <w:pPr>
              <w:pStyle w:val="PBFSline"/>
              <w:widowControl w:val="0"/>
              <w:spacing w:before="0" w:after="120" w:line="276" w:lineRule="auto"/>
              <w:rPr>
                <w:rFonts w:ascii="Raleway" w:hAnsi="Raleway"/>
                <w:color w:val="0069B4"/>
                <w:sz w:val="14"/>
                <w:szCs w:val="14"/>
              </w:rPr>
            </w:pPr>
            <w:r w:rsidRPr="003D5CFC">
              <w:rPr>
                <w:rFonts w:ascii="Raleway" w:hAnsi="Raleway"/>
                <w:color w:val="0069B4"/>
                <w:sz w:val="14"/>
                <w:szCs w:val="14"/>
              </w:rPr>
              <w:t>RS</w:t>
            </w:r>
          </w:p>
          <w:p w14:paraId="2F4011B3" w14:textId="77777777" w:rsidR="007E146D" w:rsidRPr="003D5CFC" w:rsidRDefault="007E146D" w:rsidP="002119EB">
            <w:pPr>
              <w:pStyle w:val="PBParagraph"/>
              <w:widowControl w:val="0"/>
              <w:spacing w:after="120" w:line="276" w:lineRule="auto"/>
              <w:rPr>
                <w:rFonts w:ascii="Raleway" w:hAnsi="Raleway"/>
                <w:sz w:val="19"/>
                <w:szCs w:val="19"/>
              </w:rPr>
            </w:pPr>
            <w:r w:rsidRPr="003D5CFC">
              <w:rPr>
                <w:rFonts w:ascii="Raleway" w:hAnsi="Raleway"/>
                <w:color w:val="4BC9FF"/>
                <w:sz w:val="14"/>
                <w:szCs w:val="14"/>
              </w:rPr>
              <w:t>SO</w:t>
            </w:r>
          </w:p>
        </w:tc>
        <w:tc>
          <w:tcPr>
            <w:tcW w:w="6704" w:type="dxa"/>
            <w:tcBorders>
              <w:left w:val="single" w:sz="18" w:space="0" w:color="798A2C" w:themeColor="accent6" w:themeShade="BF"/>
            </w:tcBorders>
            <w:shd w:val="clear" w:color="auto" w:fill="EFF4DC"/>
          </w:tcPr>
          <w:p w14:paraId="75CC59A6" w14:textId="77777777" w:rsidR="00DA0136" w:rsidRPr="003D5CFC" w:rsidRDefault="00DA0136"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 xml:space="preserve">Set out </w:t>
            </w:r>
            <w:r w:rsidRPr="003D5CFC">
              <w:rPr>
                <w:rFonts w:ascii="Raleway" w:hAnsi="Raleway"/>
                <w:b/>
                <w:bCs/>
                <w:sz w:val="19"/>
                <w:szCs w:val="19"/>
              </w:rPr>
              <w:t>strict conditions</w:t>
            </w:r>
            <w:r w:rsidRPr="003D5CFC">
              <w:rPr>
                <w:rFonts w:ascii="Raleway" w:hAnsi="Raleway"/>
                <w:sz w:val="19"/>
                <w:szCs w:val="19"/>
              </w:rPr>
              <w:t xml:space="preserve"> </w:t>
            </w:r>
            <w:r w:rsidRPr="003D5CFC">
              <w:rPr>
                <w:rFonts w:ascii="Raleway" w:hAnsi="Raleway"/>
                <w:b/>
                <w:sz w:val="19"/>
                <w:szCs w:val="19"/>
              </w:rPr>
              <w:t>and</w:t>
            </w:r>
            <w:r w:rsidRPr="003D5CFC">
              <w:rPr>
                <w:rFonts w:ascii="Raleway" w:hAnsi="Raleway"/>
                <w:sz w:val="19"/>
                <w:szCs w:val="19"/>
              </w:rPr>
              <w:t xml:space="preserve"> </w:t>
            </w:r>
            <w:r w:rsidRPr="003D5CFC">
              <w:rPr>
                <w:rFonts w:ascii="Raleway" w:hAnsi="Raleway"/>
                <w:b/>
                <w:sz w:val="19"/>
                <w:szCs w:val="19"/>
              </w:rPr>
              <w:t>limited purposes</w:t>
            </w:r>
            <w:r w:rsidRPr="003D5CFC">
              <w:rPr>
                <w:rFonts w:ascii="Raleway" w:hAnsi="Raleway"/>
                <w:sz w:val="19"/>
                <w:szCs w:val="19"/>
              </w:rPr>
              <w:t xml:space="preserve"> under which cooperation projects may be permitted.</w:t>
            </w:r>
            <w:r w:rsidRPr="003D5CFC">
              <w:rPr>
                <w:rFonts w:ascii="Raleway" w:hAnsi="Raleway"/>
                <w:sz w:val="19"/>
                <w:szCs w:val="19"/>
                <w:vertAlign w:val="superscript"/>
              </w:rPr>
              <w:endnoteReference w:id="90"/>
            </w:r>
            <w:r w:rsidRPr="003D5CFC">
              <w:rPr>
                <w:rFonts w:ascii="Raleway" w:hAnsi="Raleway"/>
                <w:sz w:val="19"/>
                <w:szCs w:val="19"/>
              </w:rPr>
              <w:t xml:space="preserve"> </w:t>
            </w:r>
          </w:p>
          <w:p w14:paraId="3B982E64" w14:textId="4BA91B01" w:rsidR="00DA0136" w:rsidRPr="003D5CFC" w:rsidRDefault="009E522A" w:rsidP="002A0128">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Ensure that c</w:t>
            </w:r>
            <w:r w:rsidR="00DA0136" w:rsidRPr="003D5CFC">
              <w:rPr>
                <w:rFonts w:ascii="Raleway" w:hAnsi="Raleway"/>
                <w:sz w:val="19"/>
                <w:szCs w:val="19"/>
              </w:rPr>
              <w:t>ooperation projects match the</w:t>
            </w:r>
            <w:r w:rsidR="00DA0136" w:rsidRPr="003D5CFC">
              <w:rPr>
                <w:rFonts w:ascii="Raleway" w:hAnsi="Raleway"/>
                <w:b/>
                <w:sz w:val="19"/>
                <w:szCs w:val="19"/>
              </w:rPr>
              <w:t xml:space="preserve"> real needs</w:t>
            </w:r>
            <w:r w:rsidR="00DA0136" w:rsidRPr="003D5CFC">
              <w:rPr>
                <w:rFonts w:ascii="Raleway" w:hAnsi="Raleway"/>
                <w:sz w:val="19"/>
                <w:szCs w:val="19"/>
              </w:rPr>
              <w:t xml:space="preserve"> of the State of origin.</w:t>
            </w:r>
            <w:r w:rsidR="00DA0136" w:rsidRPr="003D5CFC">
              <w:rPr>
                <w:rFonts w:ascii="Raleway" w:hAnsi="Raleway"/>
                <w:sz w:val="19"/>
                <w:szCs w:val="19"/>
                <w:vertAlign w:val="superscript"/>
              </w:rPr>
              <w:endnoteReference w:id="91"/>
            </w:r>
            <w:r w:rsidR="00DA0136" w:rsidRPr="003D5CFC">
              <w:rPr>
                <w:rFonts w:ascii="Raleway" w:hAnsi="Raleway"/>
                <w:sz w:val="19"/>
                <w:szCs w:val="19"/>
              </w:rPr>
              <w:t xml:space="preserve"> </w:t>
            </w:r>
          </w:p>
          <w:p w14:paraId="47F3BDB1" w14:textId="7B6C6EDD" w:rsidR="007E146D" w:rsidRPr="003D5CFC" w:rsidRDefault="00DA0136"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 xml:space="preserve">Require by law the </w:t>
            </w:r>
            <w:r w:rsidRPr="003D5CFC">
              <w:rPr>
                <w:rFonts w:ascii="Raleway" w:hAnsi="Raleway"/>
                <w:b/>
                <w:sz w:val="19"/>
                <w:szCs w:val="19"/>
              </w:rPr>
              <w:t>separation</w:t>
            </w:r>
            <w:r w:rsidRPr="003D5CFC">
              <w:rPr>
                <w:rFonts w:ascii="Raleway" w:hAnsi="Raleway"/>
                <w:sz w:val="19"/>
                <w:szCs w:val="19"/>
              </w:rPr>
              <w:t xml:space="preserve"> of intercountry adoption from cooperation projects and other forms of aid.</w:t>
            </w:r>
            <w:r w:rsidRPr="003D5CFC">
              <w:rPr>
                <w:rFonts w:ascii="Raleway" w:hAnsi="Raleway"/>
                <w:sz w:val="19"/>
                <w:szCs w:val="19"/>
                <w:vertAlign w:val="superscript"/>
              </w:rPr>
              <w:endnoteReference w:id="92"/>
            </w:r>
          </w:p>
        </w:tc>
      </w:tr>
    </w:tbl>
    <w:p w14:paraId="23FE75B7" w14:textId="77777777" w:rsidR="00DA0136" w:rsidRPr="003D5CFC" w:rsidRDefault="00DA0136"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4"/>
        <w:gridCol w:w="699"/>
        <w:gridCol w:w="558"/>
        <w:gridCol w:w="6693"/>
      </w:tblGrid>
      <w:tr w:rsidR="00C64852" w:rsidRPr="003D5CFC" w14:paraId="3E8896E2" w14:textId="77777777">
        <w:tc>
          <w:tcPr>
            <w:tcW w:w="554" w:type="dxa"/>
            <w:tcBorders>
              <w:right w:val="single" w:sz="18" w:space="0" w:color="ED8131"/>
            </w:tcBorders>
          </w:tcPr>
          <w:p w14:paraId="27CD6298" w14:textId="24AF9B11" w:rsidR="00C64852" w:rsidRPr="003D5CFC" w:rsidRDefault="00C64852">
            <w:pPr>
              <w:pStyle w:val="PBParagraph"/>
              <w:widowControl w:val="0"/>
              <w:spacing w:before="120" w:after="120" w:line="276" w:lineRule="auto"/>
              <w:rPr>
                <w:rFonts w:ascii="Raleway" w:hAnsi="Raleway"/>
                <w:sz w:val="19"/>
                <w:szCs w:val="19"/>
              </w:rPr>
            </w:pPr>
            <w:r w:rsidRPr="003D5CFC">
              <w:rPr>
                <w:rFonts w:ascii="Raleway" w:hAnsi="Raleway"/>
                <w:sz w:val="19"/>
                <w:szCs w:val="19"/>
              </w:rPr>
              <w:t>4</w:t>
            </w:r>
            <w:r w:rsidR="00713D24">
              <w:rPr>
                <w:rFonts w:ascii="Raleway" w:hAnsi="Raleway"/>
                <w:sz w:val="19"/>
                <w:szCs w:val="19"/>
              </w:rPr>
              <w:t>4</w:t>
            </w:r>
            <w:r w:rsidRPr="003D5CFC">
              <w:rPr>
                <w:rFonts w:ascii="Raleway" w:hAnsi="Raleway"/>
                <w:sz w:val="19"/>
                <w:szCs w:val="19"/>
              </w:rPr>
              <w:t>.</w:t>
            </w:r>
          </w:p>
        </w:tc>
        <w:tc>
          <w:tcPr>
            <w:tcW w:w="7950" w:type="dxa"/>
            <w:gridSpan w:val="3"/>
            <w:tcBorders>
              <w:left w:val="single" w:sz="18" w:space="0" w:color="ED8131"/>
            </w:tcBorders>
            <w:shd w:val="clear" w:color="auto" w:fill="FADAC2"/>
          </w:tcPr>
          <w:p w14:paraId="0D4C2DE0" w14:textId="77777777" w:rsidR="00C64852" w:rsidRPr="003D5CFC" w:rsidRDefault="00C64852">
            <w:pPr>
              <w:pStyle w:val="PBFSline"/>
              <w:widowControl w:val="0"/>
              <w:spacing w:before="120" w:after="120" w:line="276" w:lineRule="auto"/>
              <w:ind w:right="175"/>
              <w:rPr>
                <w:rFonts w:ascii="Raleway" w:hAnsi="Raleway"/>
                <w:sz w:val="19"/>
                <w:szCs w:val="19"/>
              </w:rPr>
            </w:pPr>
            <w:r w:rsidRPr="003D5CFC">
              <w:rPr>
                <w:rFonts w:ascii="Raleway" w:hAnsi="Raleway"/>
                <w:sz w:val="19"/>
                <w:szCs w:val="19"/>
              </w:rPr>
              <w:t>Lack of a written cooperation agreement between the bodies and / or authorities involved in the receiving State and the State of origin.</w:t>
            </w:r>
          </w:p>
        </w:tc>
      </w:tr>
      <w:tr w:rsidR="00C64852" w:rsidRPr="003D5CFC" w14:paraId="6A1F7E00" w14:textId="77777777">
        <w:tc>
          <w:tcPr>
            <w:tcW w:w="554" w:type="dxa"/>
            <w:tcBorders>
              <w:right w:val="single" w:sz="18" w:space="0" w:color="FFFFFF" w:themeColor="background1"/>
            </w:tcBorders>
          </w:tcPr>
          <w:p w14:paraId="191131E6" w14:textId="77777777" w:rsidR="00C64852" w:rsidRPr="003D5CFC" w:rsidRDefault="00C64852">
            <w:pPr>
              <w:pStyle w:val="PBParagraph"/>
              <w:widowControl w:val="0"/>
              <w:spacing w:line="276" w:lineRule="auto"/>
              <w:rPr>
                <w:rFonts w:ascii="Raleway" w:hAnsi="Raleway"/>
                <w:sz w:val="19"/>
                <w:szCs w:val="19"/>
              </w:rPr>
            </w:pPr>
          </w:p>
        </w:tc>
        <w:tc>
          <w:tcPr>
            <w:tcW w:w="7950" w:type="dxa"/>
            <w:gridSpan w:val="3"/>
            <w:tcBorders>
              <w:left w:val="single" w:sz="18" w:space="0" w:color="FFFFFF" w:themeColor="background1"/>
            </w:tcBorders>
          </w:tcPr>
          <w:p w14:paraId="43B3F735" w14:textId="77777777" w:rsidR="00C64852" w:rsidRPr="003D5CFC" w:rsidRDefault="00C64852">
            <w:pPr>
              <w:pStyle w:val="PBParagraph"/>
              <w:widowControl w:val="0"/>
              <w:spacing w:line="276" w:lineRule="auto"/>
              <w:rPr>
                <w:rFonts w:ascii="Raleway" w:hAnsi="Raleway"/>
                <w:sz w:val="19"/>
                <w:szCs w:val="19"/>
              </w:rPr>
            </w:pPr>
          </w:p>
        </w:tc>
      </w:tr>
      <w:tr w:rsidR="00C64852" w:rsidRPr="003D5CFC" w14:paraId="03918FE9" w14:textId="77777777">
        <w:tc>
          <w:tcPr>
            <w:tcW w:w="554" w:type="dxa"/>
            <w:tcBorders>
              <w:right w:val="single" w:sz="18" w:space="0" w:color="FFFFFF" w:themeColor="background1"/>
            </w:tcBorders>
          </w:tcPr>
          <w:p w14:paraId="5531A65B" w14:textId="77777777" w:rsidR="00C64852" w:rsidRPr="003D5CFC" w:rsidRDefault="00C64852">
            <w:pPr>
              <w:pStyle w:val="PBParagraph"/>
              <w:widowControl w:val="0"/>
              <w:spacing w:after="120" w:line="276" w:lineRule="auto"/>
              <w:rPr>
                <w:rFonts w:ascii="Raleway" w:hAnsi="Raleway"/>
                <w:sz w:val="19"/>
                <w:szCs w:val="19"/>
              </w:rPr>
            </w:pPr>
          </w:p>
        </w:tc>
        <w:tc>
          <w:tcPr>
            <w:tcW w:w="699" w:type="dxa"/>
            <w:tcBorders>
              <w:left w:val="single" w:sz="18" w:space="0" w:color="FFFFFF" w:themeColor="background1"/>
            </w:tcBorders>
          </w:tcPr>
          <w:p w14:paraId="6CC7E186" w14:textId="77777777" w:rsidR="00C64852" w:rsidRPr="003D5CFC" w:rsidRDefault="00C64852">
            <w:pPr>
              <w:pStyle w:val="PBParagraph"/>
              <w:widowControl w:val="0"/>
              <w:spacing w:after="120" w:line="276" w:lineRule="auto"/>
              <w:rPr>
                <w:rFonts w:ascii="Raleway" w:hAnsi="Raleway"/>
                <w:sz w:val="19"/>
                <w:szCs w:val="19"/>
              </w:rPr>
            </w:pPr>
            <w:r w:rsidRPr="003D5CFC">
              <w:rPr>
                <w:noProof/>
              </w:rPr>
              <w:drawing>
                <wp:anchor distT="0" distB="0" distL="114300" distR="114300" simplePos="0" relativeHeight="251658284" behindDoc="0" locked="0" layoutInCell="1" allowOverlap="1" wp14:anchorId="024AA1C2" wp14:editId="042C473A">
                  <wp:simplePos x="0" y="0"/>
                  <wp:positionH relativeFrom="column">
                    <wp:posOffset>178736</wp:posOffset>
                  </wp:positionH>
                  <wp:positionV relativeFrom="paragraph">
                    <wp:posOffset>164017</wp:posOffset>
                  </wp:positionV>
                  <wp:extent cx="196850" cy="196850"/>
                  <wp:effectExtent l="0" t="0" r="0" b="0"/>
                  <wp:wrapSquare wrapText="bothSides"/>
                  <wp:docPr id="1861736734" name="Picture 1861736734"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8" w:type="dxa"/>
            <w:tcBorders>
              <w:right w:val="single" w:sz="18" w:space="0" w:color="798A2C" w:themeColor="accent6" w:themeShade="BF"/>
            </w:tcBorders>
            <w:vAlign w:val="center"/>
          </w:tcPr>
          <w:p w14:paraId="4B23C42B" w14:textId="77777777" w:rsidR="00C64852" w:rsidRPr="003D5CFC" w:rsidRDefault="00C64852">
            <w:pPr>
              <w:pStyle w:val="PBFSline"/>
              <w:widowControl w:val="0"/>
              <w:spacing w:before="0" w:after="120" w:line="276" w:lineRule="auto"/>
              <w:rPr>
                <w:rFonts w:ascii="Raleway" w:hAnsi="Raleway"/>
                <w:color w:val="0069B4"/>
                <w:sz w:val="14"/>
                <w:szCs w:val="14"/>
              </w:rPr>
            </w:pPr>
            <w:r w:rsidRPr="003D5CFC">
              <w:rPr>
                <w:rFonts w:ascii="Raleway" w:hAnsi="Raleway"/>
                <w:color w:val="0069B4"/>
                <w:sz w:val="14"/>
                <w:szCs w:val="14"/>
              </w:rPr>
              <w:t>RS</w:t>
            </w:r>
          </w:p>
          <w:p w14:paraId="36299471" w14:textId="77777777" w:rsidR="00C64852" w:rsidRPr="003D5CFC" w:rsidRDefault="00C64852">
            <w:pPr>
              <w:pStyle w:val="PBParagraph"/>
              <w:widowControl w:val="0"/>
              <w:spacing w:after="120" w:line="276" w:lineRule="auto"/>
              <w:rPr>
                <w:rFonts w:ascii="Raleway" w:hAnsi="Raleway"/>
                <w:sz w:val="19"/>
                <w:szCs w:val="19"/>
              </w:rPr>
            </w:pPr>
            <w:r w:rsidRPr="003D5CFC">
              <w:rPr>
                <w:rFonts w:ascii="Raleway" w:hAnsi="Raleway"/>
                <w:color w:val="4BC9FF"/>
                <w:sz w:val="14"/>
                <w:szCs w:val="14"/>
              </w:rPr>
              <w:t>SO</w:t>
            </w:r>
          </w:p>
        </w:tc>
        <w:tc>
          <w:tcPr>
            <w:tcW w:w="6693" w:type="dxa"/>
            <w:tcBorders>
              <w:left w:val="single" w:sz="18" w:space="0" w:color="798A2C" w:themeColor="accent6" w:themeShade="BF"/>
            </w:tcBorders>
            <w:shd w:val="clear" w:color="auto" w:fill="EFF4DC"/>
          </w:tcPr>
          <w:p w14:paraId="74307F53" w14:textId="5C29FF3F" w:rsidR="00C64852" w:rsidRPr="003D5CFC" w:rsidRDefault="00C64852">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 xml:space="preserve">Ensure that a </w:t>
            </w:r>
            <w:r w:rsidRPr="003D5CFC">
              <w:rPr>
                <w:rFonts w:ascii="Raleway" w:hAnsi="Raleway"/>
                <w:b/>
                <w:sz w:val="19"/>
                <w:szCs w:val="19"/>
              </w:rPr>
              <w:t>written cooperation agreement</w:t>
            </w:r>
            <w:r w:rsidRPr="003D5CFC">
              <w:rPr>
                <w:rFonts w:ascii="Raleway" w:hAnsi="Raleway"/>
                <w:sz w:val="19"/>
                <w:szCs w:val="19"/>
              </w:rPr>
              <w:t xml:space="preserve"> (including terms setting out how the cooperation will be put into practice) is signed between the bodies and / or authorities involved in both States. </w:t>
            </w:r>
          </w:p>
        </w:tc>
      </w:tr>
    </w:tbl>
    <w:p w14:paraId="440B1348" w14:textId="77777777" w:rsidR="00C64852" w:rsidRPr="003D5CFC" w:rsidRDefault="00C64852"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2"/>
        <w:gridCol w:w="693"/>
        <w:gridCol w:w="553"/>
        <w:gridCol w:w="6706"/>
      </w:tblGrid>
      <w:tr w:rsidR="00DA0136" w:rsidRPr="003D5CFC" w14:paraId="06A88BB0" w14:textId="77777777" w:rsidTr="002A0128">
        <w:tc>
          <w:tcPr>
            <w:tcW w:w="552" w:type="dxa"/>
            <w:tcBorders>
              <w:right w:val="single" w:sz="18" w:space="0" w:color="ED8131"/>
            </w:tcBorders>
          </w:tcPr>
          <w:p w14:paraId="1874C751" w14:textId="65C26DF5" w:rsidR="00DA0136" w:rsidRPr="003D5CFC" w:rsidRDefault="00DA0136" w:rsidP="002119EB">
            <w:pPr>
              <w:pStyle w:val="PBParagraph"/>
              <w:widowControl w:val="0"/>
              <w:spacing w:before="120" w:after="120" w:line="276" w:lineRule="auto"/>
              <w:rPr>
                <w:rFonts w:ascii="Raleway" w:hAnsi="Raleway"/>
                <w:sz w:val="19"/>
                <w:szCs w:val="19"/>
              </w:rPr>
            </w:pPr>
            <w:r w:rsidRPr="003D5CFC">
              <w:rPr>
                <w:rFonts w:ascii="Raleway" w:hAnsi="Raleway"/>
                <w:sz w:val="19"/>
                <w:szCs w:val="19"/>
              </w:rPr>
              <w:t>4</w:t>
            </w:r>
            <w:r w:rsidR="0070050F">
              <w:rPr>
                <w:rFonts w:ascii="Raleway" w:hAnsi="Raleway"/>
                <w:sz w:val="19"/>
                <w:szCs w:val="19"/>
              </w:rPr>
              <w:t>5</w:t>
            </w:r>
            <w:r w:rsidRPr="003D5CFC">
              <w:rPr>
                <w:rFonts w:ascii="Raleway" w:hAnsi="Raleway"/>
                <w:sz w:val="19"/>
                <w:szCs w:val="19"/>
              </w:rPr>
              <w:t>.</w:t>
            </w:r>
          </w:p>
        </w:tc>
        <w:tc>
          <w:tcPr>
            <w:tcW w:w="7952" w:type="dxa"/>
            <w:gridSpan w:val="3"/>
            <w:tcBorders>
              <w:left w:val="single" w:sz="18" w:space="0" w:color="ED8131"/>
            </w:tcBorders>
            <w:shd w:val="clear" w:color="auto" w:fill="FADAC2"/>
          </w:tcPr>
          <w:p w14:paraId="530F226D" w14:textId="43ECFF44" w:rsidR="00DA0136" w:rsidRPr="003D5CFC" w:rsidRDefault="00DA0136" w:rsidP="002119EB">
            <w:pPr>
              <w:pStyle w:val="PBFSline"/>
              <w:widowControl w:val="0"/>
              <w:spacing w:before="120" w:after="120" w:line="276" w:lineRule="auto"/>
              <w:ind w:right="175"/>
              <w:rPr>
                <w:rFonts w:ascii="Raleway" w:hAnsi="Raleway"/>
                <w:sz w:val="19"/>
                <w:szCs w:val="19"/>
              </w:rPr>
            </w:pPr>
            <w:r w:rsidRPr="003D5CFC">
              <w:rPr>
                <w:rFonts w:ascii="Raleway" w:hAnsi="Raleway"/>
                <w:sz w:val="19"/>
                <w:szCs w:val="19"/>
              </w:rPr>
              <w:t xml:space="preserve">Cooperation projects of AABs, without appropriate reporting, supervision </w:t>
            </w:r>
            <w:r w:rsidR="0091761F" w:rsidRPr="003D5CFC">
              <w:rPr>
                <w:rFonts w:ascii="Raleway" w:hAnsi="Raleway"/>
                <w:sz w:val="19"/>
                <w:szCs w:val="19"/>
              </w:rPr>
              <w:t xml:space="preserve">or </w:t>
            </w:r>
            <w:r w:rsidRPr="003D5CFC">
              <w:rPr>
                <w:rFonts w:ascii="Raleway" w:hAnsi="Raleway"/>
                <w:sz w:val="19"/>
                <w:szCs w:val="19"/>
              </w:rPr>
              <w:t>monitoring by the competent authority.</w:t>
            </w:r>
          </w:p>
        </w:tc>
      </w:tr>
      <w:tr w:rsidR="00DA0136" w:rsidRPr="003D5CFC" w14:paraId="0D18D0E0" w14:textId="77777777" w:rsidTr="002A0128">
        <w:tc>
          <w:tcPr>
            <w:tcW w:w="552" w:type="dxa"/>
            <w:tcBorders>
              <w:right w:val="single" w:sz="18" w:space="0" w:color="FFFFFF" w:themeColor="background1"/>
            </w:tcBorders>
          </w:tcPr>
          <w:p w14:paraId="0B039B7C" w14:textId="77777777" w:rsidR="00DA0136" w:rsidRPr="003D5CFC" w:rsidRDefault="00DA0136" w:rsidP="002119EB">
            <w:pPr>
              <w:pStyle w:val="PBParagraph"/>
              <w:widowControl w:val="0"/>
              <w:spacing w:line="276" w:lineRule="auto"/>
              <w:rPr>
                <w:rFonts w:ascii="Raleway" w:hAnsi="Raleway"/>
                <w:sz w:val="19"/>
                <w:szCs w:val="19"/>
              </w:rPr>
            </w:pPr>
          </w:p>
        </w:tc>
        <w:tc>
          <w:tcPr>
            <w:tcW w:w="7952" w:type="dxa"/>
            <w:gridSpan w:val="3"/>
            <w:tcBorders>
              <w:left w:val="single" w:sz="18" w:space="0" w:color="FFFFFF" w:themeColor="background1"/>
            </w:tcBorders>
          </w:tcPr>
          <w:p w14:paraId="24708E89" w14:textId="77777777" w:rsidR="00DA0136" w:rsidRPr="003D5CFC" w:rsidRDefault="00DA0136" w:rsidP="002119EB">
            <w:pPr>
              <w:pStyle w:val="PBParagraph"/>
              <w:widowControl w:val="0"/>
              <w:spacing w:line="276" w:lineRule="auto"/>
              <w:rPr>
                <w:rFonts w:ascii="Raleway" w:hAnsi="Raleway"/>
                <w:sz w:val="19"/>
                <w:szCs w:val="19"/>
              </w:rPr>
            </w:pPr>
          </w:p>
        </w:tc>
      </w:tr>
      <w:tr w:rsidR="00DA0136" w:rsidRPr="003D5CFC" w14:paraId="1F95E6A1" w14:textId="77777777" w:rsidTr="002A0128">
        <w:tc>
          <w:tcPr>
            <w:tcW w:w="552" w:type="dxa"/>
            <w:tcBorders>
              <w:right w:val="single" w:sz="18" w:space="0" w:color="FFFFFF" w:themeColor="background1"/>
            </w:tcBorders>
          </w:tcPr>
          <w:p w14:paraId="0C11D035" w14:textId="77777777" w:rsidR="00DA0136" w:rsidRPr="003D5CFC" w:rsidRDefault="00DA0136" w:rsidP="002119EB">
            <w:pPr>
              <w:pStyle w:val="PBParagraph"/>
              <w:widowControl w:val="0"/>
              <w:spacing w:after="120" w:line="276" w:lineRule="auto"/>
              <w:rPr>
                <w:rFonts w:ascii="Raleway" w:hAnsi="Raleway"/>
                <w:sz w:val="19"/>
                <w:szCs w:val="19"/>
              </w:rPr>
            </w:pPr>
          </w:p>
        </w:tc>
        <w:tc>
          <w:tcPr>
            <w:tcW w:w="693" w:type="dxa"/>
            <w:tcBorders>
              <w:left w:val="single" w:sz="18" w:space="0" w:color="FFFFFF" w:themeColor="background1"/>
            </w:tcBorders>
          </w:tcPr>
          <w:p w14:paraId="226D48E3" w14:textId="77777777" w:rsidR="00DA0136" w:rsidRPr="003D5CFC" w:rsidRDefault="00DA0136" w:rsidP="002119EB">
            <w:pPr>
              <w:pStyle w:val="PBParagraph"/>
              <w:widowControl w:val="0"/>
              <w:spacing w:after="120" w:line="276" w:lineRule="auto"/>
              <w:rPr>
                <w:rFonts w:ascii="Raleway" w:hAnsi="Raleway"/>
                <w:sz w:val="19"/>
                <w:szCs w:val="19"/>
              </w:rPr>
            </w:pPr>
            <w:r w:rsidRPr="003D5CFC">
              <w:rPr>
                <w:noProof/>
              </w:rPr>
              <w:drawing>
                <wp:anchor distT="0" distB="0" distL="114300" distR="114300" simplePos="0" relativeHeight="251658279" behindDoc="0" locked="0" layoutInCell="1" allowOverlap="1" wp14:anchorId="54BD67F5" wp14:editId="11033887">
                  <wp:simplePos x="0" y="0"/>
                  <wp:positionH relativeFrom="column">
                    <wp:posOffset>174685</wp:posOffset>
                  </wp:positionH>
                  <wp:positionV relativeFrom="paragraph">
                    <wp:posOffset>175368</wp:posOffset>
                  </wp:positionV>
                  <wp:extent cx="196850" cy="196850"/>
                  <wp:effectExtent l="0" t="0" r="0" b="0"/>
                  <wp:wrapSquare wrapText="bothSides"/>
                  <wp:docPr id="726552969" name="Picture 726552969"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3" w:type="dxa"/>
            <w:tcBorders>
              <w:right w:val="single" w:sz="18" w:space="0" w:color="798A2C" w:themeColor="accent6" w:themeShade="BF"/>
            </w:tcBorders>
            <w:vAlign w:val="center"/>
          </w:tcPr>
          <w:p w14:paraId="5591F8D1" w14:textId="77777777" w:rsidR="00DA0136" w:rsidRPr="003D5CFC" w:rsidRDefault="00DA0136" w:rsidP="002119EB">
            <w:pPr>
              <w:pStyle w:val="PBFSline"/>
              <w:widowControl w:val="0"/>
              <w:spacing w:before="0" w:after="120" w:line="276" w:lineRule="auto"/>
              <w:rPr>
                <w:rFonts w:ascii="Raleway" w:hAnsi="Raleway"/>
                <w:color w:val="0069B4"/>
                <w:sz w:val="14"/>
                <w:szCs w:val="14"/>
              </w:rPr>
            </w:pPr>
            <w:r w:rsidRPr="003D5CFC">
              <w:rPr>
                <w:rFonts w:ascii="Raleway" w:hAnsi="Raleway"/>
                <w:color w:val="0069B4"/>
                <w:sz w:val="14"/>
                <w:szCs w:val="14"/>
              </w:rPr>
              <w:t>RS</w:t>
            </w:r>
          </w:p>
          <w:p w14:paraId="5C034749" w14:textId="77777777" w:rsidR="00DA0136" w:rsidRPr="003D5CFC" w:rsidRDefault="00DA0136" w:rsidP="002119EB">
            <w:pPr>
              <w:pStyle w:val="PBParagraph"/>
              <w:widowControl w:val="0"/>
              <w:spacing w:after="120" w:line="276" w:lineRule="auto"/>
              <w:rPr>
                <w:rFonts w:ascii="Raleway" w:hAnsi="Raleway"/>
                <w:sz w:val="19"/>
                <w:szCs w:val="19"/>
              </w:rPr>
            </w:pPr>
            <w:r w:rsidRPr="003D5CFC">
              <w:rPr>
                <w:rFonts w:ascii="Raleway" w:hAnsi="Raleway"/>
                <w:color w:val="4BC9FF"/>
                <w:sz w:val="14"/>
                <w:szCs w:val="14"/>
              </w:rPr>
              <w:t>SO</w:t>
            </w:r>
          </w:p>
        </w:tc>
        <w:tc>
          <w:tcPr>
            <w:tcW w:w="6706" w:type="dxa"/>
            <w:tcBorders>
              <w:left w:val="single" w:sz="18" w:space="0" w:color="798A2C" w:themeColor="accent6" w:themeShade="BF"/>
            </w:tcBorders>
            <w:shd w:val="clear" w:color="auto" w:fill="EFF4DC"/>
          </w:tcPr>
          <w:p w14:paraId="3306845B" w14:textId="2DA13D05" w:rsidR="00DA0136" w:rsidRPr="003D5CFC" w:rsidRDefault="00DA0136"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 xml:space="preserve">Ensure that AABs </w:t>
            </w:r>
            <w:r w:rsidRPr="003D5CFC">
              <w:rPr>
                <w:rFonts w:ascii="Raleway" w:hAnsi="Raleway"/>
                <w:b/>
                <w:bCs/>
                <w:sz w:val="19"/>
                <w:szCs w:val="19"/>
              </w:rPr>
              <w:t>report</w:t>
            </w:r>
            <w:r w:rsidRPr="003D5CFC">
              <w:rPr>
                <w:rFonts w:ascii="Raleway" w:hAnsi="Raleway"/>
                <w:sz w:val="19"/>
                <w:szCs w:val="19"/>
              </w:rPr>
              <w:t xml:space="preserve"> to the relevant competent authority in both the State of origin and the receiving State on the cooperation projects in which they are involved. </w:t>
            </w:r>
          </w:p>
          <w:p w14:paraId="04D2A1CD" w14:textId="7E4BBB73" w:rsidR="00584DF4" w:rsidRPr="003D5CFC" w:rsidRDefault="00584DF4"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 xml:space="preserve">Ensure </w:t>
            </w:r>
            <w:r w:rsidRPr="003D5CFC">
              <w:rPr>
                <w:rFonts w:ascii="Raleway" w:hAnsi="Raleway"/>
                <w:b/>
                <w:sz w:val="19"/>
                <w:szCs w:val="19"/>
              </w:rPr>
              <w:t>supervision</w:t>
            </w:r>
            <w:r w:rsidRPr="003D5CFC">
              <w:rPr>
                <w:rFonts w:ascii="Raleway" w:hAnsi="Raleway"/>
                <w:sz w:val="19"/>
                <w:szCs w:val="19"/>
              </w:rPr>
              <w:t xml:space="preserve"> </w:t>
            </w:r>
            <w:r w:rsidRPr="003D5CFC">
              <w:rPr>
                <w:rFonts w:ascii="Raleway" w:hAnsi="Raleway"/>
                <w:b/>
                <w:sz w:val="19"/>
                <w:szCs w:val="19"/>
              </w:rPr>
              <w:t>and</w:t>
            </w:r>
            <w:r w:rsidRPr="003D5CFC">
              <w:rPr>
                <w:rFonts w:ascii="Raleway" w:hAnsi="Raleway"/>
                <w:sz w:val="19"/>
                <w:szCs w:val="19"/>
              </w:rPr>
              <w:t xml:space="preserve"> </w:t>
            </w:r>
            <w:r w:rsidRPr="003D5CFC">
              <w:rPr>
                <w:rFonts w:ascii="Raleway" w:hAnsi="Raleway"/>
                <w:b/>
                <w:sz w:val="19"/>
                <w:szCs w:val="19"/>
              </w:rPr>
              <w:t>monitoring</w:t>
            </w:r>
            <w:r w:rsidRPr="003D5CFC">
              <w:rPr>
                <w:rFonts w:ascii="Raleway" w:hAnsi="Raleway"/>
                <w:sz w:val="19"/>
                <w:szCs w:val="19"/>
              </w:rPr>
              <w:t xml:space="preserve"> of </w:t>
            </w:r>
            <w:r w:rsidR="007A305E" w:rsidRPr="003D5CFC">
              <w:rPr>
                <w:rFonts w:ascii="Raleway" w:hAnsi="Raleway"/>
                <w:sz w:val="19"/>
                <w:szCs w:val="19"/>
              </w:rPr>
              <w:t xml:space="preserve">AAB </w:t>
            </w:r>
            <w:r w:rsidRPr="003D5CFC">
              <w:rPr>
                <w:rFonts w:ascii="Raleway" w:hAnsi="Raleway"/>
                <w:sz w:val="19"/>
                <w:szCs w:val="19"/>
              </w:rPr>
              <w:t xml:space="preserve">projects by the competent authority of the receiving State in close cooperation with the competent </w:t>
            </w:r>
            <w:r w:rsidRPr="003D5CFC">
              <w:rPr>
                <w:rFonts w:ascii="Raleway" w:hAnsi="Raleway"/>
                <w:sz w:val="19"/>
                <w:szCs w:val="19"/>
              </w:rPr>
              <w:lastRenderedPageBreak/>
              <w:t>authority of the State of origin.</w:t>
            </w:r>
            <w:r w:rsidRPr="003D5CFC">
              <w:rPr>
                <w:rFonts w:ascii="Raleway" w:hAnsi="Raleway"/>
                <w:sz w:val="19"/>
                <w:szCs w:val="19"/>
                <w:vertAlign w:val="superscript"/>
              </w:rPr>
              <w:endnoteReference w:id="93"/>
            </w:r>
          </w:p>
        </w:tc>
      </w:tr>
    </w:tbl>
    <w:p w14:paraId="58783DF1" w14:textId="77777777" w:rsidR="00DA0136" w:rsidRPr="003D5CFC" w:rsidRDefault="00DA0136"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4"/>
        <w:gridCol w:w="692"/>
        <w:gridCol w:w="552"/>
        <w:gridCol w:w="6706"/>
      </w:tblGrid>
      <w:tr w:rsidR="00DA0136" w:rsidRPr="003D5CFC" w14:paraId="75FF035E" w14:textId="77777777" w:rsidTr="00F9313E">
        <w:tc>
          <w:tcPr>
            <w:tcW w:w="562" w:type="dxa"/>
            <w:tcBorders>
              <w:right w:val="single" w:sz="18" w:space="0" w:color="ED8131"/>
            </w:tcBorders>
          </w:tcPr>
          <w:p w14:paraId="1023EA10" w14:textId="1D30184E" w:rsidR="00DA0136" w:rsidRPr="003D5CFC" w:rsidRDefault="00DA0136" w:rsidP="002119EB">
            <w:pPr>
              <w:pStyle w:val="PBParagraph"/>
              <w:widowControl w:val="0"/>
              <w:spacing w:before="120" w:after="120" w:line="276" w:lineRule="auto"/>
              <w:rPr>
                <w:rFonts w:ascii="Raleway" w:hAnsi="Raleway"/>
                <w:sz w:val="19"/>
                <w:szCs w:val="19"/>
              </w:rPr>
            </w:pPr>
            <w:r w:rsidRPr="003D5CFC">
              <w:rPr>
                <w:rFonts w:ascii="Raleway" w:hAnsi="Raleway"/>
                <w:sz w:val="19"/>
                <w:szCs w:val="19"/>
              </w:rPr>
              <w:t>4</w:t>
            </w:r>
            <w:r w:rsidR="0070050F">
              <w:rPr>
                <w:rFonts w:ascii="Raleway" w:hAnsi="Raleway"/>
                <w:sz w:val="19"/>
                <w:szCs w:val="19"/>
              </w:rPr>
              <w:t>6</w:t>
            </w:r>
            <w:r w:rsidRPr="003D5CFC">
              <w:rPr>
                <w:rFonts w:ascii="Raleway" w:hAnsi="Raleway"/>
                <w:sz w:val="19"/>
                <w:szCs w:val="19"/>
              </w:rPr>
              <w:t>.</w:t>
            </w:r>
          </w:p>
        </w:tc>
        <w:tc>
          <w:tcPr>
            <w:tcW w:w="8498" w:type="dxa"/>
            <w:gridSpan w:val="3"/>
            <w:tcBorders>
              <w:left w:val="single" w:sz="18" w:space="0" w:color="ED8131"/>
            </w:tcBorders>
            <w:shd w:val="clear" w:color="auto" w:fill="FADAC2"/>
          </w:tcPr>
          <w:p w14:paraId="4CD72DA5" w14:textId="6DE7A81E" w:rsidR="00DA0136" w:rsidRPr="003D5CFC" w:rsidRDefault="00DA0136" w:rsidP="002119EB">
            <w:pPr>
              <w:pStyle w:val="PBFSline"/>
              <w:widowControl w:val="0"/>
              <w:spacing w:before="120" w:after="120" w:line="276" w:lineRule="auto"/>
              <w:ind w:right="175"/>
              <w:rPr>
                <w:rFonts w:ascii="Raleway" w:hAnsi="Raleway"/>
                <w:sz w:val="19"/>
                <w:szCs w:val="19"/>
              </w:rPr>
            </w:pPr>
            <w:r w:rsidRPr="003D5CFC">
              <w:rPr>
                <w:rFonts w:ascii="Raleway" w:hAnsi="Raleway"/>
                <w:sz w:val="19"/>
                <w:szCs w:val="19"/>
              </w:rPr>
              <w:t>Lack of separation between the staff and finances of the authorities or AABs dealing with intercountry adoption and the staff and finances dealing with cooperation projects.</w:t>
            </w:r>
          </w:p>
        </w:tc>
      </w:tr>
      <w:tr w:rsidR="00DA0136" w:rsidRPr="003D5CFC" w14:paraId="2F858554" w14:textId="77777777" w:rsidTr="00F9313E">
        <w:tc>
          <w:tcPr>
            <w:tcW w:w="562" w:type="dxa"/>
            <w:tcBorders>
              <w:right w:val="single" w:sz="18" w:space="0" w:color="FFFFFF" w:themeColor="background1"/>
            </w:tcBorders>
          </w:tcPr>
          <w:p w14:paraId="53312F5F" w14:textId="77777777" w:rsidR="00DA0136" w:rsidRPr="003D5CFC" w:rsidRDefault="00DA0136"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20F34407" w14:textId="77777777" w:rsidR="00DA0136" w:rsidRPr="003D5CFC" w:rsidRDefault="00DA0136" w:rsidP="002119EB">
            <w:pPr>
              <w:pStyle w:val="PBParagraph"/>
              <w:widowControl w:val="0"/>
              <w:spacing w:line="276" w:lineRule="auto"/>
              <w:rPr>
                <w:rFonts w:ascii="Raleway" w:hAnsi="Raleway"/>
                <w:sz w:val="19"/>
                <w:szCs w:val="19"/>
              </w:rPr>
            </w:pPr>
          </w:p>
        </w:tc>
      </w:tr>
      <w:tr w:rsidR="00DA0136" w14:paraId="1071D06B" w14:textId="77777777" w:rsidTr="00F9313E">
        <w:tc>
          <w:tcPr>
            <w:tcW w:w="562" w:type="dxa"/>
            <w:tcBorders>
              <w:right w:val="single" w:sz="18" w:space="0" w:color="FFFFFF" w:themeColor="background1"/>
            </w:tcBorders>
          </w:tcPr>
          <w:p w14:paraId="3058B79E" w14:textId="77777777" w:rsidR="00DA0136" w:rsidRPr="003D5CFC" w:rsidRDefault="00DA0136"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5688E28B" w14:textId="77777777" w:rsidR="00DA0136" w:rsidRPr="003D5CFC" w:rsidRDefault="00DA0136" w:rsidP="002119EB">
            <w:pPr>
              <w:pStyle w:val="PBParagraph"/>
              <w:widowControl w:val="0"/>
              <w:spacing w:after="120" w:line="276" w:lineRule="auto"/>
              <w:rPr>
                <w:rFonts w:ascii="Raleway" w:hAnsi="Raleway"/>
                <w:sz w:val="19"/>
                <w:szCs w:val="19"/>
              </w:rPr>
            </w:pPr>
            <w:r w:rsidRPr="003D5CFC">
              <w:rPr>
                <w:noProof/>
              </w:rPr>
              <w:drawing>
                <wp:anchor distT="0" distB="0" distL="114300" distR="114300" simplePos="0" relativeHeight="251658280" behindDoc="0" locked="0" layoutInCell="1" allowOverlap="1" wp14:anchorId="7955460D" wp14:editId="71E0583A">
                  <wp:simplePos x="0" y="0"/>
                  <wp:positionH relativeFrom="column">
                    <wp:posOffset>174469</wp:posOffset>
                  </wp:positionH>
                  <wp:positionV relativeFrom="paragraph">
                    <wp:posOffset>453078</wp:posOffset>
                  </wp:positionV>
                  <wp:extent cx="196850" cy="196850"/>
                  <wp:effectExtent l="0" t="0" r="0" b="0"/>
                  <wp:wrapSquare wrapText="bothSides"/>
                  <wp:docPr id="620439495" name="Picture 620439495"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5C67C689" w14:textId="77777777" w:rsidR="00DA0136" w:rsidRPr="003D5CFC" w:rsidRDefault="00DA0136" w:rsidP="002119EB">
            <w:pPr>
              <w:pStyle w:val="PBFSline"/>
              <w:widowControl w:val="0"/>
              <w:spacing w:before="0" w:after="120" w:line="276" w:lineRule="auto"/>
              <w:rPr>
                <w:rFonts w:ascii="Raleway" w:hAnsi="Raleway"/>
                <w:color w:val="0069B4"/>
                <w:sz w:val="14"/>
                <w:szCs w:val="14"/>
              </w:rPr>
            </w:pPr>
            <w:r w:rsidRPr="003D5CFC">
              <w:rPr>
                <w:rFonts w:ascii="Raleway" w:hAnsi="Raleway"/>
                <w:color w:val="0069B4"/>
                <w:sz w:val="14"/>
                <w:szCs w:val="14"/>
              </w:rPr>
              <w:t>RS</w:t>
            </w:r>
          </w:p>
          <w:p w14:paraId="14386005" w14:textId="77777777" w:rsidR="00DA0136" w:rsidRPr="003D5CFC" w:rsidRDefault="00DA0136" w:rsidP="002119EB">
            <w:pPr>
              <w:pStyle w:val="PBParagraph"/>
              <w:widowControl w:val="0"/>
              <w:spacing w:after="120" w:line="276" w:lineRule="auto"/>
              <w:rPr>
                <w:rFonts w:ascii="Raleway" w:hAnsi="Raleway"/>
                <w:sz w:val="19"/>
                <w:szCs w:val="19"/>
              </w:rPr>
            </w:pPr>
            <w:r w:rsidRPr="003D5CFC">
              <w:rPr>
                <w:rFonts w:ascii="Raleway" w:hAnsi="Raleway"/>
                <w:color w:val="4BC9FF"/>
                <w:sz w:val="14"/>
                <w:szCs w:val="14"/>
              </w:rPr>
              <w:t>SO</w:t>
            </w:r>
          </w:p>
        </w:tc>
        <w:tc>
          <w:tcPr>
            <w:tcW w:w="7222" w:type="dxa"/>
            <w:tcBorders>
              <w:left w:val="single" w:sz="18" w:space="0" w:color="798A2C" w:themeColor="accent6" w:themeShade="BF"/>
            </w:tcBorders>
            <w:shd w:val="clear" w:color="auto" w:fill="EFF4DC"/>
          </w:tcPr>
          <w:p w14:paraId="3D5F80E6" w14:textId="7609BEEC" w:rsidR="00DA0136" w:rsidRPr="003D5CFC" w:rsidRDefault="00DA0136"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 xml:space="preserve">Ensure that AABs have a </w:t>
            </w:r>
            <w:r w:rsidRPr="003D5CFC">
              <w:rPr>
                <w:rFonts w:ascii="Raleway" w:hAnsi="Raleway"/>
                <w:b/>
                <w:sz w:val="19"/>
                <w:szCs w:val="19"/>
              </w:rPr>
              <w:t>separate</w:t>
            </w:r>
            <w:r w:rsidRPr="003D5CFC">
              <w:rPr>
                <w:rFonts w:ascii="Raleway" w:hAnsi="Raleway"/>
                <w:sz w:val="19"/>
                <w:szCs w:val="19"/>
              </w:rPr>
              <w:t xml:space="preserve"> </w:t>
            </w:r>
            <w:r w:rsidRPr="003D5CFC">
              <w:rPr>
                <w:rFonts w:ascii="Raleway" w:hAnsi="Raleway"/>
                <w:b/>
                <w:sz w:val="19"/>
                <w:szCs w:val="19"/>
              </w:rPr>
              <w:t>department</w:t>
            </w:r>
            <w:r w:rsidRPr="003D5CFC">
              <w:rPr>
                <w:rFonts w:ascii="Raleway" w:hAnsi="Raleway"/>
                <w:sz w:val="19"/>
                <w:szCs w:val="19"/>
              </w:rPr>
              <w:t xml:space="preserve"> for cooperation projects: </w:t>
            </w:r>
            <w:r w:rsidRPr="003D5CFC">
              <w:rPr>
                <w:rFonts w:ascii="Raleway" w:hAnsi="Raleway"/>
                <w:i/>
                <w:sz w:val="19"/>
                <w:szCs w:val="19"/>
              </w:rPr>
              <w:t>i.e.</w:t>
            </w:r>
            <w:r w:rsidRPr="003D5CFC">
              <w:rPr>
                <w:rFonts w:ascii="Raleway" w:hAnsi="Raleway"/>
                <w:sz w:val="19"/>
                <w:szCs w:val="19"/>
              </w:rPr>
              <w:t>, in their structure, with separate accounts and separate personnel to manage them and which are distinct and fully independent from the department handling the adoption operations.</w:t>
            </w:r>
            <w:r w:rsidRPr="003D5CFC">
              <w:rPr>
                <w:rFonts w:ascii="Raleway" w:hAnsi="Raleway"/>
                <w:sz w:val="19"/>
                <w:szCs w:val="19"/>
                <w:vertAlign w:val="superscript"/>
              </w:rPr>
              <w:endnoteReference w:id="94"/>
            </w:r>
            <w:r w:rsidRPr="003D5CFC">
              <w:rPr>
                <w:rFonts w:ascii="Raleway" w:hAnsi="Raleway"/>
                <w:sz w:val="19"/>
                <w:szCs w:val="19"/>
              </w:rPr>
              <w:t xml:space="preserve"> </w:t>
            </w:r>
          </w:p>
          <w:p w14:paraId="51C86905" w14:textId="49563718" w:rsidR="00DA0136" w:rsidRDefault="00DA0136"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 xml:space="preserve">Contributions and donations for cooperation projects of AABs should be made to a </w:t>
            </w:r>
            <w:r w:rsidRPr="003D5CFC">
              <w:rPr>
                <w:rFonts w:ascii="Raleway" w:hAnsi="Raleway"/>
                <w:b/>
                <w:sz w:val="19"/>
                <w:szCs w:val="19"/>
              </w:rPr>
              <w:t>specific department</w:t>
            </w:r>
            <w:r w:rsidRPr="003D5CFC">
              <w:rPr>
                <w:rFonts w:ascii="Raleway" w:hAnsi="Raleway"/>
                <w:sz w:val="19"/>
                <w:szCs w:val="19"/>
              </w:rPr>
              <w:t xml:space="preserve"> devoted to cooperation</w:t>
            </w:r>
            <w:r w:rsidR="00861D08" w:rsidRPr="003D5CFC">
              <w:rPr>
                <w:rFonts w:ascii="Raleway" w:hAnsi="Raleway"/>
                <w:sz w:val="19"/>
                <w:szCs w:val="19"/>
              </w:rPr>
              <w:t xml:space="preserve"> projects</w:t>
            </w:r>
            <w:r w:rsidRPr="003D5CFC">
              <w:rPr>
                <w:rFonts w:ascii="Raleway" w:hAnsi="Raleway"/>
                <w:sz w:val="19"/>
                <w:szCs w:val="19"/>
              </w:rPr>
              <w:t>.</w:t>
            </w:r>
          </w:p>
        </w:tc>
      </w:tr>
    </w:tbl>
    <w:p w14:paraId="7F6DA915" w14:textId="60C61220" w:rsidR="00054A3B" w:rsidRDefault="00054A3B"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2"/>
        <w:gridCol w:w="693"/>
        <w:gridCol w:w="553"/>
        <w:gridCol w:w="6706"/>
      </w:tblGrid>
      <w:tr w:rsidR="00DA0136" w14:paraId="40159B25" w14:textId="77777777" w:rsidTr="00054A3B">
        <w:tc>
          <w:tcPr>
            <w:tcW w:w="552" w:type="dxa"/>
            <w:tcBorders>
              <w:right w:val="single" w:sz="18" w:space="0" w:color="ED8131"/>
            </w:tcBorders>
          </w:tcPr>
          <w:p w14:paraId="17777517" w14:textId="666889E8" w:rsidR="00DA0136" w:rsidRDefault="00DA0136" w:rsidP="002119EB">
            <w:pPr>
              <w:pStyle w:val="PBParagraph"/>
              <w:widowControl w:val="0"/>
              <w:spacing w:before="120" w:after="120" w:line="276" w:lineRule="auto"/>
              <w:rPr>
                <w:rFonts w:ascii="Raleway" w:hAnsi="Raleway"/>
                <w:sz w:val="19"/>
                <w:szCs w:val="19"/>
              </w:rPr>
            </w:pPr>
            <w:r>
              <w:rPr>
                <w:rFonts w:ascii="Raleway" w:hAnsi="Raleway"/>
                <w:sz w:val="19"/>
                <w:szCs w:val="19"/>
              </w:rPr>
              <w:t>4</w:t>
            </w:r>
            <w:r w:rsidR="0070050F">
              <w:rPr>
                <w:rFonts w:ascii="Raleway" w:hAnsi="Raleway"/>
                <w:sz w:val="19"/>
                <w:szCs w:val="19"/>
              </w:rPr>
              <w:t>7</w:t>
            </w:r>
            <w:r>
              <w:rPr>
                <w:rFonts w:ascii="Raleway" w:hAnsi="Raleway"/>
                <w:sz w:val="19"/>
                <w:szCs w:val="19"/>
              </w:rPr>
              <w:t>.</w:t>
            </w:r>
          </w:p>
        </w:tc>
        <w:tc>
          <w:tcPr>
            <w:tcW w:w="7952" w:type="dxa"/>
            <w:gridSpan w:val="3"/>
            <w:tcBorders>
              <w:left w:val="single" w:sz="18" w:space="0" w:color="ED8131"/>
            </w:tcBorders>
            <w:shd w:val="clear" w:color="auto" w:fill="FADAC2"/>
          </w:tcPr>
          <w:p w14:paraId="5CD3B00C" w14:textId="40CD4631" w:rsidR="00DA0136" w:rsidRPr="003D5CFC" w:rsidRDefault="00DA0136" w:rsidP="002119EB">
            <w:pPr>
              <w:pStyle w:val="PBFSline"/>
              <w:widowControl w:val="0"/>
              <w:spacing w:before="120" w:after="120" w:line="276" w:lineRule="auto"/>
              <w:ind w:right="175"/>
              <w:rPr>
                <w:rFonts w:ascii="Raleway" w:hAnsi="Raleway"/>
                <w:sz w:val="19"/>
                <w:szCs w:val="19"/>
              </w:rPr>
            </w:pPr>
            <w:r w:rsidRPr="003D5CFC">
              <w:rPr>
                <w:rFonts w:ascii="Raleway" w:hAnsi="Raleway"/>
                <w:sz w:val="19"/>
                <w:szCs w:val="19"/>
              </w:rPr>
              <w:t>Expectation or obligation for, or pressure on,</w:t>
            </w:r>
            <w:r w:rsidRPr="003D5CFC" w:rsidDel="00002F0C">
              <w:rPr>
                <w:rFonts w:ascii="Raleway" w:hAnsi="Raleway"/>
                <w:sz w:val="19"/>
                <w:szCs w:val="19"/>
              </w:rPr>
              <w:t xml:space="preserve"> </w:t>
            </w:r>
            <w:r w:rsidRPr="003D5CFC">
              <w:rPr>
                <w:rFonts w:ascii="Raleway" w:hAnsi="Raleway"/>
                <w:sz w:val="19"/>
                <w:szCs w:val="19"/>
              </w:rPr>
              <w:t>AABs and / or receiving States, to undertake cooperation projects in States of origin.</w:t>
            </w:r>
          </w:p>
        </w:tc>
      </w:tr>
      <w:tr w:rsidR="00DA0136" w14:paraId="7DA6AFFA" w14:textId="77777777" w:rsidTr="00054A3B">
        <w:tc>
          <w:tcPr>
            <w:tcW w:w="552" w:type="dxa"/>
            <w:tcBorders>
              <w:right w:val="single" w:sz="18" w:space="0" w:color="FFFFFF" w:themeColor="background1"/>
            </w:tcBorders>
          </w:tcPr>
          <w:p w14:paraId="17EDABAB" w14:textId="77777777" w:rsidR="00DA0136" w:rsidRDefault="00DA0136" w:rsidP="002119EB">
            <w:pPr>
              <w:pStyle w:val="PBParagraph"/>
              <w:widowControl w:val="0"/>
              <w:spacing w:line="276" w:lineRule="auto"/>
              <w:rPr>
                <w:rFonts w:ascii="Raleway" w:hAnsi="Raleway"/>
                <w:sz w:val="19"/>
                <w:szCs w:val="19"/>
              </w:rPr>
            </w:pPr>
          </w:p>
        </w:tc>
        <w:tc>
          <w:tcPr>
            <w:tcW w:w="7952" w:type="dxa"/>
            <w:gridSpan w:val="3"/>
            <w:tcBorders>
              <w:left w:val="single" w:sz="18" w:space="0" w:color="FFFFFF" w:themeColor="background1"/>
            </w:tcBorders>
          </w:tcPr>
          <w:p w14:paraId="13DF6EB4" w14:textId="77777777" w:rsidR="00DA0136" w:rsidRPr="003D5CFC" w:rsidRDefault="00DA0136" w:rsidP="002119EB">
            <w:pPr>
              <w:pStyle w:val="PBParagraph"/>
              <w:widowControl w:val="0"/>
              <w:spacing w:line="276" w:lineRule="auto"/>
              <w:rPr>
                <w:rFonts w:ascii="Raleway" w:hAnsi="Raleway"/>
                <w:sz w:val="19"/>
                <w:szCs w:val="19"/>
              </w:rPr>
            </w:pPr>
          </w:p>
        </w:tc>
      </w:tr>
      <w:tr w:rsidR="00DA0136" w14:paraId="07DFD288" w14:textId="77777777" w:rsidTr="00054A3B">
        <w:tc>
          <w:tcPr>
            <w:tcW w:w="552" w:type="dxa"/>
            <w:tcBorders>
              <w:right w:val="single" w:sz="18" w:space="0" w:color="FFFFFF" w:themeColor="background1"/>
            </w:tcBorders>
          </w:tcPr>
          <w:p w14:paraId="7EB9F9AF" w14:textId="77777777" w:rsidR="00DA0136" w:rsidRDefault="00DA0136" w:rsidP="002119EB">
            <w:pPr>
              <w:pStyle w:val="PBParagraph"/>
              <w:widowControl w:val="0"/>
              <w:spacing w:after="120" w:line="276" w:lineRule="auto"/>
              <w:rPr>
                <w:rFonts w:ascii="Raleway" w:hAnsi="Raleway"/>
                <w:sz w:val="19"/>
                <w:szCs w:val="19"/>
              </w:rPr>
            </w:pPr>
          </w:p>
        </w:tc>
        <w:tc>
          <w:tcPr>
            <w:tcW w:w="693" w:type="dxa"/>
            <w:tcBorders>
              <w:left w:val="single" w:sz="18" w:space="0" w:color="FFFFFF" w:themeColor="background1"/>
            </w:tcBorders>
          </w:tcPr>
          <w:p w14:paraId="3FACB61F" w14:textId="77777777" w:rsidR="00DA0136" w:rsidRPr="003D5CFC" w:rsidRDefault="00DA0136" w:rsidP="002119EB">
            <w:pPr>
              <w:pStyle w:val="PBParagraph"/>
              <w:widowControl w:val="0"/>
              <w:spacing w:after="120" w:line="276" w:lineRule="auto"/>
              <w:rPr>
                <w:rFonts w:ascii="Raleway" w:hAnsi="Raleway"/>
                <w:sz w:val="19"/>
                <w:szCs w:val="19"/>
              </w:rPr>
            </w:pPr>
            <w:r w:rsidRPr="003D5CFC">
              <w:rPr>
                <w:noProof/>
              </w:rPr>
              <w:drawing>
                <wp:anchor distT="0" distB="0" distL="114300" distR="114300" simplePos="0" relativeHeight="251658281" behindDoc="0" locked="0" layoutInCell="1" allowOverlap="1" wp14:anchorId="309C5B70" wp14:editId="65E3F5B8">
                  <wp:simplePos x="0" y="0"/>
                  <wp:positionH relativeFrom="column">
                    <wp:posOffset>171295</wp:posOffset>
                  </wp:positionH>
                  <wp:positionV relativeFrom="paragraph">
                    <wp:posOffset>214582</wp:posOffset>
                  </wp:positionV>
                  <wp:extent cx="196850" cy="196850"/>
                  <wp:effectExtent l="0" t="0" r="0" b="0"/>
                  <wp:wrapSquare wrapText="bothSides"/>
                  <wp:docPr id="1552046844" name="Picture 1552046844"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3" w:type="dxa"/>
            <w:tcBorders>
              <w:right w:val="single" w:sz="18" w:space="0" w:color="798A2C" w:themeColor="accent6" w:themeShade="BF"/>
            </w:tcBorders>
            <w:vAlign w:val="center"/>
          </w:tcPr>
          <w:p w14:paraId="5FD38D5D" w14:textId="77777777" w:rsidR="00DA0136" w:rsidRPr="003D5CFC" w:rsidRDefault="00DA0136" w:rsidP="002119EB">
            <w:pPr>
              <w:pStyle w:val="PBFSline"/>
              <w:widowControl w:val="0"/>
              <w:spacing w:before="0" w:after="120" w:line="276" w:lineRule="auto"/>
              <w:rPr>
                <w:rFonts w:ascii="Raleway" w:hAnsi="Raleway"/>
                <w:color w:val="0069B4"/>
                <w:sz w:val="14"/>
                <w:szCs w:val="14"/>
              </w:rPr>
            </w:pPr>
            <w:r w:rsidRPr="003D5CFC">
              <w:rPr>
                <w:rFonts w:ascii="Raleway" w:hAnsi="Raleway"/>
                <w:color w:val="0069B4"/>
                <w:sz w:val="14"/>
                <w:szCs w:val="14"/>
              </w:rPr>
              <w:t>RS</w:t>
            </w:r>
          </w:p>
          <w:p w14:paraId="51E31B46" w14:textId="77777777" w:rsidR="00DA0136" w:rsidRPr="003D5CFC" w:rsidRDefault="00DA0136" w:rsidP="002119EB">
            <w:pPr>
              <w:pStyle w:val="PBParagraph"/>
              <w:widowControl w:val="0"/>
              <w:spacing w:after="120" w:line="276" w:lineRule="auto"/>
              <w:rPr>
                <w:rFonts w:ascii="Raleway" w:hAnsi="Raleway"/>
                <w:sz w:val="19"/>
                <w:szCs w:val="19"/>
              </w:rPr>
            </w:pPr>
            <w:r w:rsidRPr="003D5CFC">
              <w:rPr>
                <w:rFonts w:ascii="Raleway" w:hAnsi="Raleway"/>
                <w:color w:val="4BC9FF"/>
                <w:sz w:val="14"/>
                <w:szCs w:val="14"/>
              </w:rPr>
              <w:t>SO</w:t>
            </w:r>
          </w:p>
        </w:tc>
        <w:tc>
          <w:tcPr>
            <w:tcW w:w="6706" w:type="dxa"/>
            <w:tcBorders>
              <w:left w:val="single" w:sz="18" w:space="0" w:color="798A2C" w:themeColor="accent6" w:themeShade="BF"/>
            </w:tcBorders>
            <w:shd w:val="clear" w:color="auto" w:fill="EFF4DC"/>
          </w:tcPr>
          <w:p w14:paraId="1E0CA58A" w14:textId="77777777" w:rsidR="00DA0136" w:rsidRPr="003D5CFC" w:rsidRDefault="00DA0136" w:rsidP="002119EB">
            <w:pPr>
              <w:pStyle w:val="PBParagraph"/>
              <w:widowControl w:val="0"/>
              <w:spacing w:before="120" w:after="120" w:line="276" w:lineRule="auto"/>
              <w:ind w:right="175"/>
              <w:rPr>
                <w:rFonts w:ascii="Raleway" w:hAnsi="Raleway"/>
                <w:sz w:val="19"/>
                <w:szCs w:val="19"/>
              </w:rPr>
            </w:pPr>
            <w:r w:rsidRPr="003D5CFC">
              <w:rPr>
                <w:rFonts w:ascii="Raleway" w:hAnsi="Raleway"/>
                <w:b/>
                <w:bCs/>
                <w:sz w:val="19"/>
                <w:szCs w:val="19"/>
              </w:rPr>
              <w:t>Inform AABs</w:t>
            </w:r>
            <w:r w:rsidRPr="003D5CFC">
              <w:rPr>
                <w:rFonts w:ascii="Raleway" w:hAnsi="Raleway"/>
                <w:sz w:val="19"/>
                <w:szCs w:val="19"/>
              </w:rPr>
              <w:t xml:space="preserve"> about financial aspects in adoption. </w:t>
            </w:r>
          </w:p>
          <w:p w14:paraId="109A3B40" w14:textId="66376E08" w:rsidR="00DA0136" w:rsidRPr="003D5CFC" w:rsidRDefault="00DA0136" w:rsidP="002119EB">
            <w:pPr>
              <w:pStyle w:val="PBParagraph"/>
              <w:widowControl w:val="0"/>
              <w:spacing w:before="120" w:after="120" w:line="276" w:lineRule="auto"/>
              <w:ind w:right="175"/>
              <w:rPr>
                <w:rFonts w:ascii="Raleway" w:hAnsi="Raleway"/>
                <w:sz w:val="19"/>
                <w:szCs w:val="19"/>
              </w:rPr>
            </w:pPr>
            <w:r w:rsidRPr="003D5CFC">
              <w:rPr>
                <w:rFonts w:ascii="Raleway" w:hAnsi="Raleway"/>
                <w:sz w:val="19"/>
                <w:szCs w:val="19"/>
              </w:rPr>
              <w:t>States of origin should not require AABs and / or receiving States to undertake or contribute to cooperation projects in their State.</w:t>
            </w:r>
          </w:p>
        </w:tc>
      </w:tr>
    </w:tbl>
    <w:p w14:paraId="6EDCE555" w14:textId="77777777" w:rsidR="00DA0136" w:rsidRDefault="00DA0136"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5"/>
        <w:gridCol w:w="667"/>
        <w:gridCol w:w="553"/>
        <w:gridCol w:w="6729"/>
      </w:tblGrid>
      <w:tr w:rsidR="00DA0136" w:rsidRPr="003D5CFC" w14:paraId="0686E01B" w14:textId="77777777" w:rsidTr="00F9313E">
        <w:tc>
          <w:tcPr>
            <w:tcW w:w="562" w:type="dxa"/>
            <w:tcBorders>
              <w:right w:val="single" w:sz="18" w:space="0" w:color="ED8131"/>
            </w:tcBorders>
          </w:tcPr>
          <w:p w14:paraId="569EDF59" w14:textId="595AEA50" w:rsidR="00DA0136" w:rsidRPr="003D5CFC" w:rsidRDefault="00DA0136" w:rsidP="002119EB">
            <w:pPr>
              <w:pStyle w:val="PBParagraph"/>
              <w:widowControl w:val="0"/>
              <w:spacing w:before="120" w:after="120" w:line="276" w:lineRule="auto"/>
              <w:rPr>
                <w:rFonts w:ascii="Raleway" w:hAnsi="Raleway"/>
                <w:sz w:val="19"/>
                <w:szCs w:val="19"/>
              </w:rPr>
            </w:pPr>
            <w:r w:rsidRPr="003D5CFC">
              <w:rPr>
                <w:rFonts w:ascii="Raleway" w:hAnsi="Raleway"/>
                <w:sz w:val="19"/>
                <w:szCs w:val="19"/>
              </w:rPr>
              <w:t>4</w:t>
            </w:r>
            <w:r w:rsidR="0070050F">
              <w:rPr>
                <w:rFonts w:ascii="Raleway" w:hAnsi="Raleway"/>
                <w:sz w:val="19"/>
                <w:szCs w:val="19"/>
              </w:rPr>
              <w:t>8</w:t>
            </w:r>
            <w:r w:rsidRPr="003D5CFC">
              <w:rPr>
                <w:rFonts w:ascii="Raleway" w:hAnsi="Raleway"/>
                <w:sz w:val="19"/>
                <w:szCs w:val="19"/>
              </w:rPr>
              <w:t>.</w:t>
            </w:r>
          </w:p>
        </w:tc>
        <w:tc>
          <w:tcPr>
            <w:tcW w:w="8498" w:type="dxa"/>
            <w:gridSpan w:val="3"/>
            <w:tcBorders>
              <w:left w:val="single" w:sz="18" w:space="0" w:color="ED8131"/>
            </w:tcBorders>
            <w:shd w:val="clear" w:color="auto" w:fill="FADAC2"/>
          </w:tcPr>
          <w:p w14:paraId="27EB3CC3" w14:textId="1DFC2573" w:rsidR="00DA0136" w:rsidRPr="003D5CFC" w:rsidRDefault="00DA0136" w:rsidP="002119EB">
            <w:pPr>
              <w:pStyle w:val="PBFSline"/>
              <w:widowControl w:val="0"/>
              <w:spacing w:before="120" w:after="120" w:line="276" w:lineRule="auto"/>
              <w:ind w:right="175"/>
              <w:rPr>
                <w:rFonts w:ascii="Raleway" w:hAnsi="Raleway"/>
                <w:sz w:val="19"/>
                <w:szCs w:val="19"/>
              </w:rPr>
            </w:pPr>
            <w:r w:rsidRPr="003D5CFC">
              <w:rPr>
                <w:rFonts w:ascii="Raleway" w:hAnsi="Raleway"/>
                <w:sz w:val="19"/>
                <w:szCs w:val="19"/>
              </w:rPr>
              <w:t xml:space="preserve">Obligation to contribute to the </w:t>
            </w:r>
            <w:proofErr w:type="spellStart"/>
            <w:r w:rsidRPr="003D5CFC">
              <w:rPr>
                <w:rFonts w:ascii="Raleway" w:hAnsi="Raleway"/>
                <w:sz w:val="19"/>
                <w:szCs w:val="19"/>
              </w:rPr>
              <w:t>AABs’</w:t>
            </w:r>
            <w:proofErr w:type="spellEnd"/>
            <w:r w:rsidRPr="003D5CFC">
              <w:rPr>
                <w:rFonts w:ascii="Raleway" w:hAnsi="Raleway"/>
                <w:sz w:val="19"/>
                <w:szCs w:val="19"/>
              </w:rPr>
              <w:t xml:space="preserve"> cooperation projects.</w:t>
            </w:r>
          </w:p>
        </w:tc>
      </w:tr>
      <w:tr w:rsidR="00DA0136" w:rsidRPr="003D5CFC" w14:paraId="44DB78DA" w14:textId="77777777" w:rsidTr="00F9313E">
        <w:tc>
          <w:tcPr>
            <w:tcW w:w="562" w:type="dxa"/>
            <w:tcBorders>
              <w:right w:val="single" w:sz="18" w:space="0" w:color="FFFFFF" w:themeColor="background1"/>
            </w:tcBorders>
          </w:tcPr>
          <w:p w14:paraId="7F50286C" w14:textId="77777777" w:rsidR="00DA0136" w:rsidRPr="003D5CFC" w:rsidRDefault="00DA0136"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412BB56A" w14:textId="77777777" w:rsidR="00DA0136" w:rsidRPr="003D5CFC" w:rsidRDefault="00DA0136" w:rsidP="002119EB">
            <w:pPr>
              <w:pStyle w:val="PBParagraph"/>
              <w:widowControl w:val="0"/>
              <w:spacing w:line="276" w:lineRule="auto"/>
              <w:rPr>
                <w:rFonts w:ascii="Raleway" w:hAnsi="Raleway"/>
                <w:sz w:val="19"/>
                <w:szCs w:val="19"/>
              </w:rPr>
            </w:pPr>
          </w:p>
        </w:tc>
      </w:tr>
      <w:tr w:rsidR="00DA0136" w:rsidRPr="003D5CFC" w14:paraId="6D7A8CAB" w14:textId="77777777" w:rsidTr="00031E85">
        <w:tc>
          <w:tcPr>
            <w:tcW w:w="562" w:type="dxa"/>
            <w:tcBorders>
              <w:right w:val="single" w:sz="18" w:space="0" w:color="FFFFFF" w:themeColor="background1"/>
            </w:tcBorders>
          </w:tcPr>
          <w:p w14:paraId="32B818C4" w14:textId="77777777" w:rsidR="00DA0136" w:rsidRPr="003D5CFC" w:rsidRDefault="00DA0136"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5B9ADB50" w14:textId="77777777" w:rsidR="00DA0136" w:rsidRPr="003D5CFC" w:rsidRDefault="00DA0136" w:rsidP="002119EB">
            <w:pPr>
              <w:pStyle w:val="PBParagraph"/>
              <w:widowControl w:val="0"/>
              <w:spacing w:after="120" w:line="276" w:lineRule="auto"/>
              <w:rPr>
                <w:rFonts w:ascii="Raleway" w:hAnsi="Raleway"/>
                <w:sz w:val="19"/>
                <w:szCs w:val="19"/>
              </w:rPr>
            </w:pPr>
            <w:r w:rsidRPr="003D5CFC">
              <w:rPr>
                <w:noProof/>
              </w:rPr>
              <w:drawing>
                <wp:anchor distT="0" distB="0" distL="114300" distR="114300" simplePos="0" relativeHeight="251658282" behindDoc="0" locked="0" layoutInCell="1" allowOverlap="1" wp14:anchorId="11736553" wp14:editId="1542CD40">
                  <wp:simplePos x="0" y="0"/>
                  <wp:positionH relativeFrom="column">
                    <wp:posOffset>160020</wp:posOffset>
                  </wp:positionH>
                  <wp:positionV relativeFrom="paragraph">
                    <wp:posOffset>134788</wp:posOffset>
                  </wp:positionV>
                  <wp:extent cx="196850" cy="196850"/>
                  <wp:effectExtent l="0" t="0" r="0" b="0"/>
                  <wp:wrapNone/>
                  <wp:docPr id="372217596" name="Picture 37221759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5EDC6A2C" w14:textId="77777777" w:rsidR="00DA0136" w:rsidRPr="003D5CFC" w:rsidRDefault="00DA0136" w:rsidP="00CE052F">
            <w:pPr>
              <w:pStyle w:val="PBFSline"/>
              <w:widowControl w:val="0"/>
              <w:spacing w:before="120" w:after="120" w:line="276" w:lineRule="auto"/>
              <w:rPr>
                <w:rFonts w:ascii="Raleway" w:hAnsi="Raleway"/>
                <w:color w:val="0069B4"/>
                <w:sz w:val="14"/>
                <w:szCs w:val="14"/>
              </w:rPr>
            </w:pPr>
            <w:r w:rsidRPr="003D5CFC">
              <w:rPr>
                <w:rFonts w:ascii="Raleway" w:hAnsi="Raleway"/>
                <w:color w:val="0069B4"/>
                <w:sz w:val="14"/>
                <w:szCs w:val="14"/>
              </w:rPr>
              <w:t>RS</w:t>
            </w:r>
          </w:p>
          <w:p w14:paraId="48E1F938" w14:textId="77777777" w:rsidR="00DA0136" w:rsidRPr="003D5CFC" w:rsidRDefault="00DA0136" w:rsidP="002119EB">
            <w:pPr>
              <w:pStyle w:val="PBParagraph"/>
              <w:widowControl w:val="0"/>
              <w:spacing w:after="120" w:line="276" w:lineRule="auto"/>
              <w:rPr>
                <w:rFonts w:ascii="Raleway" w:hAnsi="Raleway"/>
                <w:sz w:val="19"/>
                <w:szCs w:val="19"/>
              </w:rPr>
            </w:pPr>
            <w:r w:rsidRPr="003D5CFC">
              <w:rPr>
                <w:rFonts w:ascii="Raleway" w:hAnsi="Raleway"/>
                <w:color w:val="4BC9FF"/>
                <w:sz w:val="14"/>
                <w:szCs w:val="14"/>
              </w:rPr>
              <w:t>SO</w:t>
            </w:r>
          </w:p>
        </w:tc>
        <w:tc>
          <w:tcPr>
            <w:tcW w:w="7222" w:type="dxa"/>
            <w:tcBorders>
              <w:left w:val="single" w:sz="18" w:space="0" w:color="798A2C" w:themeColor="accent6" w:themeShade="BF"/>
            </w:tcBorders>
            <w:shd w:val="clear" w:color="auto" w:fill="EFF4DC"/>
            <w:vAlign w:val="center"/>
          </w:tcPr>
          <w:p w14:paraId="2022AE04" w14:textId="3497670C" w:rsidR="00DA0136" w:rsidRPr="003D5CFC" w:rsidRDefault="00DA0136" w:rsidP="002119EB">
            <w:pPr>
              <w:pStyle w:val="PBParagraph"/>
              <w:widowControl w:val="0"/>
              <w:spacing w:before="120" w:after="120" w:line="276" w:lineRule="auto"/>
              <w:ind w:right="175"/>
              <w:rPr>
                <w:rFonts w:ascii="Raleway" w:hAnsi="Raleway"/>
                <w:sz w:val="19"/>
                <w:szCs w:val="19"/>
              </w:rPr>
            </w:pPr>
            <w:r w:rsidRPr="003D5CFC">
              <w:rPr>
                <w:rFonts w:ascii="Raleway" w:hAnsi="Raleway"/>
                <w:b/>
                <w:sz w:val="19"/>
                <w:szCs w:val="19"/>
              </w:rPr>
              <w:t>Prohibit obliging</w:t>
            </w:r>
            <w:r w:rsidRPr="003D5CFC">
              <w:rPr>
                <w:rFonts w:ascii="Raleway" w:hAnsi="Raleway"/>
                <w:sz w:val="19"/>
                <w:szCs w:val="19"/>
              </w:rPr>
              <w:t xml:space="preserve"> </w:t>
            </w:r>
            <w:r w:rsidRPr="003D5CFC">
              <w:rPr>
                <w:rFonts w:ascii="Raleway" w:hAnsi="Raleway"/>
                <w:b/>
                <w:sz w:val="19"/>
                <w:szCs w:val="19"/>
              </w:rPr>
              <w:t xml:space="preserve">PAPs to contribute </w:t>
            </w:r>
            <w:r w:rsidRPr="003D5CFC">
              <w:rPr>
                <w:rFonts w:ascii="Raleway" w:hAnsi="Raleway"/>
                <w:sz w:val="19"/>
                <w:szCs w:val="19"/>
              </w:rPr>
              <w:t xml:space="preserve">to the </w:t>
            </w:r>
            <w:proofErr w:type="spellStart"/>
            <w:r w:rsidRPr="003D5CFC">
              <w:rPr>
                <w:rFonts w:ascii="Raleway" w:hAnsi="Raleway"/>
                <w:sz w:val="19"/>
                <w:szCs w:val="19"/>
              </w:rPr>
              <w:t>AABs’</w:t>
            </w:r>
            <w:proofErr w:type="spellEnd"/>
            <w:r w:rsidRPr="003D5CFC">
              <w:rPr>
                <w:rFonts w:ascii="Raleway" w:hAnsi="Raleway"/>
                <w:sz w:val="19"/>
                <w:szCs w:val="19"/>
              </w:rPr>
              <w:t xml:space="preserve"> cooperation projects.</w:t>
            </w:r>
          </w:p>
        </w:tc>
      </w:tr>
    </w:tbl>
    <w:p w14:paraId="4AC66F6D" w14:textId="77777777" w:rsidR="00870153" w:rsidRPr="00870153" w:rsidRDefault="00870153" w:rsidP="00870153">
      <w:pPr>
        <w:jc w:val="left"/>
        <w:rPr>
          <w:rFonts w:ascii="Raleway" w:hAnsi="Raleway"/>
          <w:sz w:val="19"/>
          <w:szCs w:val="19"/>
        </w:rPr>
      </w:pPr>
      <w:r w:rsidRPr="00870153">
        <w:rPr>
          <w:rFonts w:ascii="Raleway" w:hAnsi="Raleway"/>
          <w:sz w:val="19"/>
          <w:szCs w:val="19"/>
        </w:rPr>
        <w:br w:type="page"/>
      </w:r>
    </w:p>
    <w:p w14:paraId="39AD9372" w14:textId="037CA321" w:rsidR="00870153" w:rsidRPr="00870153" w:rsidRDefault="00870153" w:rsidP="0006189B">
      <w:pPr>
        <w:spacing w:after="240"/>
        <w:jc w:val="left"/>
        <w:rPr>
          <w:rFonts w:ascii="Raleway SemiBold" w:hAnsi="Raleway SemiBold"/>
          <w:color w:val="002060"/>
          <w:sz w:val="24"/>
          <w:szCs w:val="24"/>
        </w:rPr>
        <w:sectPr w:rsidR="00870153" w:rsidRPr="00870153" w:rsidSect="00412420">
          <w:headerReference w:type="first" r:id="rId22"/>
          <w:footerReference w:type="first" r:id="rId23"/>
          <w:footnotePr>
            <w:numRestart w:val="eachSect"/>
          </w:footnotePr>
          <w:endnotePr>
            <w:numFmt w:val="decimal"/>
            <w:numRestart w:val="eachSect"/>
          </w:endnotePr>
          <w:pgSz w:w="11906" w:h="16838" w:code="9"/>
          <w:pgMar w:top="1985" w:right="1701" w:bottom="1985" w:left="1701" w:header="1021" w:footer="851" w:gutter="0"/>
          <w:cols w:space="708"/>
          <w:titlePg/>
          <w:docGrid w:linePitch="360"/>
        </w:sectPr>
      </w:pPr>
      <w:r w:rsidRPr="00870153">
        <w:rPr>
          <w:rFonts w:ascii="Raleway SemiBold" w:hAnsi="Raleway SemiBold"/>
          <w:color w:val="002060"/>
          <w:sz w:val="24"/>
          <w:szCs w:val="24"/>
        </w:rPr>
        <w:lastRenderedPageBreak/>
        <w:t>FS 3 “Financial Gain” - additional information (endnotes</w:t>
      </w:r>
      <w:r w:rsidR="00033BF9">
        <w:rPr>
          <w:rFonts w:ascii="Raleway SemiBold" w:hAnsi="Raleway SemiBold"/>
          <w:color w:val="002060"/>
          <w:sz w:val="24"/>
          <w:szCs w:val="24"/>
        </w:rPr>
        <w:t>)</w:t>
      </w:r>
    </w:p>
    <w:bookmarkEnd w:id="10"/>
    <w:bookmarkEnd w:id="11"/>
    <w:bookmarkEnd w:id="12"/>
    <w:bookmarkEnd w:id="13"/>
    <w:bookmarkEnd w:id="14"/>
    <w:bookmarkEnd w:id="15"/>
    <w:bookmarkEnd w:id="16"/>
    <w:p w14:paraId="09BE85CE" w14:textId="36D111E9" w:rsidR="00035A38" w:rsidRPr="003C0966" w:rsidRDefault="00035A38" w:rsidP="0086318A">
      <w:pPr>
        <w:pStyle w:val="TOC21"/>
        <w:jc w:val="both"/>
        <w:rPr>
          <w:rFonts w:ascii="Raleway" w:hAnsi="Raleway"/>
          <w:sz w:val="19"/>
          <w:szCs w:val="19"/>
        </w:rPr>
      </w:pPr>
    </w:p>
    <w:sectPr w:rsidR="00035A38" w:rsidRPr="003C0966" w:rsidSect="0086318A">
      <w:headerReference w:type="default" r:id="rId24"/>
      <w:footerReference w:type="default" r:id="rId25"/>
      <w:headerReference w:type="first" r:id="rId26"/>
      <w:footerReference w:type="first" r:id="rId27"/>
      <w:footnotePr>
        <w:numFmt w:val="upperLetter"/>
        <w:numRestart w:val="eachSect"/>
      </w:footnotePr>
      <w:endnotePr>
        <w:numFmt w:val="decimal"/>
        <w:numRestart w:val="eachSect"/>
      </w:endnotePr>
      <w:type w:val="oddPage"/>
      <w:pgSz w:w="11906" w:h="16838" w:code="9"/>
      <w:pgMar w:top="1985" w:right="1701" w:bottom="1985" w:left="1701" w:header="102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873D1" w14:textId="77777777" w:rsidR="00B3683E" w:rsidRPr="00044FF6" w:rsidRDefault="00B3683E" w:rsidP="00037583">
      <w:pPr>
        <w:spacing w:after="0" w:line="240" w:lineRule="auto"/>
        <w:rPr>
          <w:sz w:val="10"/>
          <w:szCs w:val="10"/>
        </w:rPr>
      </w:pPr>
    </w:p>
  </w:endnote>
  <w:endnote w:type="continuationSeparator" w:id="0">
    <w:p w14:paraId="4A4F33C3" w14:textId="77777777" w:rsidR="00B3683E" w:rsidRPr="00044FF6" w:rsidRDefault="00B3683E" w:rsidP="00037583">
      <w:pPr>
        <w:spacing w:after="0" w:line="240" w:lineRule="auto"/>
        <w:rPr>
          <w:sz w:val="10"/>
          <w:szCs w:val="10"/>
        </w:rPr>
      </w:pPr>
    </w:p>
  </w:endnote>
  <w:endnote w:type="continuationNotice" w:id="1">
    <w:p w14:paraId="16675495" w14:textId="77777777" w:rsidR="00B3683E" w:rsidRDefault="00B3683E">
      <w:pPr>
        <w:spacing w:after="0" w:line="240" w:lineRule="auto"/>
      </w:pPr>
    </w:p>
  </w:endnote>
  <w:endnote w:id="2">
    <w:p w14:paraId="2178052C" w14:textId="77777777" w:rsidR="00226B49" w:rsidRPr="00DD6E87" w:rsidRDefault="00226B49" w:rsidP="00226B49">
      <w:pPr>
        <w:pStyle w:val="PBendnote"/>
        <w:spacing w:before="120" w:after="120" w:line="276" w:lineRule="auto"/>
        <w:ind w:left="567" w:hanging="567"/>
        <w:rPr>
          <w:rFonts w:ascii="Raleway" w:hAnsi="Raleway"/>
          <w:sz w:val="17"/>
          <w:szCs w:val="17"/>
        </w:rPr>
      </w:pPr>
      <w:r w:rsidRPr="00DD6E87">
        <w:rPr>
          <w:rFonts w:ascii="Raleway" w:hAnsi="Raleway"/>
          <w:sz w:val="17"/>
          <w:szCs w:val="17"/>
        </w:rPr>
        <w:t xml:space="preserve"> </w:t>
      </w:r>
      <w:r w:rsidRPr="00DD6E87">
        <w:rPr>
          <w:rStyle w:val="EndnoteReference"/>
          <w:rFonts w:ascii="Raleway" w:hAnsi="Raleway"/>
          <w:sz w:val="17"/>
          <w:szCs w:val="17"/>
        </w:rPr>
        <w:endnoteRef/>
      </w:r>
      <w:r w:rsidRPr="00DD6E87">
        <w:rPr>
          <w:rFonts w:ascii="Raleway" w:hAnsi="Raleway"/>
          <w:sz w:val="17"/>
          <w:szCs w:val="17"/>
        </w:rPr>
        <w:tab/>
        <w:t xml:space="preserve">N.B.: </w:t>
      </w:r>
    </w:p>
    <w:p w14:paraId="146B3198" w14:textId="0F26B77B" w:rsidR="00226B49" w:rsidRPr="00DD6E87" w:rsidRDefault="00226B49" w:rsidP="005408E4">
      <w:pPr>
        <w:pStyle w:val="PBendnote"/>
        <w:spacing w:after="120" w:line="276" w:lineRule="auto"/>
        <w:ind w:left="567" w:firstLine="0"/>
        <w:rPr>
          <w:rFonts w:ascii="Raleway" w:hAnsi="Raleway"/>
          <w:sz w:val="17"/>
          <w:szCs w:val="17"/>
        </w:rPr>
      </w:pPr>
      <w:r w:rsidRPr="00DD6E87">
        <w:rPr>
          <w:rFonts w:ascii="Raleway" w:hAnsi="Raleway"/>
          <w:sz w:val="17"/>
          <w:szCs w:val="17"/>
        </w:rPr>
        <w:t>“Due to the importance of preventing illicit practices related to the financial aspects of intercountry adoption, the SC recommended that CGAP establish a new Experts’ Group to take stock of current practices, identify possible coordinated, targeted approaches, and to prioritise them with the understanding that the objective would be to raise standards using the HCCH Guides to Good Practice and the Note on the Financial Aspects of Intercountry Adoption as the starting point” (2022 SC, C&amp;R No 11).</w:t>
      </w:r>
    </w:p>
    <w:p w14:paraId="6F5A4811" w14:textId="3E6273A6" w:rsidR="00226B49" w:rsidRPr="00DD6E87" w:rsidRDefault="00226B49" w:rsidP="005408E4">
      <w:pPr>
        <w:pStyle w:val="PBendnote"/>
        <w:spacing w:after="120" w:line="276" w:lineRule="auto"/>
        <w:ind w:left="567" w:firstLine="0"/>
        <w:rPr>
          <w:rFonts w:ascii="Raleway" w:hAnsi="Raleway"/>
          <w:sz w:val="17"/>
          <w:szCs w:val="17"/>
        </w:rPr>
      </w:pPr>
      <w:r w:rsidRPr="00DD6E87">
        <w:rPr>
          <w:rFonts w:ascii="Raleway" w:hAnsi="Raleway"/>
          <w:sz w:val="17"/>
          <w:szCs w:val="17"/>
        </w:rPr>
        <w:t>This FS is based on current thinking and practices</w:t>
      </w:r>
      <w:r w:rsidRPr="005501ED">
        <w:rPr>
          <w:rFonts w:ascii="Raleway" w:hAnsi="Raleway"/>
          <w:sz w:val="17"/>
          <w:szCs w:val="17"/>
        </w:rPr>
        <w:t xml:space="preserve">. It follows the HCCH </w:t>
      </w:r>
      <w:hyperlink r:id="rId1" w:history="1">
        <w:r w:rsidRPr="005501ED">
          <w:rPr>
            <w:rStyle w:val="Hyperlink"/>
            <w:rFonts w:ascii="Raleway" w:hAnsi="Raleway"/>
            <w:sz w:val="17"/>
            <w:szCs w:val="17"/>
          </w:rPr>
          <w:t>GGP No 1</w:t>
        </w:r>
      </w:hyperlink>
      <w:r w:rsidRPr="005501ED">
        <w:rPr>
          <w:rFonts w:ascii="Raleway" w:hAnsi="Raleway"/>
          <w:sz w:val="17"/>
          <w:szCs w:val="17"/>
        </w:rPr>
        <w:t xml:space="preserve"> and </w:t>
      </w:r>
      <w:hyperlink r:id="rId2" w:history="1">
        <w:r w:rsidRPr="005501ED">
          <w:rPr>
            <w:rStyle w:val="Hyperlink"/>
            <w:rFonts w:ascii="Raleway" w:hAnsi="Raleway"/>
            <w:sz w:val="17"/>
            <w:szCs w:val="17"/>
          </w:rPr>
          <w:t>No 2</w:t>
        </w:r>
      </w:hyperlink>
      <w:r w:rsidRPr="005501ED">
        <w:rPr>
          <w:rFonts w:ascii="Raleway" w:hAnsi="Raleway"/>
          <w:sz w:val="17"/>
          <w:szCs w:val="17"/>
        </w:rPr>
        <w:t xml:space="preserve">, the </w:t>
      </w:r>
      <w:hyperlink r:id="rId3" w:history="1">
        <w:r w:rsidR="00225B86" w:rsidRPr="005501ED">
          <w:rPr>
            <w:rStyle w:val="Hyperlink"/>
            <w:rFonts w:ascii="Raleway" w:hAnsi="Raleway"/>
            <w:sz w:val="17"/>
            <w:szCs w:val="17"/>
          </w:rPr>
          <w:t>Note on Financial Aspects (2026)</w:t>
        </w:r>
      </w:hyperlink>
      <w:r w:rsidRPr="005501ED">
        <w:rPr>
          <w:rFonts w:ascii="Raleway" w:hAnsi="Raleway"/>
          <w:sz w:val="17"/>
          <w:szCs w:val="17"/>
        </w:rPr>
        <w:t xml:space="preserve"> and the </w:t>
      </w:r>
      <w:hyperlink r:id="rId4" w:history="1">
        <w:r w:rsidRPr="005501ED">
          <w:rPr>
            <w:rStyle w:val="Hyperlink"/>
            <w:rFonts w:ascii="Raleway" w:hAnsi="Raleway"/>
            <w:color w:val="002060"/>
            <w:sz w:val="17"/>
            <w:szCs w:val="17"/>
          </w:rPr>
          <w:t>Summary list of good practices on the financial aspects of intercountry adoption</w:t>
        </w:r>
      </w:hyperlink>
      <w:r w:rsidRPr="00DD6E87">
        <w:rPr>
          <w:rFonts w:ascii="Raleway" w:hAnsi="Raleway"/>
          <w:sz w:val="17"/>
          <w:szCs w:val="17"/>
        </w:rPr>
        <w:t xml:space="preserve"> (List). These documents took a pragmatic approach and described the risks associated with contributions, donations and cooperation projects and whether they should be permitted by States in the context of intercountry adoption</w:t>
      </w:r>
      <w:r w:rsidR="00827D24">
        <w:rPr>
          <w:rFonts w:ascii="Raleway" w:hAnsi="Raleway"/>
          <w:sz w:val="17"/>
          <w:szCs w:val="17"/>
        </w:rPr>
        <w:t xml:space="preserve"> or not</w:t>
      </w:r>
      <w:r w:rsidRPr="00DD6E87">
        <w:rPr>
          <w:rFonts w:ascii="Raleway" w:hAnsi="Raleway"/>
          <w:sz w:val="17"/>
          <w:szCs w:val="17"/>
        </w:rPr>
        <w:t>. They also set out the recommendations which should, as a minimum, be implemented if they are to be permitted by a State.</w:t>
      </w:r>
    </w:p>
    <w:p w14:paraId="09D3532A" w14:textId="0DB79EA1" w:rsidR="00226B49" w:rsidRPr="00DD6E87" w:rsidRDefault="00226B49" w:rsidP="005408E4">
      <w:pPr>
        <w:pStyle w:val="PBendnote"/>
        <w:spacing w:after="120" w:line="276" w:lineRule="auto"/>
        <w:ind w:left="567" w:firstLine="0"/>
        <w:rPr>
          <w:rFonts w:ascii="Raleway" w:hAnsi="Raleway"/>
          <w:sz w:val="17"/>
          <w:szCs w:val="17"/>
        </w:rPr>
      </w:pPr>
      <w:r w:rsidRPr="00DD6E87">
        <w:rPr>
          <w:rFonts w:ascii="Raleway" w:hAnsi="Raleway"/>
          <w:sz w:val="17"/>
          <w:szCs w:val="17"/>
        </w:rPr>
        <w:t>However, the Working Group on Preventing and Addressing Illicit Practices “acknowledged that problems […] still continue and, therefore, recommended that further discussion is needed, in particular, to properly implement the Convention which establishes that “[o]nly costs and expenses, including reasonable professional fees of persons involved in the adoption, may be charged or paid” (Art. 32(2)), as well as “to raise standards in relation to improper financial and other gains”” (see 20</w:t>
      </w:r>
      <w:r w:rsidR="00837B9D">
        <w:rPr>
          <w:rFonts w:ascii="Raleway" w:hAnsi="Raleway"/>
          <w:sz w:val="17"/>
          <w:szCs w:val="17"/>
        </w:rPr>
        <w:t>2</w:t>
      </w:r>
      <w:r w:rsidRPr="00DD6E87">
        <w:rPr>
          <w:rFonts w:ascii="Raleway" w:hAnsi="Raleway"/>
          <w:sz w:val="17"/>
          <w:szCs w:val="17"/>
        </w:rPr>
        <w:t xml:space="preserve">1 WG Report, </w:t>
      </w:r>
      <w:r w:rsidR="00837B9D" w:rsidRPr="001A17E7">
        <w:rPr>
          <w:rFonts w:ascii="Raleway" w:hAnsi="Raleway"/>
          <w:i/>
          <w:iCs/>
          <w:sz w:val="17"/>
          <w:szCs w:val="17"/>
        </w:rPr>
        <w:t>Aide-mémoire</w:t>
      </w:r>
      <w:r w:rsidR="00837B9D">
        <w:rPr>
          <w:rFonts w:ascii="Raleway" w:hAnsi="Raleway"/>
          <w:sz w:val="17"/>
          <w:szCs w:val="17"/>
        </w:rPr>
        <w:t xml:space="preserve">, </w:t>
      </w:r>
      <w:r w:rsidRPr="00DD6E87">
        <w:rPr>
          <w:rFonts w:ascii="Raleway" w:hAnsi="Raleway"/>
          <w:sz w:val="17"/>
          <w:szCs w:val="17"/>
        </w:rPr>
        <w:t>para. </w:t>
      </w:r>
      <w:r w:rsidR="00837B9D">
        <w:rPr>
          <w:rFonts w:ascii="Raleway" w:hAnsi="Raleway"/>
          <w:sz w:val="17"/>
          <w:szCs w:val="17"/>
        </w:rPr>
        <w:t>7</w:t>
      </w:r>
      <w:r w:rsidRPr="00DD6E87">
        <w:rPr>
          <w:rFonts w:ascii="Raleway" w:hAnsi="Raleway"/>
          <w:sz w:val="17"/>
          <w:szCs w:val="17"/>
        </w:rPr>
        <w:t xml:space="preserve">). </w:t>
      </w:r>
    </w:p>
  </w:endnote>
  <w:endnote w:id="3">
    <w:p w14:paraId="40DB3805" w14:textId="77777777" w:rsidR="00EA4556" w:rsidRPr="00DD6E87" w:rsidRDefault="00EA4556" w:rsidP="005408E4">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Prevent improper financial gain</w:t>
      </w:r>
      <w:r w:rsidRPr="00DD6E87">
        <w:rPr>
          <w:rFonts w:ascii="Raleway" w:hAnsi="Raleway"/>
          <w:sz w:val="17"/>
          <w:szCs w:val="17"/>
        </w:rPr>
        <w:t xml:space="preserve"> </w:t>
      </w:r>
    </w:p>
    <w:p w14:paraId="3500FE05" w14:textId="77777777" w:rsidR="00EA4556" w:rsidRPr="00DD6E87" w:rsidRDefault="00EA4556"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Pr="00687CA8">
        <w:rPr>
          <w:rFonts w:ascii="Raleway" w:hAnsi="Raleway"/>
          <w:sz w:val="17"/>
          <w:szCs w:val="17"/>
        </w:rPr>
        <w:t>List, Section 6</w:t>
      </w:r>
      <w:r w:rsidRPr="00DD6E87">
        <w:rPr>
          <w:rFonts w:ascii="Raleway" w:hAnsi="Raleway"/>
          <w:sz w:val="17"/>
          <w:szCs w:val="17"/>
        </w:rPr>
        <w:t>.</w:t>
      </w:r>
    </w:p>
  </w:endnote>
  <w:endnote w:id="4">
    <w:p w14:paraId="6D318497" w14:textId="77777777" w:rsidR="00462A1C" w:rsidRPr="00DD6E87" w:rsidRDefault="00462A1C" w:rsidP="005408E4">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C00000"/>
        </w:rPr>
        <w:t xml:space="preserve"> </w:t>
      </w:r>
      <w:r w:rsidRPr="00AB3E1E">
        <w:rPr>
          <w:rStyle w:val="EndnoteReference"/>
          <w:rFonts w:ascii="Raleway" w:hAnsi="Raleway"/>
          <w:color w:val="FFFFFF" w:themeColor="background1"/>
          <w:sz w:val="17"/>
          <w:szCs w:val="17"/>
          <w:shd w:val="clear" w:color="auto" w:fill="C00000"/>
          <w:vertAlign w:val="baseline"/>
        </w:rPr>
        <w:endnoteRef/>
      </w:r>
      <w:r w:rsidRPr="00AB3E1E">
        <w:rPr>
          <w:rFonts w:ascii="Raleway" w:hAnsi="Raleway"/>
          <w:color w:val="FFFFFF" w:themeColor="background1"/>
          <w:sz w:val="17"/>
          <w:szCs w:val="17"/>
          <w:shd w:val="clear" w:color="auto" w:fill="C00000"/>
        </w:rPr>
        <w:t xml:space="preserve"> </w:t>
      </w:r>
      <w:r w:rsidRPr="00DD6E87">
        <w:rPr>
          <w:rFonts w:ascii="Raleway" w:hAnsi="Raleway"/>
          <w:sz w:val="17"/>
          <w:szCs w:val="17"/>
        </w:rPr>
        <w:tab/>
      </w:r>
      <w:r w:rsidRPr="00DD6E87">
        <w:rPr>
          <w:rFonts w:ascii="Raleway" w:hAnsi="Raleway"/>
          <w:b/>
          <w:bCs/>
          <w:sz w:val="17"/>
          <w:szCs w:val="17"/>
        </w:rPr>
        <w:t>Charging costs when prohibited or not permitted</w:t>
      </w:r>
      <w:r w:rsidRPr="00DD6E87">
        <w:rPr>
          <w:rFonts w:ascii="Raleway" w:hAnsi="Raleway"/>
          <w:sz w:val="17"/>
          <w:szCs w:val="17"/>
        </w:rPr>
        <w:t xml:space="preserve"> </w:t>
      </w:r>
    </w:p>
    <w:p w14:paraId="02392BE1" w14:textId="612A7421" w:rsidR="00462A1C" w:rsidRPr="00DD6E87" w:rsidRDefault="00462A1C"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00225B86">
        <w:rPr>
          <w:rFonts w:ascii="Raleway" w:hAnsi="Raleway"/>
          <w:sz w:val="17"/>
          <w:szCs w:val="17"/>
        </w:rPr>
        <w:t>Note on Financial Aspects (2026)</w:t>
      </w:r>
      <w:r w:rsidRPr="00E63B56">
        <w:rPr>
          <w:rFonts w:ascii="Raleway" w:hAnsi="Raleway"/>
          <w:sz w:val="17"/>
          <w:szCs w:val="17"/>
        </w:rPr>
        <w:t xml:space="preserve">, para. </w:t>
      </w:r>
      <w:r w:rsidR="00094A81" w:rsidRPr="00E63B56">
        <w:rPr>
          <w:rFonts w:ascii="Raleway" w:hAnsi="Raleway"/>
          <w:sz w:val="17"/>
          <w:szCs w:val="17"/>
        </w:rPr>
        <w:t>82</w:t>
      </w:r>
      <w:r w:rsidRPr="00E63B56">
        <w:rPr>
          <w:rFonts w:ascii="Raleway" w:hAnsi="Raleway"/>
          <w:sz w:val="17"/>
          <w:szCs w:val="17"/>
        </w:rPr>
        <w:t>: “</w:t>
      </w:r>
      <w:r w:rsidR="0089114F" w:rsidRPr="00E63B56">
        <w:rPr>
          <w:rFonts w:ascii="Raleway" w:hAnsi="Raleway"/>
          <w:sz w:val="17"/>
          <w:szCs w:val="17"/>
        </w:rPr>
        <w:t>the law could regulate the more general aspects, including main prohibitions, while regulations may establish more detailed issues and offer tables with maximum costs (which may be updated regularly)</w:t>
      </w:r>
      <w:r w:rsidRPr="00E63B56">
        <w:rPr>
          <w:rFonts w:ascii="Raleway" w:hAnsi="Raleway"/>
          <w:sz w:val="17"/>
          <w:szCs w:val="17"/>
        </w:rPr>
        <w:t>”.</w:t>
      </w:r>
      <w:r w:rsidRPr="00DD6E87">
        <w:rPr>
          <w:rFonts w:ascii="Raleway" w:hAnsi="Raleway"/>
          <w:sz w:val="17"/>
          <w:szCs w:val="17"/>
        </w:rPr>
        <w:t xml:space="preserve"> </w:t>
      </w:r>
    </w:p>
  </w:endnote>
  <w:endnote w:id="5">
    <w:p w14:paraId="255A1E7C" w14:textId="77777777" w:rsidR="00462A1C" w:rsidRPr="00DD6E87" w:rsidRDefault="00462A1C" w:rsidP="005408E4">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 xml:space="preserve">Adequate legal framework </w:t>
      </w:r>
    </w:p>
    <w:p w14:paraId="0D502F5A" w14:textId="7D0BE2F6" w:rsidR="00462A1C" w:rsidRPr="00DD6E87" w:rsidRDefault="00462A1C" w:rsidP="00406684">
      <w:pPr>
        <w:pStyle w:val="PBendnote"/>
        <w:tabs>
          <w:tab w:val="center" w:pos="4535"/>
        </w:tabs>
        <w:spacing w:after="120" w:line="276" w:lineRule="auto"/>
        <w:ind w:left="567" w:firstLine="0"/>
        <w:rPr>
          <w:rFonts w:ascii="Raleway" w:hAnsi="Raleway"/>
          <w:sz w:val="17"/>
          <w:szCs w:val="17"/>
        </w:rPr>
      </w:pPr>
      <w:r w:rsidRPr="00DD6E87">
        <w:rPr>
          <w:rFonts w:ascii="Raleway" w:hAnsi="Raleway"/>
          <w:sz w:val="17"/>
          <w:szCs w:val="17"/>
        </w:rPr>
        <w:t>See List, Section 6(a).</w:t>
      </w:r>
      <w:r w:rsidR="00406684">
        <w:rPr>
          <w:rFonts w:ascii="Raleway" w:hAnsi="Raleway"/>
          <w:sz w:val="17"/>
          <w:szCs w:val="17"/>
        </w:rPr>
        <w:tab/>
      </w:r>
    </w:p>
  </w:endnote>
  <w:endnote w:id="6">
    <w:p w14:paraId="60767BE2" w14:textId="77777777" w:rsidR="009F0E14" w:rsidRPr="00DD6E87" w:rsidRDefault="009F0E14" w:rsidP="005408E4">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Develop strict control mechanisms</w:t>
      </w:r>
    </w:p>
    <w:p w14:paraId="189632A6" w14:textId="467E7E7E" w:rsidR="00166FA4" w:rsidRDefault="009F0E14" w:rsidP="00CF4301">
      <w:pPr>
        <w:pStyle w:val="PBBulletList"/>
        <w:numPr>
          <w:ilvl w:val="0"/>
          <w:numId w:val="0"/>
        </w:numPr>
        <w:ind w:left="567"/>
        <w:rPr>
          <w:rFonts w:ascii="Raleway" w:hAnsi="Raleway"/>
          <w:sz w:val="17"/>
          <w:szCs w:val="17"/>
        </w:rPr>
      </w:pPr>
      <w:r w:rsidRPr="00DD6E87">
        <w:rPr>
          <w:rFonts w:ascii="Raleway" w:hAnsi="Raleway"/>
          <w:sz w:val="17"/>
          <w:szCs w:val="17"/>
        </w:rPr>
        <w:t xml:space="preserve">See </w:t>
      </w:r>
      <w:r w:rsidR="00225B86">
        <w:rPr>
          <w:rFonts w:ascii="Raleway" w:hAnsi="Raleway"/>
          <w:sz w:val="17"/>
          <w:szCs w:val="17"/>
        </w:rPr>
        <w:t>Note on Financial Aspects (2026)</w:t>
      </w:r>
      <w:r w:rsidRPr="00166FA4">
        <w:rPr>
          <w:rFonts w:ascii="Raleway" w:hAnsi="Raleway"/>
          <w:sz w:val="17"/>
          <w:szCs w:val="17"/>
        </w:rPr>
        <w:t xml:space="preserve">, para. </w:t>
      </w:r>
      <w:r w:rsidR="00EB3B65" w:rsidRPr="00166FA4">
        <w:rPr>
          <w:rFonts w:ascii="Raleway" w:hAnsi="Raleway"/>
          <w:sz w:val="17"/>
          <w:szCs w:val="17"/>
        </w:rPr>
        <w:t>94</w:t>
      </w:r>
      <w:r w:rsidRPr="00166FA4">
        <w:rPr>
          <w:rFonts w:ascii="Raleway" w:hAnsi="Raleway"/>
          <w:sz w:val="17"/>
          <w:szCs w:val="17"/>
        </w:rPr>
        <w:t xml:space="preserve"> which</w:t>
      </w:r>
      <w:r w:rsidRPr="00DD6E87">
        <w:rPr>
          <w:rFonts w:ascii="Raleway" w:hAnsi="Raleway"/>
          <w:sz w:val="17"/>
          <w:szCs w:val="17"/>
        </w:rPr>
        <w:t xml:space="preserve"> </w:t>
      </w:r>
      <w:r w:rsidRPr="00166FA4">
        <w:rPr>
          <w:rFonts w:ascii="Raleway" w:hAnsi="Raleway"/>
          <w:sz w:val="17"/>
          <w:szCs w:val="17"/>
        </w:rPr>
        <w:t xml:space="preserve">includes some examples on how to do this: </w:t>
      </w:r>
    </w:p>
    <w:p w14:paraId="14616262" w14:textId="77777777" w:rsidR="003D1AE0" w:rsidRDefault="009F0E14" w:rsidP="00D74C18">
      <w:pPr>
        <w:pStyle w:val="PBBulletList"/>
        <w:numPr>
          <w:ilvl w:val="0"/>
          <w:numId w:val="20"/>
        </w:numPr>
        <w:rPr>
          <w:rFonts w:ascii="Raleway" w:hAnsi="Raleway"/>
          <w:sz w:val="17"/>
          <w:szCs w:val="17"/>
        </w:rPr>
      </w:pPr>
      <w:r w:rsidRPr="00166FA4">
        <w:rPr>
          <w:rFonts w:ascii="Raleway" w:hAnsi="Raleway"/>
          <w:sz w:val="17"/>
          <w:szCs w:val="17"/>
        </w:rPr>
        <w:t>“</w:t>
      </w:r>
      <w:r w:rsidR="00C10A22" w:rsidRPr="00166FA4">
        <w:rPr>
          <w:rFonts w:ascii="Raleway" w:hAnsi="Raleway"/>
          <w:sz w:val="17"/>
          <w:szCs w:val="17"/>
        </w:rPr>
        <w:t xml:space="preserve">Enacting and enforcing regulations concerning control or supervision that are precise and transparent, including, among others, the need for regular reporting; </w:t>
      </w:r>
    </w:p>
    <w:p w14:paraId="0A39A649" w14:textId="77777777" w:rsidR="003D1AE0" w:rsidRDefault="00C10A22" w:rsidP="00D74C18">
      <w:pPr>
        <w:pStyle w:val="PBBulletList"/>
        <w:numPr>
          <w:ilvl w:val="0"/>
          <w:numId w:val="20"/>
        </w:numPr>
        <w:rPr>
          <w:rFonts w:ascii="Raleway" w:hAnsi="Raleway"/>
          <w:sz w:val="17"/>
          <w:szCs w:val="17"/>
        </w:rPr>
      </w:pPr>
      <w:r w:rsidRPr="00166FA4">
        <w:rPr>
          <w:rFonts w:ascii="Raleway" w:hAnsi="Raleway"/>
          <w:sz w:val="17"/>
          <w:szCs w:val="17"/>
        </w:rPr>
        <w:t xml:space="preserve">Effectively communicating those regulations to the adoption community, to other States and to the public at large to encourage transparency and accountability; </w:t>
      </w:r>
    </w:p>
    <w:p w14:paraId="7C33F535" w14:textId="77777777" w:rsidR="00837B9D" w:rsidRDefault="00C10A22" w:rsidP="00D74C18">
      <w:pPr>
        <w:pStyle w:val="PBBulletList"/>
        <w:numPr>
          <w:ilvl w:val="0"/>
          <w:numId w:val="20"/>
        </w:numPr>
        <w:rPr>
          <w:rFonts w:ascii="Raleway" w:hAnsi="Raleway"/>
          <w:sz w:val="17"/>
          <w:szCs w:val="17"/>
        </w:rPr>
      </w:pPr>
      <w:r w:rsidRPr="00166FA4">
        <w:rPr>
          <w:rFonts w:ascii="Raleway" w:hAnsi="Raleway"/>
          <w:sz w:val="17"/>
          <w:szCs w:val="17"/>
        </w:rPr>
        <w:t xml:space="preserve">Clearly stating the authorities that are in charge of control and supervision; </w:t>
      </w:r>
    </w:p>
    <w:p w14:paraId="3F209708" w14:textId="498B3318" w:rsidR="00660B79" w:rsidRDefault="00C10A22" w:rsidP="00D74C18">
      <w:pPr>
        <w:pStyle w:val="PBBulletList"/>
        <w:numPr>
          <w:ilvl w:val="0"/>
          <w:numId w:val="20"/>
        </w:numPr>
        <w:rPr>
          <w:rFonts w:ascii="Raleway" w:hAnsi="Raleway"/>
          <w:sz w:val="17"/>
          <w:szCs w:val="17"/>
        </w:rPr>
      </w:pPr>
      <w:r w:rsidRPr="00166FA4">
        <w:rPr>
          <w:rFonts w:ascii="Raleway" w:hAnsi="Raleway"/>
          <w:sz w:val="17"/>
          <w:szCs w:val="17"/>
        </w:rPr>
        <w:t xml:space="preserve">Providing adequate and appropriate resources to perform these functions; </w:t>
      </w:r>
    </w:p>
    <w:p w14:paraId="46598415" w14:textId="77777777" w:rsidR="00837B9D" w:rsidRDefault="004C4F80" w:rsidP="00D74C18">
      <w:pPr>
        <w:pStyle w:val="PBBulletList"/>
        <w:numPr>
          <w:ilvl w:val="0"/>
          <w:numId w:val="20"/>
        </w:numPr>
        <w:rPr>
          <w:rFonts w:ascii="Raleway" w:hAnsi="Raleway"/>
          <w:sz w:val="17"/>
          <w:szCs w:val="17"/>
        </w:rPr>
      </w:pPr>
      <w:r w:rsidRPr="00166FA4">
        <w:rPr>
          <w:rFonts w:ascii="Raleway" w:hAnsi="Raleway"/>
          <w:sz w:val="17"/>
          <w:szCs w:val="17"/>
        </w:rPr>
        <w:t xml:space="preserve">Retaining State control of supervision functions; </w:t>
      </w:r>
    </w:p>
    <w:p w14:paraId="261D2757" w14:textId="3C5C91FE" w:rsidR="00467ABE" w:rsidRDefault="004C4F80" w:rsidP="00D74C18">
      <w:pPr>
        <w:pStyle w:val="PBBulletList"/>
        <w:numPr>
          <w:ilvl w:val="0"/>
          <w:numId w:val="20"/>
        </w:numPr>
        <w:rPr>
          <w:rFonts w:ascii="Raleway" w:hAnsi="Raleway"/>
          <w:sz w:val="17"/>
          <w:szCs w:val="17"/>
        </w:rPr>
      </w:pPr>
      <w:r w:rsidRPr="00166FA4">
        <w:rPr>
          <w:rFonts w:ascii="Raleway" w:hAnsi="Raleway"/>
          <w:sz w:val="17"/>
          <w:szCs w:val="17"/>
        </w:rPr>
        <w:t xml:space="preserve">Retaining control or supervision of the parts of the adoption process that are most prone to abuse or exploitation; </w:t>
      </w:r>
    </w:p>
    <w:p w14:paraId="68C42DCD" w14:textId="15D4F73A" w:rsidR="008274D8" w:rsidRDefault="004C4F80" w:rsidP="00D74C18">
      <w:pPr>
        <w:pStyle w:val="PBBulletList"/>
        <w:numPr>
          <w:ilvl w:val="0"/>
          <w:numId w:val="20"/>
        </w:numPr>
        <w:rPr>
          <w:rFonts w:ascii="Raleway" w:hAnsi="Raleway"/>
          <w:sz w:val="17"/>
          <w:szCs w:val="17"/>
        </w:rPr>
      </w:pPr>
      <w:r w:rsidRPr="00166FA4">
        <w:rPr>
          <w:rFonts w:ascii="Raleway" w:hAnsi="Raleway"/>
          <w:sz w:val="17"/>
          <w:szCs w:val="17"/>
        </w:rPr>
        <w:t>Controlling authorities responsible for the adoption process (i.e., through a system of inspection and by subjecting decisions to a process of review or appeal);</w:t>
      </w:r>
      <w:r>
        <w:rPr>
          <w:rFonts w:ascii="Raleway" w:hAnsi="Raleway"/>
          <w:sz w:val="17"/>
          <w:szCs w:val="17"/>
        </w:rPr>
        <w:t xml:space="preserve"> </w:t>
      </w:r>
    </w:p>
    <w:p w14:paraId="3C7B801E" w14:textId="478F7507" w:rsidR="009F0E14" w:rsidRPr="00467ABE" w:rsidRDefault="00660B79" w:rsidP="00467ABE">
      <w:pPr>
        <w:pStyle w:val="PBBulletList"/>
        <w:numPr>
          <w:ilvl w:val="0"/>
          <w:numId w:val="0"/>
        </w:numPr>
        <w:ind w:left="567"/>
        <w:rPr>
          <w:rFonts w:ascii="Raleway" w:hAnsi="Raleway"/>
          <w:sz w:val="17"/>
          <w:szCs w:val="17"/>
        </w:rPr>
      </w:pPr>
      <w:r>
        <w:rPr>
          <w:rFonts w:ascii="Raleway" w:hAnsi="Raleway"/>
          <w:sz w:val="17"/>
          <w:szCs w:val="17"/>
        </w:rPr>
        <w:t xml:space="preserve">See also </w:t>
      </w:r>
      <w:r w:rsidR="004973DF">
        <w:rPr>
          <w:rFonts w:ascii="Raleway" w:hAnsi="Raleway"/>
          <w:sz w:val="17"/>
          <w:szCs w:val="17"/>
        </w:rPr>
        <w:t xml:space="preserve">the preventive actions </w:t>
      </w:r>
      <w:r w:rsidR="00837B9D">
        <w:rPr>
          <w:rFonts w:ascii="Raleway" w:hAnsi="Raleway"/>
          <w:sz w:val="17"/>
          <w:szCs w:val="17"/>
        </w:rPr>
        <w:t>in boxes</w:t>
      </w:r>
      <w:r w:rsidR="00E14DB9">
        <w:rPr>
          <w:rFonts w:ascii="Raleway" w:hAnsi="Raleway"/>
          <w:sz w:val="17"/>
          <w:szCs w:val="17"/>
        </w:rPr>
        <w:t xml:space="preserve"> </w:t>
      </w:r>
      <w:r w:rsidR="00B02949">
        <w:rPr>
          <w:rFonts w:ascii="Raleway" w:hAnsi="Raleway"/>
          <w:sz w:val="17"/>
          <w:szCs w:val="17"/>
        </w:rPr>
        <w:t xml:space="preserve">03, </w:t>
      </w:r>
      <w:r w:rsidR="00450A66">
        <w:rPr>
          <w:rFonts w:ascii="Raleway" w:hAnsi="Raleway"/>
          <w:sz w:val="17"/>
          <w:szCs w:val="17"/>
        </w:rPr>
        <w:t xml:space="preserve">17, </w:t>
      </w:r>
      <w:r w:rsidR="00B02949">
        <w:rPr>
          <w:rFonts w:ascii="Raleway" w:hAnsi="Raleway"/>
          <w:sz w:val="17"/>
          <w:szCs w:val="17"/>
        </w:rPr>
        <w:t>29</w:t>
      </w:r>
      <w:r w:rsidR="00450A66">
        <w:rPr>
          <w:rFonts w:ascii="Raleway" w:hAnsi="Raleway"/>
          <w:sz w:val="17"/>
          <w:szCs w:val="17"/>
        </w:rPr>
        <w:t>, 30</w:t>
      </w:r>
      <w:r w:rsidR="000B49B1">
        <w:rPr>
          <w:rFonts w:ascii="Raleway" w:hAnsi="Raleway"/>
          <w:sz w:val="17"/>
          <w:szCs w:val="17"/>
        </w:rPr>
        <w:t xml:space="preserve"> and</w:t>
      </w:r>
      <w:r w:rsidR="00450A66">
        <w:rPr>
          <w:rFonts w:ascii="Raleway" w:hAnsi="Raleway"/>
          <w:sz w:val="17"/>
          <w:szCs w:val="17"/>
        </w:rPr>
        <w:t xml:space="preserve"> 31</w:t>
      </w:r>
      <w:r w:rsidR="004973DF">
        <w:rPr>
          <w:rFonts w:ascii="Raleway" w:hAnsi="Raleway"/>
          <w:sz w:val="17"/>
          <w:szCs w:val="17"/>
        </w:rPr>
        <w:t xml:space="preserve"> of this Fact Sheet</w:t>
      </w:r>
      <w:r w:rsidR="00542636">
        <w:rPr>
          <w:rFonts w:ascii="Raleway" w:hAnsi="Raleway"/>
          <w:sz w:val="17"/>
          <w:szCs w:val="17"/>
        </w:rPr>
        <w:t>;</w:t>
      </w:r>
      <w:r w:rsidR="00467ABE">
        <w:rPr>
          <w:rFonts w:ascii="Raleway" w:hAnsi="Raleway"/>
          <w:sz w:val="17"/>
          <w:szCs w:val="17"/>
        </w:rPr>
        <w:t xml:space="preserve"> </w:t>
      </w:r>
      <w:r w:rsidR="009F0E14" w:rsidRPr="00166FA4">
        <w:rPr>
          <w:rFonts w:ascii="Raleway" w:hAnsi="Raleway"/>
          <w:sz w:val="17"/>
          <w:szCs w:val="17"/>
        </w:rPr>
        <w:t>List, Section 6(b).</w:t>
      </w:r>
      <w:r w:rsidR="009F0E14" w:rsidRPr="00DD6E87">
        <w:rPr>
          <w:rFonts w:ascii="Raleway" w:hAnsi="Raleway"/>
          <w:sz w:val="17"/>
          <w:szCs w:val="17"/>
        </w:rPr>
        <w:t xml:space="preserve"> </w:t>
      </w:r>
    </w:p>
  </w:endnote>
  <w:endnote w:id="7">
    <w:p w14:paraId="485B2A8A" w14:textId="77777777" w:rsidR="009F0E14" w:rsidRPr="00DD6E87" w:rsidRDefault="009F0E14" w:rsidP="005408E4">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C00000"/>
        </w:rPr>
        <w:t xml:space="preserve"> </w:t>
      </w:r>
      <w:r w:rsidRPr="00AB3E1E">
        <w:rPr>
          <w:rStyle w:val="EndnoteReference"/>
          <w:rFonts w:ascii="Raleway" w:hAnsi="Raleway"/>
          <w:color w:val="FFFFFF" w:themeColor="background1"/>
          <w:sz w:val="17"/>
          <w:szCs w:val="17"/>
          <w:shd w:val="clear" w:color="auto" w:fill="C00000"/>
          <w:vertAlign w:val="baseline"/>
        </w:rPr>
        <w:endnoteRef/>
      </w:r>
      <w:r w:rsidRPr="00AB3E1E">
        <w:rPr>
          <w:rFonts w:ascii="Raleway" w:hAnsi="Raleway"/>
          <w:color w:val="FFFFFF" w:themeColor="background1"/>
          <w:sz w:val="17"/>
          <w:szCs w:val="17"/>
          <w:shd w:val="clear" w:color="auto" w:fill="C00000"/>
        </w:rPr>
        <w:t xml:space="preserve"> </w:t>
      </w:r>
      <w:r w:rsidRPr="00DD6E87">
        <w:rPr>
          <w:rFonts w:ascii="Raleway" w:hAnsi="Raleway"/>
          <w:sz w:val="17"/>
          <w:szCs w:val="17"/>
        </w:rPr>
        <w:tab/>
      </w:r>
      <w:r w:rsidRPr="00DD6E87">
        <w:rPr>
          <w:rFonts w:ascii="Raleway" w:hAnsi="Raleway"/>
          <w:b/>
          <w:bCs/>
          <w:sz w:val="17"/>
          <w:szCs w:val="17"/>
        </w:rPr>
        <w:t>Unreasonably high costs and fees</w:t>
      </w:r>
    </w:p>
    <w:p w14:paraId="6C7BD5CF" w14:textId="6A652E76" w:rsidR="009F0E14" w:rsidRPr="00DD6E87" w:rsidRDefault="009F0E14"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00225B86">
        <w:rPr>
          <w:rFonts w:ascii="Raleway" w:hAnsi="Raleway"/>
          <w:sz w:val="17"/>
          <w:szCs w:val="17"/>
        </w:rPr>
        <w:t>Note on Financial Aspects (2026)</w:t>
      </w:r>
      <w:r w:rsidRPr="0078221B">
        <w:rPr>
          <w:rFonts w:ascii="Raleway" w:hAnsi="Raleway"/>
          <w:sz w:val="17"/>
          <w:szCs w:val="17"/>
        </w:rPr>
        <w:t xml:space="preserve">, definitions of “improper financial or other gain” and “reasonable” and </w:t>
      </w:r>
      <w:r w:rsidR="00607DA4" w:rsidRPr="0078221B">
        <w:rPr>
          <w:rFonts w:ascii="Raleway" w:hAnsi="Raleway"/>
          <w:sz w:val="17"/>
          <w:szCs w:val="17"/>
        </w:rPr>
        <w:t xml:space="preserve">Chapter </w:t>
      </w:r>
      <w:r w:rsidR="004C068E" w:rsidRPr="0078221B">
        <w:rPr>
          <w:rFonts w:ascii="Raleway" w:hAnsi="Raleway"/>
          <w:sz w:val="17"/>
          <w:szCs w:val="17"/>
        </w:rPr>
        <w:t>6</w:t>
      </w:r>
      <w:r w:rsidRPr="0078221B">
        <w:rPr>
          <w:rFonts w:ascii="Raleway" w:hAnsi="Raleway"/>
          <w:sz w:val="17"/>
          <w:szCs w:val="17"/>
        </w:rPr>
        <w:t>.</w:t>
      </w:r>
      <w:r w:rsidR="004C068E" w:rsidRPr="0078221B">
        <w:rPr>
          <w:rFonts w:ascii="Raleway" w:hAnsi="Raleway"/>
          <w:sz w:val="17"/>
          <w:szCs w:val="17"/>
        </w:rPr>
        <w:t>2</w:t>
      </w:r>
      <w:r w:rsidRPr="0078221B">
        <w:rPr>
          <w:rFonts w:ascii="Raleway" w:hAnsi="Raleway"/>
          <w:sz w:val="17"/>
          <w:szCs w:val="17"/>
        </w:rPr>
        <w:t>. For example</w:t>
      </w:r>
      <w:r w:rsidRPr="00DD6E87">
        <w:rPr>
          <w:rFonts w:ascii="Raleway" w:hAnsi="Raleway"/>
          <w:sz w:val="17"/>
          <w:szCs w:val="17"/>
        </w:rPr>
        <w:t xml:space="preserve">, administrative, legal, or translation costs which are particularly expensive in comparison with the relevant State’s cost of living on the assumption that PAPs have the means to pay higher costs. Nevertheless, it is also important to ensure availability of persons who can do the work and </w:t>
      </w:r>
      <w:r w:rsidR="006D207D" w:rsidRPr="001703E2">
        <w:rPr>
          <w:rFonts w:ascii="Raleway" w:hAnsi="Raleway"/>
          <w:sz w:val="17"/>
          <w:szCs w:val="17"/>
        </w:rPr>
        <w:t>provide</w:t>
      </w:r>
      <w:r w:rsidR="006D207D">
        <w:rPr>
          <w:rFonts w:ascii="Raleway" w:hAnsi="Raleway"/>
          <w:sz w:val="17"/>
          <w:szCs w:val="17"/>
        </w:rPr>
        <w:t xml:space="preserve"> </w:t>
      </w:r>
      <w:r w:rsidRPr="00DD6E87">
        <w:rPr>
          <w:rFonts w:ascii="Raleway" w:hAnsi="Raleway"/>
          <w:sz w:val="17"/>
          <w:szCs w:val="17"/>
        </w:rPr>
        <w:t>quality work.</w:t>
      </w:r>
    </w:p>
  </w:endnote>
  <w:endnote w:id="8">
    <w:p w14:paraId="045F511B" w14:textId="77777777" w:rsidR="009F0E14" w:rsidRPr="00DD6E87" w:rsidRDefault="009F0E14" w:rsidP="003E0AC9">
      <w:pPr>
        <w:pStyle w:val="PBendnote"/>
        <w:keepNext/>
        <w:spacing w:before="160" w:line="276" w:lineRule="auto"/>
        <w:ind w:left="567" w:hanging="567"/>
        <w:rPr>
          <w:rFonts w:ascii="Raleway" w:hAnsi="Raleway"/>
          <w:b/>
          <w:bCs/>
          <w:sz w:val="17"/>
          <w:szCs w:val="17"/>
        </w:rPr>
      </w:pPr>
      <w:r w:rsidRPr="00AB3E1E">
        <w:rPr>
          <w:rFonts w:ascii="Raleway" w:hAnsi="Raleway"/>
          <w:color w:val="FFFFFF" w:themeColor="background1"/>
          <w:sz w:val="17"/>
          <w:szCs w:val="17"/>
          <w:shd w:val="clear" w:color="auto" w:fill="C00000"/>
        </w:rPr>
        <w:t xml:space="preserve"> </w:t>
      </w:r>
      <w:r w:rsidRPr="00AB3E1E">
        <w:rPr>
          <w:rStyle w:val="EndnoteReference"/>
          <w:rFonts w:ascii="Raleway" w:hAnsi="Raleway"/>
          <w:color w:val="FFFFFF" w:themeColor="background1"/>
          <w:sz w:val="17"/>
          <w:szCs w:val="17"/>
          <w:shd w:val="clear" w:color="auto" w:fill="C00000"/>
          <w:vertAlign w:val="baseline"/>
        </w:rPr>
        <w:endnoteRef/>
      </w:r>
      <w:r w:rsidRPr="00AB3E1E">
        <w:rPr>
          <w:rFonts w:ascii="Raleway" w:hAnsi="Raleway"/>
          <w:color w:val="FFFFFF" w:themeColor="background1"/>
          <w:sz w:val="17"/>
          <w:szCs w:val="17"/>
          <w:shd w:val="clear" w:color="auto" w:fill="C00000"/>
        </w:rPr>
        <w:t xml:space="preserve"> </w:t>
      </w:r>
      <w:r w:rsidRPr="00DD6E87">
        <w:rPr>
          <w:rFonts w:ascii="Raleway" w:hAnsi="Raleway"/>
          <w:sz w:val="17"/>
          <w:szCs w:val="17"/>
        </w:rPr>
        <w:tab/>
      </w:r>
      <w:r w:rsidRPr="00DD6E87">
        <w:rPr>
          <w:rFonts w:ascii="Raleway" w:hAnsi="Raleway"/>
          <w:b/>
          <w:bCs/>
          <w:sz w:val="17"/>
          <w:szCs w:val="17"/>
        </w:rPr>
        <w:t>Costs and fees that exceed actual costs</w:t>
      </w:r>
    </w:p>
    <w:p w14:paraId="57B73580" w14:textId="1173B6C4" w:rsidR="009F0E14" w:rsidRPr="00DD6E87" w:rsidRDefault="009F0E14"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00225B86">
        <w:rPr>
          <w:rFonts w:ascii="Raleway" w:hAnsi="Raleway"/>
          <w:sz w:val="17"/>
          <w:szCs w:val="17"/>
        </w:rPr>
        <w:t>Note on Financial Aspects (2026)</w:t>
      </w:r>
      <w:r w:rsidRPr="00E94877">
        <w:rPr>
          <w:rFonts w:ascii="Raleway" w:hAnsi="Raleway"/>
          <w:sz w:val="17"/>
          <w:szCs w:val="17"/>
        </w:rPr>
        <w:t xml:space="preserve">, para. </w:t>
      </w:r>
      <w:r w:rsidR="008A45CC" w:rsidRPr="00E94877">
        <w:rPr>
          <w:rFonts w:ascii="Raleway" w:hAnsi="Raleway"/>
          <w:sz w:val="17"/>
          <w:szCs w:val="17"/>
        </w:rPr>
        <w:t>149</w:t>
      </w:r>
      <w:r w:rsidRPr="00E94877">
        <w:rPr>
          <w:rFonts w:ascii="Raleway" w:hAnsi="Raleway"/>
          <w:sz w:val="17"/>
          <w:szCs w:val="17"/>
        </w:rPr>
        <w:t>.</w:t>
      </w:r>
    </w:p>
  </w:endnote>
  <w:endnote w:id="9">
    <w:p w14:paraId="63A417BD" w14:textId="77777777" w:rsidR="009F0E14" w:rsidRPr="00DD6E87" w:rsidRDefault="009F0E14" w:rsidP="005408E4">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C00000"/>
        </w:rPr>
        <w:t xml:space="preserve"> </w:t>
      </w:r>
      <w:r w:rsidRPr="00AB3E1E">
        <w:rPr>
          <w:rStyle w:val="EndnoteReference"/>
          <w:rFonts w:ascii="Raleway" w:hAnsi="Raleway"/>
          <w:color w:val="FFFFFF" w:themeColor="background1"/>
          <w:sz w:val="17"/>
          <w:szCs w:val="17"/>
          <w:shd w:val="clear" w:color="auto" w:fill="C00000"/>
          <w:vertAlign w:val="baseline"/>
        </w:rPr>
        <w:endnoteRef/>
      </w:r>
      <w:r w:rsidRPr="00AB3E1E">
        <w:rPr>
          <w:rFonts w:ascii="Raleway" w:hAnsi="Raleway"/>
          <w:color w:val="FFFFFF" w:themeColor="background1"/>
          <w:sz w:val="17"/>
          <w:szCs w:val="17"/>
          <w:shd w:val="clear" w:color="auto" w:fill="C00000"/>
        </w:rPr>
        <w:t xml:space="preserve"> </w:t>
      </w:r>
      <w:r w:rsidRPr="00DD6E87">
        <w:rPr>
          <w:rFonts w:ascii="Raleway" w:hAnsi="Raleway"/>
          <w:sz w:val="17"/>
          <w:szCs w:val="17"/>
        </w:rPr>
        <w:tab/>
      </w:r>
      <w:r w:rsidRPr="00DD6E87">
        <w:rPr>
          <w:rFonts w:ascii="Raleway" w:hAnsi="Raleway"/>
          <w:b/>
          <w:sz w:val="17"/>
          <w:szCs w:val="17"/>
        </w:rPr>
        <w:t>Costs and fees charged for services where it is inappropriate to do so, or for services not provided (delivered)</w:t>
      </w:r>
      <w:r w:rsidRPr="00DD6E87">
        <w:rPr>
          <w:rFonts w:ascii="Raleway" w:hAnsi="Raleway"/>
          <w:sz w:val="17"/>
          <w:szCs w:val="17"/>
        </w:rPr>
        <w:t xml:space="preserve"> </w:t>
      </w:r>
    </w:p>
    <w:p w14:paraId="292FA9F8" w14:textId="77777777" w:rsidR="009F0E14" w:rsidRPr="00DD6E87" w:rsidRDefault="009F0E14"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Inappropriate: </w:t>
      </w:r>
      <w:r w:rsidRPr="00DD6E87">
        <w:rPr>
          <w:rFonts w:ascii="Raleway" w:hAnsi="Raleway"/>
          <w:i/>
          <w:sz w:val="17"/>
          <w:szCs w:val="17"/>
        </w:rPr>
        <w:t>e.g.</w:t>
      </w:r>
      <w:r w:rsidRPr="00DD6E87">
        <w:rPr>
          <w:rFonts w:ascii="Raleway" w:hAnsi="Raleway"/>
          <w:sz w:val="17"/>
          <w:szCs w:val="17"/>
        </w:rPr>
        <w:t>, charging for services which a State ordinarily provides free of charge; a body charging higher fees to PAPs for an official government service other than the one established by that authority.</w:t>
      </w:r>
    </w:p>
    <w:p w14:paraId="24984FAF" w14:textId="75D87851" w:rsidR="009F0E14" w:rsidRPr="00DD6E87" w:rsidRDefault="009F0E14"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Services not provided (delivered): </w:t>
      </w:r>
      <w:r w:rsidRPr="00DD6E87">
        <w:rPr>
          <w:rFonts w:ascii="Raleway" w:hAnsi="Raleway"/>
          <w:i/>
          <w:sz w:val="17"/>
          <w:szCs w:val="17"/>
        </w:rPr>
        <w:t>e.g.</w:t>
      </w:r>
      <w:r w:rsidRPr="00DD6E87">
        <w:rPr>
          <w:rFonts w:ascii="Raleway" w:hAnsi="Raleway"/>
          <w:sz w:val="17"/>
          <w:szCs w:val="17"/>
        </w:rPr>
        <w:t>, costs and fees have been charged by an AAB which then ceases to operate but neither the service is rendered nor the costs and / or fees refunded (GGP No 2, para.</w:t>
      </w:r>
      <w:r w:rsidR="003F4D88">
        <w:rPr>
          <w:rFonts w:ascii="Raleway" w:hAnsi="Raleway"/>
          <w:sz w:val="17"/>
          <w:szCs w:val="17"/>
        </w:rPr>
        <w:t> </w:t>
      </w:r>
      <w:r w:rsidRPr="00DD6E87">
        <w:rPr>
          <w:rFonts w:ascii="Raleway" w:hAnsi="Raleway"/>
          <w:sz w:val="17"/>
          <w:szCs w:val="17"/>
        </w:rPr>
        <w:t xml:space="preserve">344); when an adoption procedure is stopped but amounts paid in advance for services which were not rendered are not refunded. </w:t>
      </w:r>
    </w:p>
  </w:endnote>
  <w:endnote w:id="10">
    <w:p w14:paraId="1F246195" w14:textId="77777777" w:rsidR="009F0E14" w:rsidRPr="00DD6E87" w:rsidRDefault="009F0E14" w:rsidP="0006189B">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Only reasonable costs and fees</w:t>
      </w:r>
    </w:p>
    <w:p w14:paraId="51C0426E" w14:textId="24EB8285" w:rsidR="009F0E14" w:rsidRPr="00DD6E87" w:rsidRDefault="009F0E14"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00225B86">
        <w:rPr>
          <w:rFonts w:ascii="Raleway" w:hAnsi="Raleway"/>
          <w:sz w:val="17"/>
          <w:szCs w:val="17"/>
        </w:rPr>
        <w:t>Note on Financial Aspects (2026)</w:t>
      </w:r>
      <w:r w:rsidRPr="005E1915">
        <w:rPr>
          <w:rFonts w:ascii="Raleway" w:hAnsi="Raleway"/>
          <w:sz w:val="17"/>
          <w:szCs w:val="17"/>
        </w:rPr>
        <w:t xml:space="preserve">, </w:t>
      </w:r>
      <w:r w:rsidR="002470F4" w:rsidRPr="005E1915">
        <w:rPr>
          <w:rFonts w:ascii="Raleway" w:hAnsi="Raleway"/>
          <w:sz w:val="17"/>
          <w:szCs w:val="17"/>
        </w:rPr>
        <w:t xml:space="preserve">Chapter </w:t>
      </w:r>
      <w:r w:rsidR="002F55B9" w:rsidRPr="005E1915">
        <w:rPr>
          <w:rFonts w:ascii="Raleway" w:hAnsi="Raleway"/>
          <w:sz w:val="17"/>
          <w:szCs w:val="17"/>
        </w:rPr>
        <w:t>6</w:t>
      </w:r>
      <w:r w:rsidRPr="005E1915">
        <w:rPr>
          <w:rFonts w:ascii="Raleway" w:hAnsi="Raleway"/>
          <w:sz w:val="17"/>
          <w:szCs w:val="17"/>
        </w:rPr>
        <w:t>.</w:t>
      </w:r>
      <w:r w:rsidR="002F55B9" w:rsidRPr="005E1915">
        <w:rPr>
          <w:rFonts w:ascii="Raleway" w:hAnsi="Raleway"/>
          <w:sz w:val="17"/>
          <w:szCs w:val="17"/>
        </w:rPr>
        <w:t>2</w:t>
      </w:r>
      <w:r w:rsidRPr="005E1915">
        <w:rPr>
          <w:rFonts w:ascii="Raleway" w:hAnsi="Raleway"/>
          <w:sz w:val="17"/>
          <w:szCs w:val="17"/>
        </w:rPr>
        <w:t>, para. 1</w:t>
      </w:r>
      <w:r w:rsidR="00B45644" w:rsidRPr="005E1915">
        <w:rPr>
          <w:rFonts w:ascii="Raleway" w:hAnsi="Raleway"/>
          <w:sz w:val="17"/>
          <w:szCs w:val="17"/>
        </w:rPr>
        <w:t>61</w:t>
      </w:r>
      <w:r w:rsidRPr="005E1915">
        <w:rPr>
          <w:rFonts w:ascii="Raleway" w:hAnsi="Raleway"/>
          <w:sz w:val="17"/>
          <w:szCs w:val="17"/>
        </w:rPr>
        <w:t>. Costs</w:t>
      </w:r>
      <w:r w:rsidRPr="00DD6E87">
        <w:rPr>
          <w:rFonts w:ascii="Raleway" w:hAnsi="Raleway"/>
          <w:sz w:val="17"/>
          <w:szCs w:val="17"/>
        </w:rPr>
        <w:t xml:space="preserve"> and fees are generally reasonable when they are: permitted </w:t>
      </w:r>
      <w:r w:rsidRPr="00DD6E87">
        <w:rPr>
          <w:rFonts w:ascii="Raleway" w:hAnsi="Raleway"/>
          <w:sz w:val="17"/>
          <w:szCs w:val="17"/>
          <w:lang w:val="en-US"/>
        </w:rPr>
        <w:t>(</w:t>
      </w:r>
      <w:r w:rsidRPr="00DD6E87">
        <w:rPr>
          <w:rFonts w:ascii="Raleway" w:hAnsi="Raleway"/>
          <w:sz w:val="17"/>
          <w:szCs w:val="17"/>
        </w:rPr>
        <w:t>allowed) under the law of the State(s) in which the service is provided and the payment is made; commensurate with the necessary qualifications and experience of the actor, as well as with the number of hours that the actor has worked; and when they are similar to the costs and fees charged by comparable bodies or professionals within the State for similar services. The relevant authority or body should also specify if the relevant costs are fixed or variable.</w:t>
      </w:r>
    </w:p>
  </w:endnote>
  <w:endnote w:id="11">
    <w:p w14:paraId="311BDABF" w14:textId="418502BD" w:rsidR="004E04F3" w:rsidRPr="005E2716" w:rsidRDefault="009F0E14" w:rsidP="004E04F3">
      <w:pPr>
        <w:pStyle w:val="PBendnote"/>
        <w:spacing w:before="160" w:line="276" w:lineRule="auto"/>
        <w:ind w:left="567" w:hanging="567"/>
        <w:rPr>
          <w:rFonts w:ascii="Raleway" w:hAnsi="Raleway"/>
          <w:b/>
          <w:bCs/>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005E2716" w:rsidRPr="005E2716">
        <w:rPr>
          <w:rFonts w:ascii="Raleway" w:hAnsi="Raleway"/>
          <w:b/>
          <w:bCs/>
          <w:sz w:val="17"/>
          <w:szCs w:val="17"/>
        </w:rPr>
        <w:t>Charging costs and fees that do not exceed actual costs</w:t>
      </w:r>
    </w:p>
    <w:p w14:paraId="14A394C0" w14:textId="21291464" w:rsidR="009F0E14" w:rsidRPr="00DD6E87" w:rsidRDefault="005E2716" w:rsidP="005408E4">
      <w:pPr>
        <w:pStyle w:val="PBendnote"/>
        <w:spacing w:after="120" w:line="276" w:lineRule="auto"/>
        <w:ind w:left="567" w:firstLine="0"/>
        <w:rPr>
          <w:rFonts w:ascii="Raleway" w:hAnsi="Raleway"/>
          <w:sz w:val="17"/>
          <w:szCs w:val="17"/>
        </w:rPr>
      </w:pPr>
      <w:r>
        <w:rPr>
          <w:rFonts w:ascii="Raleway" w:hAnsi="Raleway"/>
          <w:sz w:val="17"/>
          <w:szCs w:val="17"/>
        </w:rPr>
        <w:t>See Note on Financial Aspects (2026), para. 130.</w:t>
      </w:r>
    </w:p>
  </w:endnote>
  <w:endnote w:id="12">
    <w:p w14:paraId="0781B838" w14:textId="77777777" w:rsidR="009F0E14" w:rsidRPr="00A7528B" w:rsidRDefault="009F0E14" w:rsidP="0006189B">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 xml:space="preserve">Prohibit charging for services where it is </w:t>
      </w:r>
      <w:r w:rsidRPr="00A7528B">
        <w:rPr>
          <w:rFonts w:ascii="Raleway" w:hAnsi="Raleway"/>
          <w:b/>
          <w:bCs/>
          <w:sz w:val="17"/>
          <w:szCs w:val="17"/>
        </w:rPr>
        <w:t xml:space="preserve">inappropriate to do so, or for services not provided (delivered) </w:t>
      </w:r>
    </w:p>
    <w:p w14:paraId="1684E6E8" w14:textId="7A2F3A0A" w:rsidR="009F0E14" w:rsidRPr="00A7528B" w:rsidRDefault="009F0E14" w:rsidP="005408E4">
      <w:pPr>
        <w:pStyle w:val="PBendnote"/>
        <w:spacing w:after="120" w:line="276" w:lineRule="auto"/>
        <w:ind w:left="567" w:firstLine="0"/>
        <w:rPr>
          <w:rFonts w:ascii="Raleway" w:hAnsi="Raleway"/>
          <w:sz w:val="17"/>
          <w:szCs w:val="17"/>
        </w:rPr>
      </w:pPr>
      <w:r w:rsidRPr="00A7528B">
        <w:rPr>
          <w:rFonts w:ascii="Raleway" w:hAnsi="Raleway"/>
          <w:sz w:val="17"/>
          <w:szCs w:val="17"/>
        </w:rPr>
        <w:t xml:space="preserve">See </w:t>
      </w:r>
      <w:r w:rsidR="00E43E22" w:rsidRPr="00E43E22">
        <w:rPr>
          <w:rFonts w:ascii="Raleway" w:hAnsi="Raleway"/>
          <w:sz w:val="17"/>
          <w:szCs w:val="17"/>
        </w:rPr>
        <w:t>Note on Financial Aspects</w:t>
      </w:r>
      <w:r w:rsidR="00125259">
        <w:rPr>
          <w:rFonts w:ascii="Raleway" w:hAnsi="Raleway"/>
          <w:sz w:val="17"/>
          <w:szCs w:val="17"/>
        </w:rPr>
        <w:t xml:space="preserve"> (2026)</w:t>
      </w:r>
      <w:r w:rsidR="00E43E22" w:rsidRPr="00E43E22">
        <w:rPr>
          <w:rFonts w:ascii="Raleway" w:hAnsi="Raleway"/>
          <w:sz w:val="17"/>
          <w:szCs w:val="17"/>
        </w:rPr>
        <w:t>, para. 157</w:t>
      </w:r>
      <w:r w:rsidR="00E43E22">
        <w:rPr>
          <w:rFonts w:ascii="Raleway" w:hAnsi="Raleway"/>
          <w:sz w:val="17"/>
          <w:szCs w:val="17"/>
        </w:rPr>
        <w:t xml:space="preserve">; </w:t>
      </w:r>
      <w:r w:rsidRPr="00A7528B">
        <w:rPr>
          <w:rFonts w:ascii="Raleway" w:hAnsi="Raleway"/>
          <w:sz w:val="17"/>
          <w:szCs w:val="17"/>
        </w:rPr>
        <w:t>List, Section 3(a).</w:t>
      </w:r>
    </w:p>
  </w:endnote>
  <w:endnote w:id="13">
    <w:p w14:paraId="6E35A9C4" w14:textId="77777777" w:rsidR="009F0E14" w:rsidRPr="00A7528B" w:rsidRDefault="009F0E14" w:rsidP="0006189B">
      <w:pPr>
        <w:pStyle w:val="PBendnote"/>
        <w:keepNext/>
        <w:keepLines/>
        <w:spacing w:before="160" w:line="276" w:lineRule="auto"/>
        <w:ind w:left="567" w:hanging="567"/>
        <w:rPr>
          <w:rFonts w:ascii="Raleway" w:hAnsi="Raleway"/>
          <w:sz w:val="17"/>
          <w:szCs w:val="17"/>
        </w:rPr>
      </w:pPr>
      <w:r w:rsidRPr="00A7528B">
        <w:rPr>
          <w:rFonts w:ascii="Raleway" w:hAnsi="Raleway"/>
          <w:color w:val="FFFFFF" w:themeColor="background1"/>
          <w:sz w:val="17"/>
          <w:szCs w:val="17"/>
          <w:shd w:val="clear" w:color="auto" w:fill="798A2C" w:themeFill="accent6" w:themeFillShade="BF"/>
        </w:rPr>
        <w:t xml:space="preserve"> </w:t>
      </w:r>
      <w:r w:rsidRPr="00A7528B">
        <w:rPr>
          <w:rStyle w:val="EndnoteReference"/>
          <w:rFonts w:ascii="Raleway" w:hAnsi="Raleway"/>
          <w:color w:val="FFFFFF" w:themeColor="background1"/>
          <w:sz w:val="17"/>
          <w:szCs w:val="17"/>
          <w:shd w:val="clear" w:color="auto" w:fill="798A2C" w:themeFill="accent6" w:themeFillShade="BF"/>
          <w:vertAlign w:val="baseline"/>
        </w:rPr>
        <w:endnoteRef/>
      </w:r>
      <w:r w:rsidRPr="00A7528B">
        <w:rPr>
          <w:rFonts w:ascii="Raleway" w:hAnsi="Raleway"/>
          <w:color w:val="FFFFFF" w:themeColor="background1"/>
          <w:sz w:val="17"/>
          <w:szCs w:val="17"/>
          <w:shd w:val="clear" w:color="auto" w:fill="798A2C" w:themeFill="accent6" w:themeFillShade="BF"/>
        </w:rPr>
        <w:t xml:space="preserve"> </w:t>
      </w:r>
      <w:r w:rsidRPr="00A7528B">
        <w:rPr>
          <w:rFonts w:ascii="Raleway" w:hAnsi="Raleway"/>
          <w:sz w:val="17"/>
          <w:szCs w:val="17"/>
        </w:rPr>
        <w:tab/>
      </w:r>
      <w:r w:rsidRPr="00A7528B">
        <w:rPr>
          <w:rFonts w:ascii="Raleway" w:hAnsi="Raleway"/>
          <w:b/>
          <w:bCs/>
          <w:sz w:val="17"/>
          <w:szCs w:val="17"/>
        </w:rPr>
        <w:t>Final use of costs and fees</w:t>
      </w:r>
      <w:r w:rsidRPr="00A7528B">
        <w:rPr>
          <w:rFonts w:ascii="Raleway" w:hAnsi="Raleway"/>
          <w:sz w:val="17"/>
          <w:szCs w:val="17"/>
        </w:rPr>
        <w:t xml:space="preserve"> </w:t>
      </w:r>
    </w:p>
    <w:p w14:paraId="1BBEB293" w14:textId="0787D115" w:rsidR="009F0E14" w:rsidRPr="00DD6E87" w:rsidRDefault="009F0E14" w:rsidP="005408E4">
      <w:pPr>
        <w:pStyle w:val="PBendnote"/>
        <w:spacing w:after="120" w:line="276" w:lineRule="auto"/>
        <w:ind w:left="567" w:firstLine="0"/>
        <w:rPr>
          <w:rFonts w:ascii="Raleway" w:hAnsi="Raleway"/>
          <w:sz w:val="17"/>
          <w:szCs w:val="17"/>
        </w:rPr>
      </w:pPr>
      <w:r w:rsidRPr="00A7528B">
        <w:rPr>
          <w:rFonts w:ascii="Raleway" w:hAnsi="Raleway"/>
          <w:sz w:val="17"/>
          <w:szCs w:val="17"/>
        </w:rPr>
        <w:t xml:space="preserve">See </w:t>
      </w:r>
      <w:r w:rsidR="00225B86">
        <w:rPr>
          <w:rFonts w:ascii="Raleway" w:hAnsi="Raleway"/>
          <w:sz w:val="17"/>
          <w:szCs w:val="17"/>
        </w:rPr>
        <w:t>Note on Financial Aspects (2026)</w:t>
      </w:r>
      <w:r w:rsidRPr="00A7528B">
        <w:rPr>
          <w:rFonts w:ascii="Raleway" w:hAnsi="Raleway"/>
          <w:sz w:val="17"/>
          <w:szCs w:val="17"/>
        </w:rPr>
        <w:t xml:space="preserve">, </w:t>
      </w:r>
      <w:r w:rsidR="002E0731">
        <w:rPr>
          <w:rFonts w:ascii="Raleway" w:hAnsi="Raleway"/>
          <w:sz w:val="17"/>
          <w:szCs w:val="17"/>
        </w:rPr>
        <w:t xml:space="preserve">para. 135 and </w:t>
      </w:r>
      <w:r w:rsidR="00DB6A21">
        <w:rPr>
          <w:rFonts w:ascii="Raleway" w:hAnsi="Raleway"/>
          <w:sz w:val="17"/>
          <w:szCs w:val="17"/>
        </w:rPr>
        <w:t>b</w:t>
      </w:r>
      <w:r w:rsidR="000D1B32" w:rsidRPr="00A7528B">
        <w:rPr>
          <w:rFonts w:ascii="Raleway" w:hAnsi="Raleway"/>
          <w:sz w:val="17"/>
          <w:szCs w:val="17"/>
        </w:rPr>
        <w:t>ox 15</w:t>
      </w:r>
      <w:r w:rsidR="00542636">
        <w:rPr>
          <w:rFonts w:ascii="Raleway" w:hAnsi="Raleway"/>
          <w:sz w:val="17"/>
          <w:szCs w:val="17"/>
        </w:rPr>
        <w:t xml:space="preserve">; </w:t>
      </w:r>
      <w:r w:rsidRPr="00A7528B">
        <w:rPr>
          <w:rFonts w:ascii="Raleway" w:hAnsi="Raleway"/>
          <w:sz w:val="17"/>
          <w:szCs w:val="17"/>
        </w:rPr>
        <w:t>List,</w:t>
      </w:r>
      <w:r w:rsidRPr="00DD6E87">
        <w:rPr>
          <w:rFonts w:ascii="Raleway" w:hAnsi="Raleway"/>
          <w:sz w:val="17"/>
          <w:szCs w:val="17"/>
        </w:rPr>
        <w:t xml:space="preserve"> Section 2(e). </w:t>
      </w:r>
    </w:p>
  </w:endnote>
  <w:endnote w:id="14">
    <w:p w14:paraId="688DC89C" w14:textId="77777777" w:rsidR="00D1555F" w:rsidRPr="00DD6E87" w:rsidRDefault="00D1555F" w:rsidP="0006189B">
      <w:pPr>
        <w:pStyle w:val="PBendnote"/>
        <w:spacing w:before="160" w:line="276" w:lineRule="auto"/>
        <w:ind w:left="567" w:hanging="567"/>
        <w:rPr>
          <w:rFonts w:ascii="Raleway" w:hAnsi="Raleway"/>
          <w:b/>
          <w:bCs/>
          <w:sz w:val="17"/>
          <w:szCs w:val="17"/>
        </w:rPr>
      </w:pPr>
      <w:r w:rsidRPr="00AB3E1E">
        <w:rPr>
          <w:rFonts w:ascii="Raleway" w:hAnsi="Raleway"/>
          <w:color w:val="FFFFFF" w:themeColor="background1"/>
          <w:sz w:val="17"/>
          <w:szCs w:val="17"/>
          <w:shd w:val="clear" w:color="auto" w:fill="C00000"/>
        </w:rPr>
        <w:t xml:space="preserve"> </w:t>
      </w:r>
      <w:r w:rsidRPr="00AB3E1E">
        <w:rPr>
          <w:rStyle w:val="EndnoteReference"/>
          <w:rFonts w:ascii="Raleway" w:hAnsi="Raleway"/>
          <w:color w:val="FFFFFF" w:themeColor="background1"/>
          <w:sz w:val="17"/>
          <w:szCs w:val="17"/>
          <w:shd w:val="clear" w:color="auto" w:fill="C00000"/>
          <w:vertAlign w:val="baseline"/>
        </w:rPr>
        <w:endnoteRef/>
      </w:r>
      <w:r w:rsidRPr="00AB3E1E">
        <w:rPr>
          <w:rFonts w:ascii="Raleway" w:hAnsi="Raleway"/>
          <w:color w:val="FFFFFF" w:themeColor="background1"/>
          <w:sz w:val="17"/>
          <w:szCs w:val="17"/>
          <w:shd w:val="clear" w:color="auto" w:fill="C00000"/>
        </w:rPr>
        <w:t xml:space="preserve"> </w:t>
      </w:r>
      <w:r w:rsidRPr="00DD6E87">
        <w:rPr>
          <w:rFonts w:ascii="Raleway" w:hAnsi="Raleway"/>
          <w:sz w:val="17"/>
          <w:szCs w:val="17"/>
        </w:rPr>
        <w:tab/>
      </w:r>
      <w:r w:rsidRPr="00DD6E87">
        <w:rPr>
          <w:rFonts w:ascii="Raleway" w:hAnsi="Raleway"/>
          <w:b/>
          <w:bCs/>
          <w:sz w:val="17"/>
          <w:szCs w:val="17"/>
        </w:rPr>
        <w:t>“Expediting” fees</w:t>
      </w:r>
    </w:p>
    <w:p w14:paraId="2255EDE7" w14:textId="5604D4F0" w:rsidR="00D1555F" w:rsidRPr="00DD6E87" w:rsidRDefault="00D1555F"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GGP No 1, paras 236-237 and Annex 3.2: “[I]n some States “unofficial” adoption fees are charged – those that are demanded to move the required paperwork through the adoption process. For example, significant unexplained paperwork delays may occur without the payment of “expediting” fees. Some accredited bodies or approved (non-accredited) persons may find that their clients do not receive child assignments without paying incentives to officials or orphanage directors who make placement decisions” (GGP No 1, para 236). “[S]uch practices undermine attempts to protect the interests of children to be adopted. Once a system of using such “expediting” fees develops, it is difficult to stop the abuses” (GGP No 1, para 237). </w:t>
      </w:r>
      <w:r w:rsidRPr="00DD6E87">
        <w:rPr>
          <w:rFonts w:ascii="Raleway" w:hAnsi="Raleway"/>
          <w:sz w:val="17"/>
          <w:szCs w:val="17"/>
          <w:lang w:val="en-US"/>
        </w:rPr>
        <w:t>The use of expediting fees “in relation to adoption can result in the failure of the State to meet its Convention obligations regarding subsidiarity and the best interests of the child”</w:t>
      </w:r>
      <w:r w:rsidRPr="00DD6E87">
        <w:rPr>
          <w:rFonts w:ascii="Raleway" w:hAnsi="Raleway"/>
          <w:sz w:val="17"/>
          <w:szCs w:val="17"/>
        </w:rPr>
        <w:t xml:space="preserve"> (GGP No 1, Annex 3.2.3.2)</w:t>
      </w:r>
      <w:r w:rsidRPr="00DD6E87">
        <w:rPr>
          <w:rFonts w:ascii="Raleway" w:hAnsi="Raleway"/>
          <w:sz w:val="17"/>
          <w:szCs w:val="17"/>
          <w:lang w:val="en-US"/>
        </w:rPr>
        <w:t>.</w:t>
      </w:r>
      <w:r w:rsidR="00D06771">
        <w:rPr>
          <w:rFonts w:ascii="Raleway" w:hAnsi="Raleway"/>
          <w:sz w:val="17"/>
          <w:szCs w:val="17"/>
          <w:lang w:val="en-US"/>
        </w:rPr>
        <w:t xml:space="preserve"> </w:t>
      </w:r>
      <w:r w:rsidR="00D06771" w:rsidRPr="00D06771">
        <w:rPr>
          <w:rFonts w:ascii="Raleway" w:hAnsi="Raleway"/>
          <w:sz w:val="17"/>
          <w:szCs w:val="17"/>
          <w:lang w:val="en-US"/>
        </w:rPr>
        <w:t>See also Note on Financial Aspects</w:t>
      </w:r>
      <w:r w:rsidR="00D06771">
        <w:rPr>
          <w:rFonts w:ascii="Raleway" w:hAnsi="Raleway"/>
          <w:sz w:val="17"/>
          <w:szCs w:val="17"/>
          <w:lang w:val="en-US"/>
        </w:rPr>
        <w:t xml:space="preserve"> (2026)</w:t>
      </w:r>
      <w:r w:rsidR="00D06771" w:rsidRPr="00D06771">
        <w:rPr>
          <w:rFonts w:ascii="Raleway" w:hAnsi="Raleway"/>
          <w:sz w:val="17"/>
          <w:szCs w:val="17"/>
          <w:lang w:val="en-US"/>
        </w:rPr>
        <w:t>, para. 153.</w:t>
      </w:r>
    </w:p>
    <w:p w14:paraId="5594799A" w14:textId="77777777" w:rsidR="00D1555F" w:rsidRPr="00DD6E87" w:rsidRDefault="00D1555F"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It has to be noted that the payment of expediting fees once the adoption decision has been finalised (for example for expediting the issuance of the child’s passport or exit visa) when permitted by the legislation of a State, when transparent and when paid to the office </w:t>
      </w:r>
      <w:r w:rsidRPr="00DD6E87">
        <w:rPr>
          <w:rFonts w:ascii="Raleway" w:hAnsi="Raleway"/>
          <w:sz w:val="17"/>
          <w:szCs w:val="17"/>
          <w:lang w:val="en-US"/>
        </w:rPr>
        <w:t>itself and not to persons</w:t>
      </w:r>
      <w:r w:rsidRPr="00DD6E87">
        <w:rPr>
          <w:rFonts w:ascii="Raleway" w:hAnsi="Raleway"/>
          <w:sz w:val="17"/>
          <w:szCs w:val="17"/>
        </w:rPr>
        <w:t>, does not constitute an illicit practice.</w:t>
      </w:r>
    </w:p>
  </w:endnote>
  <w:endnote w:id="15">
    <w:p w14:paraId="7653D7A1" w14:textId="77777777" w:rsidR="00D1555F" w:rsidRPr="00DD6E87" w:rsidRDefault="00D1555F" w:rsidP="0006189B">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Prohibit “expediting” fees</w:t>
      </w:r>
    </w:p>
    <w:p w14:paraId="0984328E" w14:textId="05FB842A" w:rsidR="00D1555F" w:rsidRDefault="0011758C" w:rsidP="005408E4">
      <w:pPr>
        <w:pStyle w:val="PBendnote"/>
        <w:spacing w:after="120" w:line="276" w:lineRule="auto"/>
        <w:ind w:left="567" w:firstLine="0"/>
        <w:rPr>
          <w:rFonts w:ascii="Raleway" w:hAnsi="Raleway"/>
          <w:sz w:val="17"/>
          <w:szCs w:val="17"/>
        </w:rPr>
      </w:pPr>
      <w:r w:rsidRPr="0011758C">
        <w:rPr>
          <w:rFonts w:ascii="Raleway" w:hAnsi="Raleway"/>
          <w:sz w:val="17"/>
          <w:szCs w:val="17"/>
        </w:rPr>
        <w:t>See Note on Financial Aspects</w:t>
      </w:r>
      <w:r w:rsidR="00125259">
        <w:rPr>
          <w:rFonts w:ascii="Raleway" w:hAnsi="Raleway"/>
          <w:sz w:val="17"/>
          <w:szCs w:val="17"/>
        </w:rPr>
        <w:t xml:space="preserve"> (2026)</w:t>
      </w:r>
      <w:r w:rsidRPr="0011758C">
        <w:rPr>
          <w:rFonts w:ascii="Raleway" w:hAnsi="Raleway"/>
          <w:sz w:val="17"/>
          <w:szCs w:val="17"/>
        </w:rPr>
        <w:t xml:space="preserve">, para. 157. However, this does not include </w:t>
      </w:r>
      <w:r w:rsidR="00D1555F" w:rsidRPr="00DD6E87">
        <w:rPr>
          <w:rFonts w:ascii="Raleway" w:hAnsi="Raleway"/>
          <w:sz w:val="17"/>
          <w:szCs w:val="17"/>
        </w:rPr>
        <w:t xml:space="preserve">the expediting fees for issuance of the child’s passport or exit visa which are permitted by the legislation and are transparent (see further </w:t>
      </w:r>
      <w:r w:rsidR="00D1555F" w:rsidRPr="00DD6E87">
        <w:rPr>
          <w:rFonts w:ascii="Raleway" w:hAnsi="Raleway"/>
          <w:i/>
          <w:iCs/>
          <w:sz w:val="17"/>
          <w:szCs w:val="17"/>
        </w:rPr>
        <w:t>supra</w:t>
      </w:r>
      <w:r w:rsidR="00D1555F" w:rsidRPr="00DD6E87">
        <w:rPr>
          <w:rFonts w:ascii="Raleway" w:hAnsi="Raleway"/>
          <w:sz w:val="17"/>
          <w:szCs w:val="17"/>
        </w:rPr>
        <w:t xml:space="preserve"> </w:t>
      </w:r>
      <w:r w:rsidR="00C46C34">
        <w:rPr>
          <w:rFonts w:ascii="Raleway" w:hAnsi="Raleway"/>
          <w:sz w:val="17"/>
          <w:szCs w:val="17"/>
        </w:rPr>
        <w:t>end</w:t>
      </w:r>
      <w:r w:rsidR="00D1555F" w:rsidRPr="00DD6E87">
        <w:rPr>
          <w:rFonts w:ascii="Raleway" w:hAnsi="Raleway"/>
          <w:sz w:val="17"/>
          <w:szCs w:val="17"/>
        </w:rPr>
        <w:t xml:space="preserve">note </w:t>
      </w:r>
      <w:r w:rsidR="00D1555F" w:rsidRPr="00DD6E87">
        <w:rPr>
          <w:rFonts w:ascii="Raleway" w:hAnsi="Raleway"/>
          <w:sz w:val="17"/>
          <w:szCs w:val="17"/>
        </w:rPr>
        <w:fldChar w:fldCharType="begin"/>
      </w:r>
      <w:r w:rsidR="00D1555F" w:rsidRPr="00DD6E87">
        <w:rPr>
          <w:rFonts w:ascii="Raleway" w:hAnsi="Raleway"/>
          <w:sz w:val="17"/>
          <w:szCs w:val="17"/>
        </w:rPr>
        <w:instrText xml:space="preserve"> NOTEREF _Ref135317903 \h  \* MERGEFORMAT </w:instrText>
      </w:r>
      <w:r w:rsidR="00D1555F" w:rsidRPr="00DD6E87">
        <w:rPr>
          <w:rFonts w:ascii="Raleway" w:hAnsi="Raleway"/>
          <w:sz w:val="17"/>
          <w:szCs w:val="17"/>
        </w:rPr>
      </w:r>
      <w:r w:rsidR="00D1555F" w:rsidRPr="00DD6E87">
        <w:rPr>
          <w:rFonts w:ascii="Raleway" w:hAnsi="Raleway"/>
          <w:sz w:val="17"/>
          <w:szCs w:val="17"/>
        </w:rPr>
        <w:fldChar w:fldCharType="separate"/>
      </w:r>
      <w:r w:rsidR="00904EE8">
        <w:rPr>
          <w:rFonts w:ascii="Raleway" w:hAnsi="Raleway"/>
          <w:sz w:val="17"/>
          <w:szCs w:val="17"/>
        </w:rPr>
        <w:t>13</w:t>
      </w:r>
      <w:r w:rsidR="00D1555F" w:rsidRPr="00DD6E87">
        <w:rPr>
          <w:rFonts w:ascii="Raleway" w:hAnsi="Raleway"/>
          <w:sz w:val="17"/>
          <w:szCs w:val="17"/>
        </w:rPr>
        <w:fldChar w:fldCharType="end"/>
      </w:r>
      <w:r w:rsidR="00D1555F" w:rsidRPr="00DD6E87">
        <w:rPr>
          <w:rFonts w:ascii="Raleway" w:hAnsi="Raleway"/>
          <w:sz w:val="17"/>
          <w:szCs w:val="17"/>
        </w:rPr>
        <w:t xml:space="preserve">). </w:t>
      </w:r>
    </w:p>
    <w:p w14:paraId="51C3CB45" w14:textId="77777777" w:rsidR="00921613" w:rsidRPr="00DD6E87" w:rsidRDefault="00921613" w:rsidP="005408E4">
      <w:pPr>
        <w:pStyle w:val="PBendnote"/>
        <w:spacing w:after="120" w:line="276" w:lineRule="auto"/>
        <w:ind w:left="567" w:firstLine="0"/>
        <w:rPr>
          <w:rFonts w:ascii="Raleway" w:hAnsi="Raleway"/>
          <w:sz w:val="17"/>
          <w:szCs w:val="17"/>
        </w:rPr>
      </w:pPr>
    </w:p>
  </w:endnote>
  <w:endnote w:id="16">
    <w:p w14:paraId="1DFB5F2F" w14:textId="77777777" w:rsidR="001D3805" w:rsidRPr="00DD6E87" w:rsidRDefault="001D3805" w:rsidP="0006189B">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Contributions, donations and cooperation projects</w:t>
      </w:r>
      <w:r w:rsidRPr="00DD6E87">
        <w:rPr>
          <w:rFonts w:ascii="Raleway" w:hAnsi="Raleway"/>
          <w:sz w:val="17"/>
          <w:szCs w:val="17"/>
        </w:rPr>
        <w:t xml:space="preserve"> </w:t>
      </w:r>
    </w:p>
    <w:p w14:paraId="4F7F49DE" w14:textId="1A308FA2" w:rsidR="001D3805" w:rsidRPr="00DD6E87" w:rsidRDefault="001D3805" w:rsidP="002D6AB4">
      <w:pPr>
        <w:pStyle w:val="PBendnote"/>
        <w:spacing w:after="120" w:line="276" w:lineRule="auto"/>
        <w:ind w:left="567" w:firstLine="0"/>
        <w:rPr>
          <w:rFonts w:ascii="Raleway" w:hAnsi="Raleway"/>
          <w:sz w:val="17"/>
          <w:szCs w:val="17"/>
        </w:rPr>
      </w:pPr>
      <w:r w:rsidRPr="00DD6E87">
        <w:rPr>
          <w:rFonts w:ascii="Raleway" w:hAnsi="Raleway"/>
          <w:sz w:val="17"/>
          <w:szCs w:val="17"/>
        </w:rPr>
        <w:t>This</w:t>
      </w:r>
      <w:r w:rsidR="0053382F">
        <w:rPr>
          <w:rFonts w:ascii="Raleway" w:hAnsi="Raleway"/>
          <w:sz w:val="17"/>
          <w:szCs w:val="17"/>
        </w:rPr>
        <w:t xml:space="preserve"> section of the</w:t>
      </w:r>
      <w:r w:rsidRPr="00DD6E87">
        <w:rPr>
          <w:rFonts w:ascii="Raleway" w:hAnsi="Raleway"/>
          <w:sz w:val="17"/>
          <w:szCs w:val="17"/>
        </w:rPr>
        <w:t xml:space="preserve"> FS presents </w:t>
      </w:r>
      <w:r w:rsidR="0053382F" w:rsidRPr="000F358C">
        <w:rPr>
          <w:rFonts w:ascii="Raleway" w:hAnsi="Raleway"/>
          <w:sz w:val="17"/>
          <w:szCs w:val="17"/>
        </w:rPr>
        <w:t>the different perspectives and practices in th</w:t>
      </w:r>
      <w:r w:rsidR="0053382F">
        <w:rPr>
          <w:rFonts w:ascii="Raleway" w:hAnsi="Raleway"/>
          <w:sz w:val="17"/>
          <w:szCs w:val="17"/>
        </w:rPr>
        <w:t>e</w:t>
      </w:r>
      <w:r w:rsidR="0053382F" w:rsidRPr="000F358C">
        <w:rPr>
          <w:rFonts w:ascii="Raleway" w:hAnsi="Raleway"/>
          <w:sz w:val="17"/>
          <w:szCs w:val="17"/>
        </w:rPr>
        <w:t xml:space="preserve"> area </w:t>
      </w:r>
      <w:r w:rsidR="0053382F">
        <w:rPr>
          <w:rFonts w:ascii="Raleway" w:hAnsi="Raleway"/>
          <w:sz w:val="17"/>
          <w:szCs w:val="17"/>
        </w:rPr>
        <w:t>of</w:t>
      </w:r>
      <w:r w:rsidR="0053382F" w:rsidRPr="00DD6E87">
        <w:rPr>
          <w:rFonts w:ascii="Raleway" w:hAnsi="Raleway"/>
          <w:sz w:val="17"/>
          <w:szCs w:val="17"/>
        </w:rPr>
        <w:t xml:space="preserve"> contributions, donations and cooperation projects</w:t>
      </w:r>
      <w:r w:rsidR="006C03C1">
        <w:rPr>
          <w:rFonts w:ascii="Raleway" w:hAnsi="Raleway"/>
          <w:sz w:val="17"/>
          <w:szCs w:val="17"/>
        </w:rPr>
        <w:t xml:space="preserve">, as presented </w:t>
      </w:r>
      <w:r w:rsidRPr="00DD6E87">
        <w:rPr>
          <w:rFonts w:ascii="Raleway" w:hAnsi="Raleway"/>
          <w:sz w:val="17"/>
          <w:szCs w:val="17"/>
        </w:rPr>
        <w:t xml:space="preserve">in the </w:t>
      </w:r>
      <w:r w:rsidR="00225B86">
        <w:rPr>
          <w:rFonts w:ascii="Raleway" w:hAnsi="Raleway"/>
          <w:sz w:val="17"/>
          <w:szCs w:val="17"/>
        </w:rPr>
        <w:t>Note on Financial Aspects (2026)</w:t>
      </w:r>
      <w:r w:rsidR="002D6AB4">
        <w:rPr>
          <w:rFonts w:ascii="Raleway" w:hAnsi="Raleway"/>
          <w:sz w:val="17"/>
          <w:szCs w:val="17"/>
        </w:rPr>
        <w:t xml:space="preserve"> (Chapter 7)</w:t>
      </w:r>
      <w:r w:rsidRPr="00DD6E87">
        <w:rPr>
          <w:rFonts w:ascii="Raleway" w:hAnsi="Raleway"/>
          <w:sz w:val="17"/>
          <w:szCs w:val="17"/>
        </w:rPr>
        <w:t xml:space="preserve">. </w:t>
      </w:r>
    </w:p>
  </w:endnote>
  <w:endnote w:id="17">
    <w:p w14:paraId="1BC02D8E" w14:textId="6E6781B0" w:rsidR="00C71AA5" w:rsidRPr="00DD6E87" w:rsidRDefault="00C71AA5" w:rsidP="00C71AA5">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B442F6">
        <w:rPr>
          <w:rFonts w:ascii="Raleway" w:hAnsi="Raleway"/>
          <w:b/>
          <w:bCs/>
          <w:sz w:val="17"/>
          <w:szCs w:val="17"/>
        </w:rPr>
        <w:t>N</w:t>
      </w:r>
      <w:r w:rsidR="004236E8">
        <w:rPr>
          <w:rFonts w:ascii="Raleway" w:hAnsi="Raleway"/>
          <w:b/>
          <w:bCs/>
          <w:sz w:val="17"/>
          <w:szCs w:val="17"/>
        </w:rPr>
        <w:t>o</w:t>
      </w:r>
      <w:r w:rsidRPr="00B442F6">
        <w:rPr>
          <w:rFonts w:ascii="Raleway" w:hAnsi="Raleway"/>
          <w:b/>
          <w:bCs/>
          <w:sz w:val="17"/>
          <w:szCs w:val="17"/>
        </w:rPr>
        <w:t xml:space="preserve"> contributions, donations and cooperation projects in the context of adoption</w:t>
      </w:r>
    </w:p>
    <w:p w14:paraId="264D3636" w14:textId="19F3BE12" w:rsidR="00003B39" w:rsidRPr="00003B39" w:rsidRDefault="00003B39" w:rsidP="00003B39">
      <w:pPr>
        <w:pStyle w:val="PBendnote"/>
        <w:spacing w:after="120"/>
        <w:ind w:left="567" w:firstLine="0"/>
        <w:rPr>
          <w:rFonts w:ascii="Raleway" w:hAnsi="Raleway"/>
          <w:sz w:val="17"/>
          <w:szCs w:val="17"/>
        </w:rPr>
      </w:pPr>
      <w:r w:rsidRPr="00003B39">
        <w:rPr>
          <w:rFonts w:ascii="Raleway" w:hAnsi="Raleway"/>
          <w:sz w:val="17"/>
          <w:szCs w:val="17"/>
        </w:rPr>
        <w:t xml:space="preserve">2022 SC, C&amp;R No 9: “Most delegations expressed strong support for ensuring that only costs and expenses are charged or paid in line with Article 32(2) of the Convention </w:t>
      </w:r>
      <w:r w:rsidR="00DE2027">
        <w:rPr>
          <w:rFonts w:ascii="Raleway" w:hAnsi="Raleway"/>
          <w:sz w:val="17"/>
          <w:szCs w:val="17"/>
        </w:rPr>
        <w:t>[…]</w:t>
      </w:r>
      <w:r w:rsidRPr="00003B39">
        <w:rPr>
          <w:rFonts w:ascii="Raleway" w:hAnsi="Raleway"/>
          <w:sz w:val="17"/>
          <w:szCs w:val="17"/>
        </w:rPr>
        <w:t>. In their view, contributions, donations and cooperation projects should not take place in the context of intercountry adoption in order to ensure a full separation from costs and fees.</w:t>
      </w:r>
      <w:r w:rsidR="00902595">
        <w:rPr>
          <w:rFonts w:ascii="Raleway" w:hAnsi="Raleway"/>
          <w:sz w:val="17"/>
          <w:szCs w:val="17"/>
        </w:rPr>
        <w:t xml:space="preserve"> </w:t>
      </w:r>
      <w:r w:rsidRPr="00003B39">
        <w:rPr>
          <w:rFonts w:ascii="Raleway" w:hAnsi="Raleway"/>
          <w:sz w:val="17"/>
          <w:szCs w:val="17"/>
        </w:rPr>
        <w:t xml:space="preserve">They emphasised that States should make efforts to build a pathway towards this </w:t>
      </w:r>
      <w:r w:rsidR="00E036A6">
        <w:rPr>
          <w:rFonts w:ascii="Raleway" w:hAnsi="Raleway"/>
          <w:sz w:val="17"/>
          <w:szCs w:val="17"/>
        </w:rPr>
        <w:t>[…]</w:t>
      </w:r>
      <w:r w:rsidRPr="00003B39">
        <w:rPr>
          <w:rFonts w:ascii="Raleway" w:hAnsi="Raleway"/>
          <w:sz w:val="17"/>
          <w:szCs w:val="17"/>
        </w:rPr>
        <w:t xml:space="preserve"> to avoid the inherent risks of undue influence related to contributions, donations and cooperation projects, but recognised this may take some time to be achieved”.</w:t>
      </w:r>
    </w:p>
    <w:p w14:paraId="662C24A8" w14:textId="77777777" w:rsidR="00003B39" w:rsidRPr="00003B39" w:rsidRDefault="00003B39" w:rsidP="00003B39">
      <w:pPr>
        <w:pStyle w:val="PBendnote"/>
        <w:spacing w:after="120"/>
        <w:ind w:left="567" w:firstLine="0"/>
        <w:rPr>
          <w:rFonts w:ascii="Raleway" w:hAnsi="Raleway"/>
          <w:sz w:val="17"/>
          <w:szCs w:val="17"/>
        </w:rPr>
      </w:pPr>
      <w:r w:rsidRPr="00003B39">
        <w:rPr>
          <w:rFonts w:ascii="Raleway" w:hAnsi="Raleway"/>
          <w:sz w:val="17"/>
          <w:szCs w:val="17"/>
        </w:rPr>
        <w:t xml:space="preserve">For the safeguards to prevent illicit practices from occurring see, for example, green boxes 1 to 6 of this FS. </w:t>
      </w:r>
    </w:p>
    <w:p w14:paraId="36A06D2A" w14:textId="46871DB8" w:rsidR="00C71AA5" w:rsidRPr="00DD6E87" w:rsidRDefault="00003B39" w:rsidP="00003B39">
      <w:pPr>
        <w:pStyle w:val="PBendnote"/>
        <w:spacing w:after="120" w:line="276" w:lineRule="auto"/>
        <w:ind w:left="567" w:firstLine="0"/>
        <w:rPr>
          <w:rFonts w:ascii="Raleway" w:hAnsi="Raleway"/>
          <w:sz w:val="17"/>
          <w:szCs w:val="17"/>
        </w:rPr>
      </w:pPr>
      <w:r w:rsidRPr="00003B39">
        <w:rPr>
          <w:rFonts w:ascii="Raleway" w:hAnsi="Raleway"/>
          <w:sz w:val="17"/>
          <w:szCs w:val="17"/>
        </w:rPr>
        <w:t>For the safeguards to prevent enabling factor from occurring see, for example, green boxes 14 to 32 and 47-48 of this FS.</w:t>
      </w:r>
    </w:p>
  </w:endnote>
  <w:endnote w:id="18">
    <w:p w14:paraId="35AAD4FE" w14:textId="77777777" w:rsidR="002014B7" w:rsidRPr="00DD6E87" w:rsidRDefault="002014B7" w:rsidP="002014B7">
      <w:pPr>
        <w:pStyle w:val="PBendnote"/>
        <w:spacing w:before="160" w:line="276" w:lineRule="auto"/>
        <w:ind w:left="567" w:hanging="567"/>
        <w:rPr>
          <w:rFonts w:ascii="Raleway" w:hAnsi="Raleway"/>
          <w:b/>
          <w:bCs/>
          <w:sz w:val="17"/>
          <w:szCs w:val="17"/>
        </w:rPr>
      </w:pPr>
      <w:r w:rsidRPr="00AB3E1E">
        <w:rPr>
          <w:rFonts w:ascii="Raleway" w:hAnsi="Raleway"/>
          <w:color w:val="FFFFFF" w:themeColor="background1"/>
          <w:sz w:val="17"/>
          <w:szCs w:val="17"/>
          <w:shd w:val="clear" w:color="auto" w:fill="C00000"/>
        </w:rPr>
        <w:t xml:space="preserve"> </w:t>
      </w:r>
      <w:r w:rsidRPr="00AB3E1E">
        <w:rPr>
          <w:rStyle w:val="EndnoteReference"/>
          <w:rFonts w:ascii="Raleway" w:hAnsi="Raleway"/>
          <w:color w:val="FFFFFF" w:themeColor="background1"/>
          <w:sz w:val="17"/>
          <w:szCs w:val="17"/>
          <w:shd w:val="clear" w:color="auto" w:fill="C00000"/>
          <w:vertAlign w:val="baseline"/>
        </w:rPr>
        <w:endnoteRef/>
      </w:r>
      <w:r w:rsidRPr="00AB3E1E">
        <w:rPr>
          <w:rFonts w:ascii="Raleway" w:hAnsi="Raleway"/>
          <w:color w:val="FFFFFF" w:themeColor="background1"/>
          <w:sz w:val="17"/>
          <w:szCs w:val="17"/>
          <w:shd w:val="clear" w:color="auto" w:fill="C00000"/>
        </w:rPr>
        <w:t xml:space="preserve"> </w:t>
      </w:r>
      <w:r w:rsidRPr="00DD6E87">
        <w:rPr>
          <w:rFonts w:ascii="Raleway" w:hAnsi="Raleway"/>
          <w:sz w:val="17"/>
          <w:szCs w:val="17"/>
        </w:rPr>
        <w:tab/>
      </w:r>
      <w:r w:rsidRPr="00DD6E87">
        <w:rPr>
          <w:rFonts w:ascii="Raleway" w:hAnsi="Raleway"/>
          <w:b/>
          <w:bCs/>
          <w:sz w:val="17"/>
          <w:szCs w:val="17"/>
        </w:rPr>
        <w:t xml:space="preserve">Problems of contributions, donations and cooperation projects. </w:t>
      </w:r>
    </w:p>
    <w:p w14:paraId="75B9D41C" w14:textId="08E4665F" w:rsidR="002014B7" w:rsidRPr="00DD6E87" w:rsidRDefault="002014B7" w:rsidP="002014B7">
      <w:pPr>
        <w:pStyle w:val="PBendnote"/>
        <w:spacing w:after="120" w:line="276" w:lineRule="auto"/>
        <w:ind w:left="567" w:firstLine="0"/>
        <w:rPr>
          <w:rFonts w:ascii="Raleway" w:hAnsi="Raleway"/>
          <w:sz w:val="17"/>
          <w:szCs w:val="17"/>
        </w:rPr>
      </w:pPr>
      <w:r w:rsidRPr="00DD6E87">
        <w:rPr>
          <w:rFonts w:ascii="Raleway" w:hAnsi="Raleway"/>
          <w:sz w:val="17"/>
          <w:szCs w:val="17"/>
          <w:lang w:val="en-US"/>
        </w:rPr>
        <w:t xml:space="preserve">See GGP No 2, Section 9.7.1; </w:t>
      </w:r>
      <w:r w:rsidR="00225B86">
        <w:rPr>
          <w:rFonts w:ascii="Raleway" w:hAnsi="Raleway"/>
          <w:sz w:val="17"/>
          <w:szCs w:val="17"/>
        </w:rPr>
        <w:t>Note on Financial Aspects (2026)</w:t>
      </w:r>
      <w:r w:rsidRPr="001B1851">
        <w:rPr>
          <w:rFonts w:ascii="Raleway" w:hAnsi="Raleway"/>
          <w:sz w:val="17"/>
          <w:szCs w:val="17"/>
        </w:rPr>
        <w:t>, paras 1</w:t>
      </w:r>
      <w:r w:rsidR="00EB02CA" w:rsidRPr="001B1851">
        <w:rPr>
          <w:rFonts w:ascii="Raleway" w:hAnsi="Raleway"/>
          <w:sz w:val="17"/>
          <w:szCs w:val="17"/>
        </w:rPr>
        <w:t>79</w:t>
      </w:r>
      <w:r w:rsidRPr="001B1851">
        <w:rPr>
          <w:rFonts w:ascii="Raleway" w:hAnsi="Raleway"/>
          <w:sz w:val="17"/>
          <w:szCs w:val="17"/>
        </w:rPr>
        <w:t>-1</w:t>
      </w:r>
      <w:r w:rsidR="00EB02CA" w:rsidRPr="001B1851">
        <w:rPr>
          <w:rFonts w:ascii="Raleway" w:hAnsi="Raleway"/>
          <w:sz w:val="17"/>
          <w:szCs w:val="17"/>
        </w:rPr>
        <w:t>87</w:t>
      </w:r>
      <w:r w:rsidRPr="001B1851">
        <w:rPr>
          <w:rFonts w:ascii="Raleway" w:hAnsi="Raleway"/>
          <w:sz w:val="17"/>
          <w:szCs w:val="17"/>
        </w:rPr>
        <w:t>:</w:t>
      </w:r>
      <w:r w:rsidRPr="00DD6E87">
        <w:rPr>
          <w:rFonts w:ascii="Raleway" w:hAnsi="Raleway"/>
          <w:sz w:val="17"/>
          <w:szCs w:val="17"/>
        </w:rPr>
        <w:t xml:space="preserve"> </w:t>
      </w:r>
      <w:r w:rsidRPr="00DD6E87">
        <w:rPr>
          <w:rFonts w:ascii="Raleway" w:hAnsi="Raleway"/>
          <w:sz w:val="17"/>
          <w:szCs w:val="17"/>
          <w:lang w:val="en-US"/>
        </w:rPr>
        <w:t>Contributions, donations and cooperation projects are not required by the Convention as they influence the process, create dependency and expectations</w:t>
      </w:r>
      <w:r w:rsidR="00BF1D10">
        <w:rPr>
          <w:rFonts w:ascii="Raleway" w:hAnsi="Raleway"/>
          <w:sz w:val="17"/>
          <w:szCs w:val="17"/>
          <w:lang w:val="en-US"/>
        </w:rPr>
        <w:t xml:space="preserve"> and </w:t>
      </w:r>
      <w:r w:rsidRPr="00DD6E87">
        <w:rPr>
          <w:rFonts w:ascii="Raleway" w:hAnsi="Raleway"/>
          <w:sz w:val="17"/>
          <w:szCs w:val="17"/>
          <w:lang w:val="en-US"/>
        </w:rPr>
        <w:t xml:space="preserve">encourage competition. For example, </w:t>
      </w:r>
      <w:r w:rsidRPr="00DD6E87">
        <w:rPr>
          <w:rFonts w:ascii="Raleway" w:hAnsi="Raleway"/>
          <w:sz w:val="17"/>
          <w:szCs w:val="17"/>
        </w:rPr>
        <w:t xml:space="preserve">contributions to AABs may lead to an open competition between foreign AABs, where bodies supporting larger projects may be favoured in the allocation of children. </w:t>
      </w:r>
    </w:p>
    <w:p w14:paraId="750B2D15" w14:textId="6B6EEBE8" w:rsidR="002014B7" w:rsidRPr="00DD6E87" w:rsidRDefault="002014B7" w:rsidP="002014B7">
      <w:pPr>
        <w:pStyle w:val="PBendnote"/>
        <w:spacing w:after="120" w:line="276" w:lineRule="auto"/>
        <w:ind w:left="567" w:firstLine="0"/>
        <w:rPr>
          <w:rFonts w:ascii="Raleway" w:hAnsi="Raleway"/>
          <w:sz w:val="17"/>
          <w:szCs w:val="17"/>
          <w:lang w:val="en-US"/>
        </w:rPr>
      </w:pPr>
      <w:r w:rsidRPr="00DD6E87">
        <w:rPr>
          <w:rFonts w:ascii="Raleway" w:hAnsi="Raleway"/>
          <w:sz w:val="17"/>
          <w:szCs w:val="17"/>
        </w:rPr>
        <w:t>See also GGP No 2, paras 429 and 444: “[t]he view that donations will not influence outcomes if paid after the adoption cannot be justified in the majority of cases” and “[i]t is difficult to imagine that a donation will not influence the process when an adoption is undertaken on the understanding that a donation will be forthcoming”.</w:t>
      </w:r>
    </w:p>
  </w:endnote>
  <w:endnote w:id="19">
    <w:p w14:paraId="364F817E" w14:textId="117FAEE9" w:rsidR="00E871ED" w:rsidRPr="00DD6E87" w:rsidRDefault="00E871ED" w:rsidP="0006189B">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 xml:space="preserve">No contributions, donations and cooperation projects </w:t>
      </w:r>
      <w:r w:rsidR="00DA7EF0">
        <w:rPr>
          <w:rFonts w:ascii="Raleway" w:hAnsi="Raleway"/>
          <w:b/>
          <w:bCs/>
          <w:sz w:val="17"/>
          <w:szCs w:val="17"/>
        </w:rPr>
        <w:t>in the context of</w:t>
      </w:r>
      <w:r w:rsidRPr="00DD6E87">
        <w:rPr>
          <w:rFonts w:ascii="Raleway" w:hAnsi="Raleway"/>
          <w:b/>
          <w:bCs/>
          <w:sz w:val="17"/>
          <w:szCs w:val="17"/>
        </w:rPr>
        <w:t xml:space="preserve"> adoption</w:t>
      </w:r>
    </w:p>
    <w:p w14:paraId="688F2C24" w14:textId="2953D65C" w:rsidR="001C0E54" w:rsidRPr="009407E9" w:rsidRDefault="00E871ED" w:rsidP="00CF4301">
      <w:pPr>
        <w:pStyle w:val="PBParagraph"/>
        <w:spacing w:after="120"/>
        <w:ind w:left="567"/>
      </w:pPr>
      <w:r w:rsidRPr="00DD6E87">
        <w:rPr>
          <w:rFonts w:ascii="Raleway" w:hAnsi="Raleway"/>
          <w:sz w:val="17"/>
          <w:szCs w:val="17"/>
          <w:lang w:val="en-US"/>
        </w:rPr>
        <w:t xml:space="preserve">See GGP No 2, para. 443; </w:t>
      </w:r>
      <w:r w:rsidR="00225B86">
        <w:rPr>
          <w:rFonts w:ascii="Raleway" w:hAnsi="Raleway"/>
          <w:sz w:val="17"/>
          <w:szCs w:val="17"/>
        </w:rPr>
        <w:t>Note on Financial Aspects (2026)</w:t>
      </w:r>
      <w:r w:rsidRPr="00410C8A">
        <w:rPr>
          <w:rFonts w:ascii="Raleway" w:hAnsi="Raleway"/>
          <w:sz w:val="17"/>
          <w:szCs w:val="17"/>
        </w:rPr>
        <w:t>, para. 1</w:t>
      </w:r>
      <w:r w:rsidR="00562DB1" w:rsidRPr="00410C8A">
        <w:rPr>
          <w:rFonts w:ascii="Raleway" w:hAnsi="Raleway"/>
          <w:sz w:val="17"/>
          <w:szCs w:val="17"/>
        </w:rPr>
        <w:t>8</w:t>
      </w:r>
      <w:r w:rsidRPr="00410C8A">
        <w:rPr>
          <w:rFonts w:ascii="Raleway" w:hAnsi="Raleway"/>
          <w:sz w:val="17"/>
          <w:szCs w:val="17"/>
        </w:rPr>
        <w:t>9</w:t>
      </w:r>
      <w:r w:rsidR="009407E9" w:rsidRPr="00410C8A">
        <w:rPr>
          <w:rFonts w:ascii="Raleway" w:hAnsi="Raleway"/>
          <w:sz w:val="17"/>
          <w:szCs w:val="17"/>
        </w:rPr>
        <w:t>:</w:t>
      </w:r>
      <w:r w:rsidRPr="00410C8A">
        <w:rPr>
          <w:rFonts w:ascii="Raleway" w:hAnsi="Raleway"/>
          <w:sz w:val="17"/>
          <w:szCs w:val="17"/>
        </w:rPr>
        <w:t xml:space="preserve"> </w:t>
      </w:r>
      <w:r w:rsidR="001A27F6" w:rsidRPr="00410C8A">
        <w:rPr>
          <w:rFonts w:ascii="Raleway" w:hAnsi="Raleway"/>
          <w:sz w:val="17"/>
          <w:szCs w:val="17"/>
        </w:rPr>
        <w:t>i</w:t>
      </w:r>
      <w:r w:rsidRPr="00410C8A">
        <w:rPr>
          <w:rFonts w:ascii="Raleway" w:hAnsi="Raleway"/>
          <w:sz w:val="17"/>
          <w:szCs w:val="17"/>
        </w:rPr>
        <w:t xml:space="preserve">t should also be kept in mind </w:t>
      </w:r>
      <w:r w:rsidRPr="00410C8A">
        <w:rPr>
          <w:rFonts w:ascii="Raleway" w:hAnsi="Raleway"/>
          <w:sz w:val="17"/>
          <w:szCs w:val="17"/>
          <w:lang w:val="en-US"/>
        </w:rPr>
        <w:t xml:space="preserve">that </w:t>
      </w:r>
      <w:r w:rsidR="001C0E54" w:rsidRPr="00410C8A">
        <w:rPr>
          <w:rFonts w:ascii="Raleway" w:hAnsi="Raleway"/>
          <w:sz w:val="17"/>
          <w:szCs w:val="17"/>
          <w:lang w:val="en-US"/>
        </w:rPr>
        <w:t>“the usual area of expertise of AABs is adoption and not cooperation projects</w:t>
      </w:r>
      <w:r w:rsidR="007A1CE5" w:rsidRPr="00410C8A">
        <w:rPr>
          <w:rFonts w:ascii="Raleway" w:hAnsi="Raleway"/>
          <w:sz w:val="17"/>
          <w:szCs w:val="17"/>
          <w:lang w:val="en-US"/>
        </w:rPr>
        <w:t>”, and t</w:t>
      </w:r>
      <w:r w:rsidR="001C0E54" w:rsidRPr="00410C8A">
        <w:rPr>
          <w:rFonts w:ascii="Raleway" w:hAnsi="Raleway"/>
          <w:sz w:val="17"/>
          <w:szCs w:val="17"/>
          <w:lang w:val="en-US"/>
        </w:rPr>
        <w:t xml:space="preserve">herefore, </w:t>
      </w:r>
      <w:r w:rsidR="007A1CE5" w:rsidRPr="00410C8A">
        <w:rPr>
          <w:rFonts w:ascii="Raleway" w:hAnsi="Raleway"/>
          <w:sz w:val="17"/>
          <w:szCs w:val="17"/>
          <w:lang w:val="en-US"/>
        </w:rPr>
        <w:t>they “</w:t>
      </w:r>
      <w:r w:rsidR="001C0E54" w:rsidRPr="00410C8A">
        <w:rPr>
          <w:rFonts w:ascii="Raleway" w:hAnsi="Raleway"/>
          <w:sz w:val="17"/>
          <w:szCs w:val="17"/>
          <w:lang w:val="en-US"/>
        </w:rPr>
        <w:t>may not have the capacity, experience and professionals needed to properly implement the cooperation projects</w:t>
      </w:r>
      <w:r w:rsidR="007A1CE5" w:rsidRPr="00410C8A">
        <w:rPr>
          <w:rFonts w:ascii="Raleway" w:hAnsi="Raleway"/>
          <w:sz w:val="17"/>
          <w:szCs w:val="17"/>
          <w:lang w:val="en-US"/>
        </w:rPr>
        <w:t>”</w:t>
      </w:r>
      <w:r w:rsidR="001C0E54" w:rsidRPr="00410C8A">
        <w:rPr>
          <w:rFonts w:ascii="Raleway" w:hAnsi="Raleway"/>
          <w:sz w:val="17"/>
          <w:szCs w:val="17"/>
          <w:lang w:val="en-US"/>
        </w:rPr>
        <w:t>.</w:t>
      </w:r>
    </w:p>
    <w:p w14:paraId="3E8FCDCE" w14:textId="1B8D2384" w:rsidR="00E871ED" w:rsidRPr="00DD6E87" w:rsidRDefault="00E871ED" w:rsidP="005408E4">
      <w:pPr>
        <w:pStyle w:val="PBendnote"/>
        <w:spacing w:after="120" w:line="276" w:lineRule="auto"/>
        <w:ind w:left="567" w:firstLine="0"/>
        <w:rPr>
          <w:rFonts w:ascii="Raleway" w:hAnsi="Raleway"/>
          <w:sz w:val="17"/>
          <w:szCs w:val="17"/>
        </w:rPr>
      </w:pPr>
      <w:r w:rsidRPr="00DD6E87">
        <w:rPr>
          <w:rFonts w:ascii="Raleway" w:hAnsi="Raleway"/>
          <w:sz w:val="17"/>
          <w:szCs w:val="17"/>
          <w:lang w:val="en-US"/>
        </w:rPr>
        <w:t xml:space="preserve">See also </w:t>
      </w:r>
      <w:r w:rsidR="00837B9D">
        <w:rPr>
          <w:rFonts w:ascii="Raleway" w:hAnsi="Raleway"/>
          <w:sz w:val="17"/>
          <w:szCs w:val="17"/>
        </w:rPr>
        <w:t>C&amp;R</w:t>
      </w:r>
      <w:r w:rsidR="00837B9D" w:rsidRPr="00DD6E87">
        <w:rPr>
          <w:rFonts w:ascii="Raleway" w:hAnsi="Raleway"/>
          <w:sz w:val="17"/>
          <w:szCs w:val="17"/>
          <w:lang w:val="en-US"/>
        </w:rPr>
        <w:t xml:space="preserve"> </w:t>
      </w:r>
      <w:r w:rsidR="002E1A73">
        <w:rPr>
          <w:rFonts w:ascii="Raleway" w:hAnsi="Raleway"/>
          <w:sz w:val="17"/>
          <w:szCs w:val="17"/>
          <w:lang w:val="en-US"/>
        </w:rPr>
        <w:t xml:space="preserve">of the </w:t>
      </w:r>
      <w:r w:rsidRPr="00DD6E87">
        <w:rPr>
          <w:rFonts w:ascii="Raleway" w:hAnsi="Raleway"/>
          <w:sz w:val="17"/>
          <w:szCs w:val="17"/>
          <w:lang w:val="en-US"/>
        </w:rPr>
        <w:t>2</w:t>
      </w:r>
      <w:r w:rsidRPr="00DD6E87">
        <w:rPr>
          <w:rFonts w:ascii="Raleway" w:hAnsi="Raleway"/>
          <w:sz w:val="17"/>
          <w:szCs w:val="17"/>
        </w:rPr>
        <w:t>019 WG</w:t>
      </w:r>
      <w:r w:rsidR="00A431F5">
        <w:rPr>
          <w:rFonts w:ascii="Raleway" w:hAnsi="Raleway"/>
          <w:sz w:val="17"/>
          <w:szCs w:val="17"/>
        </w:rPr>
        <w:t xml:space="preserve"> on Preventing and Addressing Illicit Practices in Intercountry Adoption</w:t>
      </w:r>
      <w:r w:rsidRPr="00DD6E87">
        <w:rPr>
          <w:rFonts w:ascii="Raleway" w:hAnsi="Raleway"/>
          <w:sz w:val="17"/>
          <w:szCs w:val="17"/>
        </w:rPr>
        <w:t xml:space="preserve">, para. 9: “Some questioned on what children’s rights basis the child protection system, including the adoption system, in a </w:t>
      </w:r>
      <w:r w:rsidR="002B1DE9">
        <w:rPr>
          <w:rFonts w:ascii="Raleway" w:hAnsi="Raleway"/>
          <w:sz w:val="17"/>
          <w:szCs w:val="17"/>
        </w:rPr>
        <w:t>[State]</w:t>
      </w:r>
      <w:r w:rsidRPr="00DD6E87">
        <w:rPr>
          <w:rFonts w:ascii="Raleway" w:hAnsi="Raleway"/>
          <w:sz w:val="17"/>
          <w:szCs w:val="17"/>
        </w:rPr>
        <w:t xml:space="preserve"> should be partially funded by [PAPs] or [AABs] through contributions, donations and / or cooperation projects”. </w:t>
      </w:r>
    </w:p>
  </w:endnote>
  <w:endnote w:id="20">
    <w:p w14:paraId="4D2325B0" w14:textId="7A95A2E3" w:rsidR="00C71AA5" w:rsidRPr="00DD6E87" w:rsidRDefault="00C71AA5" w:rsidP="00C71AA5">
      <w:pPr>
        <w:pStyle w:val="PBendnote"/>
        <w:keepNext/>
        <w:spacing w:before="160" w:line="276" w:lineRule="auto"/>
        <w:ind w:left="567" w:hanging="567"/>
        <w:rPr>
          <w:rFonts w:ascii="Raleway" w:hAnsi="Raleway"/>
          <w:b/>
          <w:bCs/>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F27D90">
        <w:rPr>
          <w:rFonts w:ascii="Raleway" w:hAnsi="Raleway"/>
          <w:b/>
          <w:bCs/>
          <w:sz w:val="17"/>
          <w:szCs w:val="17"/>
        </w:rPr>
        <w:t>Contributions, donations and</w:t>
      </w:r>
      <w:r w:rsidR="00965258">
        <w:rPr>
          <w:rFonts w:ascii="Raleway" w:hAnsi="Raleway"/>
          <w:b/>
          <w:bCs/>
          <w:sz w:val="17"/>
          <w:szCs w:val="17"/>
        </w:rPr>
        <w:t xml:space="preserve"> / or</w:t>
      </w:r>
      <w:r w:rsidRPr="00F27D90">
        <w:rPr>
          <w:rFonts w:ascii="Raleway" w:hAnsi="Raleway"/>
          <w:b/>
          <w:bCs/>
          <w:sz w:val="17"/>
          <w:szCs w:val="17"/>
        </w:rPr>
        <w:t xml:space="preserve"> cooperation projects may be permitted by a State, if strong and comprehensive safeguards are implemented</w:t>
      </w:r>
    </w:p>
    <w:p w14:paraId="518BEBE2" w14:textId="0AF18483" w:rsidR="00A66BD0" w:rsidRPr="00A66BD0" w:rsidRDefault="00A66BD0" w:rsidP="00A66BD0">
      <w:pPr>
        <w:pStyle w:val="PBendnote"/>
        <w:spacing w:after="120"/>
        <w:ind w:left="567" w:firstLine="0"/>
        <w:rPr>
          <w:rFonts w:ascii="Raleway" w:hAnsi="Raleway"/>
          <w:sz w:val="17"/>
          <w:szCs w:val="17"/>
        </w:rPr>
      </w:pPr>
      <w:r w:rsidRPr="00A66BD0">
        <w:rPr>
          <w:rFonts w:ascii="Raleway" w:hAnsi="Raleway"/>
          <w:sz w:val="17"/>
          <w:szCs w:val="17"/>
        </w:rPr>
        <w:t>2022 SC, C&amp;R No 10: “</w:t>
      </w:r>
      <w:r w:rsidRPr="00A66BD0">
        <w:rPr>
          <w:rFonts w:ascii="Raleway" w:hAnsi="Raleway"/>
          <w:sz w:val="17"/>
          <w:szCs w:val="17"/>
        </w:rPr>
        <w:tab/>
        <w:t xml:space="preserve">Some delegations expressed </w:t>
      </w:r>
      <w:r w:rsidR="004E5729">
        <w:rPr>
          <w:rFonts w:ascii="Raleway" w:hAnsi="Raleway"/>
          <w:sz w:val="17"/>
          <w:szCs w:val="17"/>
        </w:rPr>
        <w:t>[…]</w:t>
      </w:r>
      <w:r w:rsidRPr="00A66BD0">
        <w:rPr>
          <w:rFonts w:ascii="Raleway" w:hAnsi="Raleway"/>
          <w:sz w:val="17"/>
          <w:szCs w:val="17"/>
        </w:rPr>
        <w:t xml:space="preserve"> that setting and respecting strong safeguards regarding contributions, donations and cooperation projects is another way to ensure that there is no undue influence in the adoption process </w:t>
      </w:r>
      <w:r w:rsidR="001662AE">
        <w:rPr>
          <w:rFonts w:ascii="Raleway" w:hAnsi="Raleway"/>
          <w:sz w:val="17"/>
          <w:szCs w:val="17"/>
        </w:rPr>
        <w:t>[…]</w:t>
      </w:r>
      <w:r w:rsidRPr="00A66BD0">
        <w:rPr>
          <w:rFonts w:ascii="Raleway" w:hAnsi="Raleway"/>
          <w:sz w:val="17"/>
          <w:szCs w:val="17"/>
        </w:rPr>
        <w:t xml:space="preserve">. Nevertheless, the SC noted that </w:t>
      </w:r>
      <w:r w:rsidR="00561F82">
        <w:rPr>
          <w:rFonts w:ascii="Raleway" w:hAnsi="Raleway"/>
          <w:sz w:val="17"/>
          <w:szCs w:val="17"/>
        </w:rPr>
        <w:t>[…]</w:t>
      </w:r>
      <w:r w:rsidRPr="00A66BD0">
        <w:rPr>
          <w:rFonts w:ascii="Raleway" w:hAnsi="Raleway"/>
          <w:sz w:val="17"/>
          <w:szCs w:val="17"/>
        </w:rPr>
        <w:t xml:space="preserve"> 1) lack of separation of contributions, donations or cooperation projects from the actual costs of an adoption, as well as from the intercountry process as a whole, and 2) cooperation with specific States influenced by levels of contributions, donations and support for </w:t>
      </w:r>
      <w:r w:rsidR="006E4FA7">
        <w:rPr>
          <w:rFonts w:ascii="Raleway" w:hAnsi="Raleway"/>
          <w:sz w:val="17"/>
          <w:szCs w:val="17"/>
        </w:rPr>
        <w:t xml:space="preserve">cooperation </w:t>
      </w:r>
      <w:r w:rsidRPr="00A66BD0">
        <w:rPr>
          <w:rFonts w:ascii="Raleway" w:hAnsi="Raleway"/>
          <w:sz w:val="17"/>
          <w:szCs w:val="17"/>
        </w:rPr>
        <w:t xml:space="preserve">projects, still constitute illicit practices.”Nevertheless, the SC noted that </w:t>
      </w:r>
      <w:r w:rsidR="00561F82">
        <w:rPr>
          <w:rFonts w:ascii="Raleway" w:hAnsi="Raleway"/>
          <w:sz w:val="17"/>
          <w:szCs w:val="17"/>
        </w:rPr>
        <w:t>[…]</w:t>
      </w:r>
      <w:r w:rsidRPr="00A66BD0">
        <w:rPr>
          <w:rFonts w:ascii="Raleway" w:hAnsi="Raleway"/>
          <w:sz w:val="17"/>
          <w:szCs w:val="17"/>
        </w:rPr>
        <w:t xml:space="preserve"> 1) lack of separation of contributions, donations or cooperation projects from the actual costs of an adoption, as well as from the intercountry process as a whole, and 2) cooperation with specific States influenced by levels of contributions, donations and support for </w:t>
      </w:r>
      <w:r w:rsidR="006E4FA7">
        <w:rPr>
          <w:rFonts w:ascii="Raleway" w:hAnsi="Raleway"/>
          <w:sz w:val="17"/>
          <w:szCs w:val="17"/>
        </w:rPr>
        <w:t xml:space="preserve">cooperation </w:t>
      </w:r>
      <w:r w:rsidRPr="00A66BD0">
        <w:rPr>
          <w:rFonts w:ascii="Raleway" w:hAnsi="Raleway"/>
          <w:sz w:val="17"/>
          <w:szCs w:val="17"/>
        </w:rPr>
        <w:t>projects, still constitute illicit practices.”</w:t>
      </w:r>
    </w:p>
    <w:p w14:paraId="358E6524" w14:textId="45F2F7CB" w:rsidR="00394BE2" w:rsidRPr="00A66BD0" w:rsidRDefault="00A66BD0" w:rsidP="00394BE2">
      <w:pPr>
        <w:pStyle w:val="PBendnote"/>
        <w:spacing w:after="120"/>
        <w:ind w:left="567" w:firstLine="0"/>
        <w:rPr>
          <w:rFonts w:ascii="Raleway" w:hAnsi="Raleway"/>
          <w:sz w:val="17"/>
          <w:szCs w:val="17"/>
        </w:rPr>
      </w:pPr>
      <w:r w:rsidRPr="00A66BD0">
        <w:rPr>
          <w:rFonts w:ascii="Raleway" w:hAnsi="Raleway"/>
          <w:sz w:val="17"/>
          <w:szCs w:val="17"/>
        </w:rPr>
        <w:t xml:space="preserve">See also Note on Financial Aspects (2026), paras 196-200, and paras 201-203, 206, 209 and 212 for recommendations regarding contributions, donations and cooperation projects, if allowed. </w:t>
      </w:r>
    </w:p>
    <w:p w14:paraId="119439E6" w14:textId="77777777" w:rsidR="00A66BD0" w:rsidRPr="00A66BD0" w:rsidRDefault="00A66BD0" w:rsidP="00A66BD0">
      <w:pPr>
        <w:pStyle w:val="PBendnote"/>
        <w:spacing w:after="120"/>
        <w:ind w:left="567" w:firstLine="0"/>
        <w:rPr>
          <w:rFonts w:ascii="Raleway" w:hAnsi="Raleway"/>
          <w:sz w:val="17"/>
          <w:szCs w:val="17"/>
        </w:rPr>
      </w:pPr>
      <w:r w:rsidRPr="00A66BD0">
        <w:rPr>
          <w:rFonts w:ascii="Raleway" w:hAnsi="Raleway"/>
          <w:sz w:val="17"/>
          <w:szCs w:val="17"/>
        </w:rPr>
        <w:t xml:space="preserve">For the safeguards to prevent illicit practices from occurring see, for example, green boxes 1 to 5, and 7 to 13 of this FS. </w:t>
      </w:r>
    </w:p>
    <w:p w14:paraId="58699FD6" w14:textId="7E7DF3CF" w:rsidR="00C71AA5" w:rsidRPr="00031E85" w:rsidRDefault="00A66BD0" w:rsidP="00A66BD0">
      <w:pPr>
        <w:pStyle w:val="PBendnote"/>
        <w:spacing w:after="120" w:line="276" w:lineRule="auto"/>
        <w:ind w:left="567" w:firstLine="0"/>
        <w:rPr>
          <w:rFonts w:ascii="Raleway" w:hAnsi="Raleway"/>
          <w:sz w:val="17"/>
          <w:szCs w:val="17"/>
        </w:rPr>
      </w:pPr>
      <w:r w:rsidRPr="00A66BD0">
        <w:rPr>
          <w:rFonts w:ascii="Raleway" w:hAnsi="Raleway"/>
          <w:sz w:val="17"/>
          <w:szCs w:val="17"/>
        </w:rPr>
        <w:t>For the safeguards to prevent enabling factor from occurring see, for example, green boxes 14 to 48 of this FS.</w:t>
      </w:r>
    </w:p>
  </w:endnote>
  <w:endnote w:id="21">
    <w:p w14:paraId="2F946DC2" w14:textId="77777777" w:rsidR="00811964" w:rsidRPr="00031E85" w:rsidRDefault="00811964" w:rsidP="0006189B">
      <w:pPr>
        <w:pStyle w:val="PBendnote"/>
        <w:spacing w:before="160" w:line="276" w:lineRule="auto"/>
        <w:ind w:left="567" w:hanging="567"/>
        <w:rPr>
          <w:rFonts w:ascii="Raleway" w:hAnsi="Raleway"/>
          <w:sz w:val="17"/>
          <w:szCs w:val="17"/>
        </w:rPr>
      </w:pPr>
      <w:r w:rsidRPr="00031E85">
        <w:rPr>
          <w:rFonts w:ascii="Raleway" w:hAnsi="Raleway"/>
          <w:color w:val="FFFFFF" w:themeColor="background1"/>
          <w:sz w:val="17"/>
          <w:szCs w:val="17"/>
          <w:shd w:val="clear" w:color="auto" w:fill="798A2C" w:themeFill="accent6" w:themeFillShade="BF"/>
        </w:rPr>
        <w:t xml:space="preserve"> </w:t>
      </w:r>
      <w:r w:rsidRPr="00031E85">
        <w:rPr>
          <w:rStyle w:val="EndnoteReference"/>
          <w:rFonts w:ascii="Raleway" w:hAnsi="Raleway"/>
          <w:color w:val="FFFFFF" w:themeColor="background1"/>
          <w:sz w:val="17"/>
          <w:szCs w:val="17"/>
          <w:shd w:val="clear" w:color="auto" w:fill="798A2C" w:themeFill="accent6" w:themeFillShade="BF"/>
          <w:vertAlign w:val="baseline"/>
        </w:rPr>
        <w:endnoteRef/>
      </w:r>
      <w:r w:rsidRPr="00031E85">
        <w:rPr>
          <w:rFonts w:ascii="Raleway" w:hAnsi="Raleway"/>
          <w:color w:val="FFFFFF" w:themeColor="background1"/>
          <w:sz w:val="17"/>
          <w:szCs w:val="17"/>
          <w:shd w:val="clear" w:color="auto" w:fill="798A2C" w:themeFill="accent6" w:themeFillShade="BF"/>
        </w:rPr>
        <w:t xml:space="preserve"> </w:t>
      </w:r>
      <w:r w:rsidRPr="00031E85">
        <w:rPr>
          <w:rFonts w:ascii="Raleway" w:hAnsi="Raleway"/>
          <w:sz w:val="17"/>
          <w:szCs w:val="17"/>
        </w:rPr>
        <w:tab/>
      </w:r>
      <w:r w:rsidRPr="00031E85">
        <w:rPr>
          <w:rFonts w:ascii="Raleway" w:hAnsi="Raleway"/>
          <w:b/>
          <w:bCs/>
          <w:sz w:val="17"/>
          <w:szCs w:val="17"/>
        </w:rPr>
        <w:t>Clear separation</w:t>
      </w:r>
      <w:r w:rsidRPr="00031E85">
        <w:rPr>
          <w:rFonts w:ascii="Raleway" w:hAnsi="Raleway"/>
          <w:sz w:val="17"/>
          <w:szCs w:val="17"/>
        </w:rPr>
        <w:t xml:space="preserve"> </w:t>
      </w:r>
    </w:p>
    <w:p w14:paraId="6C438025" w14:textId="239EA3F0" w:rsidR="00811964" w:rsidRPr="00031E85" w:rsidRDefault="00811964" w:rsidP="005408E4">
      <w:pPr>
        <w:pStyle w:val="PBendnote"/>
        <w:spacing w:after="120" w:line="276" w:lineRule="auto"/>
        <w:ind w:left="567" w:firstLine="0"/>
        <w:rPr>
          <w:rFonts w:ascii="Raleway" w:hAnsi="Raleway"/>
          <w:sz w:val="17"/>
          <w:szCs w:val="17"/>
        </w:rPr>
      </w:pPr>
      <w:r w:rsidRPr="00031E85">
        <w:rPr>
          <w:rFonts w:ascii="Raleway" w:hAnsi="Raleway"/>
          <w:sz w:val="17"/>
          <w:szCs w:val="17"/>
        </w:rPr>
        <w:t>2022 SC, C&amp;R</w:t>
      </w:r>
      <w:r w:rsidRPr="00031E85">
        <w:rPr>
          <w:rFonts w:ascii="Raleway" w:hAnsi="Raleway"/>
          <w:sz w:val="17"/>
          <w:szCs w:val="17"/>
          <w:lang w:val="en-US"/>
        </w:rPr>
        <w:t xml:space="preserve"> No 8: </w:t>
      </w:r>
      <w:r w:rsidRPr="00031E85">
        <w:rPr>
          <w:rFonts w:ascii="Raleway" w:hAnsi="Raleway"/>
          <w:sz w:val="17"/>
          <w:szCs w:val="17"/>
        </w:rPr>
        <w:t>“Recalling that contributions, donations and cooperation projects present a high risk of influencing the adoption process by creating dependency and encouraging competition amongst States, organisations and prospective adoptive parents (PAPs), the SC reiterated that there should be a clear separation of possible costs and fees of the adoption process, from contributions, donations and cooperation projects.” See al</w:t>
      </w:r>
      <w:r w:rsidRPr="005F5130">
        <w:rPr>
          <w:rFonts w:ascii="Raleway" w:hAnsi="Raleway"/>
          <w:sz w:val="17"/>
          <w:szCs w:val="17"/>
        </w:rPr>
        <w:t xml:space="preserve">so 2010 SC, C&amp;R Nos 1(h) and 14; </w:t>
      </w:r>
      <w:r w:rsidR="00225B86">
        <w:rPr>
          <w:rFonts w:ascii="Raleway" w:hAnsi="Raleway"/>
          <w:sz w:val="17"/>
          <w:szCs w:val="17"/>
        </w:rPr>
        <w:t>Note on Financial Aspects (2026)</w:t>
      </w:r>
      <w:r w:rsidRPr="005F5130">
        <w:rPr>
          <w:rFonts w:ascii="Raleway" w:hAnsi="Raleway"/>
          <w:sz w:val="17"/>
          <w:szCs w:val="17"/>
        </w:rPr>
        <w:t>, paras 2</w:t>
      </w:r>
      <w:r w:rsidR="006B25B7" w:rsidRPr="005F5130">
        <w:rPr>
          <w:rFonts w:ascii="Raleway" w:hAnsi="Raleway"/>
          <w:sz w:val="17"/>
          <w:szCs w:val="17"/>
        </w:rPr>
        <w:t>3</w:t>
      </w:r>
      <w:r w:rsidRPr="005F5130">
        <w:rPr>
          <w:rFonts w:ascii="Raleway" w:hAnsi="Raleway"/>
          <w:sz w:val="17"/>
          <w:szCs w:val="17"/>
        </w:rPr>
        <w:t xml:space="preserve">, </w:t>
      </w:r>
      <w:r w:rsidR="00915D69" w:rsidRPr="005F5130">
        <w:rPr>
          <w:rFonts w:ascii="Raleway" w:hAnsi="Raleway"/>
          <w:sz w:val="17"/>
          <w:szCs w:val="17"/>
        </w:rPr>
        <w:t xml:space="preserve">26, </w:t>
      </w:r>
      <w:r w:rsidRPr="005F5130">
        <w:rPr>
          <w:rFonts w:ascii="Raleway" w:hAnsi="Raleway"/>
          <w:sz w:val="17"/>
          <w:szCs w:val="17"/>
        </w:rPr>
        <w:t>12</w:t>
      </w:r>
      <w:r w:rsidR="008726A2" w:rsidRPr="005F5130">
        <w:rPr>
          <w:rFonts w:ascii="Raleway" w:hAnsi="Raleway"/>
          <w:sz w:val="17"/>
          <w:szCs w:val="17"/>
        </w:rPr>
        <w:t>5</w:t>
      </w:r>
      <w:r w:rsidR="00E00DF5" w:rsidRPr="005F5130">
        <w:rPr>
          <w:rFonts w:ascii="Raleway" w:hAnsi="Raleway"/>
          <w:sz w:val="17"/>
          <w:szCs w:val="17"/>
        </w:rPr>
        <w:t>,</w:t>
      </w:r>
      <w:r w:rsidR="00FD6EDF" w:rsidRPr="005F5130">
        <w:rPr>
          <w:rFonts w:ascii="Raleway" w:hAnsi="Raleway"/>
          <w:sz w:val="17"/>
          <w:szCs w:val="17"/>
        </w:rPr>
        <w:t xml:space="preserve"> </w:t>
      </w:r>
      <w:r w:rsidR="005C102F" w:rsidRPr="005F5130">
        <w:rPr>
          <w:rFonts w:ascii="Raleway" w:hAnsi="Raleway"/>
          <w:sz w:val="17"/>
          <w:szCs w:val="17"/>
        </w:rPr>
        <w:t>176</w:t>
      </w:r>
      <w:r w:rsidR="001F7733" w:rsidRPr="005F5130">
        <w:rPr>
          <w:rFonts w:ascii="Raleway" w:hAnsi="Raleway"/>
          <w:sz w:val="17"/>
          <w:szCs w:val="17"/>
        </w:rPr>
        <w:t xml:space="preserve">, </w:t>
      </w:r>
      <w:r w:rsidR="00A2456A" w:rsidRPr="005F5130">
        <w:rPr>
          <w:rFonts w:ascii="Raleway" w:hAnsi="Raleway"/>
          <w:sz w:val="17"/>
          <w:szCs w:val="17"/>
        </w:rPr>
        <w:t xml:space="preserve">188, </w:t>
      </w:r>
      <w:r w:rsidR="007378DA" w:rsidRPr="005F5130">
        <w:rPr>
          <w:rFonts w:ascii="Raleway" w:hAnsi="Raleway"/>
          <w:sz w:val="17"/>
          <w:szCs w:val="17"/>
        </w:rPr>
        <w:t>201</w:t>
      </w:r>
      <w:r w:rsidR="000843CB" w:rsidRPr="005F5130">
        <w:rPr>
          <w:rFonts w:ascii="Raleway" w:hAnsi="Raleway"/>
          <w:sz w:val="17"/>
          <w:szCs w:val="17"/>
        </w:rPr>
        <w:t>-</w:t>
      </w:r>
      <w:r w:rsidR="00E00DF5" w:rsidRPr="005F5130">
        <w:rPr>
          <w:rFonts w:ascii="Raleway" w:hAnsi="Raleway"/>
          <w:sz w:val="17"/>
          <w:szCs w:val="17"/>
        </w:rPr>
        <w:t>20</w:t>
      </w:r>
      <w:r w:rsidR="000843CB" w:rsidRPr="005F5130">
        <w:rPr>
          <w:rFonts w:ascii="Raleway" w:hAnsi="Raleway"/>
          <w:sz w:val="17"/>
          <w:szCs w:val="17"/>
        </w:rPr>
        <w:t>3</w:t>
      </w:r>
      <w:r w:rsidRPr="005F5130">
        <w:rPr>
          <w:rFonts w:ascii="Raleway" w:hAnsi="Raleway"/>
          <w:sz w:val="17"/>
          <w:szCs w:val="17"/>
        </w:rPr>
        <w:t>; List</w:t>
      </w:r>
      <w:r w:rsidRPr="00031E85">
        <w:rPr>
          <w:rFonts w:ascii="Raleway" w:hAnsi="Raleway"/>
          <w:sz w:val="17"/>
          <w:szCs w:val="17"/>
        </w:rPr>
        <w:t>, Section 5(a); GGP No 2, Section 9.7.1.</w:t>
      </w:r>
    </w:p>
  </w:endnote>
  <w:endnote w:id="22">
    <w:p w14:paraId="3278DC88" w14:textId="77777777" w:rsidR="00811964" w:rsidRPr="00031E85" w:rsidRDefault="00811964" w:rsidP="0006189B">
      <w:pPr>
        <w:pStyle w:val="PBendnote"/>
        <w:spacing w:before="160" w:line="276" w:lineRule="auto"/>
        <w:ind w:left="567" w:hanging="567"/>
        <w:rPr>
          <w:rFonts w:ascii="Raleway" w:hAnsi="Raleway"/>
          <w:sz w:val="17"/>
          <w:szCs w:val="17"/>
        </w:rPr>
      </w:pPr>
      <w:r w:rsidRPr="00031E85">
        <w:rPr>
          <w:rFonts w:ascii="Raleway" w:hAnsi="Raleway"/>
          <w:color w:val="FFFFFF" w:themeColor="background1"/>
          <w:sz w:val="17"/>
          <w:szCs w:val="17"/>
          <w:shd w:val="clear" w:color="auto" w:fill="C00000"/>
        </w:rPr>
        <w:t xml:space="preserve"> </w:t>
      </w:r>
      <w:r w:rsidRPr="00031E85">
        <w:rPr>
          <w:rStyle w:val="EndnoteReference"/>
          <w:rFonts w:ascii="Raleway" w:hAnsi="Raleway"/>
          <w:color w:val="FFFFFF" w:themeColor="background1"/>
          <w:sz w:val="17"/>
          <w:szCs w:val="17"/>
          <w:shd w:val="clear" w:color="auto" w:fill="C00000"/>
          <w:vertAlign w:val="baseline"/>
        </w:rPr>
        <w:endnoteRef/>
      </w:r>
      <w:r w:rsidRPr="00031E85">
        <w:rPr>
          <w:rFonts w:ascii="Raleway" w:hAnsi="Raleway"/>
          <w:color w:val="FFFFFF" w:themeColor="background1"/>
          <w:sz w:val="17"/>
          <w:szCs w:val="17"/>
          <w:shd w:val="clear" w:color="auto" w:fill="C00000"/>
        </w:rPr>
        <w:t xml:space="preserve"> </w:t>
      </w:r>
      <w:r w:rsidRPr="00031E85">
        <w:rPr>
          <w:rFonts w:ascii="Raleway" w:hAnsi="Raleway"/>
          <w:sz w:val="17"/>
          <w:szCs w:val="17"/>
        </w:rPr>
        <w:tab/>
      </w:r>
      <w:r w:rsidRPr="00031E85">
        <w:rPr>
          <w:rFonts w:ascii="Raleway" w:hAnsi="Raleway"/>
          <w:b/>
          <w:bCs/>
          <w:sz w:val="17"/>
          <w:szCs w:val="17"/>
        </w:rPr>
        <w:t>Influencing intercountry adoption</w:t>
      </w:r>
      <w:r w:rsidRPr="00031E85">
        <w:rPr>
          <w:rFonts w:ascii="Raleway" w:hAnsi="Raleway"/>
          <w:sz w:val="17"/>
          <w:szCs w:val="17"/>
        </w:rPr>
        <w:t xml:space="preserve"> </w:t>
      </w:r>
    </w:p>
    <w:p w14:paraId="61B12A64" w14:textId="4D6FD2A2" w:rsidR="00811964" w:rsidRPr="00DD6E87" w:rsidRDefault="00904EE8" w:rsidP="00BB495C">
      <w:pPr>
        <w:pStyle w:val="PBendnote"/>
        <w:spacing w:after="120"/>
        <w:ind w:left="567" w:firstLine="0"/>
        <w:rPr>
          <w:rFonts w:ascii="Raleway" w:hAnsi="Raleway"/>
          <w:sz w:val="17"/>
          <w:szCs w:val="17"/>
        </w:rPr>
      </w:pPr>
      <w:r w:rsidRPr="00904EE8">
        <w:rPr>
          <w:rFonts w:ascii="Raleway" w:hAnsi="Raleway"/>
          <w:sz w:val="17"/>
          <w:szCs w:val="17"/>
        </w:rPr>
        <w:t>For the States considering that</w:t>
      </w:r>
      <w:r>
        <w:rPr>
          <w:rFonts w:ascii="Raleway" w:hAnsi="Raleway"/>
          <w:sz w:val="17"/>
          <w:szCs w:val="17"/>
        </w:rPr>
        <w:t xml:space="preserve"> </w:t>
      </w:r>
      <w:r w:rsidRPr="00904EE8">
        <w:rPr>
          <w:rFonts w:ascii="Raleway" w:hAnsi="Raleway"/>
          <w:sz w:val="17"/>
          <w:szCs w:val="17"/>
        </w:rPr>
        <w:t>taking into account the concerns set out in the Note on Financial Aspects (2026), contributions, donations and / or cooperation projects may be permitted, if strong and comprehensive safeguards are implemented</w:t>
      </w:r>
      <w:r w:rsidR="00811964" w:rsidRPr="00031E85">
        <w:rPr>
          <w:rFonts w:ascii="Raleway" w:hAnsi="Raleway"/>
          <w:sz w:val="17"/>
          <w:szCs w:val="17"/>
        </w:rPr>
        <w:t xml:space="preserve">, some </w:t>
      </w:r>
      <w:r w:rsidR="00BB495C">
        <w:rPr>
          <w:rFonts w:ascii="Raleway" w:hAnsi="Raleway"/>
          <w:sz w:val="17"/>
          <w:szCs w:val="17"/>
        </w:rPr>
        <w:t xml:space="preserve">of these </w:t>
      </w:r>
      <w:r w:rsidR="00811964" w:rsidRPr="00031E85">
        <w:rPr>
          <w:rFonts w:ascii="Raleway" w:hAnsi="Raleway"/>
          <w:sz w:val="17"/>
          <w:szCs w:val="17"/>
        </w:rPr>
        <w:t xml:space="preserve">States have expressed concerns about how the issues are presented and treated in </w:t>
      </w:r>
      <w:r w:rsidR="00610872" w:rsidRPr="00031E85">
        <w:rPr>
          <w:rFonts w:ascii="Raleway" w:hAnsi="Raleway"/>
          <w:sz w:val="17"/>
          <w:szCs w:val="17"/>
        </w:rPr>
        <w:t>red boxes</w:t>
      </w:r>
      <w:r w:rsidR="00811964" w:rsidRPr="00DE05AA">
        <w:rPr>
          <w:rFonts w:ascii="Raleway" w:hAnsi="Raleway"/>
          <w:sz w:val="17"/>
          <w:szCs w:val="17"/>
        </w:rPr>
        <w:t xml:space="preserve"> </w:t>
      </w:r>
      <w:r w:rsidR="00DE05AA" w:rsidRPr="00DE05AA">
        <w:rPr>
          <w:rFonts w:ascii="Raleway" w:hAnsi="Raleway"/>
          <w:sz w:val="17"/>
          <w:szCs w:val="17"/>
        </w:rPr>
        <w:t>8</w:t>
      </w:r>
      <w:r w:rsidR="00811964" w:rsidRPr="00DE05AA">
        <w:rPr>
          <w:rFonts w:ascii="Raleway" w:hAnsi="Raleway"/>
          <w:sz w:val="17"/>
          <w:szCs w:val="17"/>
        </w:rPr>
        <w:t xml:space="preserve"> to </w:t>
      </w:r>
      <w:r w:rsidR="00DE05AA" w:rsidRPr="00DE05AA">
        <w:rPr>
          <w:rFonts w:ascii="Raleway" w:hAnsi="Raleway"/>
          <w:sz w:val="17"/>
          <w:szCs w:val="17"/>
        </w:rPr>
        <w:t>10</w:t>
      </w:r>
      <w:r w:rsidR="00811964" w:rsidRPr="00DD6E87">
        <w:rPr>
          <w:rFonts w:ascii="Raleway" w:hAnsi="Raleway"/>
          <w:sz w:val="17"/>
          <w:szCs w:val="17"/>
        </w:rPr>
        <w:t xml:space="preserve"> of this FS.</w:t>
      </w:r>
      <w:r w:rsidR="00902595">
        <w:rPr>
          <w:rFonts w:ascii="Raleway" w:hAnsi="Raleway"/>
          <w:sz w:val="17"/>
          <w:szCs w:val="17"/>
        </w:rPr>
        <w:t xml:space="preserve"> </w:t>
      </w:r>
    </w:p>
    <w:p w14:paraId="64B42820" w14:textId="6B2563B3" w:rsidR="00811964" w:rsidRPr="00DD6E87" w:rsidRDefault="00811964"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00225B86">
        <w:rPr>
          <w:rFonts w:ascii="Raleway" w:hAnsi="Raleway"/>
          <w:sz w:val="17"/>
          <w:szCs w:val="17"/>
        </w:rPr>
        <w:t>Note on Financial Aspects (2026)</w:t>
      </w:r>
      <w:r w:rsidRPr="00DD6E87">
        <w:rPr>
          <w:rFonts w:ascii="Raleway" w:hAnsi="Raleway"/>
          <w:sz w:val="17"/>
          <w:szCs w:val="17"/>
        </w:rPr>
        <w:t xml:space="preserve">, </w:t>
      </w:r>
      <w:r w:rsidRPr="00D155A1">
        <w:rPr>
          <w:rFonts w:ascii="Raleway" w:hAnsi="Raleway"/>
          <w:sz w:val="17"/>
          <w:szCs w:val="17"/>
        </w:rPr>
        <w:t>paras 1</w:t>
      </w:r>
      <w:r w:rsidR="006433E4" w:rsidRPr="00D155A1">
        <w:rPr>
          <w:rFonts w:ascii="Raleway" w:hAnsi="Raleway"/>
          <w:sz w:val="17"/>
          <w:szCs w:val="17"/>
        </w:rPr>
        <w:t>80-18</w:t>
      </w:r>
      <w:r w:rsidR="00D155A1" w:rsidRPr="00D155A1">
        <w:rPr>
          <w:rFonts w:ascii="Raleway" w:hAnsi="Raleway"/>
          <w:sz w:val="17"/>
          <w:szCs w:val="17"/>
        </w:rPr>
        <w:t>5</w:t>
      </w:r>
      <w:r w:rsidRPr="00D155A1">
        <w:rPr>
          <w:rFonts w:ascii="Raleway" w:hAnsi="Raleway"/>
          <w:sz w:val="17"/>
          <w:szCs w:val="17"/>
        </w:rPr>
        <w:t>.</w:t>
      </w:r>
    </w:p>
    <w:p w14:paraId="6E743FBE" w14:textId="77777777" w:rsidR="00811964" w:rsidRPr="00DD6E87" w:rsidRDefault="00811964"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Contributions, donations and cooperation projects affect the fairness of the cooperation between States. In such cases, the illicit practice would be the contribution, donation or cooperation project itself, but it does not mean that the adoption itself would become illicit. </w:t>
      </w:r>
    </w:p>
  </w:endnote>
  <w:endnote w:id="23">
    <w:p w14:paraId="0DA27B2F" w14:textId="77777777" w:rsidR="00A96F09" w:rsidRPr="00DD6E87" w:rsidRDefault="00A96F09" w:rsidP="0006189B">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Avoiding influencing intercountry adoption</w:t>
      </w:r>
      <w:r w:rsidRPr="00DD6E87">
        <w:rPr>
          <w:rFonts w:ascii="Raleway" w:hAnsi="Raleway"/>
          <w:sz w:val="17"/>
          <w:szCs w:val="17"/>
        </w:rPr>
        <w:t xml:space="preserve"> </w:t>
      </w:r>
    </w:p>
    <w:p w14:paraId="2D5C660F" w14:textId="77777777" w:rsidR="00A96F09" w:rsidRPr="00DD6E87" w:rsidRDefault="00A96F09" w:rsidP="005408E4">
      <w:pPr>
        <w:pStyle w:val="PBendnote"/>
        <w:spacing w:after="120" w:line="276" w:lineRule="auto"/>
        <w:ind w:left="567" w:firstLine="0"/>
        <w:rPr>
          <w:rFonts w:ascii="Raleway" w:hAnsi="Raleway"/>
          <w:sz w:val="17"/>
          <w:szCs w:val="17"/>
        </w:rPr>
      </w:pPr>
      <w:r w:rsidRPr="00DD6E87">
        <w:rPr>
          <w:rFonts w:ascii="Raleway" w:hAnsi="Raleway"/>
          <w:sz w:val="17"/>
          <w:szCs w:val="17"/>
        </w:rPr>
        <w:t>For example, a State may want to establish strict rules to ensure that the persons or committee making decisions regarding the placement of children are not given access to any information regarding the levels of contributions, donations and support for cooperation projects from various PAPs, AABs and/or RS.</w:t>
      </w:r>
    </w:p>
  </w:endnote>
  <w:endnote w:id="24">
    <w:p w14:paraId="5D73FEA6" w14:textId="77777777" w:rsidR="00A96F09" w:rsidRPr="00DD6E87" w:rsidRDefault="00A96F09" w:rsidP="0006189B">
      <w:pPr>
        <w:pStyle w:val="PBendnote"/>
        <w:spacing w:before="160" w:line="276" w:lineRule="auto"/>
        <w:ind w:left="567" w:hanging="567"/>
        <w:rPr>
          <w:rFonts w:ascii="Raleway" w:hAnsi="Raleway"/>
          <w:b/>
          <w:sz w:val="17"/>
          <w:szCs w:val="17"/>
        </w:rPr>
      </w:pPr>
      <w:r w:rsidRPr="00AB3E1E">
        <w:rPr>
          <w:rFonts w:ascii="Raleway" w:hAnsi="Raleway"/>
          <w:color w:val="FFFFFF" w:themeColor="background1"/>
          <w:sz w:val="17"/>
          <w:szCs w:val="17"/>
          <w:shd w:val="clear" w:color="auto" w:fill="C00000"/>
        </w:rPr>
        <w:t xml:space="preserve"> </w:t>
      </w:r>
      <w:r w:rsidRPr="00AB3E1E">
        <w:rPr>
          <w:rStyle w:val="EndnoteReference"/>
          <w:rFonts w:ascii="Raleway" w:hAnsi="Raleway"/>
          <w:color w:val="FFFFFF" w:themeColor="background1"/>
          <w:sz w:val="17"/>
          <w:szCs w:val="17"/>
          <w:shd w:val="clear" w:color="auto" w:fill="C00000"/>
          <w:vertAlign w:val="baseline"/>
        </w:rPr>
        <w:endnoteRef/>
      </w:r>
      <w:r w:rsidRPr="00AB3E1E">
        <w:rPr>
          <w:rFonts w:ascii="Raleway" w:hAnsi="Raleway"/>
          <w:color w:val="FFFFFF" w:themeColor="background1"/>
          <w:sz w:val="17"/>
          <w:szCs w:val="17"/>
          <w:shd w:val="clear" w:color="auto" w:fill="C00000"/>
        </w:rPr>
        <w:t xml:space="preserve"> </w:t>
      </w:r>
      <w:r w:rsidRPr="00DD6E87">
        <w:rPr>
          <w:rFonts w:ascii="Raleway" w:hAnsi="Raleway"/>
          <w:sz w:val="17"/>
          <w:szCs w:val="17"/>
        </w:rPr>
        <w:tab/>
      </w:r>
      <w:r w:rsidRPr="00DD6E87">
        <w:rPr>
          <w:rFonts w:ascii="Raleway" w:hAnsi="Raleway"/>
          <w:b/>
          <w:sz w:val="17"/>
          <w:szCs w:val="17"/>
        </w:rPr>
        <w:t>Contributions, donations or cooperation projects aimed at supporting childcare institutions taking care of adoptable children who may be adopted intercountry</w:t>
      </w:r>
    </w:p>
    <w:p w14:paraId="45FD0072" w14:textId="54B0F86A" w:rsidR="00A96F09" w:rsidRPr="00DD6E87" w:rsidRDefault="00A524C2" w:rsidP="005408E4">
      <w:pPr>
        <w:pStyle w:val="PBendnote"/>
        <w:spacing w:after="120" w:line="276" w:lineRule="auto"/>
        <w:ind w:left="567" w:firstLine="0"/>
        <w:rPr>
          <w:rFonts w:ascii="Raleway" w:hAnsi="Raleway"/>
          <w:sz w:val="17"/>
          <w:szCs w:val="17"/>
        </w:rPr>
      </w:pPr>
      <w:r w:rsidRPr="00904EE8">
        <w:rPr>
          <w:rFonts w:ascii="Raleway" w:hAnsi="Raleway"/>
          <w:sz w:val="17"/>
          <w:szCs w:val="17"/>
        </w:rPr>
        <w:t>For the States considering that</w:t>
      </w:r>
      <w:r>
        <w:rPr>
          <w:rFonts w:ascii="Raleway" w:hAnsi="Raleway"/>
          <w:sz w:val="17"/>
          <w:szCs w:val="17"/>
        </w:rPr>
        <w:t xml:space="preserve"> </w:t>
      </w:r>
      <w:r w:rsidRPr="00904EE8">
        <w:rPr>
          <w:rFonts w:ascii="Raleway" w:hAnsi="Raleway"/>
          <w:sz w:val="17"/>
          <w:szCs w:val="17"/>
        </w:rPr>
        <w:t>taking into account the concerns set out in the Note on Financial Aspects (2026), contributions, donations and / or cooperation projects may be permitted, if strong and comprehensive safeguards are implemented</w:t>
      </w:r>
      <w:r>
        <w:rPr>
          <w:rFonts w:ascii="Raleway" w:hAnsi="Raleway"/>
          <w:sz w:val="17"/>
          <w:szCs w:val="17"/>
        </w:rPr>
        <w:t>, s</w:t>
      </w:r>
      <w:r w:rsidR="00A96F09" w:rsidRPr="00DD6E87">
        <w:rPr>
          <w:rFonts w:ascii="Raleway" w:hAnsi="Raleway"/>
          <w:sz w:val="17"/>
          <w:szCs w:val="17"/>
        </w:rPr>
        <w:t xml:space="preserve">ome </w:t>
      </w:r>
      <w:r>
        <w:rPr>
          <w:rFonts w:ascii="Raleway" w:hAnsi="Raleway"/>
          <w:sz w:val="17"/>
          <w:szCs w:val="17"/>
        </w:rPr>
        <w:t xml:space="preserve">of these </w:t>
      </w:r>
      <w:r w:rsidR="00A96F09" w:rsidRPr="00DD6E87">
        <w:rPr>
          <w:rFonts w:ascii="Raleway" w:hAnsi="Raleway"/>
          <w:sz w:val="17"/>
          <w:szCs w:val="17"/>
        </w:rPr>
        <w:t xml:space="preserve">States are of the opinion that the content of </w:t>
      </w:r>
      <w:r w:rsidR="00B669F3" w:rsidRPr="00031E85">
        <w:rPr>
          <w:rFonts w:ascii="Raleway" w:hAnsi="Raleway"/>
          <w:sz w:val="17"/>
          <w:szCs w:val="17"/>
        </w:rPr>
        <w:t>red box</w:t>
      </w:r>
      <w:r w:rsidR="00A96F09" w:rsidRPr="00DD6E87">
        <w:rPr>
          <w:rFonts w:ascii="Raleway" w:hAnsi="Raleway"/>
          <w:sz w:val="17"/>
          <w:szCs w:val="17"/>
        </w:rPr>
        <w:t xml:space="preserve"> 10 would be considered more appropriately as an enabling factor.</w:t>
      </w:r>
    </w:p>
  </w:endnote>
  <w:endnote w:id="25">
    <w:p w14:paraId="21A20A06" w14:textId="77777777" w:rsidR="00A96F09" w:rsidRPr="00DD6E87" w:rsidRDefault="00A96F09" w:rsidP="0006189B">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 xml:space="preserve">Improve the </w:t>
      </w:r>
      <w:r w:rsidRPr="00AD0E86">
        <w:rPr>
          <w:rFonts w:ascii="Raleway" w:hAnsi="Raleway"/>
          <w:b/>
          <w:sz w:val="17"/>
          <w:szCs w:val="17"/>
        </w:rPr>
        <w:t>child protection system</w:t>
      </w:r>
      <w:r w:rsidRPr="00DD6E87">
        <w:rPr>
          <w:rFonts w:ascii="Raleway" w:hAnsi="Raleway"/>
          <w:sz w:val="17"/>
          <w:szCs w:val="17"/>
        </w:rPr>
        <w:t xml:space="preserve"> </w:t>
      </w:r>
    </w:p>
    <w:p w14:paraId="60673D01" w14:textId="59D46FD1" w:rsidR="00A96F09" w:rsidRPr="00DD6E87" w:rsidRDefault="00A96F09" w:rsidP="005408E4">
      <w:pPr>
        <w:pStyle w:val="PBendnote"/>
        <w:spacing w:after="120" w:line="276" w:lineRule="auto"/>
        <w:ind w:left="567" w:firstLine="0"/>
        <w:rPr>
          <w:rFonts w:ascii="Raleway" w:hAnsi="Raleway"/>
          <w:sz w:val="17"/>
          <w:szCs w:val="17"/>
        </w:rPr>
      </w:pPr>
      <w:r w:rsidRPr="00DD6E87">
        <w:rPr>
          <w:rFonts w:ascii="Raleway" w:hAnsi="Raleway"/>
          <w:sz w:val="17"/>
          <w:szCs w:val="17"/>
        </w:rPr>
        <w:t>See List, Section 5(b).</w:t>
      </w:r>
    </w:p>
  </w:endnote>
  <w:endnote w:id="26">
    <w:p w14:paraId="218370D3" w14:textId="77777777" w:rsidR="00BA51C1" w:rsidRPr="00DD6E87" w:rsidRDefault="00BA51C1" w:rsidP="0006189B">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C00000"/>
        </w:rPr>
        <w:t xml:space="preserve"> </w:t>
      </w:r>
      <w:r w:rsidRPr="00AB3E1E">
        <w:rPr>
          <w:rStyle w:val="EndnoteReference"/>
          <w:rFonts w:ascii="Raleway" w:hAnsi="Raleway"/>
          <w:color w:val="FFFFFF" w:themeColor="background1"/>
          <w:sz w:val="17"/>
          <w:szCs w:val="17"/>
          <w:shd w:val="clear" w:color="auto" w:fill="C00000"/>
          <w:vertAlign w:val="baseline"/>
        </w:rPr>
        <w:endnoteRef/>
      </w:r>
      <w:r w:rsidRPr="00AB3E1E">
        <w:rPr>
          <w:rFonts w:ascii="Raleway" w:hAnsi="Raleway"/>
          <w:color w:val="FFFFFF" w:themeColor="background1"/>
          <w:sz w:val="17"/>
          <w:szCs w:val="17"/>
          <w:shd w:val="clear" w:color="auto" w:fill="C00000"/>
        </w:rPr>
        <w:t xml:space="preserve"> </w:t>
      </w:r>
      <w:r w:rsidRPr="00DD6E87">
        <w:rPr>
          <w:rFonts w:ascii="Raleway" w:hAnsi="Raleway"/>
          <w:sz w:val="17"/>
          <w:szCs w:val="17"/>
        </w:rPr>
        <w:tab/>
      </w:r>
      <w:r w:rsidRPr="00DD6E87">
        <w:rPr>
          <w:rFonts w:ascii="Raleway" w:hAnsi="Raleway"/>
          <w:b/>
          <w:bCs/>
          <w:sz w:val="17"/>
          <w:szCs w:val="17"/>
        </w:rPr>
        <w:t>Unreasonably high contributions or donations</w:t>
      </w:r>
    </w:p>
    <w:p w14:paraId="4A8C0D71" w14:textId="76546D94" w:rsidR="00BA51C1" w:rsidRPr="00DD6E87" w:rsidRDefault="00BA51C1"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00225B86">
        <w:rPr>
          <w:rFonts w:ascii="Raleway" w:hAnsi="Raleway"/>
          <w:sz w:val="17"/>
          <w:szCs w:val="17"/>
        </w:rPr>
        <w:t>Note on Financial Aspects (2026)</w:t>
      </w:r>
      <w:r w:rsidRPr="00DD6E87">
        <w:rPr>
          <w:rFonts w:ascii="Raleway" w:hAnsi="Raleway"/>
          <w:sz w:val="17"/>
          <w:szCs w:val="17"/>
        </w:rPr>
        <w:t xml:space="preserve"> for the definitions of “improper financial or other gain” and “reasonable” for costs and fees, which may also be applicable to contributions and donations. </w:t>
      </w:r>
    </w:p>
  </w:endnote>
  <w:endnote w:id="27">
    <w:p w14:paraId="3C341C41" w14:textId="77777777" w:rsidR="00BA51C1" w:rsidRPr="00DD6E87" w:rsidRDefault="00BA51C1" w:rsidP="0006189B">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Fixed and reasonable amounts of possible contributions</w:t>
      </w:r>
      <w:r w:rsidRPr="00DD6E87">
        <w:rPr>
          <w:rFonts w:ascii="Raleway" w:hAnsi="Raleway"/>
          <w:sz w:val="17"/>
          <w:szCs w:val="17"/>
        </w:rPr>
        <w:t xml:space="preserve"> </w:t>
      </w:r>
    </w:p>
    <w:p w14:paraId="362CCA7F" w14:textId="63800E6E" w:rsidR="00BA51C1" w:rsidRPr="00DD6E87" w:rsidRDefault="00BA51C1"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00225B86">
        <w:rPr>
          <w:rFonts w:ascii="Raleway" w:hAnsi="Raleway"/>
          <w:sz w:val="17"/>
          <w:szCs w:val="17"/>
        </w:rPr>
        <w:t>Note on Financial Aspects (2026)</w:t>
      </w:r>
      <w:r w:rsidRPr="00BB6FD2">
        <w:rPr>
          <w:rFonts w:ascii="Raleway" w:hAnsi="Raleway"/>
          <w:sz w:val="17"/>
          <w:szCs w:val="17"/>
        </w:rPr>
        <w:t>, para</w:t>
      </w:r>
      <w:r w:rsidR="00894F27" w:rsidRPr="00BB6FD2">
        <w:rPr>
          <w:rFonts w:ascii="Raleway" w:hAnsi="Raleway"/>
          <w:sz w:val="17"/>
          <w:szCs w:val="17"/>
        </w:rPr>
        <w:t xml:space="preserve">s 205 and </w:t>
      </w:r>
      <w:r w:rsidR="00976B05" w:rsidRPr="00BB6FD2">
        <w:rPr>
          <w:rFonts w:ascii="Raleway" w:hAnsi="Raleway"/>
          <w:sz w:val="17"/>
          <w:szCs w:val="17"/>
        </w:rPr>
        <w:t>206</w:t>
      </w:r>
      <w:r w:rsidR="00260DD9" w:rsidRPr="00BB6FD2">
        <w:rPr>
          <w:rFonts w:ascii="Raleway" w:hAnsi="Raleway"/>
          <w:sz w:val="17"/>
          <w:szCs w:val="17"/>
        </w:rPr>
        <w:t xml:space="preserve">, </w:t>
      </w:r>
      <w:r w:rsidR="00DB6A21">
        <w:rPr>
          <w:rFonts w:ascii="Raleway" w:hAnsi="Raleway"/>
          <w:sz w:val="17"/>
          <w:szCs w:val="17"/>
        </w:rPr>
        <w:t>b</w:t>
      </w:r>
      <w:r w:rsidR="00260DD9" w:rsidRPr="00BB6FD2">
        <w:rPr>
          <w:rFonts w:ascii="Raleway" w:hAnsi="Raleway"/>
          <w:sz w:val="17"/>
          <w:szCs w:val="17"/>
        </w:rPr>
        <w:t>ox 22</w:t>
      </w:r>
      <w:r w:rsidRPr="00BB6FD2">
        <w:rPr>
          <w:rFonts w:ascii="Raleway" w:hAnsi="Raleway"/>
          <w:sz w:val="17"/>
          <w:szCs w:val="17"/>
        </w:rPr>
        <w:t>. Also</w:t>
      </w:r>
      <w:r w:rsidRPr="00DD6E87">
        <w:rPr>
          <w:rFonts w:ascii="Raleway" w:hAnsi="Raleway"/>
          <w:sz w:val="17"/>
          <w:szCs w:val="17"/>
        </w:rPr>
        <w:t>, GGP No 2, para. 426.</w:t>
      </w:r>
    </w:p>
  </w:endnote>
  <w:endnote w:id="28">
    <w:p w14:paraId="00AD88AE" w14:textId="77777777" w:rsidR="00BA51C1" w:rsidRPr="00DD6E87" w:rsidRDefault="00BA51C1" w:rsidP="0006189B">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Limit the amounts of possible donations</w:t>
      </w:r>
      <w:r w:rsidRPr="00DD6E87">
        <w:rPr>
          <w:rFonts w:ascii="Raleway" w:hAnsi="Raleway"/>
          <w:sz w:val="17"/>
          <w:szCs w:val="17"/>
        </w:rPr>
        <w:t xml:space="preserve"> </w:t>
      </w:r>
    </w:p>
    <w:p w14:paraId="551580F5" w14:textId="672BD23D" w:rsidR="00BA51C1" w:rsidRPr="00DD6E87" w:rsidRDefault="00BA51C1"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00225B86">
        <w:rPr>
          <w:rFonts w:ascii="Raleway" w:hAnsi="Raleway"/>
          <w:sz w:val="17"/>
          <w:szCs w:val="17"/>
        </w:rPr>
        <w:t>Note on Financial Aspects (2026)</w:t>
      </w:r>
      <w:r w:rsidRPr="00BB2CD8">
        <w:rPr>
          <w:rFonts w:ascii="Raleway" w:hAnsi="Raleway"/>
          <w:sz w:val="17"/>
          <w:szCs w:val="17"/>
        </w:rPr>
        <w:t xml:space="preserve">, para. </w:t>
      </w:r>
      <w:r w:rsidR="001E4C08" w:rsidRPr="00BB2CD8">
        <w:rPr>
          <w:rFonts w:ascii="Raleway" w:hAnsi="Raleway"/>
          <w:sz w:val="17"/>
          <w:szCs w:val="17"/>
        </w:rPr>
        <w:t>209</w:t>
      </w:r>
      <w:r w:rsidR="00A72F4B" w:rsidRPr="00BB2CD8">
        <w:rPr>
          <w:rFonts w:ascii="Raleway" w:hAnsi="Raleway"/>
          <w:sz w:val="17"/>
          <w:szCs w:val="17"/>
        </w:rPr>
        <w:t xml:space="preserve"> and </w:t>
      </w:r>
      <w:r w:rsidR="00DB6A21">
        <w:rPr>
          <w:rFonts w:ascii="Raleway" w:hAnsi="Raleway"/>
          <w:sz w:val="17"/>
          <w:szCs w:val="17"/>
        </w:rPr>
        <w:t>b</w:t>
      </w:r>
      <w:r w:rsidR="00A72F4B" w:rsidRPr="00BB2CD8">
        <w:rPr>
          <w:rFonts w:ascii="Raleway" w:hAnsi="Raleway"/>
          <w:sz w:val="17"/>
          <w:szCs w:val="17"/>
        </w:rPr>
        <w:t>ox 23</w:t>
      </w:r>
      <w:r w:rsidRPr="00BB2CD8">
        <w:rPr>
          <w:rFonts w:ascii="Raleway" w:hAnsi="Raleway"/>
          <w:sz w:val="17"/>
          <w:szCs w:val="17"/>
        </w:rPr>
        <w:t>.</w:t>
      </w:r>
    </w:p>
  </w:endnote>
  <w:endnote w:id="29">
    <w:p w14:paraId="22932D4F" w14:textId="77777777" w:rsidR="00BA51C1" w:rsidRPr="00DD6E87" w:rsidRDefault="00BA51C1" w:rsidP="0006189B">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C00000"/>
        </w:rPr>
        <w:t xml:space="preserve"> </w:t>
      </w:r>
      <w:r w:rsidRPr="00AB3E1E">
        <w:rPr>
          <w:rStyle w:val="EndnoteReference"/>
          <w:rFonts w:ascii="Raleway" w:hAnsi="Raleway"/>
          <w:color w:val="FFFFFF" w:themeColor="background1"/>
          <w:sz w:val="17"/>
          <w:szCs w:val="17"/>
          <w:shd w:val="clear" w:color="auto" w:fill="C00000"/>
          <w:vertAlign w:val="baseline"/>
        </w:rPr>
        <w:endnoteRef/>
      </w:r>
      <w:r w:rsidRPr="00AB3E1E">
        <w:rPr>
          <w:rFonts w:ascii="Raleway" w:hAnsi="Raleway"/>
          <w:color w:val="FFFFFF" w:themeColor="background1"/>
          <w:sz w:val="17"/>
          <w:szCs w:val="17"/>
          <w:shd w:val="clear" w:color="auto" w:fill="C00000"/>
        </w:rPr>
        <w:t xml:space="preserve"> </w:t>
      </w:r>
      <w:r w:rsidRPr="00DD6E87">
        <w:rPr>
          <w:rFonts w:ascii="Raleway" w:hAnsi="Raleway"/>
          <w:sz w:val="17"/>
          <w:szCs w:val="17"/>
        </w:rPr>
        <w:tab/>
      </w:r>
      <w:r w:rsidRPr="00DD6E87">
        <w:rPr>
          <w:rFonts w:ascii="Raleway" w:hAnsi="Raleway"/>
          <w:b/>
          <w:sz w:val="17"/>
          <w:szCs w:val="17"/>
        </w:rPr>
        <w:t>Donations made before the finalisation of the adoption</w:t>
      </w:r>
    </w:p>
    <w:p w14:paraId="033DEF05" w14:textId="6AED94B0" w:rsidR="00BA51C1" w:rsidRPr="00DD6E87" w:rsidRDefault="00BA51C1" w:rsidP="005408E4">
      <w:pPr>
        <w:pStyle w:val="PBendnote"/>
        <w:spacing w:after="120" w:line="276" w:lineRule="auto"/>
        <w:ind w:left="567" w:firstLine="0"/>
        <w:rPr>
          <w:rFonts w:ascii="Raleway" w:hAnsi="Raleway"/>
          <w:sz w:val="17"/>
          <w:szCs w:val="17"/>
        </w:rPr>
      </w:pPr>
      <w:r w:rsidRPr="00DD6E87">
        <w:rPr>
          <w:rFonts w:ascii="Raleway" w:hAnsi="Raleway"/>
          <w:sz w:val="17"/>
          <w:szCs w:val="17"/>
        </w:rPr>
        <w:t>See GGP No 1, para</w:t>
      </w:r>
      <w:r w:rsidR="005D6F95">
        <w:rPr>
          <w:rFonts w:ascii="Raleway" w:hAnsi="Raleway"/>
          <w:sz w:val="17"/>
          <w:szCs w:val="17"/>
        </w:rPr>
        <w:t>.</w:t>
      </w:r>
      <w:r w:rsidRPr="00DD6E87">
        <w:rPr>
          <w:rFonts w:ascii="Raleway" w:hAnsi="Raleway"/>
          <w:sz w:val="17"/>
          <w:szCs w:val="17"/>
        </w:rPr>
        <w:t xml:space="preserve"> 244: “Concerns were raised in the 2000 Special Commission about the practice of making donations to adoption bodies or institutions, in particular before the adoption process is completed. Specific concerns were the lack of knowledge about, and the lack of monitoring or reporting systems for, the use of donations, and the varying amounts sought or given” (see also 2000</w:t>
      </w:r>
      <w:r w:rsidR="00B3536A">
        <w:rPr>
          <w:rFonts w:ascii="Raleway" w:hAnsi="Raleway"/>
          <w:sz w:val="17"/>
          <w:szCs w:val="17"/>
        </w:rPr>
        <w:t> </w:t>
      </w:r>
      <w:r w:rsidRPr="00DD6E87">
        <w:rPr>
          <w:rFonts w:ascii="Raleway" w:hAnsi="Raleway"/>
          <w:sz w:val="17"/>
          <w:szCs w:val="17"/>
        </w:rPr>
        <w:t xml:space="preserve">SC, C&amp;R No 9, and 2005 SC, C&amp;R No 5; </w:t>
      </w:r>
      <w:r w:rsidRPr="00EA295C">
        <w:rPr>
          <w:rFonts w:ascii="Raleway" w:hAnsi="Raleway"/>
          <w:sz w:val="17"/>
          <w:szCs w:val="17"/>
        </w:rPr>
        <w:t>List</w:t>
      </w:r>
      <w:r w:rsidRPr="00DD6E87">
        <w:rPr>
          <w:rFonts w:ascii="Raleway" w:hAnsi="Raleway"/>
          <w:sz w:val="17"/>
          <w:szCs w:val="17"/>
        </w:rPr>
        <w:t>, Section 5(c)). See also GGP No 2, para. 429.</w:t>
      </w:r>
    </w:p>
    <w:p w14:paraId="7A073295" w14:textId="7BE0F74B" w:rsidR="00BA51C1" w:rsidRPr="00DD6E87" w:rsidRDefault="00BA51C1"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It has to be noted that “before the finalisation of the adoption” also </w:t>
      </w:r>
      <w:r w:rsidR="00BB34B9" w:rsidRPr="00FE3A2D">
        <w:rPr>
          <w:rFonts w:ascii="Raleway" w:hAnsi="Raleway"/>
          <w:sz w:val="17"/>
          <w:szCs w:val="17"/>
        </w:rPr>
        <w:t>includes</w:t>
      </w:r>
      <w:r w:rsidR="00BB34B9">
        <w:rPr>
          <w:rFonts w:ascii="Raleway" w:hAnsi="Raleway"/>
          <w:sz w:val="17"/>
          <w:szCs w:val="17"/>
        </w:rPr>
        <w:t xml:space="preserve"> </w:t>
      </w:r>
      <w:r w:rsidRPr="00DD6E87">
        <w:rPr>
          <w:rFonts w:ascii="Raleway" w:hAnsi="Raleway"/>
          <w:sz w:val="17"/>
          <w:szCs w:val="17"/>
        </w:rPr>
        <w:t xml:space="preserve">during the adoption process. </w:t>
      </w:r>
    </w:p>
  </w:endnote>
  <w:endnote w:id="30">
    <w:p w14:paraId="26B83D47" w14:textId="77777777" w:rsidR="00BA51C1" w:rsidRPr="00DD6E87" w:rsidRDefault="00BA51C1" w:rsidP="0006189B">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Prohibition of donations before the finalisation of the adoption</w:t>
      </w:r>
    </w:p>
    <w:p w14:paraId="05139062" w14:textId="4FEE2562" w:rsidR="00BA51C1" w:rsidRPr="00DD6E87" w:rsidRDefault="00BA51C1" w:rsidP="005408E4">
      <w:pPr>
        <w:pStyle w:val="PBendnote"/>
        <w:spacing w:after="120" w:line="276" w:lineRule="auto"/>
        <w:ind w:left="567" w:firstLine="0"/>
        <w:rPr>
          <w:rFonts w:ascii="Raleway" w:hAnsi="Raleway"/>
          <w:sz w:val="17"/>
          <w:szCs w:val="17"/>
        </w:rPr>
      </w:pPr>
      <w:r w:rsidRPr="00E301A5">
        <w:rPr>
          <w:rFonts w:ascii="Raleway" w:hAnsi="Raleway"/>
          <w:sz w:val="17"/>
          <w:szCs w:val="17"/>
          <w:lang w:val="pt-PT"/>
        </w:rPr>
        <w:t xml:space="preserve">See 2000 SC, C&amp;R No 9; 2005 SC, C&amp;R No 5; GGP No 1, para. </w:t>
      </w:r>
      <w:r w:rsidRPr="00DD6E87">
        <w:rPr>
          <w:rFonts w:ascii="Raleway" w:hAnsi="Raleway"/>
          <w:sz w:val="17"/>
          <w:szCs w:val="17"/>
        </w:rPr>
        <w:t xml:space="preserve">244; </w:t>
      </w:r>
      <w:r w:rsidR="00225B86">
        <w:rPr>
          <w:rFonts w:ascii="Raleway" w:hAnsi="Raleway"/>
          <w:sz w:val="17"/>
          <w:szCs w:val="17"/>
        </w:rPr>
        <w:t>Note on Financial Aspects (2026)</w:t>
      </w:r>
      <w:r w:rsidRPr="009F25A8">
        <w:rPr>
          <w:rFonts w:ascii="Raleway" w:hAnsi="Raleway"/>
          <w:sz w:val="17"/>
          <w:szCs w:val="17"/>
        </w:rPr>
        <w:t xml:space="preserve">, </w:t>
      </w:r>
      <w:r w:rsidR="00DB6A21">
        <w:rPr>
          <w:rFonts w:ascii="Raleway" w:hAnsi="Raleway"/>
          <w:sz w:val="17"/>
          <w:szCs w:val="17"/>
        </w:rPr>
        <w:t>b</w:t>
      </w:r>
      <w:r w:rsidR="00FA45BC" w:rsidRPr="009F25A8">
        <w:rPr>
          <w:rFonts w:ascii="Raleway" w:hAnsi="Raleway"/>
          <w:sz w:val="17"/>
          <w:szCs w:val="17"/>
        </w:rPr>
        <w:t>ox 23</w:t>
      </w:r>
      <w:r w:rsidRPr="009F25A8">
        <w:rPr>
          <w:rFonts w:ascii="Raleway" w:hAnsi="Raleway"/>
          <w:sz w:val="17"/>
          <w:szCs w:val="17"/>
        </w:rPr>
        <w:t>;</w:t>
      </w:r>
      <w:r w:rsidRPr="00DD6E87">
        <w:rPr>
          <w:rFonts w:ascii="Raleway" w:hAnsi="Raleway"/>
          <w:sz w:val="17"/>
          <w:szCs w:val="17"/>
        </w:rPr>
        <w:t xml:space="preserve"> List, section 5(c). </w:t>
      </w:r>
    </w:p>
    <w:p w14:paraId="5A96C3EF" w14:textId="77777777" w:rsidR="00BA51C1" w:rsidRPr="00DD6E87" w:rsidRDefault="00BA51C1" w:rsidP="005408E4">
      <w:pPr>
        <w:pStyle w:val="PBendnote"/>
        <w:spacing w:after="120" w:line="276" w:lineRule="auto"/>
        <w:ind w:left="567" w:firstLine="0"/>
        <w:rPr>
          <w:rFonts w:ascii="Raleway" w:hAnsi="Raleway"/>
          <w:sz w:val="17"/>
          <w:szCs w:val="17"/>
        </w:rPr>
      </w:pPr>
      <w:r w:rsidRPr="00DD6E87">
        <w:rPr>
          <w:rFonts w:ascii="Raleway" w:hAnsi="Raleway"/>
          <w:sz w:val="17"/>
          <w:szCs w:val="17"/>
        </w:rPr>
        <w:t>PAPs are or should be made aware of all financial aspects (including donations) as part of the information provided to them at the beginning of their project. In addition, during the adoption process, neither the AAB nor the PAPs should be solicited for donations in order to avoid the possibility that the donations will have an influence on the allocation of children. However, even if the PAPs and AABs are not solicited during the adoption process, they know they may be after the process. Thus, the efficacy of not soliciting them during the process may be quite limited, especially since PAPs very often feel obligated to donate or insecure about potentially losing their child if they do not donate.</w:t>
      </w:r>
    </w:p>
  </w:endnote>
  <w:endnote w:id="31">
    <w:p w14:paraId="242BFCFA" w14:textId="77777777" w:rsidR="00BA51C1" w:rsidRPr="0076388D" w:rsidRDefault="00BA51C1" w:rsidP="0006189B">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76388D">
        <w:rPr>
          <w:rFonts w:ascii="Raleway" w:hAnsi="Raleway"/>
          <w:b/>
          <w:sz w:val="17"/>
          <w:szCs w:val="17"/>
        </w:rPr>
        <w:t>Prohibition of donations before the finalisation of the adoption</w:t>
      </w:r>
    </w:p>
    <w:p w14:paraId="4694D89D" w14:textId="2FE9D63B" w:rsidR="00BA51C1" w:rsidRPr="00DD6E87" w:rsidRDefault="00BA51C1" w:rsidP="005408E4">
      <w:pPr>
        <w:pStyle w:val="PBendnote"/>
        <w:spacing w:after="120" w:line="276" w:lineRule="auto"/>
        <w:ind w:left="567" w:firstLine="0"/>
        <w:rPr>
          <w:rFonts w:ascii="Raleway" w:hAnsi="Raleway"/>
          <w:sz w:val="17"/>
          <w:szCs w:val="17"/>
        </w:rPr>
      </w:pPr>
      <w:r w:rsidRPr="00E301A5">
        <w:rPr>
          <w:rFonts w:ascii="Raleway" w:hAnsi="Raleway"/>
          <w:sz w:val="17"/>
          <w:szCs w:val="17"/>
          <w:lang w:val="pt-PT"/>
        </w:rPr>
        <w:t xml:space="preserve">See 2000 SC, C&amp;R No 9; 2005 SC, C&amp;R No 5; GGP No 1, para. </w:t>
      </w:r>
      <w:r w:rsidRPr="00DD6E87">
        <w:rPr>
          <w:rFonts w:ascii="Raleway" w:hAnsi="Raleway"/>
          <w:sz w:val="17"/>
          <w:szCs w:val="17"/>
        </w:rPr>
        <w:t xml:space="preserve">244; </w:t>
      </w:r>
      <w:r w:rsidR="00225B86">
        <w:rPr>
          <w:rFonts w:ascii="Raleway" w:hAnsi="Raleway"/>
          <w:sz w:val="17"/>
          <w:szCs w:val="17"/>
        </w:rPr>
        <w:t>Note on Financial Aspects (2026)</w:t>
      </w:r>
      <w:r w:rsidRPr="00DD6E87">
        <w:rPr>
          <w:rFonts w:ascii="Raleway" w:hAnsi="Raleway"/>
          <w:sz w:val="17"/>
          <w:szCs w:val="17"/>
        </w:rPr>
        <w:t xml:space="preserve">, </w:t>
      </w:r>
      <w:r w:rsidR="00DB6A21">
        <w:rPr>
          <w:rFonts w:ascii="Raleway" w:hAnsi="Raleway"/>
          <w:sz w:val="17"/>
          <w:szCs w:val="17"/>
        </w:rPr>
        <w:t>b</w:t>
      </w:r>
      <w:r w:rsidR="00FA45BC" w:rsidRPr="0076388D">
        <w:rPr>
          <w:rFonts w:ascii="Raleway" w:hAnsi="Raleway"/>
          <w:sz w:val="17"/>
          <w:szCs w:val="17"/>
        </w:rPr>
        <w:t>ox 23</w:t>
      </w:r>
      <w:r w:rsidRPr="0076388D">
        <w:rPr>
          <w:rFonts w:ascii="Raleway" w:hAnsi="Raleway"/>
          <w:sz w:val="17"/>
          <w:szCs w:val="17"/>
        </w:rPr>
        <w:t>;</w:t>
      </w:r>
      <w:r w:rsidRPr="00DD6E87">
        <w:rPr>
          <w:rFonts w:ascii="Raleway" w:hAnsi="Raleway"/>
          <w:sz w:val="17"/>
          <w:szCs w:val="17"/>
        </w:rPr>
        <w:t xml:space="preserve"> List, Section 5(c). </w:t>
      </w:r>
    </w:p>
  </w:endnote>
  <w:endnote w:id="32">
    <w:p w14:paraId="4570A452" w14:textId="77777777" w:rsidR="00E91E44" w:rsidRPr="00DD6E87" w:rsidRDefault="00E91E44" w:rsidP="00E91E44">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ED8131"/>
        </w:rPr>
        <w:t xml:space="preserve"> </w:t>
      </w:r>
      <w:r w:rsidRPr="00AB3E1E">
        <w:rPr>
          <w:rStyle w:val="EndnoteReference"/>
          <w:rFonts w:ascii="Raleway" w:hAnsi="Raleway"/>
          <w:color w:val="FFFFFF" w:themeColor="background1"/>
          <w:sz w:val="17"/>
          <w:szCs w:val="17"/>
          <w:shd w:val="clear" w:color="auto" w:fill="ED8131"/>
          <w:vertAlign w:val="baseline"/>
        </w:rPr>
        <w:endnoteRef/>
      </w:r>
      <w:r w:rsidRPr="00AB3E1E">
        <w:rPr>
          <w:rFonts w:ascii="Raleway" w:hAnsi="Raleway"/>
          <w:color w:val="FFFFFF" w:themeColor="background1"/>
          <w:sz w:val="17"/>
          <w:szCs w:val="17"/>
          <w:shd w:val="clear" w:color="auto" w:fill="ED8131"/>
        </w:rPr>
        <w:t xml:space="preserve"> </w:t>
      </w:r>
      <w:r w:rsidRPr="00DD6E87">
        <w:rPr>
          <w:rFonts w:ascii="Raleway" w:hAnsi="Raleway"/>
          <w:sz w:val="17"/>
          <w:szCs w:val="17"/>
        </w:rPr>
        <w:tab/>
      </w:r>
      <w:r w:rsidRPr="00DD6E87">
        <w:rPr>
          <w:rFonts w:ascii="Raleway" w:hAnsi="Raleway"/>
          <w:b/>
          <w:bCs/>
          <w:sz w:val="17"/>
          <w:szCs w:val="17"/>
        </w:rPr>
        <w:t>Criminal law</w:t>
      </w:r>
    </w:p>
    <w:p w14:paraId="0D5CBC94" w14:textId="77777777" w:rsidR="00E91E44" w:rsidRPr="00DD6E87" w:rsidRDefault="00E91E44" w:rsidP="00E91E4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Pr>
          <w:rFonts w:ascii="Raleway" w:hAnsi="Raleway"/>
          <w:sz w:val="17"/>
          <w:szCs w:val="17"/>
        </w:rPr>
        <w:t>Note on Financial Aspects (2026)</w:t>
      </w:r>
      <w:r w:rsidRPr="00DD6E87">
        <w:rPr>
          <w:rFonts w:ascii="Raleway" w:hAnsi="Raleway"/>
          <w:sz w:val="17"/>
          <w:szCs w:val="17"/>
        </w:rPr>
        <w:t xml:space="preserve">, paras </w:t>
      </w:r>
      <w:r>
        <w:rPr>
          <w:rFonts w:ascii="Raleway" w:hAnsi="Raleway"/>
          <w:sz w:val="17"/>
          <w:szCs w:val="17"/>
        </w:rPr>
        <w:t>61,</w:t>
      </w:r>
      <w:r w:rsidRPr="00DD6E87">
        <w:rPr>
          <w:rFonts w:ascii="Raleway" w:hAnsi="Raleway"/>
          <w:sz w:val="17"/>
          <w:szCs w:val="17"/>
        </w:rPr>
        <w:t xml:space="preserve"> and </w:t>
      </w:r>
      <w:r>
        <w:rPr>
          <w:rFonts w:ascii="Raleway" w:hAnsi="Raleway"/>
          <w:sz w:val="17"/>
          <w:szCs w:val="17"/>
        </w:rPr>
        <w:t>98-99</w:t>
      </w:r>
      <w:r w:rsidRPr="00DD6E87">
        <w:rPr>
          <w:rFonts w:ascii="Raleway" w:hAnsi="Raleway"/>
          <w:sz w:val="17"/>
          <w:szCs w:val="17"/>
        </w:rPr>
        <w:t xml:space="preserve">. There are failures in law enforcement due to, among other factors, a lack of resources being allocated to this task. </w:t>
      </w:r>
    </w:p>
  </w:endnote>
  <w:endnote w:id="33">
    <w:p w14:paraId="39BB24A0" w14:textId="77777777" w:rsidR="00E91E44" w:rsidRPr="00DD6E87" w:rsidRDefault="00E91E44" w:rsidP="00E91E44">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Strong sanctions as deterrence</w:t>
      </w:r>
    </w:p>
    <w:p w14:paraId="5B78E411" w14:textId="77777777" w:rsidR="00E91E44" w:rsidRPr="00DD6E87" w:rsidRDefault="00E91E44" w:rsidP="00E91E4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Pr>
          <w:rFonts w:ascii="Raleway" w:hAnsi="Raleway"/>
          <w:sz w:val="17"/>
          <w:szCs w:val="17"/>
        </w:rPr>
        <w:t>Note on Financial Aspects (2026)</w:t>
      </w:r>
      <w:r w:rsidRPr="00DD6E87">
        <w:rPr>
          <w:rFonts w:ascii="Raleway" w:hAnsi="Raleway"/>
          <w:sz w:val="17"/>
          <w:szCs w:val="17"/>
        </w:rPr>
        <w:t xml:space="preserve">, para. </w:t>
      </w:r>
      <w:r>
        <w:rPr>
          <w:rFonts w:ascii="Raleway" w:hAnsi="Raleway"/>
          <w:sz w:val="17"/>
          <w:szCs w:val="17"/>
        </w:rPr>
        <w:t>104</w:t>
      </w:r>
      <w:r w:rsidRPr="00DD6E87">
        <w:rPr>
          <w:rFonts w:ascii="Raleway" w:hAnsi="Raleway"/>
          <w:sz w:val="17"/>
          <w:szCs w:val="17"/>
        </w:rPr>
        <w:t>: Sanctions should “target all violations related to improper financial or other gain […], [apply to] all persons, authorities and bodies participating in the violation […], and [be] commensurate with the violation</w:t>
      </w:r>
      <w:r>
        <w:rPr>
          <w:rFonts w:ascii="Raleway" w:hAnsi="Raleway"/>
          <w:sz w:val="17"/>
          <w:szCs w:val="17"/>
        </w:rPr>
        <w:t>,</w:t>
      </w:r>
      <w:r w:rsidRPr="00DD6E87">
        <w:rPr>
          <w:rFonts w:ascii="Raleway" w:hAnsi="Raleway"/>
          <w:sz w:val="17"/>
          <w:szCs w:val="17"/>
        </w:rPr>
        <w:t xml:space="preserve"> yet </w:t>
      </w:r>
      <w:r>
        <w:rPr>
          <w:rFonts w:ascii="Raleway" w:hAnsi="Raleway"/>
          <w:sz w:val="17"/>
          <w:szCs w:val="17"/>
        </w:rPr>
        <w:t xml:space="preserve">[be] </w:t>
      </w:r>
      <w:r w:rsidRPr="00DD6E87">
        <w:rPr>
          <w:rFonts w:ascii="Raleway" w:hAnsi="Raleway"/>
          <w:sz w:val="17"/>
          <w:szCs w:val="17"/>
        </w:rPr>
        <w:t xml:space="preserve">sufficiently strict to [serve as a deterrent]”. </w:t>
      </w:r>
    </w:p>
  </w:endnote>
  <w:endnote w:id="34">
    <w:p w14:paraId="47D24721" w14:textId="77777777" w:rsidR="00E91E44" w:rsidRPr="00DD6E87" w:rsidRDefault="00E91E44" w:rsidP="00E91E44">
      <w:pPr>
        <w:pStyle w:val="PBendnote"/>
        <w:spacing w:before="160" w:line="276" w:lineRule="auto"/>
        <w:ind w:left="567" w:hanging="567"/>
        <w:rPr>
          <w:rFonts w:ascii="Raleway" w:hAnsi="Raleway"/>
          <w:sz w:val="17"/>
          <w:szCs w:val="17"/>
        </w:rPr>
      </w:pPr>
      <w:r w:rsidRPr="00DD6E87">
        <w:rPr>
          <w:rFonts w:ascii="Raleway" w:hAnsi="Raleway"/>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Prevent, expose and address corruption</w:t>
      </w:r>
    </w:p>
    <w:p w14:paraId="02C0818B" w14:textId="6E534C75" w:rsidR="00E91E44" w:rsidRPr="00DD6E87" w:rsidRDefault="00E91E44" w:rsidP="00C12721">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Pr>
          <w:rFonts w:ascii="Raleway" w:hAnsi="Raleway"/>
          <w:sz w:val="17"/>
          <w:szCs w:val="17"/>
        </w:rPr>
        <w:t>Note on Financial Aspects (2026)</w:t>
      </w:r>
      <w:r w:rsidRPr="00DD6E87">
        <w:rPr>
          <w:rFonts w:ascii="Raleway" w:hAnsi="Raleway"/>
          <w:sz w:val="17"/>
          <w:szCs w:val="17"/>
        </w:rPr>
        <w:t xml:space="preserve">, paras </w:t>
      </w:r>
      <w:r>
        <w:rPr>
          <w:rFonts w:ascii="Raleway" w:hAnsi="Raleway"/>
          <w:sz w:val="17"/>
          <w:szCs w:val="17"/>
        </w:rPr>
        <w:t>65</w:t>
      </w:r>
      <w:r w:rsidRPr="00DD6E87">
        <w:rPr>
          <w:rFonts w:ascii="Raleway" w:hAnsi="Raleway"/>
          <w:sz w:val="17"/>
          <w:szCs w:val="17"/>
        </w:rPr>
        <w:t xml:space="preserve"> and </w:t>
      </w:r>
      <w:r>
        <w:rPr>
          <w:rFonts w:ascii="Raleway" w:hAnsi="Raleway"/>
          <w:sz w:val="17"/>
          <w:szCs w:val="17"/>
        </w:rPr>
        <w:t>106-107</w:t>
      </w:r>
      <w:r w:rsidRPr="00DD6E87">
        <w:rPr>
          <w:rFonts w:ascii="Raleway" w:hAnsi="Raleway"/>
          <w:sz w:val="17"/>
          <w:szCs w:val="17"/>
        </w:rPr>
        <w:t>,</w:t>
      </w:r>
      <w:r w:rsidRPr="00DD6E87" w:rsidDel="00142131">
        <w:rPr>
          <w:rFonts w:ascii="Raleway" w:hAnsi="Raleway"/>
          <w:sz w:val="17"/>
          <w:szCs w:val="17"/>
        </w:rPr>
        <w:t xml:space="preserve"> </w:t>
      </w:r>
      <w:r w:rsidRPr="00DD6E87">
        <w:rPr>
          <w:rFonts w:ascii="Raleway" w:hAnsi="Raleway"/>
          <w:sz w:val="17"/>
          <w:szCs w:val="17"/>
        </w:rPr>
        <w:t>which provides a list of examples of potential actions States can take to address corruption and specifies possible sanctions</w:t>
      </w:r>
      <w:r>
        <w:rPr>
          <w:rFonts w:ascii="Raleway" w:hAnsi="Raleway"/>
          <w:sz w:val="17"/>
          <w:szCs w:val="17"/>
        </w:rPr>
        <w:t xml:space="preserve"> and main deterrents</w:t>
      </w:r>
      <w:r w:rsidRPr="00DD6E87">
        <w:rPr>
          <w:rFonts w:ascii="Raleway" w:hAnsi="Raleway"/>
          <w:sz w:val="17"/>
          <w:szCs w:val="17"/>
        </w:rPr>
        <w:t>. See also GGP No 1, paras 247-248.</w:t>
      </w:r>
    </w:p>
  </w:endnote>
  <w:endnote w:id="35">
    <w:p w14:paraId="5CF566BD" w14:textId="77777777" w:rsidR="00B62C55" w:rsidRPr="00DD6E87" w:rsidRDefault="00B62C55" w:rsidP="0006189B">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ED8131"/>
        </w:rPr>
        <w:t xml:space="preserve"> </w:t>
      </w:r>
      <w:r w:rsidRPr="00AB3E1E">
        <w:rPr>
          <w:rStyle w:val="EndnoteReference"/>
          <w:rFonts w:ascii="Raleway" w:hAnsi="Raleway"/>
          <w:color w:val="FFFFFF" w:themeColor="background1"/>
          <w:sz w:val="17"/>
          <w:szCs w:val="17"/>
          <w:shd w:val="clear" w:color="auto" w:fill="ED8131"/>
          <w:vertAlign w:val="baseline"/>
        </w:rPr>
        <w:endnoteRef/>
      </w:r>
      <w:r w:rsidRPr="00AB3E1E">
        <w:rPr>
          <w:rFonts w:ascii="Raleway" w:hAnsi="Raleway"/>
          <w:color w:val="FFFFFF" w:themeColor="background1"/>
          <w:sz w:val="17"/>
          <w:szCs w:val="17"/>
          <w:shd w:val="clear" w:color="auto" w:fill="ED8131"/>
        </w:rPr>
        <w:t xml:space="preserve"> </w:t>
      </w:r>
      <w:r w:rsidRPr="00DD6E87">
        <w:rPr>
          <w:rFonts w:ascii="Raleway" w:hAnsi="Raleway"/>
          <w:sz w:val="17"/>
          <w:szCs w:val="17"/>
        </w:rPr>
        <w:tab/>
      </w:r>
      <w:r w:rsidRPr="00DD6E87">
        <w:rPr>
          <w:rFonts w:ascii="Raleway" w:hAnsi="Raleway"/>
          <w:b/>
          <w:bCs/>
          <w:sz w:val="17"/>
          <w:szCs w:val="17"/>
        </w:rPr>
        <w:t>Lack of or inadequate regulation and implementation</w:t>
      </w:r>
      <w:r w:rsidRPr="00DD6E87">
        <w:rPr>
          <w:rFonts w:ascii="Raleway" w:hAnsi="Raleway"/>
          <w:sz w:val="17"/>
          <w:szCs w:val="17"/>
        </w:rPr>
        <w:t xml:space="preserve"> </w:t>
      </w:r>
    </w:p>
    <w:p w14:paraId="4D7338A0" w14:textId="50435C66" w:rsidR="00B62C55" w:rsidRPr="00DD6E87" w:rsidRDefault="00B62C55"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00225B86">
        <w:rPr>
          <w:rFonts w:ascii="Raleway" w:hAnsi="Raleway"/>
          <w:sz w:val="17"/>
          <w:szCs w:val="17"/>
        </w:rPr>
        <w:t>Note on Financial Aspects (2026)</w:t>
      </w:r>
      <w:r w:rsidRPr="0092243B">
        <w:rPr>
          <w:rFonts w:ascii="Raleway" w:hAnsi="Raleway"/>
          <w:sz w:val="17"/>
          <w:szCs w:val="17"/>
        </w:rPr>
        <w:t xml:space="preserve">, </w:t>
      </w:r>
      <w:r w:rsidR="006B39CC" w:rsidRPr="0092243B">
        <w:rPr>
          <w:rFonts w:ascii="Raleway" w:hAnsi="Raleway"/>
          <w:sz w:val="17"/>
          <w:szCs w:val="17"/>
        </w:rPr>
        <w:t xml:space="preserve">Chapter </w:t>
      </w:r>
      <w:r w:rsidR="007B20C6" w:rsidRPr="0092243B">
        <w:rPr>
          <w:rFonts w:ascii="Raleway" w:hAnsi="Raleway"/>
          <w:sz w:val="17"/>
          <w:szCs w:val="17"/>
        </w:rPr>
        <w:t>5.1</w:t>
      </w:r>
      <w:r w:rsidRPr="0092243B">
        <w:rPr>
          <w:rFonts w:ascii="Raleway" w:hAnsi="Raleway"/>
          <w:sz w:val="17"/>
          <w:szCs w:val="17"/>
        </w:rPr>
        <w:t xml:space="preserve"> and </w:t>
      </w:r>
      <w:r w:rsidR="007B20C6" w:rsidRPr="0092243B">
        <w:rPr>
          <w:rFonts w:ascii="Raleway" w:hAnsi="Raleway"/>
          <w:sz w:val="17"/>
          <w:szCs w:val="17"/>
        </w:rPr>
        <w:t>5.2</w:t>
      </w:r>
      <w:r w:rsidRPr="0092243B">
        <w:rPr>
          <w:rFonts w:ascii="Raleway" w:hAnsi="Raleway"/>
          <w:sz w:val="17"/>
          <w:szCs w:val="17"/>
        </w:rPr>
        <w:t>.</w:t>
      </w:r>
    </w:p>
  </w:endnote>
  <w:endnote w:id="36">
    <w:p w14:paraId="16881047" w14:textId="77777777" w:rsidR="00B62C55" w:rsidRPr="00FC7E49" w:rsidRDefault="00B62C55" w:rsidP="0006189B">
      <w:pPr>
        <w:pStyle w:val="PBendnote"/>
        <w:spacing w:before="160" w:line="276" w:lineRule="auto"/>
        <w:ind w:left="567" w:hanging="567"/>
        <w:rPr>
          <w:rFonts w:ascii="Raleway" w:hAnsi="Raleway"/>
          <w:b/>
          <w:bCs/>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Adequate</w:t>
      </w:r>
      <w:r w:rsidRPr="00DD6E87">
        <w:rPr>
          <w:rFonts w:ascii="Raleway" w:hAnsi="Raleway"/>
          <w:sz w:val="17"/>
          <w:szCs w:val="17"/>
        </w:rPr>
        <w:t xml:space="preserve"> </w:t>
      </w:r>
      <w:r w:rsidRPr="003F4E4F">
        <w:rPr>
          <w:rFonts w:ascii="Raleway" w:hAnsi="Raleway"/>
          <w:b/>
          <w:bCs/>
          <w:sz w:val="17"/>
          <w:szCs w:val="17"/>
        </w:rPr>
        <w:t>l</w:t>
      </w:r>
      <w:r w:rsidRPr="00DD6E87">
        <w:rPr>
          <w:rFonts w:ascii="Raleway" w:hAnsi="Raleway"/>
          <w:b/>
          <w:bCs/>
          <w:sz w:val="17"/>
          <w:szCs w:val="17"/>
        </w:rPr>
        <w:t xml:space="preserve">egal </w:t>
      </w:r>
      <w:r w:rsidRPr="00FC7E49">
        <w:rPr>
          <w:rFonts w:ascii="Raleway" w:hAnsi="Raleway"/>
          <w:b/>
          <w:bCs/>
          <w:sz w:val="17"/>
          <w:szCs w:val="17"/>
        </w:rPr>
        <w:t>framework and its implementation</w:t>
      </w:r>
    </w:p>
    <w:p w14:paraId="7CE52817" w14:textId="7597A62D" w:rsidR="00B62C55" w:rsidRPr="00DD6E87" w:rsidRDefault="00B62C55" w:rsidP="005408E4">
      <w:pPr>
        <w:pStyle w:val="PBendnote"/>
        <w:spacing w:after="120" w:line="276" w:lineRule="auto"/>
        <w:ind w:left="567" w:firstLine="0"/>
        <w:rPr>
          <w:rFonts w:ascii="Raleway" w:hAnsi="Raleway"/>
          <w:sz w:val="17"/>
          <w:szCs w:val="17"/>
        </w:rPr>
      </w:pPr>
      <w:r w:rsidRPr="00FC7E49">
        <w:rPr>
          <w:rFonts w:ascii="Raleway" w:hAnsi="Raleway"/>
          <w:sz w:val="17"/>
          <w:szCs w:val="17"/>
        </w:rPr>
        <w:t xml:space="preserve">See </w:t>
      </w:r>
      <w:r w:rsidR="00225B86">
        <w:rPr>
          <w:rFonts w:ascii="Raleway" w:hAnsi="Raleway"/>
          <w:sz w:val="17"/>
          <w:szCs w:val="17"/>
        </w:rPr>
        <w:t>Note on Financial Aspects (2026)</w:t>
      </w:r>
      <w:r w:rsidRPr="00FC7E49">
        <w:rPr>
          <w:rFonts w:ascii="Raleway" w:hAnsi="Raleway"/>
          <w:sz w:val="17"/>
          <w:szCs w:val="17"/>
        </w:rPr>
        <w:t>, para</w:t>
      </w:r>
      <w:r w:rsidR="00CE45C5" w:rsidRPr="00FC7E49">
        <w:rPr>
          <w:rFonts w:ascii="Raleway" w:hAnsi="Raleway"/>
          <w:sz w:val="17"/>
          <w:szCs w:val="17"/>
        </w:rPr>
        <w:t>. 88</w:t>
      </w:r>
      <w:r w:rsidRPr="00FC7E49">
        <w:rPr>
          <w:rFonts w:ascii="Raleway" w:hAnsi="Raleway"/>
          <w:sz w:val="17"/>
          <w:szCs w:val="17"/>
        </w:rPr>
        <w:t xml:space="preserve">; see also </w:t>
      </w:r>
      <w:r w:rsidR="00A5352C">
        <w:rPr>
          <w:rFonts w:ascii="Raleway" w:hAnsi="Raleway"/>
          <w:sz w:val="17"/>
          <w:szCs w:val="17"/>
        </w:rPr>
        <w:t>Note on Financial Aspects (2026)</w:t>
      </w:r>
      <w:r w:rsidR="00A5352C" w:rsidRPr="00FC7E49">
        <w:rPr>
          <w:rFonts w:ascii="Raleway" w:hAnsi="Raleway"/>
          <w:sz w:val="17"/>
          <w:szCs w:val="17"/>
        </w:rPr>
        <w:t xml:space="preserve">, </w:t>
      </w:r>
      <w:r w:rsidR="007614E0" w:rsidRPr="00FC7E49">
        <w:rPr>
          <w:rFonts w:ascii="Raleway" w:hAnsi="Raleway"/>
          <w:sz w:val="17"/>
          <w:szCs w:val="17"/>
        </w:rPr>
        <w:t>Chapters 5.1 and 5.2</w:t>
      </w:r>
      <w:r w:rsidR="00A5352C">
        <w:rPr>
          <w:rFonts w:ascii="Raleway" w:hAnsi="Raleway"/>
          <w:sz w:val="17"/>
          <w:szCs w:val="17"/>
        </w:rPr>
        <w:t xml:space="preserve">; </w:t>
      </w:r>
      <w:r w:rsidRPr="00FC7E49">
        <w:rPr>
          <w:rFonts w:ascii="Raleway" w:hAnsi="Raleway"/>
          <w:sz w:val="17"/>
          <w:szCs w:val="17"/>
        </w:rPr>
        <w:t xml:space="preserve">List, Section 6(a). The “Convention only set[s] minimum standards with regard to financial issues” (Note, para. </w:t>
      </w:r>
      <w:r w:rsidR="00084FDD" w:rsidRPr="00FC7E49">
        <w:rPr>
          <w:rFonts w:ascii="Raleway" w:hAnsi="Raleway"/>
          <w:sz w:val="17"/>
          <w:szCs w:val="17"/>
        </w:rPr>
        <w:t>80</w:t>
      </w:r>
      <w:r w:rsidRPr="00FC7E49">
        <w:rPr>
          <w:rFonts w:ascii="Raleway" w:hAnsi="Raleway"/>
          <w:sz w:val="17"/>
          <w:szCs w:val="17"/>
        </w:rPr>
        <w:t xml:space="preserve">). Domestic legislation should build on and raise those standards (see Note, paras </w:t>
      </w:r>
      <w:r w:rsidR="003238B9" w:rsidRPr="00FC7E49">
        <w:rPr>
          <w:rFonts w:ascii="Raleway" w:hAnsi="Raleway"/>
          <w:sz w:val="17"/>
          <w:szCs w:val="17"/>
        </w:rPr>
        <w:t>81</w:t>
      </w:r>
      <w:r w:rsidRPr="00FC7E49">
        <w:rPr>
          <w:rFonts w:ascii="Raleway" w:hAnsi="Raleway"/>
          <w:sz w:val="17"/>
          <w:szCs w:val="17"/>
        </w:rPr>
        <w:t>-</w:t>
      </w:r>
      <w:r w:rsidR="003238B9" w:rsidRPr="00FC7E49">
        <w:rPr>
          <w:rFonts w:ascii="Raleway" w:hAnsi="Raleway"/>
          <w:sz w:val="17"/>
          <w:szCs w:val="17"/>
        </w:rPr>
        <w:t>82</w:t>
      </w:r>
      <w:r w:rsidRPr="00FC7E49">
        <w:rPr>
          <w:rFonts w:ascii="Raleway" w:hAnsi="Raleway"/>
          <w:sz w:val="17"/>
          <w:szCs w:val="17"/>
        </w:rPr>
        <w:t xml:space="preserve">). Implementation may be carried out through laws at the more general level addressing the important prohibitions and regulations dealing with more detailed matters (see Note, para. </w:t>
      </w:r>
      <w:r w:rsidR="00523D57" w:rsidRPr="00FC7E49">
        <w:rPr>
          <w:rFonts w:ascii="Raleway" w:hAnsi="Raleway"/>
          <w:sz w:val="17"/>
          <w:szCs w:val="17"/>
        </w:rPr>
        <w:t>82</w:t>
      </w:r>
      <w:r w:rsidRPr="00FC7E49">
        <w:rPr>
          <w:rFonts w:ascii="Raleway" w:hAnsi="Raleway"/>
          <w:sz w:val="17"/>
          <w:szCs w:val="17"/>
        </w:rPr>
        <w:t>).</w:t>
      </w:r>
    </w:p>
  </w:endnote>
  <w:endnote w:id="37">
    <w:p w14:paraId="18E985B7" w14:textId="77777777" w:rsidR="00B62C55" w:rsidRPr="00DD6E87" w:rsidRDefault="00B62C55" w:rsidP="0006189B">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ED8131"/>
        </w:rPr>
        <w:t xml:space="preserve"> </w:t>
      </w:r>
      <w:r w:rsidRPr="00AB3E1E">
        <w:rPr>
          <w:rStyle w:val="EndnoteReference"/>
          <w:rFonts w:ascii="Raleway" w:hAnsi="Raleway"/>
          <w:color w:val="FFFFFF" w:themeColor="background1"/>
          <w:sz w:val="17"/>
          <w:szCs w:val="17"/>
          <w:shd w:val="clear" w:color="auto" w:fill="ED8131"/>
          <w:vertAlign w:val="baseline"/>
        </w:rPr>
        <w:endnoteRef/>
      </w:r>
      <w:r w:rsidRPr="00AB3E1E">
        <w:rPr>
          <w:rFonts w:ascii="Raleway" w:hAnsi="Raleway"/>
          <w:color w:val="FFFFFF" w:themeColor="background1"/>
          <w:sz w:val="17"/>
          <w:szCs w:val="17"/>
          <w:shd w:val="clear" w:color="auto" w:fill="ED8131"/>
        </w:rPr>
        <w:t xml:space="preserve"> </w:t>
      </w:r>
      <w:r w:rsidRPr="00DD6E87">
        <w:rPr>
          <w:rFonts w:ascii="Raleway" w:hAnsi="Raleway"/>
          <w:sz w:val="17"/>
          <w:szCs w:val="17"/>
        </w:rPr>
        <w:tab/>
      </w:r>
      <w:r w:rsidRPr="00DD6E87">
        <w:rPr>
          <w:rFonts w:ascii="Raleway" w:hAnsi="Raleway"/>
          <w:b/>
          <w:bCs/>
          <w:sz w:val="17"/>
          <w:szCs w:val="17"/>
        </w:rPr>
        <w:t>Failure to train staff and representatives</w:t>
      </w:r>
    </w:p>
    <w:p w14:paraId="51BB8663" w14:textId="414C12BC" w:rsidR="00B62C55" w:rsidRPr="00DD6E87" w:rsidRDefault="00B62C55"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00225B86">
        <w:rPr>
          <w:rFonts w:ascii="Raleway" w:hAnsi="Raleway"/>
          <w:sz w:val="17"/>
          <w:szCs w:val="17"/>
        </w:rPr>
        <w:t>Note on Financial Aspects (2026)</w:t>
      </w:r>
      <w:r w:rsidRPr="00DD6E87">
        <w:rPr>
          <w:rFonts w:ascii="Raleway" w:hAnsi="Raleway"/>
          <w:sz w:val="17"/>
          <w:szCs w:val="17"/>
        </w:rPr>
        <w:t xml:space="preserve">, </w:t>
      </w:r>
      <w:r w:rsidRPr="00A832B0">
        <w:rPr>
          <w:rFonts w:ascii="Raleway" w:hAnsi="Raleway"/>
          <w:sz w:val="17"/>
          <w:szCs w:val="17"/>
        </w:rPr>
        <w:t>para</w:t>
      </w:r>
      <w:r w:rsidR="00B21253">
        <w:rPr>
          <w:rFonts w:ascii="Raleway" w:hAnsi="Raleway"/>
          <w:sz w:val="17"/>
          <w:szCs w:val="17"/>
        </w:rPr>
        <w:t>s</w:t>
      </w:r>
      <w:r w:rsidRPr="00A832B0">
        <w:rPr>
          <w:rFonts w:ascii="Raleway" w:hAnsi="Raleway"/>
          <w:sz w:val="17"/>
          <w:szCs w:val="17"/>
        </w:rPr>
        <w:t xml:space="preserve"> </w:t>
      </w:r>
      <w:r w:rsidR="001C35A3" w:rsidRPr="00A832B0">
        <w:rPr>
          <w:rFonts w:ascii="Raleway" w:hAnsi="Raleway"/>
          <w:sz w:val="17"/>
          <w:szCs w:val="17"/>
        </w:rPr>
        <w:t>50</w:t>
      </w:r>
      <w:r w:rsidR="00B21253">
        <w:rPr>
          <w:rFonts w:ascii="Raleway" w:hAnsi="Raleway"/>
          <w:sz w:val="17"/>
          <w:szCs w:val="17"/>
        </w:rPr>
        <w:t xml:space="preserve"> and 84</w:t>
      </w:r>
      <w:r w:rsidRPr="00A832B0">
        <w:rPr>
          <w:rFonts w:ascii="Raleway" w:hAnsi="Raleway"/>
          <w:sz w:val="17"/>
          <w:szCs w:val="17"/>
        </w:rPr>
        <w:t>.</w:t>
      </w:r>
      <w:r w:rsidRPr="00DD6E87">
        <w:rPr>
          <w:rFonts w:ascii="Raleway" w:hAnsi="Raleway"/>
          <w:sz w:val="17"/>
          <w:szCs w:val="17"/>
        </w:rPr>
        <w:t xml:space="preserve"> Such lack of training or monitoring could result in the personnel not being aware of the risks of financial aspects and could result in unreasonably high amounts being charged and / or improper payments being requested.</w:t>
      </w:r>
    </w:p>
  </w:endnote>
  <w:endnote w:id="38">
    <w:p w14:paraId="1C654163" w14:textId="77777777" w:rsidR="00B62C55" w:rsidRPr="00DD6E87" w:rsidRDefault="00B62C55" w:rsidP="0006189B">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Proper information and training</w:t>
      </w:r>
      <w:r w:rsidRPr="00DD6E87">
        <w:rPr>
          <w:rFonts w:ascii="Raleway" w:hAnsi="Raleway"/>
          <w:sz w:val="17"/>
          <w:szCs w:val="17"/>
        </w:rPr>
        <w:t xml:space="preserve"> </w:t>
      </w:r>
    </w:p>
    <w:p w14:paraId="738A2829" w14:textId="68B26773" w:rsidR="00B62C55" w:rsidRPr="00DD6E87" w:rsidRDefault="00B62C55" w:rsidP="00AB3E1E">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00225B86">
        <w:rPr>
          <w:rFonts w:ascii="Raleway" w:hAnsi="Raleway"/>
          <w:sz w:val="17"/>
          <w:szCs w:val="17"/>
        </w:rPr>
        <w:t>Note on Financial Aspects (2026)</w:t>
      </w:r>
      <w:r w:rsidRPr="00DD6E87">
        <w:rPr>
          <w:rFonts w:ascii="Raleway" w:hAnsi="Raleway"/>
          <w:sz w:val="17"/>
          <w:szCs w:val="17"/>
        </w:rPr>
        <w:t xml:space="preserve">, </w:t>
      </w:r>
      <w:r w:rsidRPr="00993C15">
        <w:rPr>
          <w:rFonts w:ascii="Raleway" w:hAnsi="Raleway"/>
          <w:sz w:val="17"/>
          <w:szCs w:val="17"/>
        </w:rPr>
        <w:t xml:space="preserve">paras </w:t>
      </w:r>
      <w:r w:rsidR="007D430F" w:rsidRPr="00993C15">
        <w:rPr>
          <w:rFonts w:ascii="Raleway" w:hAnsi="Raleway"/>
          <w:sz w:val="17"/>
          <w:szCs w:val="17"/>
        </w:rPr>
        <w:t>65</w:t>
      </w:r>
      <w:r w:rsidR="00AD7114">
        <w:rPr>
          <w:rFonts w:ascii="Raleway" w:hAnsi="Raleway"/>
          <w:sz w:val="17"/>
          <w:szCs w:val="17"/>
        </w:rPr>
        <w:t>, 90</w:t>
      </w:r>
      <w:r w:rsidR="00DF3F05">
        <w:rPr>
          <w:rFonts w:ascii="Raleway" w:hAnsi="Raleway"/>
          <w:sz w:val="17"/>
          <w:szCs w:val="17"/>
        </w:rPr>
        <w:t xml:space="preserve"> </w:t>
      </w:r>
      <w:r w:rsidR="009D63C0" w:rsidRPr="00993C15">
        <w:rPr>
          <w:rFonts w:ascii="Raleway" w:hAnsi="Raleway"/>
          <w:sz w:val="17"/>
          <w:szCs w:val="17"/>
        </w:rPr>
        <w:t>and</w:t>
      </w:r>
      <w:r w:rsidRPr="00993C15">
        <w:rPr>
          <w:rFonts w:ascii="Raleway" w:hAnsi="Raleway"/>
          <w:sz w:val="17"/>
          <w:szCs w:val="17"/>
        </w:rPr>
        <w:t xml:space="preserve"> </w:t>
      </w:r>
      <w:r w:rsidR="001B485C" w:rsidRPr="00993C15">
        <w:rPr>
          <w:rFonts w:ascii="Raleway" w:hAnsi="Raleway"/>
          <w:sz w:val="17"/>
          <w:szCs w:val="17"/>
        </w:rPr>
        <w:t>9</w:t>
      </w:r>
      <w:r w:rsidR="00DF3F05">
        <w:rPr>
          <w:rFonts w:ascii="Raleway" w:hAnsi="Raleway"/>
          <w:sz w:val="17"/>
          <w:szCs w:val="17"/>
        </w:rPr>
        <w:t>1</w:t>
      </w:r>
      <w:r w:rsidRPr="00993C15">
        <w:rPr>
          <w:rFonts w:ascii="Raleway" w:hAnsi="Raleway"/>
          <w:sz w:val="17"/>
          <w:szCs w:val="17"/>
        </w:rPr>
        <w:t>.</w:t>
      </w:r>
    </w:p>
  </w:endnote>
  <w:endnote w:id="39">
    <w:p w14:paraId="005E39D3" w14:textId="77777777" w:rsidR="00B62C55" w:rsidRPr="00DD6E87" w:rsidRDefault="00B62C55" w:rsidP="0006189B">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ED8131"/>
        </w:rPr>
        <w:t xml:space="preserve"> </w:t>
      </w:r>
      <w:r w:rsidRPr="00AB3E1E">
        <w:rPr>
          <w:rStyle w:val="EndnoteReference"/>
          <w:rFonts w:ascii="Raleway" w:hAnsi="Raleway"/>
          <w:color w:val="FFFFFF" w:themeColor="background1"/>
          <w:sz w:val="17"/>
          <w:szCs w:val="17"/>
          <w:shd w:val="clear" w:color="auto" w:fill="ED8131"/>
          <w:vertAlign w:val="baseline"/>
        </w:rPr>
        <w:endnoteRef/>
      </w:r>
      <w:r w:rsidRPr="00AB3E1E">
        <w:rPr>
          <w:rFonts w:ascii="Raleway" w:hAnsi="Raleway"/>
          <w:color w:val="FFFFFF" w:themeColor="background1"/>
          <w:sz w:val="17"/>
          <w:szCs w:val="17"/>
          <w:shd w:val="clear" w:color="auto" w:fill="ED8131"/>
        </w:rPr>
        <w:t xml:space="preserve"> </w:t>
      </w:r>
      <w:r w:rsidRPr="00DD6E87">
        <w:rPr>
          <w:rFonts w:ascii="Raleway" w:hAnsi="Raleway"/>
          <w:sz w:val="17"/>
          <w:szCs w:val="17"/>
        </w:rPr>
        <w:tab/>
      </w:r>
      <w:r w:rsidRPr="00DD6E87">
        <w:rPr>
          <w:rFonts w:ascii="Raleway" w:hAnsi="Raleway"/>
          <w:b/>
          <w:bCs/>
          <w:sz w:val="17"/>
          <w:szCs w:val="17"/>
        </w:rPr>
        <w:t>Conflict of interest</w:t>
      </w:r>
      <w:r w:rsidRPr="00DD6E87">
        <w:rPr>
          <w:rFonts w:ascii="Raleway" w:hAnsi="Raleway"/>
          <w:sz w:val="17"/>
          <w:szCs w:val="17"/>
        </w:rPr>
        <w:t xml:space="preserve"> </w:t>
      </w:r>
    </w:p>
    <w:p w14:paraId="39DCFAC4" w14:textId="731F068A" w:rsidR="00B62C55" w:rsidRPr="00DD6E87" w:rsidRDefault="00B62C55" w:rsidP="00AB3E1E">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00225B86">
        <w:rPr>
          <w:rFonts w:ascii="Raleway" w:hAnsi="Raleway"/>
          <w:sz w:val="17"/>
          <w:szCs w:val="17"/>
        </w:rPr>
        <w:t>Note on Financial Aspects (2026)</w:t>
      </w:r>
      <w:r w:rsidRPr="00DD6E87">
        <w:rPr>
          <w:rFonts w:ascii="Raleway" w:hAnsi="Raleway"/>
          <w:sz w:val="17"/>
          <w:szCs w:val="17"/>
        </w:rPr>
        <w:t xml:space="preserve">, </w:t>
      </w:r>
      <w:r w:rsidRPr="00482CCF">
        <w:rPr>
          <w:rFonts w:ascii="Raleway" w:hAnsi="Raleway"/>
          <w:sz w:val="17"/>
          <w:szCs w:val="17"/>
        </w:rPr>
        <w:t>para. 1</w:t>
      </w:r>
      <w:r w:rsidR="00447FD5" w:rsidRPr="00482CCF">
        <w:rPr>
          <w:rFonts w:ascii="Raleway" w:hAnsi="Raleway"/>
          <w:sz w:val="17"/>
          <w:szCs w:val="17"/>
        </w:rPr>
        <w:t>54</w:t>
      </w:r>
      <w:r w:rsidRPr="00482CCF">
        <w:rPr>
          <w:rFonts w:ascii="Raleway" w:hAnsi="Raleway"/>
          <w:sz w:val="17"/>
          <w:szCs w:val="17"/>
        </w:rPr>
        <w:t>: “It</w:t>
      </w:r>
      <w:r w:rsidRPr="00DD6E87">
        <w:rPr>
          <w:rFonts w:ascii="Raleway" w:hAnsi="Raleway"/>
          <w:sz w:val="17"/>
          <w:szCs w:val="17"/>
        </w:rPr>
        <w:t xml:space="preserve"> is legitimate to expect that quality services will be remunerated accordingly. Failing to do so may also lead professionals to resort to illicit means to supplement their income (</w:t>
      </w:r>
      <w:r w:rsidRPr="00DD6E87">
        <w:rPr>
          <w:rFonts w:ascii="Raleway" w:hAnsi="Raleway"/>
          <w:i/>
          <w:sz w:val="17"/>
          <w:szCs w:val="17"/>
        </w:rPr>
        <w:t>e.g.</w:t>
      </w:r>
      <w:r w:rsidRPr="00DD6E87">
        <w:rPr>
          <w:rFonts w:ascii="Raleway" w:hAnsi="Raleway"/>
          <w:sz w:val="17"/>
          <w:szCs w:val="17"/>
        </w:rPr>
        <w:t xml:space="preserve">, accepting a bribe), or to take on too many jobs which could divert them from their initial </w:t>
      </w:r>
      <w:r w:rsidR="00837B9D">
        <w:rPr>
          <w:rFonts w:ascii="Raleway" w:hAnsi="Raleway"/>
          <w:sz w:val="17"/>
          <w:szCs w:val="17"/>
        </w:rPr>
        <w:t>responsibilities</w:t>
      </w:r>
      <w:r w:rsidR="00837B9D" w:rsidRPr="00DD6E87">
        <w:rPr>
          <w:rFonts w:ascii="Raleway" w:hAnsi="Raleway"/>
          <w:sz w:val="17"/>
          <w:szCs w:val="17"/>
        </w:rPr>
        <w:t xml:space="preserve"> </w:t>
      </w:r>
      <w:r w:rsidRPr="00DD6E87">
        <w:rPr>
          <w:rFonts w:ascii="Raleway" w:hAnsi="Raleway"/>
          <w:sz w:val="17"/>
          <w:szCs w:val="17"/>
        </w:rPr>
        <w:t>and create potential conflicts of interest”. See also GGP No 1, Annex 3.1.3.2</w:t>
      </w:r>
      <w:r w:rsidR="003D2838">
        <w:rPr>
          <w:rFonts w:ascii="Raleway" w:hAnsi="Raleway"/>
          <w:sz w:val="17"/>
          <w:szCs w:val="17"/>
        </w:rPr>
        <w:t xml:space="preserve">; </w:t>
      </w:r>
      <w:r w:rsidRPr="00DD6E87">
        <w:rPr>
          <w:rFonts w:ascii="Raleway" w:hAnsi="Raleway"/>
          <w:sz w:val="17"/>
          <w:szCs w:val="17"/>
        </w:rPr>
        <w:t>GGP No 2, para. 228.</w:t>
      </w:r>
    </w:p>
  </w:endnote>
  <w:endnote w:id="40">
    <w:p w14:paraId="6037EBF6" w14:textId="77777777" w:rsidR="00B62C55" w:rsidRPr="00DD6E87" w:rsidRDefault="00B62C55" w:rsidP="0006189B">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ED8131"/>
        </w:rPr>
        <w:t xml:space="preserve"> </w:t>
      </w:r>
      <w:r w:rsidRPr="00AB3E1E">
        <w:rPr>
          <w:rStyle w:val="EndnoteReference"/>
          <w:rFonts w:ascii="Raleway" w:hAnsi="Raleway"/>
          <w:color w:val="FFFFFF" w:themeColor="background1"/>
          <w:sz w:val="17"/>
          <w:szCs w:val="17"/>
          <w:shd w:val="clear" w:color="auto" w:fill="ED8131"/>
          <w:vertAlign w:val="baseline"/>
        </w:rPr>
        <w:endnoteRef/>
      </w:r>
      <w:r w:rsidRPr="00AB3E1E">
        <w:rPr>
          <w:rFonts w:ascii="Raleway" w:hAnsi="Raleway"/>
          <w:color w:val="FFFFFF" w:themeColor="background1"/>
          <w:sz w:val="17"/>
          <w:szCs w:val="17"/>
          <w:shd w:val="clear" w:color="auto" w:fill="ED8131"/>
        </w:rPr>
        <w:t xml:space="preserve"> </w:t>
      </w:r>
      <w:r w:rsidRPr="00DD6E87">
        <w:rPr>
          <w:rFonts w:ascii="Raleway" w:hAnsi="Raleway"/>
          <w:sz w:val="17"/>
          <w:szCs w:val="17"/>
        </w:rPr>
        <w:tab/>
      </w:r>
      <w:r w:rsidRPr="00DD6E87">
        <w:rPr>
          <w:rFonts w:ascii="Raleway" w:hAnsi="Raleway"/>
          <w:b/>
          <w:bCs/>
          <w:sz w:val="17"/>
          <w:szCs w:val="17"/>
        </w:rPr>
        <w:t>Assessment of the child</w:t>
      </w:r>
      <w:r w:rsidRPr="00DD6E87">
        <w:rPr>
          <w:rFonts w:ascii="Raleway" w:hAnsi="Raleway"/>
          <w:sz w:val="17"/>
          <w:szCs w:val="17"/>
        </w:rPr>
        <w:t xml:space="preserve"> </w:t>
      </w:r>
      <w:r w:rsidRPr="00DD6E87">
        <w:rPr>
          <w:rFonts w:ascii="Raleway" w:hAnsi="Raleway"/>
          <w:b/>
          <w:sz w:val="17"/>
          <w:szCs w:val="17"/>
        </w:rPr>
        <w:t>paid by PAPs</w:t>
      </w:r>
      <w:r w:rsidRPr="00DD6E87">
        <w:rPr>
          <w:rFonts w:ascii="Raleway" w:hAnsi="Raleway"/>
          <w:sz w:val="17"/>
          <w:szCs w:val="17"/>
        </w:rPr>
        <w:t xml:space="preserve"> </w:t>
      </w:r>
    </w:p>
    <w:p w14:paraId="5C642617" w14:textId="066195A3" w:rsidR="00B62C55" w:rsidRPr="00DD6E87" w:rsidRDefault="00B62C55" w:rsidP="005408E4">
      <w:pPr>
        <w:pStyle w:val="PBendnote"/>
        <w:spacing w:after="120" w:line="276" w:lineRule="auto"/>
        <w:ind w:left="567" w:firstLine="0"/>
        <w:rPr>
          <w:rFonts w:ascii="Raleway" w:hAnsi="Raleway"/>
          <w:sz w:val="17"/>
          <w:szCs w:val="17"/>
        </w:rPr>
      </w:pPr>
      <w:r w:rsidRPr="00DD6E87">
        <w:rPr>
          <w:rFonts w:ascii="Raleway" w:hAnsi="Raleway"/>
          <w:sz w:val="17"/>
          <w:szCs w:val="17"/>
        </w:rPr>
        <w:t>For example, in some cases PAPs are asked to fund further assessments (medical or other) to determine the child’s needs after the matching is done, while these assessments should have been done before the matching in order to ensure that authorities are able to make an appropriate / informed match and PAPs make a fully informed decision.</w:t>
      </w:r>
      <w:r w:rsidR="00902595">
        <w:rPr>
          <w:rFonts w:ascii="Raleway" w:hAnsi="Raleway"/>
          <w:sz w:val="17"/>
          <w:szCs w:val="17"/>
        </w:rPr>
        <w:t xml:space="preserve"> </w:t>
      </w:r>
    </w:p>
  </w:endnote>
  <w:endnote w:id="41">
    <w:p w14:paraId="3103953E" w14:textId="6C984007" w:rsidR="00900575" w:rsidRPr="00DD6E87" w:rsidRDefault="00900575" w:rsidP="00900575">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ED8131"/>
        </w:rPr>
        <w:t xml:space="preserve"> </w:t>
      </w:r>
      <w:r w:rsidRPr="00AB3E1E">
        <w:rPr>
          <w:rStyle w:val="EndnoteReference"/>
          <w:rFonts w:ascii="Raleway" w:hAnsi="Raleway"/>
          <w:color w:val="FFFFFF" w:themeColor="background1"/>
          <w:sz w:val="17"/>
          <w:szCs w:val="17"/>
          <w:shd w:val="clear" w:color="auto" w:fill="ED8131"/>
          <w:vertAlign w:val="baseline"/>
        </w:rPr>
        <w:endnoteRef/>
      </w:r>
      <w:r w:rsidRPr="00AB3E1E">
        <w:rPr>
          <w:rFonts w:ascii="Raleway" w:hAnsi="Raleway"/>
          <w:color w:val="FFFFFF" w:themeColor="background1"/>
          <w:sz w:val="17"/>
          <w:szCs w:val="17"/>
          <w:shd w:val="clear" w:color="auto" w:fill="ED8131"/>
        </w:rPr>
        <w:t xml:space="preserve"> </w:t>
      </w:r>
      <w:r w:rsidRPr="00DD6E87">
        <w:rPr>
          <w:rFonts w:ascii="Raleway" w:hAnsi="Raleway"/>
          <w:sz w:val="17"/>
          <w:szCs w:val="17"/>
        </w:rPr>
        <w:tab/>
      </w:r>
      <w:r w:rsidR="00CA5E71">
        <w:rPr>
          <w:rFonts w:ascii="Raleway" w:hAnsi="Raleway"/>
          <w:b/>
          <w:bCs/>
          <w:sz w:val="17"/>
          <w:szCs w:val="17"/>
        </w:rPr>
        <w:t>Payment of child maintenance by PAPs before entrustment</w:t>
      </w:r>
      <w:r w:rsidRPr="00DD6E87">
        <w:rPr>
          <w:rFonts w:ascii="Raleway" w:hAnsi="Raleway"/>
          <w:sz w:val="17"/>
          <w:szCs w:val="17"/>
        </w:rPr>
        <w:t xml:space="preserve"> </w:t>
      </w:r>
    </w:p>
    <w:p w14:paraId="71814762" w14:textId="31E0A209" w:rsidR="00900575" w:rsidRPr="00DD6E87" w:rsidRDefault="00BB524C" w:rsidP="003F4D42">
      <w:pPr>
        <w:pStyle w:val="PBendnote"/>
        <w:spacing w:after="120"/>
        <w:ind w:left="567" w:firstLine="0"/>
        <w:rPr>
          <w:rFonts w:ascii="Raleway" w:hAnsi="Raleway"/>
          <w:sz w:val="17"/>
          <w:szCs w:val="17"/>
        </w:rPr>
      </w:pPr>
      <w:r w:rsidRPr="00BB524C">
        <w:rPr>
          <w:rFonts w:ascii="Raleway" w:hAnsi="Raleway"/>
          <w:sz w:val="17"/>
          <w:szCs w:val="17"/>
        </w:rPr>
        <w:t xml:space="preserve">In some instances, PAPs are asked to pay </w:t>
      </w:r>
      <w:r w:rsidR="003F4D42">
        <w:rPr>
          <w:rFonts w:ascii="Raleway" w:hAnsi="Raleway"/>
          <w:sz w:val="17"/>
          <w:szCs w:val="17"/>
        </w:rPr>
        <w:t>child maintenance</w:t>
      </w:r>
      <w:r w:rsidRPr="00BB524C">
        <w:rPr>
          <w:rFonts w:ascii="Raleway" w:hAnsi="Raleway"/>
          <w:sz w:val="17"/>
          <w:szCs w:val="17"/>
        </w:rPr>
        <w:t>. Some childcare institutions</w:t>
      </w:r>
      <w:r>
        <w:rPr>
          <w:rFonts w:ascii="Raleway" w:hAnsi="Raleway"/>
          <w:sz w:val="17"/>
          <w:szCs w:val="17"/>
        </w:rPr>
        <w:t xml:space="preserve"> </w:t>
      </w:r>
      <w:r w:rsidRPr="00BB524C">
        <w:rPr>
          <w:rFonts w:ascii="Raleway" w:hAnsi="Raleway"/>
          <w:sz w:val="17"/>
          <w:szCs w:val="17"/>
        </w:rPr>
        <w:t>see these sums as a steady additional income and may therefore expedite the matching process to</w:t>
      </w:r>
      <w:r>
        <w:rPr>
          <w:rFonts w:ascii="Raleway" w:hAnsi="Raleway"/>
          <w:sz w:val="17"/>
          <w:szCs w:val="17"/>
        </w:rPr>
        <w:t xml:space="preserve"> </w:t>
      </w:r>
      <w:r w:rsidRPr="00BB524C">
        <w:rPr>
          <w:rFonts w:ascii="Raleway" w:hAnsi="Raleway"/>
          <w:sz w:val="17"/>
          <w:szCs w:val="17"/>
        </w:rPr>
        <w:t>identify PAPs prematurely and / or delay the entrustment of the child to the PAPs.</w:t>
      </w:r>
      <w:r w:rsidR="00902595">
        <w:rPr>
          <w:rFonts w:ascii="Raleway" w:hAnsi="Raleway"/>
          <w:sz w:val="17"/>
          <w:szCs w:val="17"/>
        </w:rPr>
        <w:t xml:space="preserve"> </w:t>
      </w:r>
    </w:p>
  </w:endnote>
  <w:endnote w:id="42">
    <w:p w14:paraId="55DA66E9" w14:textId="77777777" w:rsidR="00646EE9" w:rsidRPr="00DD6E87" w:rsidRDefault="00646EE9" w:rsidP="0006189B">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Transparency</w:t>
      </w:r>
    </w:p>
    <w:p w14:paraId="36AAE97D" w14:textId="5ABF466D" w:rsidR="00646EE9" w:rsidRPr="00DD6E87" w:rsidRDefault="00646EE9"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00225B86">
        <w:rPr>
          <w:rFonts w:ascii="Raleway" w:hAnsi="Raleway"/>
          <w:sz w:val="17"/>
          <w:szCs w:val="17"/>
        </w:rPr>
        <w:t>Note on Financial Aspects (2026)</w:t>
      </w:r>
      <w:r w:rsidRPr="00482CCF">
        <w:rPr>
          <w:rFonts w:ascii="Raleway" w:hAnsi="Raleway"/>
          <w:sz w:val="17"/>
          <w:szCs w:val="17"/>
        </w:rPr>
        <w:t xml:space="preserve">, </w:t>
      </w:r>
      <w:r w:rsidR="00577F1A" w:rsidRPr="00482CCF">
        <w:rPr>
          <w:rFonts w:ascii="Raleway" w:hAnsi="Raleway"/>
          <w:sz w:val="17"/>
          <w:szCs w:val="17"/>
        </w:rPr>
        <w:t xml:space="preserve">Chapter 6.1 </w:t>
      </w:r>
      <w:r w:rsidRPr="00482CCF">
        <w:rPr>
          <w:rFonts w:ascii="Raleway" w:hAnsi="Raleway"/>
          <w:sz w:val="17"/>
          <w:szCs w:val="17"/>
        </w:rPr>
        <w:t>; List</w:t>
      </w:r>
      <w:r w:rsidRPr="00DD6E87">
        <w:rPr>
          <w:rFonts w:ascii="Raleway" w:hAnsi="Raleway"/>
          <w:sz w:val="17"/>
          <w:szCs w:val="17"/>
        </w:rPr>
        <w:t xml:space="preserve">, Section 2. </w:t>
      </w:r>
    </w:p>
  </w:endnote>
  <w:endnote w:id="43">
    <w:p w14:paraId="705ED893" w14:textId="77777777" w:rsidR="00646EE9" w:rsidRPr="00DD6E87" w:rsidRDefault="00646EE9" w:rsidP="0006189B">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ED8131"/>
        </w:rPr>
        <w:t xml:space="preserve"> </w:t>
      </w:r>
      <w:r w:rsidRPr="00AB3E1E">
        <w:rPr>
          <w:rStyle w:val="EndnoteReference"/>
          <w:rFonts w:ascii="Raleway" w:hAnsi="Raleway"/>
          <w:color w:val="FFFFFF" w:themeColor="background1"/>
          <w:sz w:val="17"/>
          <w:szCs w:val="17"/>
          <w:shd w:val="clear" w:color="auto" w:fill="ED8131"/>
          <w:vertAlign w:val="baseline"/>
        </w:rPr>
        <w:endnoteRef/>
      </w:r>
      <w:r w:rsidRPr="00AB3E1E">
        <w:rPr>
          <w:rFonts w:ascii="Raleway" w:hAnsi="Raleway"/>
          <w:color w:val="FFFFFF" w:themeColor="background1"/>
          <w:sz w:val="17"/>
          <w:szCs w:val="17"/>
          <w:shd w:val="clear" w:color="auto" w:fill="ED8131"/>
        </w:rPr>
        <w:t xml:space="preserve"> </w:t>
      </w:r>
      <w:r w:rsidRPr="00DD6E87">
        <w:rPr>
          <w:rFonts w:ascii="Raleway" w:hAnsi="Raleway"/>
          <w:sz w:val="17"/>
          <w:szCs w:val="17"/>
        </w:rPr>
        <w:tab/>
      </w:r>
      <w:r w:rsidRPr="00DD6E87">
        <w:rPr>
          <w:rFonts w:ascii="Raleway" w:hAnsi="Raleway"/>
          <w:b/>
          <w:bCs/>
          <w:sz w:val="17"/>
          <w:szCs w:val="17"/>
        </w:rPr>
        <w:t>Information not fully disclosed</w:t>
      </w:r>
      <w:r w:rsidRPr="00DD6E87">
        <w:rPr>
          <w:rFonts w:ascii="Raleway" w:hAnsi="Raleway"/>
          <w:sz w:val="17"/>
          <w:szCs w:val="17"/>
        </w:rPr>
        <w:t xml:space="preserve"> </w:t>
      </w:r>
    </w:p>
    <w:p w14:paraId="01A77F9C" w14:textId="7BAD166C" w:rsidR="00646EE9" w:rsidRPr="00DD6E87" w:rsidRDefault="00646EE9"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00225B86">
        <w:rPr>
          <w:rFonts w:ascii="Raleway" w:hAnsi="Raleway"/>
          <w:sz w:val="17"/>
          <w:szCs w:val="17"/>
        </w:rPr>
        <w:t>Note on Financial Aspects (2026)</w:t>
      </w:r>
      <w:r w:rsidRPr="004A10B5">
        <w:rPr>
          <w:rFonts w:ascii="Raleway" w:hAnsi="Raleway"/>
          <w:sz w:val="17"/>
          <w:szCs w:val="17"/>
        </w:rPr>
        <w:t>, para</w:t>
      </w:r>
      <w:r w:rsidR="008904E0" w:rsidRPr="004A10B5">
        <w:rPr>
          <w:rFonts w:ascii="Raleway" w:hAnsi="Raleway"/>
          <w:sz w:val="17"/>
          <w:szCs w:val="17"/>
        </w:rPr>
        <w:t>s</w:t>
      </w:r>
      <w:r w:rsidR="00B805E9" w:rsidRPr="004A10B5">
        <w:rPr>
          <w:rFonts w:ascii="Raleway" w:hAnsi="Raleway"/>
          <w:sz w:val="17"/>
          <w:szCs w:val="17"/>
        </w:rPr>
        <w:t xml:space="preserve"> 110</w:t>
      </w:r>
      <w:r w:rsidR="008904E0" w:rsidRPr="004A10B5">
        <w:rPr>
          <w:rFonts w:ascii="Raleway" w:hAnsi="Raleway"/>
          <w:sz w:val="17"/>
          <w:szCs w:val="17"/>
        </w:rPr>
        <w:t xml:space="preserve"> and 111</w:t>
      </w:r>
      <w:r w:rsidRPr="004A10B5">
        <w:rPr>
          <w:rFonts w:ascii="Raleway" w:hAnsi="Raleway"/>
          <w:sz w:val="17"/>
          <w:szCs w:val="17"/>
        </w:rPr>
        <w:t>.</w:t>
      </w:r>
      <w:r w:rsidRPr="00DD6E87">
        <w:rPr>
          <w:rFonts w:ascii="Raleway" w:hAnsi="Raleway"/>
          <w:sz w:val="17"/>
          <w:szCs w:val="17"/>
        </w:rPr>
        <w:t xml:space="preserve"> </w:t>
      </w:r>
    </w:p>
  </w:endnote>
  <w:endnote w:id="44">
    <w:p w14:paraId="0D99FC98" w14:textId="77777777" w:rsidR="00646EE9" w:rsidRPr="00DD6E87" w:rsidRDefault="00646EE9" w:rsidP="0006189B">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Comprehensive, precise, accurate and up-to-date information</w:t>
      </w:r>
    </w:p>
    <w:p w14:paraId="677C01E6" w14:textId="3F6C69FA" w:rsidR="00646EE9" w:rsidRPr="00DD6E87" w:rsidRDefault="00646EE9"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00225B86">
        <w:rPr>
          <w:rFonts w:ascii="Raleway" w:hAnsi="Raleway"/>
          <w:sz w:val="17"/>
          <w:szCs w:val="17"/>
        </w:rPr>
        <w:t>Note on Financial Aspects (2026)</w:t>
      </w:r>
      <w:r w:rsidRPr="00DD6E87">
        <w:rPr>
          <w:rFonts w:ascii="Raleway" w:hAnsi="Raleway"/>
          <w:sz w:val="17"/>
          <w:szCs w:val="17"/>
        </w:rPr>
        <w:t xml:space="preserve">, </w:t>
      </w:r>
      <w:r w:rsidRPr="00E63DBB">
        <w:rPr>
          <w:rFonts w:ascii="Raleway" w:hAnsi="Raleway"/>
          <w:sz w:val="17"/>
          <w:szCs w:val="17"/>
        </w:rPr>
        <w:t xml:space="preserve">paras </w:t>
      </w:r>
      <w:r w:rsidR="00623D45" w:rsidRPr="00E63DBB">
        <w:rPr>
          <w:rFonts w:ascii="Raleway" w:hAnsi="Raleway"/>
          <w:sz w:val="17"/>
          <w:szCs w:val="17"/>
        </w:rPr>
        <w:t>118</w:t>
      </w:r>
      <w:r w:rsidR="00811DBA" w:rsidRPr="00E63DBB">
        <w:rPr>
          <w:rFonts w:ascii="Raleway" w:hAnsi="Raleway"/>
          <w:sz w:val="17"/>
          <w:szCs w:val="17"/>
        </w:rPr>
        <w:t xml:space="preserve">, </w:t>
      </w:r>
      <w:r w:rsidR="00EC0148" w:rsidRPr="00E63DBB">
        <w:rPr>
          <w:rFonts w:ascii="Raleway" w:hAnsi="Raleway"/>
          <w:sz w:val="17"/>
          <w:szCs w:val="17"/>
        </w:rPr>
        <w:t>120-12</w:t>
      </w:r>
      <w:r w:rsidR="006F043C" w:rsidRPr="00E63DBB">
        <w:rPr>
          <w:rFonts w:ascii="Raleway" w:hAnsi="Raleway"/>
          <w:sz w:val="17"/>
          <w:szCs w:val="17"/>
        </w:rPr>
        <w:t>4</w:t>
      </w:r>
      <w:r w:rsidR="005403AB" w:rsidRPr="00E63DBB">
        <w:rPr>
          <w:rFonts w:ascii="Raleway" w:hAnsi="Raleway"/>
          <w:sz w:val="17"/>
          <w:szCs w:val="17"/>
        </w:rPr>
        <w:t xml:space="preserve">, </w:t>
      </w:r>
      <w:r w:rsidR="00B82853" w:rsidRPr="00E63DBB">
        <w:rPr>
          <w:rFonts w:ascii="Raleway" w:hAnsi="Raleway"/>
          <w:sz w:val="17"/>
          <w:szCs w:val="17"/>
        </w:rPr>
        <w:t xml:space="preserve">and 165, </w:t>
      </w:r>
      <w:r w:rsidR="00F546FB">
        <w:rPr>
          <w:rFonts w:ascii="Raleway" w:hAnsi="Raleway"/>
          <w:sz w:val="17"/>
          <w:szCs w:val="17"/>
        </w:rPr>
        <w:t>boxes</w:t>
      </w:r>
      <w:r w:rsidR="00D449D7" w:rsidRPr="00E63DBB">
        <w:rPr>
          <w:rFonts w:ascii="Raleway" w:hAnsi="Raleway"/>
          <w:sz w:val="17"/>
          <w:szCs w:val="17"/>
        </w:rPr>
        <w:t xml:space="preserve"> 6-8</w:t>
      </w:r>
      <w:r w:rsidRPr="00E63DBB">
        <w:rPr>
          <w:rFonts w:ascii="Raleway" w:hAnsi="Raleway"/>
          <w:sz w:val="17"/>
          <w:szCs w:val="17"/>
        </w:rPr>
        <w:t>; List</w:t>
      </w:r>
      <w:r w:rsidRPr="00DD6E87">
        <w:rPr>
          <w:rFonts w:ascii="Raleway" w:hAnsi="Raleway"/>
          <w:sz w:val="17"/>
          <w:szCs w:val="17"/>
        </w:rPr>
        <w:t>, Sections 2(a), 5(b). The information should be updated at least once a year.</w:t>
      </w:r>
    </w:p>
  </w:endnote>
  <w:endnote w:id="45">
    <w:p w14:paraId="7548324F" w14:textId="77777777" w:rsidR="009E0B15" w:rsidRPr="00DD6E87" w:rsidRDefault="009E0B15" w:rsidP="009E0B15">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Wide publicity</w:t>
      </w:r>
    </w:p>
    <w:p w14:paraId="6DBF05D8" w14:textId="2111E2E4" w:rsidR="009E0B15" w:rsidRPr="00DD6E87" w:rsidRDefault="009E0B15" w:rsidP="009E0B15">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00225B86">
        <w:rPr>
          <w:rFonts w:ascii="Raleway" w:hAnsi="Raleway"/>
          <w:sz w:val="17"/>
          <w:szCs w:val="17"/>
        </w:rPr>
        <w:t>Note on Financial Aspects (2026)</w:t>
      </w:r>
      <w:r w:rsidRPr="00DD6E87">
        <w:rPr>
          <w:rFonts w:ascii="Raleway" w:hAnsi="Raleway"/>
          <w:sz w:val="17"/>
          <w:szCs w:val="17"/>
        </w:rPr>
        <w:t>,</w:t>
      </w:r>
      <w:r w:rsidR="001F6B52">
        <w:rPr>
          <w:rFonts w:ascii="Raleway" w:hAnsi="Raleway"/>
          <w:sz w:val="17"/>
          <w:szCs w:val="17"/>
        </w:rPr>
        <w:t xml:space="preserve"> </w:t>
      </w:r>
      <w:r w:rsidR="00B66E2A">
        <w:rPr>
          <w:rFonts w:ascii="Raleway" w:hAnsi="Raleway"/>
          <w:sz w:val="17"/>
          <w:szCs w:val="17"/>
        </w:rPr>
        <w:t xml:space="preserve">para. 126 and </w:t>
      </w:r>
      <w:r w:rsidR="008C622A">
        <w:rPr>
          <w:rFonts w:ascii="Raleway" w:hAnsi="Raleway"/>
          <w:sz w:val="17"/>
          <w:szCs w:val="17"/>
        </w:rPr>
        <w:t>b</w:t>
      </w:r>
      <w:r w:rsidR="008A40EE" w:rsidRPr="001F6B52">
        <w:rPr>
          <w:rFonts w:ascii="Raleway" w:hAnsi="Raleway"/>
          <w:sz w:val="17"/>
          <w:szCs w:val="17"/>
        </w:rPr>
        <w:t>ox 10</w:t>
      </w:r>
      <w:r w:rsidRPr="001F6B52">
        <w:rPr>
          <w:rFonts w:ascii="Raleway" w:hAnsi="Raleway"/>
          <w:sz w:val="17"/>
          <w:szCs w:val="17"/>
        </w:rPr>
        <w:t>; GGP</w:t>
      </w:r>
      <w:r w:rsidRPr="00DD6E87">
        <w:rPr>
          <w:rFonts w:ascii="Raleway" w:hAnsi="Raleway"/>
          <w:sz w:val="17"/>
          <w:szCs w:val="17"/>
        </w:rPr>
        <w:t xml:space="preserve"> No 2, paras 353 and 355. </w:t>
      </w:r>
      <w:r w:rsidRPr="00DD6E87">
        <w:rPr>
          <w:rFonts w:ascii="Raleway" w:hAnsi="Raleway"/>
          <w:i/>
          <w:sz w:val="17"/>
          <w:szCs w:val="17"/>
        </w:rPr>
        <w:t>E.g.</w:t>
      </w:r>
      <w:r w:rsidRPr="00DD6E87">
        <w:rPr>
          <w:rFonts w:ascii="Raleway" w:hAnsi="Raleway"/>
          <w:sz w:val="17"/>
          <w:szCs w:val="17"/>
        </w:rPr>
        <w:t>, through brochures, websites, and, where appropriate, in multiple languages.</w:t>
      </w:r>
    </w:p>
  </w:endnote>
  <w:endnote w:id="46">
    <w:p w14:paraId="43BF9B98" w14:textId="77777777" w:rsidR="00646EE9" w:rsidRPr="00DD6E87" w:rsidRDefault="00646EE9" w:rsidP="0006189B">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ED8131"/>
        </w:rPr>
        <w:t xml:space="preserve"> </w:t>
      </w:r>
      <w:r w:rsidRPr="00AB3E1E">
        <w:rPr>
          <w:rStyle w:val="EndnoteReference"/>
          <w:rFonts w:ascii="Raleway" w:hAnsi="Raleway"/>
          <w:color w:val="FFFFFF" w:themeColor="background1"/>
          <w:sz w:val="17"/>
          <w:szCs w:val="17"/>
          <w:shd w:val="clear" w:color="auto" w:fill="ED8131"/>
          <w:vertAlign w:val="baseline"/>
        </w:rPr>
        <w:endnoteRef/>
      </w:r>
      <w:r w:rsidRPr="00AB3E1E">
        <w:rPr>
          <w:rFonts w:ascii="Raleway" w:hAnsi="Raleway"/>
          <w:color w:val="FFFFFF" w:themeColor="background1"/>
          <w:sz w:val="17"/>
          <w:szCs w:val="17"/>
          <w:shd w:val="clear" w:color="auto" w:fill="ED8131"/>
        </w:rPr>
        <w:t xml:space="preserve"> </w:t>
      </w:r>
      <w:r w:rsidRPr="00DD6E87">
        <w:rPr>
          <w:rFonts w:ascii="Raleway" w:hAnsi="Raleway"/>
          <w:sz w:val="17"/>
          <w:szCs w:val="17"/>
        </w:rPr>
        <w:tab/>
      </w:r>
      <w:r w:rsidRPr="00DD6E87">
        <w:rPr>
          <w:rFonts w:ascii="Raleway" w:hAnsi="Raleway"/>
          <w:b/>
          <w:bCs/>
          <w:sz w:val="17"/>
          <w:szCs w:val="17"/>
        </w:rPr>
        <w:t>Payments not initially planned</w:t>
      </w:r>
      <w:r w:rsidRPr="00DD6E87">
        <w:rPr>
          <w:rFonts w:ascii="Raleway" w:hAnsi="Raleway"/>
          <w:sz w:val="17"/>
          <w:szCs w:val="17"/>
        </w:rPr>
        <w:t xml:space="preserve"> </w:t>
      </w:r>
    </w:p>
    <w:p w14:paraId="28C0F800" w14:textId="71E09115" w:rsidR="00646EE9" w:rsidRPr="00DD6E87" w:rsidRDefault="00646EE9"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00225B86">
        <w:rPr>
          <w:rFonts w:ascii="Raleway" w:hAnsi="Raleway"/>
          <w:sz w:val="17"/>
          <w:szCs w:val="17"/>
        </w:rPr>
        <w:t>Note on Financial Aspects (2026)</w:t>
      </w:r>
      <w:r w:rsidRPr="00DD6E87">
        <w:rPr>
          <w:rFonts w:ascii="Raleway" w:hAnsi="Raleway"/>
          <w:sz w:val="17"/>
          <w:szCs w:val="17"/>
        </w:rPr>
        <w:t xml:space="preserve">, </w:t>
      </w:r>
      <w:r w:rsidRPr="00F20260">
        <w:rPr>
          <w:rFonts w:ascii="Raleway" w:hAnsi="Raleway"/>
          <w:sz w:val="17"/>
          <w:szCs w:val="17"/>
        </w:rPr>
        <w:t xml:space="preserve">para. </w:t>
      </w:r>
      <w:r w:rsidR="009C0B96" w:rsidRPr="00F20260">
        <w:rPr>
          <w:rFonts w:ascii="Raleway" w:hAnsi="Raleway"/>
          <w:sz w:val="17"/>
          <w:szCs w:val="17"/>
        </w:rPr>
        <w:t>44</w:t>
      </w:r>
      <w:r w:rsidRPr="00F20260">
        <w:rPr>
          <w:rFonts w:ascii="Raleway" w:hAnsi="Raleway"/>
          <w:sz w:val="17"/>
          <w:szCs w:val="17"/>
        </w:rPr>
        <w:t>: “for</w:t>
      </w:r>
      <w:r w:rsidRPr="00DD6E87">
        <w:rPr>
          <w:rFonts w:ascii="Raleway" w:hAnsi="Raleway"/>
          <w:sz w:val="17"/>
          <w:szCs w:val="17"/>
        </w:rPr>
        <w:t xml:space="preserve"> example under the </w:t>
      </w:r>
      <w:r w:rsidR="003E19C6">
        <w:rPr>
          <w:rFonts w:ascii="Raleway" w:hAnsi="Raleway"/>
          <w:sz w:val="17"/>
          <w:szCs w:val="17"/>
        </w:rPr>
        <w:t>guise</w:t>
      </w:r>
      <w:r w:rsidRPr="00DD6E87">
        <w:rPr>
          <w:rFonts w:ascii="Raleway" w:hAnsi="Raleway"/>
          <w:sz w:val="17"/>
          <w:szCs w:val="17"/>
        </w:rPr>
        <w:t xml:space="preserve"> of donating to a child institution. Sometimes they are coerced in the final stages to pay more money or risk having the adoption blocked or stopped”.</w:t>
      </w:r>
    </w:p>
  </w:endnote>
  <w:endnote w:id="47">
    <w:p w14:paraId="1B01C1CC" w14:textId="77777777" w:rsidR="00646EE9" w:rsidRPr="00DD6E87" w:rsidRDefault="00646EE9" w:rsidP="0006189B">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Notify PAPs in advance</w:t>
      </w:r>
    </w:p>
    <w:p w14:paraId="2D747BC3" w14:textId="6C778EDB" w:rsidR="00646EE9" w:rsidRPr="00DD6E87" w:rsidRDefault="00646EE9"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2000 SC, C&amp;R No 9, and 2005 SC, C&amp;R No 5; </w:t>
      </w:r>
      <w:r w:rsidR="00225B86">
        <w:rPr>
          <w:rFonts w:ascii="Raleway" w:hAnsi="Raleway"/>
          <w:sz w:val="17"/>
          <w:szCs w:val="17"/>
        </w:rPr>
        <w:t>Note on Financial Aspects (2026)</w:t>
      </w:r>
      <w:r w:rsidRPr="006863CD">
        <w:rPr>
          <w:rFonts w:ascii="Raleway" w:hAnsi="Raleway"/>
          <w:sz w:val="17"/>
          <w:szCs w:val="17"/>
        </w:rPr>
        <w:t>, paras 1</w:t>
      </w:r>
      <w:r w:rsidR="00981502" w:rsidRPr="006863CD">
        <w:rPr>
          <w:rFonts w:ascii="Raleway" w:hAnsi="Raleway"/>
          <w:sz w:val="17"/>
          <w:szCs w:val="17"/>
        </w:rPr>
        <w:t>9</w:t>
      </w:r>
      <w:r w:rsidR="004672F4">
        <w:rPr>
          <w:rFonts w:ascii="Raleway" w:hAnsi="Raleway"/>
          <w:sz w:val="17"/>
          <w:szCs w:val="17"/>
        </w:rPr>
        <w:t xml:space="preserve"> and 127</w:t>
      </w:r>
      <w:r w:rsidRPr="006863CD">
        <w:rPr>
          <w:rFonts w:ascii="Raleway" w:hAnsi="Raleway"/>
          <w:sz w:val="17"/>
          <w:szCs w:val="17"/>
        </w:rPr>
        <w:t>; List, Section 2(c).</w:t>
      </w:r>
    </w:p>
  </w:endnote>
  <w:endnote w:id="48">
    <w:p w14:paraId="2B53ADE9" w14:textId="77777777" w:rsidR="00646EE9" w:rsidRPr="00DD6E87" w:rsidRDefault="00646EE9" w:rsidP="0006189B">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Timetable of payments</w:t>
      </w:r>
    </w:p>
    <w:p w14:paraId="44439CA9" w14:textId="465F33C3" w:rsidR="00646EE9" w:rsidRPr="00DD6E87" w:rsidRDefault="00646EE9"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005E6B05">
        <w:rPr>
          <w:rFonts w:ascii="Raleway" w:hAnsi="Raleway"/>
          <w:sz w:val="17"/>
          <w:szCs w:val="17"/>
        </w:rPr>
        <w:t>Note on Financial Aspects (2026)</w:t>
      </w:r>
      <w:r w:rsidR="005E6B05" w:rsidRPr="00DD6E87">
        <w:rPr>
          <w:rFonts w:ascii="Raleway" w:hAnsi="Raleway"/>
          <w:sz w:val="17"/>
          <w:szCs w:val="17"/>
        </w:rPr>
        <w:t xml:space="preserve">, </w:t>
      </w:r>
      <w:r w:rsidR="005E6B05" w:rsidRPr="00F20260">
        <w:rPr>
          <w:rFonts w:ascii="Raleway" w:hAnsi="Raleway"/>
          <w:sz w:val="17"/>
          <w:szCs w:val="17"/>
        </w:rPr>
        <w:t>para</w:t>
      </w:r>
      <w:r w:rsidR="005E6B05">
        <w:rPr>
          <w:rFonts w:ascii="Raleway" w:hAnsi="Raleway"/>
          <w:sz w:val="17"/>
          <w:szCs w:val="17"/>
        </w:rPr>
        <w:t xml:space="preserve">s 128-129; </w:t>
      </w:r>
      <w:r w:rsidRPr="00DD6E87">
        <w:rPr>
          <w:rFonts w:ascii="Raleway" w:hAnsi="Raleway"/>
          <w:sz w:val="17"/>
          <w:szCs w:val="17"/>
        </w:rPr>
        <w:t xml:space="preserve">List, Section 2(c); ISS, </w:t>
      </w:r>
      <w:hyperlink r:id="rId5" w:history="1">
        <w:r w:rsidRPr="00DD6E87">
          <w:rPr>
            <w:rStyle w:val="Hyperlink"/>
            <w:rFonts w:ascii="Raleway" w:hAnsi="Raleway"/>
            <w:i/>
            <w:color w:val="002060"/>
            <w:sz w:val="17"/>
            <w:szCs w:val="17"/>
          </w:rPr>
          <w:t>Intercountry Adoption and Its Risks: A Guide for Prospective Adopters</w:t>
        </w:r>
      </w:hyperlink>
      <w:r w:rsidRPr="00DD6E87">
        <w:rPr>
          <w:rFonts w:ascii="Raleway" w:hAnsi="Raleway"/>
          <w:sz w:val="17"/>
          <w:szCs w:val="17"/>
        </w:rPr>
        <w:t>, 2015.</w:t>
      </w:r>
    </w:p>
  </w:endnote>
  <w:endnote w:id="49">
    <w:p w14:paraId="1999B0C5" w14:textId="77777777" w:rsidR="0091374E" w:rsidRPr="00DD6E87" w:rsidRDefault="0091374E" w:rsidP="0006189B">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ED8131"/>
        </w:rPr>
        <w:t xml:space="preserve"> </w:t>
      </w:r>
      <w:r w:rsidRPr="00AB3E1E">
        <w:rPr>
          <w:rStyle w:val="EndnoteReference"/>
          <w:rFonts w:ascii="Raleway" w:hAnsi="Raleway"/>
          <w:color w:val="FFFFFF" w:themeColor="background1"/>
          <w:sz w:val="17"/>
          <w:szCs w:val="17"/>
          <w:shd w:val="clear" w:color="auto" w:fill="ED8131"/>
          <w:vertAlign w:val="baseline"/>
        </w:rPr>
        <w:endnoteRef/>
      </w:r>
      <w:r w:rsidRPr="00AB3E1E">
        <w:rPr>
          <w:rFonts w:ascii="Raleway" w:hAnsi="Raleway"/>
          <w:color w:val="FFFFFF" w:themeColor="background1"/>
          <w:sz w:val="17"/>
          <w:szCs w:val="17"/>
          <w:shd w:val="clear" w:color="auto" w:fill="ED8131"/>
        </w:rPr>
        <w:t xml:space="preserve"> </w:t>
      </w:r>
      <w:r w:rsidRPr="00DD6E87">
        <w:rPr>
          <w:rFonts w:ascii="Raleway" w:hAnsi="Raleway"/>
          <w:sz w:val="17"/>
          <w:szCs w:val="17"/>
        </w:rPr>
        <w:tab/>
      </w:r>
      <w:r w:rsidRPr="00DD6E87">
        <w:rPr>
          <w:rFonts w:ascii="Raleway" w:hAnsi="Raleway"/>
          <w:b/>
          <w:bCs/>
          <w:sz w:val="17"/>
          <w:szCs w:val="17"/>
        </w:rPr>
        <w:t>Wide variation of costs and fees</w:t>
      </w:r>
      <w:r w:rsidRPr="00DD6E87">
        <w:rPr>
          <w:rFonts w:ascii="Raleway" w:hAnsi="Raleway"/>
          <w:sz w:val="17"/>
          <w:szCs w:val="17"/>
        </w:rPr>
        <w:t xml:space="preserve"> </w:t>
      </w:r>
      <w:r w:rsidRPr="00DD6E87">
        <w:rPr>
          <w:rFonts w:ascii="Raleway" w:hAnsi="Raleway"/>
          <w:b/>
          <w:bCs/>
          <w:sz w:val="17"/>
          <w:szCs w:val="17"/>
        </w:rPr>
        <w:t>between AABs</w:t>
      </w:r>
    </w:p>
    <w:p w14:paraId="381F38EE" w14:textId="77777777" w:rsidR="0091374E" w:rsidRPr="00DD6E87" w:rsidRDefault="0091374E"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It has to be noted that in the case of AABs from different States, part of this variation may be due to how AABs are funded, especially where they are publicly funded. In such case, the variation would not be an enabling factor. </w:t>
      </w:r>
    </w:p>
  </w:endnote>
  <w:endnote w:id="50">
    <w:p w14:paraId="101D9656" w14:textId="77777777" w:rsidR="0091374E" w:rsidRPr="00DD6E87" w:rsidRDefault="0091374E" w:rsidP="0006189B">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ED8131"/>
        </w:rPr>
        <w:t xml:space="preserve"> </w:t>
      </w:r>
      <w:r w:rsidRPr="00AB3E1E">
        <w:rPr>
          <w:rStyle w:val="EndnoteReference"/>
          <w:rFonts w:ascii="Raleway" w:hAnsi="Raleway"/>
          <w:color w:val="FFFFFF" w:themeColor="background1"/>
          <w:sz w:val="17"/>
          <w:szCs w:val="17"/>
          <w:shd w:val="clear" w:color="auto" w:fill="ED8131"/>
          <w:vertAlign w:val="baseline"/>
        </w:rPr>
        <w:endnoteRef/>
      </w:r>
      <w:r w:rsidRPr="00AB3E1E">
        <w:rPr>
          <w:rFonts w:ascii="Raleway" w:hAnsi="Raleway"/>
          <w:color w:val="FFFFFF" w:themeColor="background1"/>
          <w:sz w:val="17"/>
          <w:szCs w:val="17"/>
          <w:shd w:val="clear" w:color="auto" w:fill="ED8131"/>
        </w:rPr>
        <w:t xml:space="preserve"> </w:t>
      </w:r>
      <w:r w:rsidRPr="00DD6E87">
        <w:rPr>
          <w:rFonts w:ascii="Raleway" w:hAnsi="Raleway"/>
          <w:sz w:val="17"/>
          <w:szCs w:val="17"/>
        </w:rPr>
        <w:tab/>
      </w:r>
      <w:r w:rsidRPr="00DD6E87">
        <w:rPr>
          <w:rFonts w:ascii="Raleway" w:hAnsi="Raleway"/>
          <w:b/>
          <w:bCs/>
          <w:sz w:val="17"/>
          <w:szCs w:val="17"/>
        </w:rPr>
        <w:t>Wide variation of costs and fees</w:t>
      </w:r>
      <w:r w:rsidRPr="00DD6E87">
        <w:rPr>
          <w:rFonts w:ascii="Raleway" w:hAnsi="Raleway"/>
          <w:sz w:val="17"/>
          <w:szCs w:val="17"/>
        </w:rPr>
        <w:t xml:space="preserve"> </w:t>
      </w:r>
    </w:p>
    <w:p w14:paraId="5A1D0BCD" w14:textId="30DB391B" w:rsidR="0091374E" w:rsidRPr="00DD6E87" w:rsidRDefault="0091374E"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00225B86">
        <w:rPr>
          <w:rFonts w:ascii="Raleway" w:hAnsi="Raleway"/>
          <w:sz w:val="17"/>
          <w:szCs w:val="17"/>
        </w:rPr>
        <w:t>Note on Financial Aspects (2026)</w:t>
      </w:r>
      <w:r w:rsidRPr="00DD6E87">
        <w:rPr>
          <w:rFonts w:ascii="Raleway" w:hAnsi="Raleway"/>
          <w:sz w:val="17"/>
          <w:szCs w:val="17"/>
        </w:rPr>
        <w:t xml:space="preserve">, para. </w:t>
      </w:r>
      <w:r w:rsidR="0073319C">
        <w:rPr>
          <w:rFonts w:ascii="Raleway" w:hAnsi="Raleway"/>
          <w:sz w:val="17"/>
          <w:szCs w:val="17"/>
        </w:rPr>
        <w:t>149</w:t>
      </w:r>
      <w:r w:rsidRPr="00DD6E87">
        <w:rPr>
          <w:rFonts w:ascii="Raleway" w:hAnsi="Raleway"/>
          <w:sz w:val="17"/>
          <w:szCs w:val="17"/>
        </w:rPr>
        <w:t xml:space="preserve">. </w:t>
      </w:r>
    </w:p>
  </w:endnote>
  <w:endnote w:id="51">
    <w:p w14:paraId="48C7EAD3" w14:textId="77777777" w:rsidR="0091374E" w:rsidRPr="00DD6E87" w:rsidRDefault="0091374E" w:rsidP="0006189B">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Determine a range of costs and fees</w:t>
      </w:r>
      <w:r w:rsidRPr="00DD6E87">
        <w:rPr>
          <w:rFonts w:ascii="Raleway" w:hAnsi="Raleway"/>
          <w:sz w:val="17"/>
          <w:szCs w:val="17"/>
        </w:rPr>
        <w:t xml:space="preserve"> </w:t>
      </w:r>
    </w:p>
    <w:p w14:paraId="38888668" w14:textId="3FC3B464" w:rsidR="0091374E" w:rsidRPr="00DD6E87" w:rsidRDefault="0091374E"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00225B86">
        <w:rPr>
          <w:rFonts w:ascii="Raleway" w:hAnsi="Raleway"/>
          <w:sz w:val="17"/>
          <w:szCs w:val="17"/>
        </w:rPr>
        <w:t>Note on Financial Aspects (2026)</w:t>
      </w:r>
      <w:r w:rsidRPr="00DD6E87">
        <w:rPr>
          <w:rFonts w:ascii="Raleway" w:hAnsi="Raleway"/>
          <w:sz w:val="17"/>
          <w:szCs w:val="17"/>
        </w:rPr>
        <w:t xml:space="preserve">, para. </w:t>
      </w:r>
      <w:r w:rsidR="00023BB1">
        <w:rPr>
          <w:rFonts w:ascii="Raleway" w:hAnsi="Raleway"/>
          <w:sz w:val="17"/>
          <w:szCs w:val="17"/>
        </w:rPr>
        <w:t>159</w:t>
      </w:r>
      <w:r w:rsidRPr="00DD6E87">
        <w:rPr>
          <w:rFonts w:ascii="Raleway" w:hAnsi="Raleway"/>
          <w:sz w:val="17"/>
          <w:szCs w:val="17"/>
        </w:rPr>
        <w:t>.</w:t>
      </w:r>
    </w:p>
  </w:endnote>
  <w:endnote w:id="52">
    <w:p w14:paraId="5F4FD073" w14:textId="77777777" w:rsidR="0091374E" w:rsidRPr="00DD6E87" w:rsidRDefault="0091374E" w:rsidP="0006189B">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ED8131"/>
        </w:rPr>
        <w:t xml:space="preserve"> </w:t>
      </w:r>
      <w:r w:rsidRPr="00AB3E1E">
        <w:rPr>
          <w:rStyle w:val="EndnoteReference"/>
          <w:rFonts w:ascii="Raleway" w:hAnsi="Raleway"/>
          <w:color w:val="FFFFFF" w:themeColor="background1"/>
          <w:sz w:val="17"/>
          <w:szCs w:val="17"/>
          <w:shd w:val="clear" w:color="auto" w:fill="ED8131"/>
          <w:vertAlign w:val="baseline"/>
        </w:rPr>
        <w:endnoteRef/>
      </w:r>
      <w:r w:rsidRPr="00AB3E1E">
        <w:rPr>
          <w:rFonts w:ascii="Raleway" w:hAnsi="Raleway"/>
          <w:color w:val="FFFFFF" w:themeColor="background1"/>
          <w:sz w:val="17"/>
          <w:szCs w:val="17"/>
          <w:shd w:val="clear" w:color="auto" w:fill="ED8131"/>
        </w:rPr>
        <w:t xml:space="preserve"> </w:t>
      </w:r>
      <w:r w:rsidRPr="00DD6E87">
        <w:rPr>
          <w:rFonts w:ascii="Raleway" w:hAnsi="Raleway"/>
          <w:sz w:val="17"/>
          <w:szCs w:val="17"/>
        </w:rPr>
        <w:tab/>
      </w:r>
      <w:r w:rsidRPr="00DD6E87">
        <w:rPr>
          <w:rFonts w:ascii="Raleway" w:hAnsi="Raleway"/>
          <w:b/>
          <w:bCs/>
          <w:sz w:val="17"/>
          <w:szCs w:val="17"/>
        </w:rPr>
        <w:t>No limits</w:t>
      </w:r>
      <w:r w:rsidRPr="00DD6E87">
        <w:rPr>
          <w:rFonts w:ascii="Raleway" w:hAnsi="Raleway"/>
          <w:sz w:val="17"/>
          <w:szCs w:val="17"/>
        </w:rPr>
        <w:t xml:space="preserve"> </w:t>
      </w:r>
    </w:p>
    <w:p w14:paraId="13FCAC83" w14:textId="1530A4D8" w:rsidR="0091374E" w:rsidRPr="00DD6E87" w:rsidRDefault="0091374E"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00225B86">
        <w:rPr>
          <w:rFonts w:ascii="Raleway" w:hAnsi="Raleway"/>
          <w:sz w:val="17"/>
          <w:szCs w:val="17"/>
        </w:rPr>
        <w:t>Note on Financial Aspects (2026)</w:t>
      </w:r>
      <w:r w:rsidRPr="00DD6E87">
        <w:rPr>
          <w:rFonts w:ascii="Raleway" w:hAnsi="Raleway"/>
          <w:sz w:val="17"/>
          <w:szCs w:val="17"/>
        </w:rPr>
        <w:t xml:space="preserve">, paras </w:t>
      </w:r>
      <w:r w:rsidR="00956C4F">
        <w:rPr>
          <w:rFonts w:ascii="Raleway" w:hAnsi="Raleway"/>
          <w:sz w:val="17"/>
          <w:szCs w:val="17"/>
        </w:rPr>
        <w:t>151-153</w:t>
      </w:r>
      <w:r w:rsidRPr="00DD6E87">
        <w:rPr>
          <w:rFonts w:ascii="Raleway" w:hAnsi="Raleway"/>
          <w:sz w:val="17"/>
          <w:szCs w:val="17"/>
        </w:rPr>
        <w:t xml:space="preserve">. </w:t>
      </w:r>
      <w:r w:rsidRPr="00DD6E87">
        <w:rPr>
          <w:rFonts w:ascii="Raleway" w:hAnsi="Raleway"/>
          <w:i/>
          <w:iCs/>
          <w:sz w:val="17"/>
          <w:szCs w:val="17"/>
        </w:rPr>
        <w:t>E</w:t>
      </w:r>
      <w:r w:rsidRPr="00DD6E87">
        <w:rPr>
          <w:rFonts w:ascii="Raleway" w:hAnsi="Raleway"/>
          <w:i/>
          <w:sz w:val="17"/>
          <w:szCs w:val="17"/>
        </w:rPr>
        <w:t>.g.</w:t>
      </w:r>
      <w:r w:rsidRPr="00DD6E87">
        <w:rPr>
          <w:rFonts w:ascii="Raleway" w:hAnsi="Raleway"/>
          <w:sz w:val="17"/>
          <w:szCs w:val="17"/>
        </w:rPr>
        <w:t xml:space="preserve">, “different actors may </w:t>
      </w:r>
      <w:r w:rsidR="00D068C8">
        <w:rPr>
          <w:rFonts w:ascii="Raleway" w:hAnsi="Raleway"/>
          <w:sz w:val="17"/>
          <w:szCs w:val="17"/>
        </w:rPr>
        <w:t>take advantage of</w:t>
      </w:r>
      <w:r w:rsidRPr="00DD6E87">
        <w:rPr>
          <w:rFonts w:ascii="Raleway" w:hAnsi="Raleway"/>
          <w:sz w:val="17"/>
          <w:szCs w:val="17"/>
        </w:rPr>
        <w:t xml:space="preserve"> the absence of laws and regulations limiting costs and may increase the amounts that they charge”.</w:t>
      </w:r>
    </w:p>
  </w:endnote>
  <w:endnote w:id="53">
    <w:p w14:paraId="44B86BE1" w14:textId="77777777" w:rsidR="0091374E" w:rsidRPr="00DD6E87" w:rsidRDefault="0091374E" w:rsidP="0006189B">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 xml:space="preserve">Limit amounts </w:t>
      </w:r>
    </w:p>
    <w:p w14:paraId="720F7F43" w14:textId="2F9140E3" w:rsidR="0091374E" w:rsidRPr="00DD6E87" w:rsidRDefault="0091374E"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00225B86">
        <w:rPr>
          <w:rFonts w:ascii="Raleway" w:hAnsi="Raleway"/>
          <w:sz w:val="17"/>
          <w:szCs w:val="17"/>
        </w:rPr>
        <w:t>Note on Financial Aspects (2026)</w:t>
      </w:r>
      <w:r w:rsidRPr="00DD6E87">
        <w:rPr>
          <w:rFonts w:ascii="Raleway" w:hAnsi="Raleway"/>
          <w:sz w:val="17"/>
          <w:szCs w:val="17"/>
        </w:rPr>
        <w:t xml:space="preserve">, paras </w:t>
      </w:r>
      <w:r w:rsidR="00F56BFE">
        <w:rPr>
          <w:rFonts w:ascii="Raleway" w:hAnsi="Raleway"/>
          <w:sz w:val="17"/>
          <w:szCs w:val="17"/>
        </w:rPr>
        <w:t>158-159</w:t>
      </w:r>
      <w:r w:rsidRPr="00DD6E87">
        <w:rPr>
          <w:rFonts w:ascii="Raleway" w:hAnsi="Raleway"/>
          <w:sz w:val="17"/>
          <w:szCs w:val="17"/>
        </w:rPr>
        <w:t>; List, Section 3(a).</w:t>
      </w:r>
    </w:p>
  </w:endnote>
  <w:endnote w:id="54">
    <w:p w14:paraId="39DF49DA" w14:textId="77777777" w:rsidR="0091374E" w:rsidRPr="00DD6E87" w:rsidRDefault="0091374E" w:rsidP="0006189B">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Remuneration not dependent on number of cases</w:t>
      </w:r>
      <w:r w:rsidRPr="00DD6E87">
        <w:rPr>
          <w:rFonts w:ascii="Raleway" w:hAnsi="Raleway"/>
          <w:sz w:val="17"/>
          <w:szCs w:val="17"/>
        </w:rPr>
        <w:t xml:space="preserve"> </w:t>
      </w:r>
    </w:p>
    <w:p w14:paraId="46210D55" w14:textId="4487A03A" w:rsidR="0091374E" w:rsidRPr="00DD6E87" w:rsidRDefault="0091374E"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00225B86">
        <w:rPr>
          <w:rFonts w:ascii="Raleway" w:hAnsi="Raleway"/>
          <w:sz w:val="17"/>
          <w:szCs w:val="17"/>
        </w:rPr>
        <w:t>Note on Financial Aspects (2026)</w:t>
      </w:r>
      <w:r w:rsidRPr="00DD6E87">
        <w:rPr>
          <w:rFonts w:ascii="Raleway" w:hAnsi="Raleway"/>
          <w:sz w:val="17"/>
          <w:szCs w:val="17"/>
        </w:rPr>
        <w:t xml:space="preserve">, para. </w:t>
      </w:r>
      <w:r w:rsidR="00222A49">
        <w:rPr>
          <w:rFonts w:ascii="Raleway" w:hAnsi="Raleway"/>
          <w:sz w:val="17"/>
          <w:szCs w:val="17"/>
        </w:rPr>
        <w:t>166</w:t>
      </w:r>
      <w:r w:rsidRPr="00DD6E87">
        <w:rPr>
          <w:rFonts w:ascii="Raleway" w:hAnsi="Raleway"/>
          <w:sz w:val="17"/>
          <w:szCs w:val="17"/>
        </w:rPr>
        <w:t>; List, Section 3(a).</w:t>
      </w:r>
    </w:p>
  </w:endnote>
  <w:endnote w:id="55">
    <w:p w14:paraId="5EC0626F" w14:textId="77777777" w:rsidR="008220B7" w:rsidRPr="00DD6E87" w:rsidRDefault="008220B7" w:rsidP="0006189B">
      <w:pPr>
        <w:pStyle w:val="PBendnote"/>
        <w:spacing w:before="160" w:line="276" w:lineRule="auto"/>
        <w:ind w:left="567" w:hanging="567"/>
        <w:rPr>
          <w:rFonts w:ascii="Raleway" w:hAnsi="Raleway"/>
          <w:b/>
          <w:bCs/>
          <w:sz w:val="17"/>
          <w:szCs w:val="17"/>
        </w:rPr>
      </w:pPr>
      <w:r w:rsidRPr="00AB3E1E">
        <w:rPr>
          <w:rFonts w:ascii="Raleway" w:hAnsi="Raleway"/>
          <w:color w:val="FFFFFF" w:themeColor="background1"/>
          <w:sz w:val="17"/>
          <w:szCs w:val="17"/>
          <w:shd w:val="clear" w:color="auto" w:fill="ED8131"/>
        </w:rPr>
        <w:t xml:space="preserve"> </w:t>
      </w:r>
      <w:r w:rsidRPr="00AB3E1E">
        <w:rPr>
          <w:rStyle w:val="EndnoteReference"/>
          <w:rFonts w:ascii="Raleway" w:hAnsi="Raleway"/>
          <w:color w:val="FFFFFF" w:themeColor="background1"/>
          <w:sz w:val="17"/>
          <w:szCs w:val="17"/>
          <w:shd w:val="clear" w:color="auto" w:fill="ED8131"/>
          <w:vertAlign w:val="baseline"/>
        </w:rPr>
        <w:endnoteRef/>
      </w:r>
      <w:r w:rsidRPr="00AB3E1E">
        <w:rPr>
          <w:rFonts w:ascii="Raleway" w:hAnsi="Raleway"/>
          <w:color w:val="FFFFFF" w:themeColor="background1"/>
          <w:sz w:val="17"/>
          <w:szCs w:val="17"/>
          <w:shd w:val="clear" w:color="auto" w:fill="ED8131"/>
        </w:rPr>
        <w:t xml:space="preserve"> </w:t>
      </w:r>
      <w:r w:rsidRPr="00DD6E87">
        <w:rPr>
          <w:rFonts w:ascii="Raleway" w:hAnsi="Raleway"/>
          <w:sz w:val="17"/>
          <w:szCs w:val="17"/>
        </w:rPr>
        <w:tab/>
      </w:r>
      <w:r w:rsidRPr="00DD6E87">
        <w:rPr>
          <w:rFonts w:ascii="Raleway" w:hAnsi="Raleway"/>
          <w:b/>
          <w:bCs/>
          <w:sz w:val="17"/>
          <w:szCs w:val="17"/>
        </w:rPr>
        <w:t xml:space="preserve">Payments in cash and / or not recorded </w:t>
      </w:r>
    </w:p>
    <w:p w14:paraId="158D19D6" w14:textId="52687877" w:rsidR="008220B7" w:rsidRPr="00DD6E87" w:rsidRDefault="008220B7"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00225B86">
        <w:rPr>
          <w:rFonts w:ascii="Raleway" w:hAnsi="Raleway"/>
          <w:sz w:val="17"/>
          <w:szCs w:val="17"/>
        </w:rPr>
        <w:t>Note on Financial Aspects (2026)</w:t>
      </w:r>
      <w:r w:rsidRPr="00DD6E87">
        <w:rPr>
          <w:rFonts w:ascii="Raleway" w:hAnsi="Raleway"/>
          <w:sz w:val="17"/>
          <w:szCs w:val="17"/>
        </w:rPr>
        <w:t xml:space="preserve">, para. </w:t>
      </w:r>
      <w:r w:rsidR="00941EB9">
        <w:rPr>
          <w:rFonts w:ascii="Raleway" w:hAnsi="Raleway"/>
          <w:sz w:val="17"/>
          <w:szCs w:val="17"/>
        </w:rPr>
        <w:t>114</w:t>
      </w:r>
      <w:r w:rsidRPr="00DD6E87">
        <w:rPr>
          <w:rFonts w:ascii="Raleway" w:hAnsi="Raleway"/>
          <w:sz w:val="17"/>
          <w:szCs w:val="17"/>
        </w:rPr>
        <w:t>.</w:t>
      </w:r>
    </w:p>
  </w:endnote>
  <w:endnote w:id="56">
    <w:p w14:paraId="6765330C" w14:textId="77777777" w:rsidR="008220B7" w:rsidRPr="00DD6E87" w:rsidRDefault="008220B7" w:rsidP="0006189B">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Prohibition of payments in cash</w:t>
      </w:r>
    </w:p>
    <w:p w14:paraId="30644B05" w14:textId="19BA5021" w:rsidR="008220B7" w:rsidRDefault="008220B7"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GGP No 1, para. 246; </w:t>
      </w:r>
      <w:r w:rsidR="00225B86">
        <w:rPr>
          <w:rFonts w:ascii="Raleway" w:hAnsi="Raleway"/>
          <w:sz w:val="17"/>
          <w:szCs w:val="17"/>
        </w:rPr>
        <w:t>Note on Financial Aspects (2026)</w:t>
      </w:r>
      <w:r w:rsidRPr="00DD6E87">
        <w:rPr>
          <w:rFonts w:ascii="Raleway" w:hAnsi="Raleway"/>
          <w:sz w:val="17"/>
          <w:szCs w:val="17"/>
        </w:rPr>
        <w:t xml:space="preserve">, para. </w:t>
      </w:r>
      <w:r w:rsidR="00941EB9">
        <w:rPr>
          <w:rFonts w:ascii="Raleway" w:hAnsi="Raleway"/>
          <w:sz w:val="17"/>
          <w:szCs w:val="17"/>
        </w:rPr>
        <w:t xml:space="preserve">130 and </w:t>
      </w:r>
      <w:r w:rsidR="00195AE0">
        <w:rPr>
          <w:rFonts w:ascii="Raleway" w:hAnsi="Raleway"/>
          <w:sz w:val="17"/>
          <w:szCs w:val="17"/>
        </w:rPr>
        <w:t>b</w:t>
      </w:r>
      <w:r w:rsidR="00941EB9">
        <w:rPr>
          <w:rFonts w:ascii="Raleway" w:hAnsi="Raleway"/>
          <w:sz w:val="17"/>
          <w:szCs w:val="17"/>
        </w:rPr>
        <w:t>ox 12</w:t>
      </w:r>
      <w:r w:rsidRPr="00DD6E87">
        <w:rPr>
          <w:rFonts w:ascii="Raleway" w:hAnsi="Raleway"/>
          <w:sz w:val="17"/>
          <w:szCs w:val="17"/>
        </w:rPr>
        <w:t>; List, Section 2(d).</w:t>
      </w:r>
    </w:p>
    <w:p w14:paraId="5D0BB9FE" w14:textId="77777777" w:rsidR="002B0DD6" w:rsidRPr="00DD6E87" w:rsidRDefault="002B0DD6" w:rsidP="005408E4">
      <w:pPr>
        <w:pStyle w:val="PBendnote"/>
        <w:spacing w:after="120" w:line="276" w:lineRule="auto"/>
        <w:ind w:left="567" w:firstLine="0"/>
        <w:rPr>
          <w:rFonts w:ascii="Raleway" w:hAnsi="Raleway"/>
          <w:sz w:val="17"/>
          <w:szCs w:val="17"/>
        </w:rPr>
      </w:pPr>
    </w:p>
  </w:endnote>
  <w:endnote w:id="57">
    <w:p w14:paraId="73605166" w14:textId="77777777" w:rsidR="008220B7" w:rsidRPr="00DD6E87" w:rsidRDefault="008220B7" w:rsidP="0006189B">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Payments by bank transfer</w:t>
      </w:r>
    </w:p>
    <w:p w14:paraId="511FA64C" w14:textId="111BBEBA" w:rsidR="008220B7" w:rsidRPr="00DD6E87" w:rsidRDefault="008220B7"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GGP No 1, para. 246; </w:t>
      </w:r>
      <w:r w:rsidR="00225B86">
        <w:rPr>
          <w:rFonts w:ascii="Raleway" w:hAnsi="Raleway"/>
          <w:sz w:val="17"/>
          <w:szCs w:val="17"/>
        </w:rPr>
        <w:t>Note on Financial Aspects (2026)</w:t>
      </w:r>
      <w:r w:rsidRPr="00DD6E87">
        <w:rPr>
          <w:rFonts w:ascii="Raleway" w:hAnsi="Raleway"/>
          <w:sz w:val="17"/>
          <w:szCs w:val="17"/>
        </w:rPr>
        <w:t xml:space="preserve">, para. </w:t>
      </w:r>
      <w:r w:rsidR="0060784A">
        <w:rPr>
          <w:rFonts w:ascii="Raleway" w:hAnsi="Raleway"/>
          <w:sz w:val="17"/>
          <w:szCs w:val="17"/>
        </w:rPr>
        <w:t xml:space="preserve">130 and </w:t>
      </w:r>
      <w:r w:rsidR="00195AE0">
        <w:rPr>
          <w:rFonts w:ascii="Raleway" w:hAnsi="Raleway"/>
          <w:sz w:val="17"/>
          <w:szCs w:val="17"/>
        </w:rPr>
        <w:t>b</w:t>
      </w:r>
      <w:r w:rsidR="0060784A">
        <w:rPr>
          <w:rFonts w:ascii="Raleway" w:hAnsi="Raleway"/>
          <w:sz w:val="17"/>
          <w:szCs w:val="17"/>
        </w:rPr>
        <w:t>ox 12</w:t>
      </w:r>
      <w:r w:rsidRPr="00DD6E87">
        <w:rPr>
          <w:rFonts w:ascii="Raleway" w:hAnsi="Raleway"/>
          <w:sz w:val="17"/>
          <w:szCs w:val="17"/>
        </w:rPr>
        <w:t>; List, Section 2(d).</w:t>
      </w:r>
    </w:p>
  </w:endnote>
  <w:endnote w:id="58">
    <w:p w14:paraId="3064C396" w14:textId="77777777" w:rsidR="008220B7" w:rsidRPr="00DD6E87" w:rsidRDefault="008220B7" w:rsidP="0006189B">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ED8131"/>
        </w:rPr>
        <w:t xml:space="preserve"> </w:t>
      </w:r>
      <w:r w:rsidRPr="00AB3E1E">
        <w:rPr>
          <w:rStyle w:val="EndnoteReference"/>
          <w:rFonts w:ascii="Raleway" w:hAnsi="Raleway"/>
          <w:color w:val="FFFFFF" w:themeColor="background1"/>
          <w:sz w:val="17"/>
          <w:szCs w:val="17"/>
          <w:shd w:val="clear" w:color="auto" w:fill="ED8131"/>
          <w:vertAlign w:val="baseline"/>
        </w:rPr>
        <w:endnoteRef/>
      </w:r>
      <w:r w:rsidRPr="00AB3E1E">
        <w:rPr>
          <w:rFonts w:ascii="Raleway" w:hAnsi="Raleway"/>
          <w:color w:val="FFFFFF" w:themeColor="background1"/>
          <w:sz w:val="17"/>
          <w:szCs w:val="17"/>
          <w:shd w:val="clear" w:color="auto" w:fill="ED8131"/>
        </w:rPr>
        <w:t xml:space="preserve"> </w:t>
      </w:r>
      <w:r w:rsidRPr="00DD6E87">
        <w:rPr>
          <w:rFonts w:ascii="Raleway" w:hAnsi="Raleway"/>
          <w:sz w:val="17"/>
          <w:szCs w:val="17"/>
        </w:rPr>
        <w:tab/>
      </w:r>
      <w:r w:rsidRPr="00DD6E87">
        <w:rPr>
          <w:rFonts w:ascii="Raleway" w:hAnsi="Raleway"/>
          <w:b/>
          <w:bCs/>
          <w:sz w:val="17"/>
          <w:szCs w:val="17"/>
        </w:rPr>
        <w:t>Payments without invoices / receipts</w:t>
      </w:r>
      <w:r w:rsidRPr="00DD6E87">
        <w:rPr>
          <w:rFonts w:ascii="Raleway" w:hAnsi="Raleway"/>
          <w:sz w:val="17"/>
          <w:szCs w:val="17"/>
        </w:rPr>
        <w:t xml:space="preserve"> </w:t>
      </w:r>
    </w:p>
    <w:p w14:paraId="24B019A6" w14:textId="060D2B22" w:rsidR="008220B7" w:rsidRPr="00DD6E87" w:rsidRDefault="008220B7"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00225B86">
        <w:rPr>
          <w:rFonts w:ascii="Raleway" w:hAnsi="Raleway"/>
          <w:sz w:val="17"/>
          <w:szCs w:val="17"/>
        </w:rPr>
        <w:t>Note on Financial Aspects (2026)</w:t>
      </w:r>
      <w:r w:rsidRPr="00DD6E87">
        <w:rPr>
          <w:rFonts w:ascii="Raleway" w:hAnsi="Raleway"/>
          <w:sz w:val="17"/>
          <w:szCs w:val="17"/>
        </w:rPr>
        <w:t xml:space="preserve">, para. </w:t>
      </w:r>
      <w:r w:rsidR="00125D1D">
        <w:rPr>
          <w:rFonts w:ascii="Raleway" w:hAnsi="Raleway"/>
          <w:sz w:val="17"/>
          <w:szCs w:val="17"/>
        </w:rPr>
        <w:t>114</w:t>
      </w:r>
      <w:r w:rsidRPr="00DD6E87">
        <w:rPr>
          <w:rFonts w:ascii="Raleway" w:hAnsi="Raleway"/>
          <w:sz w:val="17"/>
          <w:szCs w:val="17"/>
        </w:rPr>
        <w:t>.</w:t>
      </w:r>
    </w:p>
  </w:endnote>
  <w:endnote w:id="59">
    <w:p w14:paraId="648B55B1" w14:textId="77777777" w:rsidR="008220B7" w:rsidRPr="00DD6E87" w:rsidRDefault="008220B7" w:rsidP="0006189B">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Official receipts and invoices</w:t>
      </w:r>
    </w:p>
    <w:p w14:paraId="50634BB4" w14:textId="0DF8775B" w:rsidR="008220B7" w:rsidRPr="00DD6E87" w:rsidRDefault="008220B7" w:rsidP="005408E4">
      <w:pPr>
        <w:pStyle w:val="PBendnote"/>
        <w:spacing w:after="120" w:line="276" w:lineRule="auto"/>
        <w:ind w:left="567" w:firstLine="0"/>
        <w:rPr>
          <w:rFonts w:ascii="Raleway" w:hAnsi="Raleway"/>
          <w:sz w:val="17"/>
          <w:szCs w:val="17"/>
        </w:rPr>
      </w:pPr>
      <w:r w:rsidRPr="00DD6E87">
        <w:rPr>
          <w:rFonts w:ascii="Raleway" w:hAnsi="Raleway"/>
          <w:sz w:val="17"/>
          <w:szCs w:val="17"/>
          <w:lang w:val="en-US"/>
        </w:rPr>
        <w:t xml:space="preserve">See GGP No 1, para. </w:t>
      </w:r>
      <w:r w:rsidRPr="00DD6E87">
        <w:rPr>
          <w:rFonts w:ascii="Raleway" w:hAnsi="Raleway"/>
          <w:sz w:val="17"/>
          <w:szCs w:val="17"/>
        </w:rPr>
        <w:t xml:space="preserve">238; GGP No 2, para. 393; </w:t>
      </w:r>
      <w:r w:rsidR="00225B86">
        <w:rPr>
          <w:rFonts w:ascii="Raleway" w:hAnsi="Raleway"/>
          <w:sz w:val="17"/>
          <w:szCs w:val="17"/>
        </w:rPr>
        <w:t>Note on Financial Aspects (2026)</w:t>
      </w:r>
      <w:r w:rsidRPr="00DD6E87">
        <w:rPr>
          <w:rFonts w:ascii="Raleway" w:hAnsi="Raleway"/>
          <w:sz w:val="17"/>
          <w:szCs w:val="17"/>
        </w:rPr>
        <w:t xml:space="preserve">, paras </w:t>
      </w:r>
      <w:r w:rsidR="00AE694A">
        <w:rPr>
          <w:rFonts w:ascii="Raleway" w:hAnsi="Raleway"/>
          <w:sz w:val="17"/>
          <w:szCs w:val="17"/>
        </w:rPr>
        <w:t>133-134</w:t>
      </w:r>
      <w:r w:rsidR="000604DE">
        <w:rPr>
          <w:rFonts w:ascii="Raleway" w:hAnsi="Raleway"/>
          <w:sz w:val="17"/>
          <w:szCs w:val="17"/>
        </w:rPr>
        <w:t xml:space="preserve"> and </w:t>
      </w:r>
      <w:r w:rsidR="002E3F61">
        <w:rPr>
          <w:rFonts w:ascii="Raleway" w:hAnsi="Raleway"/>
          <w:sz w:val="17"/>
          <w:szCs w:val="17"/>
        </w:rPr>
        <w:t>b</w:t>
      </w:r>
      <w:r w:rsidR="000604DE">
        <w:rPr>
          <w:rFonts w:ascii="Raleway" w:hAnsi="Raleway"/>
          <w:sz w:val="17"/>
          <w:szCs w:val="17"/>
        </w:rPr>
        <w:t>ox 14</w:t>
      </w:r>
      <w:r w:rsidRPr="00DD6E87">
        <w:rPr>
          <w:rFonts w:ascii="Raleway" w:hAnsi="Raleway"/>
          <w:sz w:val="17"/>
          <w:szCs w:val="17"/>
        </w:rPr>
        <w:t>; List, Section 2(d).</w:t>
      </w:r>
    </w:p>
  </w:endnote>
  <w:endnote w:id="60">
    <w:p w14:paraId="3713D3C7" w14:textId="77777777" w:rsidR="008220B7" w:rsidRPr="00DD6E87" w:rsidRDefault="008220B7" w:rsidP="0006189B">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ED8131"/>
        </w:rPr>
        <w:t xml:space="preserve"> </w:t>
      </w:r>
      <w:r w:rsidRPr="00AB3E1E">
        <w:rPr>
          <w:rStyle w:val="EndnoteReference"/>
          <w:rFonts w:ascii="Raleway" w:hAnsi="Raleway"/>
          <w:color w:val="FFFFFF" w:themeColor="background1"/>
          <w:sz w:val="17"/>
          <w:szCs w:val="17"/>
          <w:shd w:val="clear" w:color="auto" w:fill="ED8131"/>
          <w:vertAlign w:val="baseline"/>
        </w:rPr>
        <w:endnoteRef/>
      </w:r>
      <w:r w:rsidRPr="00AB3E1E">
        <w:rPr>
          <w:rFonts w:ascii="Raleway" w:hAnsi="Raleway"/>
          <w:color w:val="FFFFFF" w:themeColor="background1"/>
          <w:sz w:val="17"/>
          <w:szCs w:val="17"/>
          <w:shd w:val="clear" w:color="auto" w:fill="ED8131"/>
        </w:rPr>
        <w:t xml:space="preserve"> </w:t>
      </w:r>
      <w:r w:rsidRPr="00DD6E87">
        <w:rPr>
          <w:rFonts w:ascii="Raleway" w:hAnsi="Raleway"/>
          <w:sz w:val="17"/>
          <w:szCs w:val="17"/>
        </w:rPr>
        <w:tab/>
      </w:r>
      <w:r w:rsidRPr="00DD6E87">
        <w:rPr>
          <w:rFonts w:ascii="Raleway" w:hAnsi="Raleway"/>
          <w:b/>
          <w:bCs/>
          <w:sz w:val="17"/>
          <w:szCs w:val="17"/>
        </w:rPr>
        <w:t>Payments directly by PAPs</w:t>
      </w:r>
      <w:r w:rsidRPr="00DD6E87">
        <w:rPr>
          <w:rFonts w:ascii="Raleway" w:hAnsi="Raleway"/>
          <w:sz w:val="17"/>
          <w:szCs w:val="17"/>
        </w:rPr>
        <w:t xml:space="preserve"> </w:t>
      </w:r>
    </w:p>
    <w:p w14:paraId="0EB05CCD" w14:textId="65A4E4CB" w:rsidR="008220B7" w:rsidRPr="00DD6E87" w:rsidRDefault="008220B7"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Pr="00371888">
        <w:rPr>
          <w:rFonts w:ascii="Raleway" w:hAnsi="Raleway"/>
          <w:sz w:val="17"/>
          <w:szCs w:val="17"/>
        </w:rPr>
        <w:t>List</w:t>
      </w:r>
      <w:r w:rsidRPr="00DD6E87">
        <w:rPr>
          <w:rFonts w:ascii="Raleway" w:hAnsi="Raleway"/>
          <w:sz w:val="17"/>
          <w:szCs w:val="17"/>
        </w:rPr>
        <w:t>, Section 2(d).</w:t>
      </w:r>
    </w:p>
  </w:endnote>
  <w:endnote w:id="61">
    <w:p w14:paraId="4CCD5213" w14:textId="77777777" w:rsidR="008220B7" w:rsidRPr="00DD6E87" w:rsidRDefault="008220B7" w:rsidP="0006189B">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Payments through AABs</w:t>
      </w:r>
    </w:p>
    <w:p w14:paraId="7BD27C97" w14:textId="0DB0B184" w:rsidR="008220B7" w:rsidRPr="00DD6E87" w:rsidRDefault="008220B7"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00225B86">
        <w:rPr>
          <w:rFonts w:ascii="Raleway" w:hAnsi="Raleway"/>
          <w:sz w:val="17"/>
          <w:szCs w:val="17"/>
        </w:rPr>
        <w:t>Note on Financial Aspects (2026</w:t>
      </w:r>
      <w:r w:rsidR="00225B86" w:rsidRPr="008E3DB1">
        <w:rPr>
          <w:rFonts w:ascii="Raleway" w:hAnsi="Raleway"/>
          <w:sz w:val="17"/>
          <w:szCs w:val="17"/>
        </w:rPr>
        <w:t>)</w:t>
      </w:r>
      <w:r w:rsidRPr="008E3DB1">
        <w:rPr>
          <w:rFonts w:ascii="Raleway" w:hAnsi="Raleway"/>
          <w:sz w:val="17"/>
          <w:szCs w:val="17"/>
        </w:rPr>
        <w:t xml:space="preserve">, para. </w:t>
      </w:r>
      <w:r w:rsidR="00E04174" w:rsidRPr="008E3DB1">
        <w:rPr>
          <w:rFonts w:ascii="Raleway" w:hAnsi="Raleway"/>
          <w:sz w:val="17"/>
          <w:szCs w:val="17"/>
        </w:rPr>
        <w:t xml:space="preserve">131 and </w:t>
      </w:r>
      <w:r w:rsidR="002E3F61">
        <w:rPr>
          <w:rFonts w:ascii="Raleway" w:hAnsi="Raleway"/>
          <w:sz w:val="17"/>
          <w:szCs w:val="17"/>
        </w:rPr>
        <w:t>b</w:t>
      </w:r>
      <w:r w:rsidR="00E04174" w:rsidRPr="008E3DB1">
        <w:rPr>
          <w:rFonts w:ascii="Raleway" w:hAnsi="Raleway"/>
          <w:sz w:val="17"/>
          <w:szCs w:val="17"/>
        </w:rPr>
        <w:t>ox 13</w:t>
      </w:r>
      <w:r w:rsidRPr="008E3DB1">
        <w:rPr>
          <w:rFonts w:ascii="Raleway" w:hAnsi="Raleway"/>
          <w:sz w:val="17"/>
          <w:szCs w:val="17"/>
        </w:rPr>
        <w:t>; List</w:t>
      </w:r>
      <w:r w:rsidRPr="00DD6E87">
        <w:rPr>
          <w:rFonts w:ascii="Raleway" w:hAnsi="Raleway"/>
          <w:sz w:val="17"/>
          <w:szCs w:val="17"/>
        </w:rPr>
        <w:t>, Section 2(d).</w:t>
      </w:r>
    </w:p>
  </w:endnote>
  <w:endnote w:id="62">
    <w:p w14:paraId="7ECA1C66" w14:textId="77777777" w:rsidR="003B6A3E" w:rsidRPr="00DD6E87" w:rsidRDefault="003B6A3E" w:rsidP="0006189B">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Ensure accountability and / or control</w:t>
      </w:r>
    </w:p>
    <w:p w14:paraId="2AB06CDE" w14:textId="4DE6E54E" w:rsidR="003B6A3E" w:rsidRPr="00DD6E87" w:rsidRDefault="003B6A3E" w:rsidP="005408E4">
      <w:pPr>
        <w:pStyle w:val="PBendnote"/>
        <w:spacing w:after="120" w:line="276" w:lineRule="auto"/>
        <w:ind w:left="567" w:firstLine="0"/>
        <w:rPr>
          <w:rFonts w:ascii="Raleway" w:hAnsi="Raleway"/>
          <w:sz w:val="17"/>
          <w:szCs w:val="17"/>
        </w:rPr>
      </w:pPr>
      <w:r w:rsidRPr="00DD6E87">
        <w:rPr>
          <w:rFonts w:ascii="Raleway" w:hAnsi="Raleway"/>
          <w:sz w:val="17"/>
          <w:szCs w:val="17"/>
        </w:rPr>
        <w:t>See List, Section 6(b).</w:t>
      </w:r>
    </w:p>
  </w:endnote>
  <w:endnote w:id="63">
    <w:p w14:paraId="2864E3D0" w14:textId="77777777" w:rsidR="003B6A3E" w:rsidRPr="00DD6E87" w:rsidRDefault="003B6A3E" w:rsidP="0006189B">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Accountability</w:t>
      </w:r>
      <w:r w:rsidRPr="00DD6E87">
        <w:rPr>
          <w:rFonts w:ascii="Raleway" w:hAnsi="Raleway"/>
          <w:sz w:val="17"/>
          <w:szCs w:val="17"/>
        </w:rPr>
        <w:t xml:space="preserve"> </w:t>
      </w:r>
    </w:p>
    <w:p w14:paraId="41846912" w14:textId="293AE394" w:rsidR="003B6A3E" w:rsidRPr="00DD6E87" w:rsidRDefault="003B6A3E"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00225B86">
        <w:rPr>
          <w:rFonts w:ascii="Raleway" w:hAnsi="Raleway"/>
          <w:sz w:val="17"/>
          <w:szCs w:val="17"/>
        </w:rPr>
        <w:t>Note on Financial Aspects (2026)</w:t>
      </w:r>
      <w:r w:rsidRPr="00DD6E87">
        <w:rPr>
          <w:rFonts w:ascii="Raleway" w:hAnsi="Raleway"/>
          <w:sz w:val="17"/>
          <w:szCs w:val="17"/>
        </w:rPr>
        <w:t>, para</w:t>
      </w:r>
      <w:r w:rsidR="00CA472F">
        <w:rPr>
          <w:rFonts w:ascii="Raleway" w:hAnsi="Raleway"/>
          <w:sz w:val="17"/>
          <w:szCs w:val="17"/>
        </w:rPr>
        <w:t>.</w:t>
      </w:r>
      <w:r w:rsidRPr="00DD6E87">
        <w:rPr>
          <w:rFonts w:ascii="Raleway" w:hAnsi="Raleway"/>
          <w:sz w:val="17"/>
          <w:szCs w:val="17"/>
        </w:rPr>
        <w:t xml:space="preserve"> </w:t>
      </w:r>
      <w:r w:rsidR="006A5E37">
        <w:rPr>
          <w:rFonts w:ascii="Raleway" w:hAnsi="Raleway"/>
          <w:sz w:val="17"/>
          <w:szCs w:val="17"/>
        </w:rPr>
        <w:t>138</w:t>
      </w:r>
      <w:r w:rsidRPr="00DD6E87">
        <w:rPr>
          <w:rFonts w:ascii="Raleway" w:hAnsi="Raleway"/>
          <w:sz w:val="17"/>
          <w:szCs w:val="17"/>
        </w:rPr>
        <w:t>; List, Section 2(e).</w:t>
      </w:r>
    </w:p>
  </w:endnote>
  <w:endnote w:id="64">
    <w:p w14:paraId="47948CF4" w14:textId="77777777" w:rsidR="003B6A3E" w:rsidRPr="00DD6E87" w:rsidRDefault="003B6A3E" w:rsidP="0006189B">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Audits</w:t>
      </w:r>
    </w:p>
    <w:p w14:paraId="28F04D4D" w14:textId="4A0B13A1" w:rsidR="003B6A3E" w:rsidRPr="00DD6E87" w:rsidRDefault="003B6A3E"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00225B86">
        <w:rPr>
          <w:rFonts w:ascii="Raleway" w:hAnsi="Raleway"/>
          <w:sz w:val="17"/>
          <w:szCs w:val="17"/>
        </w:rPr>
        <w:t>Note on Financial Aspects (2026)</w:t>
      </w:r>
      <w:r w:rsidRPr="00DD6E87">
        <w:rPr>
          <w:rFonts w:ascii="Raleway" w:hAnsi="Raleway"/>
          <w:sz w:val="17"/>
          <w:szCs w:val="17"/>
        </w:rPr>
        <w:t>, para</w:t>
      </w:r>
      <w:r w:rsidR="007273FE">
        <w:rPr>
          <w:rFonts w:ascii="Raleway" w:hAnsi="Raleway"/>
          <w:sz w:val="17"/>
          <w:szCs w:val="17"/>
        </w:rPr>
        <w:t>.</w:t>
      </w:r>
      <w:r w:rsidRPr="00DD6E87">
        <w:rPr>
          <w:rFonts w:ascii="Raleway" w:hAnsi="Raleway"/>
          <w:sz w:val="17"/>
          <w:szCs w:val="17"/>
        </w:rPr>
        <w:t xml:space="preserve"> </w:t>
      </w:r>
      <w:r w:rsidR="007273FE">
        <w:rPr>
          <w:rFonts w:ascii="Raleway" w:hAnsi="Raleway"/>
          <w:sz w:val="17"/>
          <w:szCs w:val="17"/>
        </w:rPr>
        <w:t>19.</w:t>
      </w:r>
    </w:p>
  </w:endnote>
  <w:endnote w:id="65">
    <w:p w14:paraId="4187FC0B" w14:textId="77777777" w:rsidR="0078027A" w:rsidRPr="00DD6E87" w:rsidRDefault="0078027A" w:rsidP="0078027A">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Reporting improper payments and abuses</w:t>
      </w:r>
    </w:p>
    <w:p w14:paraId="18DD0A44" w14:textId="5107D86F" w:rsidR="0078027A" w:rsidRPr="00DD6E87" w:rsidRDefault="0078027A" w:rsidP="0078027A">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00225B86">
        <w:rPr>
          <w:rFonts w:ascii="Raleway" w:hAnsi="Raleway"/>
          <w:sz w:val="17"/>
          <w:szCs w:val="17"/>
        </w:rPr>
        <w:t>Note on Financial Aspects (2026)</w:t>
      </w:r>
      <w:r w:rsidRPr="00DD6E87">
        <w:rPr>
          <w:rFonts w:ascii="Raleway" w:hAnsi="Raleway"/>
          <w:sz w:val="17"/>
          <w:szCs w:val="17"/>
        </w:rPr>
        <w:t xml:space="preserve">, para. </w:t>
      </w:r>
      <w:r w:rsidR="00991A19">
        <w:rPr>
          <w:rFonts w:ascii="Raleway" w:hAnsi="Raleway"/>
          <w:sz w:val="17"/>
          <w:szCs w:val="17"/>
        </w:rPr>
        <w:t>170</w:t>
      </w:r>
      <w:r w:rsidRPr="00DD6E87">
        <w:rPr>
          <w:rFonts w:ascii="Raleway" w:hAnsi="Raleway"/>
          <w:sz w:val="17"/>
          <w:szCs w:val="17"/>
        </w:rPr>
        <w:t xml:space="preserve">. </w:t>
      </w:r>
      <w:r w:rsidRPr="00DD6E87">
        <w:rPr>
          <w:rFonts w:ascii="Raleway" w:hAnsi="Raleway"/>
          <w:i/>
          <w:iCs/>
          <w:sz w:val="17"/>
          <w:szCs w:val="17"/>
        </w:rPr>
        <w:t>E.g.</w:t>
      </w:r>
      <w:r w:rsidRPr="00DD6E87">
        <w:rPr>
          <w:rFonts w:ascii="Raleway" w:hAnsi="Raleway"/>
          <w:sz w:val="17"/>
          <w:szCs w:val="17"/>
        </w:rPr>
        <w:t>, complaints line, phone (</w:t>
      </w:r>
      <w:r w:rsidRPr="00DD6E87">
        <w:rPr>
          <w:rFonts w:ascii="Raleway" w:hAnsi="Raleway"/>
          <w:i/>
          <w:iCs/>
          <w:sz w:val="17"/>
          <w:szCs w:val="17"/>
        </w:rPr>
        <w:t>e.g.</w:t>
      </w:r>
      <w:r w:rsidRPr="00DD6E87">
        <w:rPr>
          <w:rFonts w:ascii="Raleway" w:hAnsi="Raleway"/>
          <w:sz w:val="17"/>
          <w:szCs w:val="17"/>
        </w:rPr>
        <w:t>, hotline), specific email-address.</w:t>
      </w:r>
    </w:p>
  </w:endnote>
  <w:endnote w:id="66">
    <w:p w14:paraId="72DF8521" w14:textId="77777777" w:rsidR="0078027A" w:rsidRPr="00DD6E87" w:rsidRDefault="0078027A" w:rsidP="0078027A">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Verification of costs and fees</w:t>
      </w:r>
      <w:r w:rsidRPr="00DD6E87">
        <w:rPr>
          <w:rFonts w:ascii="Raleway" w:hAnsi="Raleway"/>
          <w:sz w:val="17"/>
          <w:szCs w:val="17"/>
        </w:rPr>
        <w:t xml:space="preserve"> </w:t>
      </w:r>
    </w:p>
    <w:p w14:paraId="04032633" w14:textId="77777777" w:rsidR="0078027A" w:rsidRPr="00DD6E87" w:rsidRDefault="0078027A" w:rsidP="0078027A">
      <w:pPr>
        <w:pStyle w:val="PBendnote"/>
        <w:spacing w:after="120" w:line="276" w:lineRule="auto"/>
        <w:ind w:left="567" w:firstLine="0"/>
        <w:rPr>
          <w:rFonts w:ascii="Raleway" w:hAnsi="Raleway"/>
          <w:sz w:val="17"/>
          <w:szCs w:val="17"/>
        </w:rPr>
      </w:pPr>
      <w:r w:rsidRPr="00DD6E87">
        <w:rPr>
          <w:rFonts w:ascii="Raleway" w:hAnsi="Raleway"/>
          <w:sz w:val="17"/>
          <w:szCs w:val="17"/>
        </w:rPr>
        <w:t>Please note, that it is not possible to verify donations and contributions at this stage, as donations and contributions should not be paid or made before the adoption is finalised.</w:t>
      </w:r>
    </w:p>
  </w:endnote>
  <w:endnote w:id="67">
    <w:p w14:paraId="16A01EB9" w14:textId="77777777" w:rsidR="00AD6D63" w:rsidRPr="00DD6E87" w:rsidRDefault="00AD6D63" w:rsidP="0006189B">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Financial reports</w:t>
      </w:r>
    </w:p>
    <w:p w14:paraId="17C7700F" w14:textId="3A5AA95F" w:rsidR="00AD6D63" w:rsidRPr="00DD6E87" w:rsidRDefault="00AD6D63"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00225B86">
        <w:rPr>
          <w:rFonts w:ascii="Raleway" w:hAnsi="Raleway"/>
          <w:sz w:val="17"/>
          <w:szCs w:val="17"/>
        </w:rPr>
        <w:t>Note on Financial Aspects (2026)</w:t>
      </w:r>
      <w:r w:rsidRPr="00DD6E87">
        <w:rPr>
          <w:rFonts w:ascii="Raleway" w:hAnsi="Raleway"/>
          <w:sz w:val="17"/>
          <w:szCs w:val="17"/>
        </w:rPr>
        <w:t xml:space="preserve">, paras </w:t>
      </w:r>
      <w:r w:rsidR="00F1212F">
        <w:rPr>
          <w:rFonts w:ascii="Raleway" w:hAnsi="Raleway"/>
          <w:sz w:val="17"/>
          <w:szCs w:val="17"/>
        </w:rPr>
        <w:t>121</w:t>
      </w:r>
      <w:r w:rsidRPr="00DD6E87">
        <w:rPr>
          <w:rFonts w:ascii="Raleway" w:hAnsi="Raleway"/>
          <w:sz w:val="17"/>
          <w:szCs w:val="17"/>
        </w:rPr>
        <w:t xml:space="preserve">, </w:t>
      </w:r>
      <w:r w:rsidR="00835D60">
        <w:rPr>
          <w:rFonts w:ascii="Raleway" w:hAnsi="Raleway"/>
          <w:sz w:val="17"/>
          <w:szCs w:val="17"/>
        </w:rPr>
        <w:t>135-</w:t>
      </w:r>
      <w:r w:rsidR="00CE7A0D">
        <w:rPr>
          <w:rFonts w:ascii="Raleway" w:hAnsi="Raleway"/>
          <w:sz w:val="17"/>
          <w:szCs w:val="17"/>
        </w:rPr>
        <w:t>141</w:t>
      </w:r>
      <w:r w:rsidRPr="00DD6E87">
        <w:rPr>
          <w:rFonts w:ascii="Raleway" w:hAnsi="Raleway"/>
          <w:sz w:val="17"/>
          <w:szCs w:val="17"/>
        </w:rPr>
        <w:t>; List, Section 2(e).</w:t>
      </w:r>
    </w:p>
  </w:endnote>
  <w:endnote w:id="68">
    <w:p w14:paraId="20C2D06B" w14:textId="77777777" w:rsidR="00AD6D63" w:rsidRPr="00DD6E87" w:rsidRDefault="00AD6D63" w:rsidP="0006189B">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Proper use of payments</w:t>
      </w:r>
    </w:p>
    <w:p w14:paraId="6CC26080" w14:textId="70DA56AB" w:rsidR="00AD6D63" w:rsidRPr="00DD6E87" w:rsidRDefault="00AD6D63"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00225B86">
        <w:rPr>
          <w:rFonts w:ascii="Raleway" w:hAnsi="Raleway"/>
          <w:sz w:val="17"/>
          <w:szCs w:val="17"/>
        </w:rPr>
        <w:t>Note on Financial Aspects (2026)</w:t>
      </w:r>
      <w:r w:rsidRPr="00DD6E87">
        <w:rPr>
          <w:rFonts w:ascii="Raleway" w:hAnsi="Raleway"/>
          <w:sz w:val="17"/>
          <w:szCs w:val="17"/>
        </w:rPr>
        <w:t xml:space="preserve">, para. </w:t>
      </w:r>
      <w:r w:rsidR="003378B7">
        <w:rPr>
          <w:rFonts w:ascii="Raleway" w:hAnsi="Raleway"/>
          <w:sz w:val="17"/>
          <w:szCs w:val="17"/>
        </w:rPr>
        <w:t xml:space="preserve">135 and </w:t>
      </w:r>
      <w:r w:rsidR="00E7752F">
        <w:rPr>
          <w:rFonts w:ascii="Raleway" w:hAnsi="Raleway"/>
          <w:sz w:val="17"/>
          <w:szCs w:val="17"/>
        </w:rPr>
        <w:t>b</w:t>
      </w:r>
      <w:r w:rsidR="003378B7">
        <w:rPr>
          <w:rFonts w:ascii="Raleway" w:hAnsi="Raleway"/>
          <w:sz w:val="17"/>
          <w:szCs w:val="17"/>
        </w:rPr>
        <w:t>ox 15</w:t>
      </w:r>
      <w:r w:rsidRPr="00DD6E87">
        <w:rPr>
          <w:rFonts w:ascii="Raleway" w:hAnsi="Raleway"/>
          <w:sz w:val="17"/>
          <w:szCs w:val="17"/>
        </w:rPr>
        <w:t>; List, Section 2(e). Competent authorities should supervise and monitor how funds are used, so as to identify any illicit practice that could occur.</w:t>
      </w:r>
    </w:p>
  </w:endnote>
  <w:endnote w:id="69">
    <w:p w14:paraId="4024786B" w14:textId="77777777" w:rsidR="00AD6D63" w:rsidRPr="00DD6E87" w:rsidRDefault="00AD6D63" w:rsidP="005408E4">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Notifying donations and cooperation projects</w:t>
      </w:r>
      <w:r w:rsidRPr="00DD6E87">
        <w:rPr>
          <w:rFonts w:ascii="Raleway" w:hAnsi="Raleway"/>
          <w:sz w:val="17"/>
          <w:szCs w:val="17"/>
        </w:rPr>
        <w:t xml:space="preserve"> </w:t>
      </w:r>
    </w:p>
    <w:p w14:paraId="522C67D4" w14:textId="022EF2CF" w:rsidR="00AD6D63" w:rsidRPr="00DD6E87" w:rsidRDefault="00AD6D63"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00225B86">
        <w:rPr>
          <w:rFonts w:ascii="Raleway" w:hAnsi="Raleway"/>
          <w:sz w:val="17"/>
          <w:szCs w:val="17"/>
        </w:rPr>
        <w:t>Note on Financial Aspects (2026)</w:t>
      </w:r>
      <w:r w:rsidRPr="00DD6E87">
        <w:rPr>
          <w:rFonts w:ascii="Raleway" w:hAnsi="Raleway"/>
          <w:sz w:val="17"/>
          <w:szCs w:val="17"/>
        </w:rPr>
        <w:t xml:space="preserve">, </w:t>
      </w:r>
      <w:r w:rsidRPr="008C5691">
        <w:rPr>
          <w:rFonts w:ascii="Raleway" w:hAnsi="Raleway"/>
          <w:sz w:val="17"/>
          <w:szCs w:val="17"/>
        </w:rPr>
        <w:t xml:space="preserve">para. </w:t>
      </w:r>
      <w:r w:rsidR="00940EDF" w:rsidRPr="008C5691">
        <w:rPr>
          <w:rFonts w:ascii="Raleway" w:hAnsi="Raleway"/>
          <w:sz w:val="17"/>
          <w:szCs w:val="17"/>
        </w:rPr>
        <w:t>139</w:t>
      </w:r>
      <w:r w:rsidRPr="00DD6E87">
        <w:rPr>
          <w:rFonts w:ascii="Raleway" w:hAnsi="Raleway"/>
          <w:sz w:val="17"/>
          <w:szCs w:val="17"/>
        </w:rPr>
        <w:t>; List, Section 5(c).</w:t>
      </w:r>
    </w:p>
  </w:endnote>
  <w:endnote w:id="70">
    <w:p w14:paraId="5B9F6A12" w14:textId="77777777" w:rsidR="00565F43" w:rsidRPr="00DD6E87" w:rsidRDefault="00565F43" w:rsidP="005408E4">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ED8131"/>
        </w:rPr>
        <w:t xml:space="preserve"> </w:t>
      </w:r>
      <w:r w:rsidRPr="00AB3E1E">
        <w:rPr>
          <w:rStyle w:val="EndnoteReference"/>
          <w:rFonts w:ascii="Raleway" w:hAnsi="Raleway"/>
          <w:color w:val="FFFFFF" w:themeColor="background1"/>
          <w:sz w:val="17"/>
          <w:szCs w:val="17"/>
          <w:shd w:val="clear" w:color="auto" w:fill="ED8131"/>
          <w:vertAlign w:val="baseline"/>
        </w:rPr>
        <w:endnoteRef/>
      </w:r>
      <w:r w:rsidRPr="00AB3E1E">
        <w:rPr>
          <w:rFonts w:ascii="Raleway" w:hAnsi="Raleway"/>
          <w:color w:val="FFFFFF" w:themeColor="background1"/>
          <w:sz w:val="17"/>
          <w:szCs w:val="17"/>
          <w:shd w:val="clear" w:color="auto" w:fill="ED8131"/>
        </w:rPr>
        <w:t xml:space="preserve"> </w:t>
      </w:r>
      <w:r w:rsidRPr="00DD6E87">
        <w:rPr>
          <w:rFonts w:ascii="Raleway" w:hAnsi="Raleway"/>
          <w:sz w:val="17"/>
          <w:szCs w:val="17"/>
        </w:rPr>
        <w:tab/>
      </w:r>
      <w:r w:rsidRPr="00DD6E87">
        <w:rPr>
          <w:rFonts w:ascii="Raleway" w:hAnsi="Raleway"/>
          <w:b/>
          <w:bCs/>
          <w:sz w:val="17"/>
          <w:szCs w:val="17"/>
        </w:rPr>
        <w:t>Lack of cooperation</w:t>
      </w:r>
    </w:p>
    <w:p w14:paraId="0DB52D40" w14:textId="62B028F7" w:rsidR="00565F43" w:rsidRPr="00DD6E87" w:rsidRDefault="00565F43"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00225B86">
        <w:rPr>
          <w:rFonts w:ascii="Raleway" w:hAnsi="Raleway"/>
          <w:sz w:val="17"/>
          <w:szCs w:val="17"/>
        </w:rPr>
        <w:t>Note on Financial Aspects (2026)</w:t>
      </w:r>
      <w:r w:rsidRPr="00DD6E87">
        <w:rPr>
          <w:rFonts w:ascii="Raleway" w:hAnsi="Raleway"/>
          <w:sz w:val="17"/>
          <w:szCs w:val="17"/>
        </w:rPr>
        <w:t xml:space="preserve">, para. </w:t>
      </w:r>
      <w:r w:rsidR="00465736">
        <w:rPr>
          <w:rFonts w:ascii="Raleway" w:hAnsi="Raleway"/>
          <w:sz w:val="17"/>
          <w:szCs w:val="17"/>
        </w:rPr>
        <w:t>116</w:t>
      </w:r>
      <w:r w:rsidRPr="00DD6E87">
        <w:rPr>
          <w:rFonts w:ascii="Raleway" w:hAnsi="Raleway"/>
          <w:sz w:val="17"/>
          <w:szCs w:val="17"/>
        </w:rPr>
        <w:t>.</w:t>
      </w:r>
    </w:p>
  </w:endnote>
  <w:endnote w:id="71">
    <w:p w14:paraId="768450AF" w14:textId="77777777" w:rsidR="00565F43" w:rsidRPr="00DD6E87" w:rsidRDefault="00565F43" w:rsidP="005408E4">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Gathering of information by Central Authorities and / or AABs</w:t>
      </w:r>
    </w:p>
    <w:p w14:paraId="4D183984" w14:textId="36C14C3F" w:rsidR="00565F43" w:rsidRPr="00DD6E87" w:rsidRDefault="00565F43"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00225B86">
        <w:rPr>
          <w:rFonts w:ascii="Raleway" w:hAnsi="Raleway"/>
          <w:sz w:val="17"/>
          <w:szCs w:val="17"/>
        </w:rPr>
        <w:t>Note on Financial Aspects (2026)</w:t>
      </w:r>
      <w:r w:rsidRPr="00DD6E87">
        <w:rPr>
          <w:rFonts w:ascii="Raleway" w:hAnsi="Raleway"/>
          <w:sz w:val="17"/>
          <w:szCs w:val="17"/>
        </w:rPr>
        <w:t>, para</w:t>
      </w:r>
      <w:r w:rsidR="006D0EF4">
        <w:rPr>
          <w:rFonts w:ascii="Raleway" w:hAnsi="Raleway"/>
          <w:sz w:val="17"/>
          <w:szCs w:val="17"/>
        </w:rPr>
        <w:t>s</w:t>
      </w:r>
      <w:r w:rsidRPr="00DD6E87">
        <w:rPr>
          <w:rFonts w:ascii="Raleway" w:hAnsi="Raleway"/>
          <w:sz w:val="17"/>
          <w:szCs w:val="17"/>
        </w:rPr>
        <w:t xml:space="preserve">. </w:t>
      </w:r>
      <w:r w:rsidR="006D0EF4">
        <w:rPr>
          <w:rFonts w:ascii="Raleway" w:hAnsi="Raleway"/>
          <w:sz w:val="17"/>
          <w:szCs w:val="17"/>
        </w:rPr>
        <w:t>117-119</w:t>
      </w:r>
      <w:r w:rsidR="006B57D8">
        <w:rPr>
          <w:rFonts w:ascii="Raleway" w:hAnsi="Raleway"/>
          <w:sz w:val="17"/>
          <w:szCs w:val="17"/>
        </w:rPr>
        <w:t xml:space="preserve"> and </w:t>
      </w:r>
      <w:r w:rsidR="005D5A5D">
        <w:rPr>
          <w:rFonts w:ascii="Raleway" w:hAnsi="Raleway"/>
          <w:sz w:val="17"/>
          <w:szCs w:val="17"/>
        </w:rPr>
        <w:t>b</w:t>
      </w:r>
      <w:r w:rsidR="006B57D8">
        <w:rPr>
          <w:rFonts w:ascii="Raleway" w:hAnsi="Raleway"/>
          <w:sz w:val="17"/>
          <w:szCs w:val="17"/>
        </w:rPr>
        <w:t xml:space="preserve">ox </w:t>
      </w:r>
      <w:r w:rsidR="00AE0A16">
        <w:rPr>
          <w:rFonts w:ascii="Raleway" w:hAnsi="Raleway"/>
          <w:sz w:val="17"/>
          <w:szCs w:val="17"/>
        </w:rPr>
        <w:t>5</w:t>
      </w:r>
      <w:r w:rsidRPr="00DD6E87">
        <w:rPr>
          <w:rFonts w:ascii="Raleway" w:hAnsi="Raleway"/>
          <w:sz w:val="17"/>
          <w:szCs w:val="17"/>
        </w:rPr>
        <w:t>; List, Sections 2(a) and 2(f). When collecting information, it should include an estimation of the State’s cost of living to compare it with the costs and fees charged for adoption in the different States.</w:t>
      </w:r>
    </w:p>
  </w:endnote>
  <w:endnote w:id="72">
    <w:p w14:paraId="412D6296" w14:textId="77777777" w:rsidR="00565F43" w:rsidRPr="00DD6E87" w:rsidRDefault="00565F43" w:rsidP="005408E4">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Consider extent of cooperation</w:t>
      </w:r>
    </w:p>
    <w:p w14:paraId="052BFC46" w14:textId="77777777" w:rsidR="00565F43" w:rsidRPr="00DD6E87" w:rsidRDefault="00565F43"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List, Section 2(f). </w:t>
      </w:r>
    </w:p>
  </w:endnote>
  <w:endnote w:id="73">
    <w:p w14:paraId="4406CD2E" w14:textId="77777777" w:rsidR="007F1B37" w:rsidRPr="00DD6E87" w:rsidRDefault="007F1B37" w:rsidP="007F1B37">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Cooperation through specialised bodies, agencies and organisations</w:t>
      </w:r>
      <w:r w:rsidRPr="00DD6E87">
        <w:rPr>
          <w:rFonts w:ascii="Raleway" w:hAnsi="Raleway"/>
          <w:sz w:val="17"/>
          <w:szCs w:val="17"/>
        </w:rPr>
        <w:t xml:space="preserve"> </w:t>
      </w:r>
    </w:p>
    <w:p w14:paraId="53FA292A" w14:textId="565316EF" w:rsidR="007F1B37" w:rsidRDefault="007F1B37" w:rsidP="007F1B37">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00225B86">
        <w:rPr>
          <w:rFonts w:ascii="Raleway" w:hAnsi="Raleway"/>
          <w:sz w:val="17"/>
          <w:szCs w:val="17"/>
        </w:rPr>
        <w:t>Note on Financial Aspects (2026</w:t>
      </w:r>
      <w:r w:rsidR="00225B86" w:rsidRPr="00B35D79">
        <w:rPr>
          <w:rFonts w:ascii="Raleway" w:hAnsi="Raleway"/>
          <w:sz w:val="17"/>
          <w:szCs w:val="17"/>
        </w:rPr>
        <w:t>)</w:t>
      </w:r>
      <w:r w:rsidRPr="00B35D79">
        <w:rPr>
          <w:rFonts w:ascii="Raleway" w:hAnsi="Raleway"/>
          <w:sz w:val="17"/>
          <w:szCs w:val="17"/>
        </w:rPr>
        <w:t>,</w:t>
      </w:r>
      <w:r w:rsidR="008F4E65" w:rsidRPr="00B35D79">
        <w:rPr>
          <w:rFonts w:ascii="Raleway" w:hAnsi="Raleway"/>
          <w:sz w:val="17"/>
          <w:szCs w:val="17"/>
        </w:rPr>
        <w:t xml:space="preserve"> </w:t>
      </w:r>
      <w:r w:rsidR="00B35D79" w:rsidRPr="00B35D79">
        <w:rPr>
          <w:rFonts w:ascii="Raleway" w:hAnsi="Raleway"/>
          <w:sz w:val="17"/>
          <w:szCs w:val="17"/>
        </w:rPr>
        <w:t xml:space="preserve">para. 175 and </w:t>
      </w:r>
      <w:r w:rsidR="008F4E65" w:rsidRPr="00B35D79">
        <w:rPr>
          <w:rFonts w:ascii="Raleway" w:hAnsi="Raleway"/>
          <w:sz w:val="17"/>
          <w:szCs w:val="17"/>
        </w:rPr>
        <w:t>f</w:t>
      </w:r>
      <w:r w:rsidR="009E37FF" w:rsidRPr="00B35D79">
        <w:rPr>
          <w:rFonts w:ascii="Raleway" w:hAnsi="Raleway"/>
          <w:sz w:val="17"/>
          <w:szCs w:val="17"/>
        </w:rPr>
        <w:t>ootnote 309</w:t>
      </w:r>
      <w:r w:rsidRPr="00B35D79">
        <w:rPr>
          <w:rFonts w:ascii="Raleway" w:hAnsi="Raleway"/>
          <w:sz w:val="17"/>
          <w:szCs w:val="17"/>
        </w:rPr>
        <w:t>;</w:t>
      </w:r>
      <w:r w:rsidRPr="00DD6E87">
        <w:rPr>
          <w:rFonts w:ascii="Raleway" w:hAnsi="Raleway"/>
          <w:sz w:val="17"/>
          <w:szCs w:val="17"/>
        </w:rPr>
        <w:t xml:space="preserve"> List, Section 5(a).</w:t>
      </w:r>
    </w:p>
    <w:p w14:paraId="49E15884" w14:textId="77777777" w:rsidR="002B0DD6" w:rsidRPr="00DD6E87" w:rsidRDefault="002B0DD6" w:rsidP="007F1B37">
      <w:pPr>
        <w:pStyle w:val="PBendnote"/>
        <w:spacing w:after="120" w:line="276" w:lineRule="auto"/>
        <w:ind w:left="567" w:firstLine="0"/>
        <w:rPr>
          <w:rFonts w:ascii="Raleway" w:hAnsi="Raleway"/>
          <w:sz w:val="17"/>
          <w:szCs w:val="17"/>
        </w:rPr>
      </w:pPr>
    </w:p>
  </w:endnote>
  <w:endnote w:id="74">
    <w:p w14:paraId="6DBBEA5C" w14:textId="6E4DAB13" w:rsidR="008D54C6" w:rsidRPr="00DD6E87" w:rsidRDefault="008D54C6" w:rsidP="008D54C6">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B442F6">
        <w:rPr>
          <w:rFonts w:ascii="Raleway" w:hAnsi="Raleway"/>
          <w:b/>
          <w:bCs/>
          <w:sz w:val="17"/>
          <w:szCs w:val="17"/>
        </w:rPr>
        <w:t>NO contributions, donations and cooperation projects in the context of adoption</w:t>
      </w:r>
    </w:p>
    <w:p w14:paraId="5B4C8957" w14:textId="242A4B85" w:rsidR="008D54C6" w:rsidRPr="00DD6E87" w:rsidRDefault="000579E3" w:rsidP="008D54C6">
      <w:pPr>
        <w:pStyle w:val="PBendnote"/>
        <w:spacing w:after="120" w:line="276" w:lineRule="auto"/>
        <w:ind w:left="567" w:firstLine="0"/>
        <w:rPr>
          <w:rFonts w:ascii="Raleway" w:hAnsi="Raleway"/>
          <w:sz w:val="17"/>
          <w:szCs w:val="17"/>
        </w:rPr>
      </w:pPr>
      <w:r>
        <w:rPr>
          <w:rFonts w:ascii="Raleway" w:hAnsi="Raleway"/>
          <w:sz w:val="17"/>
          <w:szCs w:val="17"/>
        </w:rPr>
        <w:t>See</w:t>
      </w:r>
      <w:r w:rsidR="000A7B7C">
        <w:rPr>
          <w:rFonts w:ascii="Raleway" w:hAnsi="Raleway"/>
          <w:sz w:val="17"/>
          <w:szCs w:val="17"/>
        </w:rPr>
        <w:t xml:space="preserve"> </w:t>
      </w:r>
      <w:r w:rsidR="000A7B7C" w:rsidRPr="000A7B7C">
        <w:rPr>
          <w:rFonts w:ascii="Raleway" w:hAnsi="Raleway"/>
          <w:i/>
          <w:iCs/>
          <w:sz w:val="17"/>
          <w:szCs w:val="17"/>
        </w:rPr>
        <w:t>supra</w:t>
      </w:r>
      <w:r>
        <w:rPr>
          <w:rFonts w:ascii="Raleway" w:hAnsi="Raleway"/>
          <w:sz w:val="17"/>
          <w:szCs w:val="17"/>
        </w:rPr>
        <w:t xml:space="preserve"> endnote</w:t>
      </w:r>
      <w:r w:rsidR="009A4DEB">
        <w:rPr>
          <w:rFonts w:ascii="Raleway" w:hAnsi="Raleway"/>
          <w:sz w:val="17"/>
          <w:szCs w:val="17"/>
        </w:rPr>
        <w:t xml:space="preserve"> </w:t>
      </w:r>
      <w:r w:rsidR="00C375BC">
        <w:rPr>
          <w:rFonts w:ascii="Raleway" w:hAnsi="Raleway"/>
          <w:sz w:val="17"/>
          <w:szCs w:val="17"/>
        </w:rPr>
        <w:fldChar w:fldCharType="begin"/>
      </w:r>
      <w:r w:rsidR="00C375BC">
        <w:rPr>
          <w:rFonts w:ascii="Raleway" w:hAnsi="Raleway"/>
          <w:sz w:val="17"/>
          <w:szCs w:val="17"/>
        </w:rPr>
        <w:instrText xml:space="preserve"> NOTEREF _Ref230468732 \h </w:instrText>
      </w:r>
      <w:r w:rsidR="00C375BC">
        <w:rPr>
          <w:rFonts w:ascii="Raleway" w:hAnsi="Raleway"/>
          <w:sz w:val="17"/>
          <w:szCs w:val="17"/>
        </w:rPr>
      </w:r>
      <w:r w:rsidR="00C375BC">
        <w:rPr>
          <w:rFonts w:ascii="Raleway" w:hAnsi="Raleway"/>
          <w:sz w:val="17"/>
          <w:szCs w:val="17"/>
        </w:rPr>
        <w:fldChar w:fldCharType="separate"/>
      </w:r>
      <w:r w:rsidR="00904EE8">
        <w:rPr>
          <w:rFonts w:ascii="Raleway" w:hAnsi="Raleway"/>
          <w:sz w:val="17"/>
          <w:szCs w:val="17"/>
        </w:rPr>
        <w:t>16</w:t>
      </w:r>
      <w:r w:rsidR="00C375BC">
        <w:rPr>
          <w:rFonts w:ascii="Raleway" w:hAnsi="Raleway"/>
          <w:sz w:val="17"/>
          <w:szCs w:val="17"/>
        </w:rPr>
        <w:fldChar w:fldCharType="end"/>
      </w:r>
      <w:r>
        <w:rPr>
          <w:rFonts w:ascii="Raleway" w:hAnsi="Raleway"/>
          <w:sz w:val="17"/>
          <w:szCs w:val="17"/>
        </w:rPr>
        <w:t>.</w:t>
      </w:r>
    </w:p>
  </w:endnote>
  <w:endnote w:id="75">
    <w:p w14:paraId="64CB2FDC" w14:textId="664AEF52" w:rsidR="008D54C6" w:rsidRPr="00DD6E87" w:rsidRDefault="008D54C6" w:rsidP="008D54C6">
      <w:pPr>
        <w:pStyle w:val="PBendnote"/>
        <w:keepNext/>
        <w:spacing w:before="160" w:line="276" w:lineRule="auto"/>
        <w:ind w:left="567" w:hanging="567"/>
        <w:rPr>
          <w:rFonts w:ascii="Raleway" w:hAnsi="Raleway"/>
          <w:b/>
          <w:bCs/>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F27D90">
        <w:rPr>
          <w:rFonts w:ascii="Raleway" w:hAnsi="Raleway"/>
          <w:b/>
          <w:bCs/>
          <w:sz w:val="17"/>
          <w:szCs w:val="17"/>
        </w:rPr>
        <w:t xml:space="preserve">Contributions, donations and </w:t>
      </w:r>
      <w:r w:rsidR="00B65727">
        <w:rPr>
          <w:rFonts w:ascii="Raleway" w:hAnsi="Raleway"/>
          <w:b/>
          <w:bCs/>
          <w:sz w:val="17"/>
          <w:szCs w:val="17"/>
        </w:rPr>
        <w:t xml:space="preserve">/or </w:t>
      </w:r>
      <w:r w:rsidRPr="00F27D90">
        <w:rPr>
          <w:rFonts w:ascii="Raleway" w:hAnsi="Raleway"/>
          <w:b/>
          <w:bCs/>
          <w:sz w:val="17"/>
          <w:szCs w:val="17"/>
        </w:rPr>
        <w:t>cooperation projects may be permitted by a State, if strong and comprehensive safeguards are implemented</w:t>
      </w:r>
    </w:p>
    <w:p w14:paraId="0AF87A66" w14:textId="638AC5E1" w:rsidR="008D54C6" w:rsidRPr="00031E85" w:rsidRDefault="000A7B7C" w:rsidP="008D54C6">
      <w:pPr>
        <w:pStyle w:val="PBendnote"/>
        <w:spacing w:after="120" w:line="276" w:lineRule="auto"/>
        <w:ind w:left="567" w:firstLine="0"/>
        <w:rPr>
          <w:rFonts w:ascii="Raleway" w:hAnsi="Raleway"/>
          <w:sz w:val="17"/>
          <w:szCs w:val="17"/>
        </w:rPr>
      </w:pPr>
      <w:r>
        <w:rPr>
          <w:rFonts w:ascii="Raleway" w:hAnsi="Raleway"/>
          <w:sz w:val="17"/>
          <w:szCs w:val="17"/>
        </w:rPr>
        <w:t xml:space="preserve">See </w:t>
      </w:r>
      <w:r w:rsidRPr="000A7B7C">
        <w:rPr>
          <w:rFonts w:ascii="Raleway" w:hAnsi="Raleway"/>
          <w:i/>
          <w:iCs/>
          <w:sz w:val="17"/>
          <w:szCs w:val="17"/>
        </w:rPr>
        <w:t>supra</w:t>
      </w:r>
      <w:r>
        <w:rPr>
          <w:rFonts w:ascii="Raleway" w:hAnsi="Raleway"/>
          <w:sz w:val="17"/>
          <w:szCs w:val="17"/>
        </w:rPr>
        <w:t xml:space="preserve"> endnote</w:t>
      </w:r>
      <w:r w:rsidR="00C375BC">
        <w:rPr>
          <w:rFonts w:ascii="Raleway" w:hAnsi="Raleway"/>
          <w:sz w:val="17"/>
          <w:szCs w:val="17"/>
        </w:rPr>
        <w:t xml:space="preserve"> </w:t>
      </w:r>
      <w:r w:rsidR="00C375BC">
        <w:rPr>
          <w:rFonts w:ascii="Raleway" w:hAnsi="Raleway"/>
          <w:sz w:val="17"/>
          <w:szCs w:val="17"/>
        </w:rPr>
        <w:fldChar w:fldCharType="begin"/>
      </w:r>
      <w:r w:rsidR="00C375BC">
        <w:rPr>
          <w:rFonts w:ascii="Raleway" w:hAnsi="Raleway"/>
          <w:sz w:val="17"/>
          <w:szCs w:val="17"/>
        </w:rPr>
        <w:instrText xml:space="preserve"> NOTEREF _Ref230468745 \h </w:instrText>
      </w:r>
      <w:r w:rsidR="00C375BC">
        <w:rPr>
          <w:rFonts w:ascii="Raleway" w:hAnsi="Raleway"/>
          <w:sz w:val="17"/>
          <w:szCs w:val="17"/>
        </w:rPr>
      </w:r>
      <w:r w:rsidR="00C375BC">
        <w:rPr>
          <w:rFonts w:ascii="Raleway" w:hAnsi="Raleway"/>
          <w:sz w:val="17"/>
          <w:szCs w:val="17"/>
        </w:rPr>
        <w:fldChar w:fldCharType="separate"/>
      </w:r>
      <w:r w:rsidR="00904EE8">
        <w:rPr>
          <w:rFonts w:ascii="Raleway" w:hAnsi="Raleway"/>
          <w:sz w:val="17"/>
          <w:szCs w:val="17"/>
        </w:rPr>
        <w:t>19</w:t>
      </w:r>
      <w:r w:rsidR="00C375BC">
        <w:rPr>
          <w:rFonts w:ascii="Raleway" w:hAnsi="Raleway"/>
          <w:sz w:val="17"/>
          <w:szCs w:val="17"/>
        </w:rPr>
        <w:fldChar w:fldCharType="end"/>
      </w:r>
      <w:r>
        <w:rPr>
          <w:rFonts w:ascii="Raleway" w:hAnsi="Raleway"/>
          <w:sz w:val="17"/>
          <w:szCs w:val="17"/>
        </w:rPr>
        <w:t>.</w:t>
      </w:r>
    </w:p>
  </w:endnote>
  <w:endnote w:id="76">
    <w:p w14:paraId="6E8C7158" w14:textId="77777777" w:rsidR="00565F43" w:rsidRPr="00DD6E87" w:rsidRDefault="00565F43" w:rsidP="005408E4">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ED8131"/>
        </w:rPr>
        <w:t xml:space="preserve"> </w:t>
      </w:r>
      <w:r w:rsidRPr="00AB3E1E">
        <w:rPr>
          <w:rStyle w:val="EndnoteReference"/>
          <w:rFonts w:ascii="Raleway" w:hAnsi="Raleway"/>
          <w:color w:val="FFFFFF" w:themeColor="background1"/>
          <w:sz w:val="17"/>
          <w:szCs w:val="17"/>
          <w:shd w:val="clear" w:color="auto" w:fill="ED8131"/>
          <w:vertAlign w:val="baseline"/>
        </w:rPr>
        <w:endnoteRef/>
      </w:r>
      <w:r w:rsidRPr="00AB3E1E">
        <w:rPr>
          <w:rFonts w:ascii="Raleway" w:hAnsi="Raleway"/>
          <w:color w:val="FFFFFF" w:themeColor="background1"/>
          <w:sz w:val="17"/>
          <w:szCs w:val="17"/>
          <w:shd w:val="clear" w:color="auto" w:fill="ED8131"/>
        </w:rPr>
        <w:t xml:space="preserve"> </w:t>
      </w:r>
      <w:r w:rsidRPr="00DD6E87">
        <w:rPr>
          <w:rFonts w:ascii="Raleway" w:hAnsi="Raleway"/>
          <w:sz w:val="17"/>
          <w:szCs w:val="17"/>
        </w:rPr>
        <w:tab/>
      </w:r>
      <w:r w:rsidRPr="00DD6E87">
        <w:rPr>
          <w:rFonts w:ascii="Raleway" w:hAnsi="Raleway"/>
          <w:b/>
          <w:bCs/>
          <w:sz w:val="17"/>
          <w:szCs w:val="17"/>
        </w:rPr>
        <w:t>Creating dependency and expectations on contributions, donations or cooperation projects</w:t>
      </w:r>
      <w:r w:rsidRPr="00DD6E87">
        <w:rPr>
          <w:rFonts w:ascii="Raleway" w:hAnsi="Raleway"/>
          <w:sz w:val="17"/>
          <w:szCs w:val="17"/>
        </w:rPr>
        <w:t xml:space="preserve"> </w:t>
      </w:r>
    </w:p>
    <w:p w14:paraId="1CE520B3" w14:textId="0CD7A93D" w:rsidR="00565F43" w:rsidRPr="00DD6E87" w:rsidRDefault="00565F43"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00225B86">
        <w:rPr>
          <w:rFonts w:ascii="Raleway" w:hAnsi="Raleway"/>
          <w:sz w:val="17"/>
          <w:szCs w:val="17"/>
        </w:rPr>
        <w:t>Note on Financial Aspects (2026)</w:t>
      </w:r>
      <w:r w:rsidRPr="00DD6E87">
        <w:rPr>
          <w:rFonts w:ascii="Raleway" w:hAnsi="Raleway"/>
          <w:sz w:val="17"/>
          <w:szCs w:val="17"/>
        </w:rPr>
        <w:t xml:space="preserve">, paras </w:t>
      </w:r>
      <w:r w:rsidR="000459BA">
        <w:rPr>
          <w:rFonts w:ascii="Raleway" w:hAnsi="Raleway"/>
          <w:sz w:val="17"/>
          <w:szCs w:val="17"/>
        </w:rPr>
        <w:t>66-68</w:t>
      </w:r>
      <w:r w:rsidRPr="00DD6E87">
        <w:rPr>
          <w:rFonts w:ascii="Raleway" w:hAnsi="Raleway"/>
          <w:sz w:val="17"/>
          <w:szCs w:val="17"/>
        </w:rPr>
        <w:t xml:space="preserve"> and </w:t>
      </w:r>
      <w:r w:rsidR="00DE066D">
        <w:rPr>
          <w:rFonts w:ascii="Raleway" w:hAnsi="Raleway"/>
          <w:sz w:val="17"/>
          <w:szCs w:val="17"/>
        </w:rPr>
        <w:t>184</w:t>
      </w:r>
      <w:r w:rsidRPr="00DD6E87">
        <w:rPr>
          <w:rFonts w:ascii="Raleway" w:hAnsi="Raleway"/>
          <w:sz w:val="17"/>
          <w:szCs w:val="17"/>
        </w:rPr>
        <w:t>: “[S]ome States of origin finance (part of) their adoption system through the costs and fees paid, and part of their child protection system through contributions and donations”. “States wanting to ensure a steady flow of external funds [for this purpose] may feel obliged to ensure that children are “supplied” for intercountry adoption” “regardless of the real need of children”.</w:t>
      </w:r>
    </w:p>
  </w:endnote>
  <w:endnote w:id="77">
    <w:p w14:paraId="60DEDFD3" w14:textId="77777777" w:rsidR="00565F43" w:rsidRPr="00DD6E87" w:rsidRDefault="00565F43" w:rsidP="005408E4">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ED8131"/>
        </w:rPr>
        <w:t xml:space="preserve"> </w:t>
      </w:r>
      <w:r w:rsidRPr="00AB3E1E">
        <w:rPr>
          <w:rStyle w:val="EndnoteReference"/>
          <w:rFonts w:ascii="Raleway" w:hAnsi="Raleway"/>
          <w:color w:val="FFFFFF" w:themeColor="background1"/>
          <w:sz w:val="17"/>
          <w:szCs w:val="17"/>
          <w:shd w:val="clear" w:color="auto" w:fill="ED8131"/>
          <w:vertAlign w:val="baseline"/>
        </w:rPr>
        <w:endnoteRef/>
      </w:r>
      <w:r w:rsidRPr="00AB3E1E">
        <w:rPr>
          <w:rFonts w:ascii="Raleway" w:hAnsi="Raleway"/>
          <w:color w:val="FFFFFF" w:themeColor="background1"/>
          <w:sz w:val="17"/>
          <w:szCs w:val="17"/>
          <w:shd w:val="clear" w:color="auto" w:fill="ED8131"/>
        </w:rPr>
        <w:t xml:space="preserve"> </w:t>
      </w:r>
      <w:r w:rsidRPr="00DD6E87">
        <w:rPr>
          <w:rFonts w:ascii="Raleway" w:hAnsi="Raleway"/>
          <w:sz w:val="17"/>
          <w:szCs w:val="17"/>
        </w:rPr>
        <w:tab/>
      </w:r>
      <w:r w:rsidRPr="00DD6E87">
        <w:rPr>
          <w:rFonts w:ascii="Raleway" w:hAnsi="Raleway"/>
          <w:b/>
          <w:bCs/>
          <w:sz w:val="17"/>
          <w:szCs w:val="17"/>
        </w:rPr>
        <w:t>Unclear or questionable purpose</w:t>
      </w:r>
      <w:r w:rsidRPr="00DD6E87">
        <w:rPr>
          <w:rFonts w:ascii="Raleway" w:hAnsi="Raleway"/>
          <w:sz w:val="17"/>
          <w:szCs w:val="17"/>
        </w:rPr>
        <w:t xml:space="preserve"> </w:t>
      </w:r>
    </w:p>
    <w:p w14:paraId="613D8814" w14:textId="567F906F" w:rsidR="00565F43" w:rsidRPr="00DD6E87" w:rsidRDefault="00565F43"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00225B86">
        <w:rPr>
          <w:rFonts w:ascii="Raleway" w:hAnsi="Raleway"/>
          <w:sz w:val="17"/>
          <w:szCs w:val="17"/>
        </w:rPr>
        <w:t>Note on Financial Aspects (2026)</w:t>
      </w:r>
      <w:r w:rsidRPr="00DD6E87">
        <w:rPr>
          <w:rFonts w:ascii="Raleway" w:hAnsi="Raleway"/>
          <w:sz w:val="17"/>
          <w:szCs w:val="17"/>
        </w:rPr>
        <w:t xml:space="preserve">, para. </w:t>
      </w:r>
      <w:r w:rsidR="00416816">
        <w:rPr>
          <w:rFonts w:ascii="Raleway" w:hAnsi="Raleway"/>
          <w:sz w:val="17"/>
          <w:szCs w:val="17"/>
        </w:rPr>
        <w:t>115</w:t>
      </w:r>
      <w:r w:rsidRPr="00DD6E87">
        <w:rPr>
          <w:rFonts w:ascii="Raleway" w:hAnsi="Raleway"/>
          <w:sz w:val="17"/>
          <w:szCs w:val="17"/>
        </w:rPr>
        <w:t xml:space="preserve">. </w:t>
      </w:r>
    </w:p>
  </w:endnote>
  <w:endnote w:id="78">
    <w:p w14:paraId="12C0314A" w14:textId="0C355B32" w:rsidR="00565F43" w:rsidRPr="00DD6E87" w:rsidRDefault="00565F43" w:rsidP="005408E4">
      <w:pPr>
        <w:pStyle w:val="PBendnote"/>
        <w:spacing w:before="160" w:line="276" w:lineRule="auto"/>
        <w:ind w:left="567" w:hanging="567"/>
        <w:rPr>
          <w:rFonts w:ascii="Raleway" w:hAnsi="Raleway"/>
          <w:b/>
          <w:bCs/>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Clear purpose and final destination of contributions, donations and cooperation projects</w:t>
      </w:r>
    </w:p>
    <w:p w14:paraId="722FA1C5" w14:textId="5B8EACB8" w:rsidR="00565F43" w:rsidRPr="00DD6E87" w:rsidRDefault="00565F43"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00225B86">
        <w:rPr>
          <w:rFonts w:ascii="Raleway" w:hAnsi="Raleway"/>
          <w:sz w:val="17"/>
          <w:szCs w:val="17"/>
        </w:rPr>
        <w:t>Note on Financial Aspects (2026</w:t>
      </w:r>
      <w:r w:rsidR="00225B86" w:rsidRPr="00A84C02">
        <w:rPr>
          <w:rFonts w:ascii="Raleway" w:hAnsi="Raleway"/>
          <w:sz w:val="17"/>
          <w:szCs w:val="17"/>
        </w:rPr>
        <w:t>)</w:t>
      </w:r>
      <w:r w:rsidRPr="00A84C02">
        <w:rPr>
          <w:rFonts w:ascii="Raleway" w:hAnsi="Raleway"/>
          <w:sz w:val="17"/>
          <w:szCs w:val="17"/>
        </w:rPr>
        <w:t xml:space="preserve">, </w:t>
      </w:r>
      <w:r w:rsidR="00092C75">
        <w:rPr>
          <w:rFonts w:ascii="Raleway" w:hAnsi="Raleway"/>
          <w:sz w:val="17"/>
          <w:szCs w:val="17"/>
        </w:rPr>
        <w:t>b</w:t>
      </w:r>
      <w:r w:rsidR="003D62F1" w:rsidRPr="00A84C02">
        <w:rPr>
          <w:rFonts w:ascii="Raleway" w:hAnsi="Raleway"/>
          <w:sz w:val="17"/>
          <w:szCs w:val="17"/>
        </w:rPr>
        <w:t>ox 15</w:t>
      </w:r>
      <w:r w:rsidR="00A5352C">
        <w:rPr>
          <w:rFonts w:ascii="Raleway" w:hAnsi="Raleway"/>
          <w:sz w:val="17"/>
          <w:szCs w:val="17"/>
        </w:rPr>
        <w:t xml:space="preserve">; </w:t>
      </w:r>
      <w:r w:rsidRPr="00DD6E87">
        <w:rPr>
          <w:rFonts w:ascii="Raleway" w:hAnsi="Raleway"/>
          <w:sz w:val="17"/>
          <w:szCs w:val="17"/>
        </w:rPr>
        <w:t>List, Section</w:t>
      </w:r>
      <w:r w:rsidR="00092C75">
        <w:rPr>
          <w:rFonts w:ascii="Raleway" w:hAnsi="Raleway"/>
          <w:sz w:val="17"/>
          <w:szCs w:val="17"/>
        </w:rPr>
        <w:t>s</w:t>
      </w:r>
      <w:r w:rsidRPr="00DD6E87">
        <w:rPr>
          <w:rFonts w:ascii="Raleway" w:hAnsi="Raleway"/>
          <w:sz w:val="17"/>
          <w:szCs w:val="17"/>
        </w:rPr>
        <w:t xml:space="preserve"> 2(e), 5(b) and 5(c). </w:t>
      </w:r>
      <w:r w:rsidRPr="00DD6E87">
        <w:rPr>
          <w:rFonts w:ascii="Raleway" w:hAnsi="Raleway"/>
          <w:i/>
          <w:iCs/>
          <w:sz w:val="17"/>
          <w:szCs w:val="17"/>
        </w:rPr>
        <w:t>E.g.</w:t>
      </w:r>
      <w:r w:rsidRPr="00DD6E87">
        <w:rPr>
          <w:rFonts w:ascii="Raleway" w:hAnsi="Raleway"/>
          <w:sz w:val="17"/>
          <w:szCs w:val="17"/>
        </w:rPr>
        <w:t>, which aspects of the child protection system the contribution, donation or cooperation project will be used for.</w:t>
      </w:r>
    </w:p>
  </w:endnote>
  <w:endnote w:id="79">
    <w:p w14:paraId="5E09D91A" w14:textId="77777777" w:rsidR="00565F43" w:rsidRPr="00DD6E87" w:rsidRDefault="00565F43" w:rsidP="005408E4">
      <w:pPr>
        <w:pStyle w:val="PBendnote"/>
        <w:spacing w:before="160" w:line="276" w:lineRule="auto"/>
        <w:ind w:left="567" w:hanging="567"/>
        <w:rPr>
          <w:rFonts w:ascii="Raleway" w:hAnsi="Raleway"/>
          <w:b/>
          <w:bCs/>
          <w:sz w:val="17"/>
          <w:szCs w:val="17"/>
        </w:rPr>
      </w:pPr>
      <w:r w:rsidRPr="00AB3E1E">
        <w:rPr>
          <w:rFonts w:ascii="Raleway" w:hAnsi="Raleway"/>
          <w:color w:val="FFFFFF" w:themeColor="background1"/>
          <w:sz w:val="17"/>
          <w:szCs w:val="17"/>
          <w:shd w:val="clear" w:color="auto" w:fill="ED8131"/>
        </w:rPr>
        <w:t xml:space="preserve"> </w:t>
      </w:r>
      <w:r w:rsidRPr="00AB3E1E">
        <w:rPr>
          <w:rStyle w:val="EndnoteReference"/>
          <w:rFonts w:ascii="Raleway" w:hAnsi="Raleway"/>
          <w:color w:val="FFFFFF" w:themeColor="background1"/>
          <w:sz w:val="17"/>
          <w:szCs w:val="17"/>
          <w:shd w:val="clear" w:color="auto" w:fill="ED8131"/>
          <w:vertAlign w:val="baseline"/>
        </w:rPr>
        <w:endnoteRef/>
      </w:r>
      <w:r w:rsidRPr="00AB3E1E">
        <w:rPr>
          <w:rFonts w:ascii="Raleway" w:hAnsi="Raleway"/>
          <w:color w:val="FFFFFF" w:themeColor="background1"/>
          <w:sz w:val="17"/>
          <w:szCs w:val="17"/>
          <w:shd w:val="clear" w:color="auto" w:fill="ED8131"/>
        </w:rPr>
        <w:t xml:space="preserve"> </w:t>
      </w:r>
      <w:r w:rsidRPr="00DD6E87">
        <w:rPr>
          <w:rFonts w:ascii="Raleway" w:hAnsi="Raleway"/>
          <w:sz w:val="17"/>
          <w:szCs w:val="17"/>
        </w:rPr>
        <w:tab/>
      </w:r>
      <w:r w:rsidRPr="00DD6E87">
        <w:rPr>
          <w:rFonts w:ascii="Raleway" w:hAnsi="Raleway"/>
          <w:b/>
          <w:bCs/>
          <w:sz w:val="17"/>
          <w:szCs w:val="17"/>
        </w:rPr>
        <w:t>Contributions, donations and cooperation projects for childcare institutions</w:t>
      </w:r>
    </w:p>
    <w:p w14:paraId="3ADAA811" w14:textId="77777777" w:rsidR="00565F43" w:rsidRPr="00DD6E87" w:rsidRDefault="00565F43" w:rsidP="005408E4">
      <w:pPr>
        <w:pStyle w:val="PBendnote"/>
        <w:spacing w:after="120" w:line="276" w:lineRule="auto"/>
        <w:ind w:left="567" w:firstLine="0"/>
        <w:rPr>
          <w:rFonts w:ascii="Raleway" w:hAnsi="Raleway"/>
          <w:sz w:val="17"/>
          <w:szCs w:val="17"/>
        </w:rPr>
      </w:pPr>
      <w:r w:rsidRPr="00DD6E87">
        <w:rPr>
          <w:rFonts w:ascii="Raleway" w:hAnsi="Raleway"/>
          <w:sz w:val="17"/>
          <w:szCs w:val="17"/>
        </w:rPr>
        <w:t>Contributions, donations and cooperation projects for individual childcare institutions (including through AABs) create dependency as they connect the operation of childcare institutions with intercountry adoption. This practice may also encourage direct contact between the PAPs and the childcare institutions. See GGP No 1, para. 243.</w:t>
      </w:r>
    </w:p>
  </w:endnote>
  <w:endnote w:id="80">
    <w:p w14:paraId="1987238A" w14:textId="77777777" w:rsidR="00565F43" w:rsidRPr="00DD6E87" w:rsidRDefault="00565F43" w:rsidP="005408E4">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 xml:space="preserve">Prohibit contributions, donations and cooperation projects to childcare institutions </w:t>
      </w:r>
    </w:p>
    <w:p w14:paraId="706B2BF0" w14:textId="39FD5EB3" w:rsidR="00565F43" w:rsidRPr="00DD6E87" w:rsidRDefault="00565F43"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UN Committee on the Rights of the Child, </w:t>
      </w:r>
      <w:r w:rsidR="0076517D">
        <w:rPr>
          <w:rFonts w:ascii="Raleway" w:hAnsi="Raleway"/>
          <w:sz w:val="17"/>
          <w:szCs w:val="17"/>
        </w:rPr>
        <w:t>“</w:t>
      </w:r>
      <w:hyperlink r:id="rId6" w:history="1">
        <w:r w:rsidRPr="00DD6E87">
          <w:rPr>
            <w:rStyle w:val="Hyperlink"/>
            <w:rFonts w:ascii="Raleway" w:hAnsi="Raleway"/>
            <w:i/>
            <w:color w:val="002060"/>
            <w:sz w:val="17"/>
            <w:szCs w:val="17"/>
          </w:rPr>
          <w:t>2021 Day of Gene</w:t>
        </w:r>
        <w:bookmarkStart w:id="18" w:name="_Hlt228538254"/>
        <w:r w:rsidRPr="00DD6E87">
          <w:rPr>
            <w:rStyle w:val="Hyperlink"/>
            <w:rFonts w:ascii="Raleway" w:hAnsi="Raleway"/>
            <w:i/>
            <w:color w:val="002060"/>
            <w:sz w:val="17"/>
            <w:szCs w:val="17"/>
          </w:rPr>
          <w:t>r</w:t>
        </w:r>
        <w:bookmarkEnd w:id="18"/>
        <w:r w:rsidRPr="00DD6E87">
          <w:rPr>
            <w:rStyle w:val="Hyperlink"/>
            <w:rFonts w:ascii="Raleway" w:hAnsi="Raleway"/>
            <w:i/>
            <w:color w:val="002060"/>
            <w:sz w:val="17"/>
            <w:szCs w:val="17"/>
          </w:rPr>
          <w:t>al Discussion</w:t>
        </w:r>
        <w:r w:rsidR="00C31165">
          <w:rPr>
            <w:rStyle w:val="Hyperlink"/>
            <w:rFonts w:ascii="Raleway" w:hAnsi="Raleway"/>
            <w:i/>
            <w:color w:val="002060"/>
            <w:sz w:val="17"/>
            <w:szCs w:val="17"/>
          </w:rPr>
          <w:t>:</w:t>
        </w:r>
        <w:r w:rsidRPr="00DD6E87">
          <w:rPr>
            <w:rStyle w:val="Hyperlink"/>
            <w:rFonts w:ascii="Raleway" w:hAnsi="Raleway"/>
            <w:i/>
            <w:color w:val="002060"/>
            <w:sz w:val="17"/>
            <w:szCs w:val="17"/>
          </w:rPr>
          <w:t xml:space="preserve"> Children’s Rights and Alternative Care - Outcome Report</w:t>
        </w:r>
      </w:hyperlink>
      <w:r w:rsidRPr="00DD6E87">
        <w:rPr>
          <w:rFonts w:ascii="Raleway" w:hAnsi="Raleway"/>
          <w:sz w:val="17"/>
          <w:szCs w:val="17"/>
        </w:rPr>
        <w:t>”, Recommendations, Section E: “Transform the alternative care system towards family-based and community-based care”: “[States] should emphasize redirecting resources from institutional care towards family-based and community-based care […]</w:t>
      </w:r>
      <w:r w:rsidR="00E174A2">
        <w:rPr>
          <w:rFonts w:ascii="Raleway" w:hAnsi="Raleway"/>
          <w:sz w:val="17"/>
          <w:szCs w:val="17"/>
        </w:rPr>
        <w:t>”</w:t>
      </w:r>
      <w:r w:rsidRPr="00DD6E87">
        <w:rPr>
          <w:rFonts w:ascii="Raleway" w:hAnsi="Raleway"/>
          <w:sz w:val="17"/>
          <w:szCs w:val="17"/>
        </w:rPr>
        <w:t>; “States should ensure that national and international funding mechanisms, cooperation assistance and private funding are not used to support the institutionalization […] of children […]”.</w:t>
      </w:r>
    </w:p>
    <w:p w14:paraId="5A81947A" w14:textId="77777777" w:rsidR="00565F43" w:rsidRPr="00DD6E87" w:rsidRDefault="00565F43"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Some receiving States may not be able to prohibit donations to childcare institutions in the State of origin by their citizens (PAPs of the receiving State). In such cases, the receiving States should strongly and actively discourage donations to childcare institutions in States of origin. </w:t>
      </w:r>
    </w:p>
  </w:endnote>
  <w:endnote w:id="81">
    <w:p w14:paraId="3E35591D" w14:textId="77777777" w:rsidR="00565F43" w:rsidRPr="00DD6E87" w:rsidRDefault="00565F43" w:rsidP="005408E4">
      <w:pPr>
        <w:pStyle w:val="PBendnote"/>
        <w:spacing w:before="160" w:line="276" w:lineRule="auto"/>
        <w:ind w:left="567" w:hanging="567"/>
        <w:rPr>
          <w:rFonts w:ascii="Raleway" w:hAnsi="Raleway"/>
          <w:b/>
          <w:bCs/>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1339B4">
        <w:rPr>
          <w:rFonts w:ascii="Raleway" w:hAnsi="Raleway"/>
          <w:b/>
          <w:sz w:val="17"/>
          <w:szCs w:val="17"/>
        </w:rPr>
        <w:t>Contributions</w:t>
      </w:r>
      <w:r w:rsidRPr="00DD6E87">
        <w:rPr>
          <w:rFonts w:ascii="Raleway" w:hAnsi="Raleway"/>
          <w:b/>
          <w:bCs/>
          <w:sz w:val="17"/>
          <w:szCs w:val="17"/>
        </w:rPr>
        <w:t>, donations and cooperation projects for family preservation and preventing abandonment should be preferred</w:t>
      </w:r>
    </w:p>
    <w:p w14:paraId="1FA88355" w14:textId="6B1F9CCD" w:rsidR="00565F43" w:rsidRPr="00DD6E87" w:rsidRDefault="00565F43"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Pr="00DD6E87">
        <w:rPr>
          <w:rFonts w:ascii="Raleway" w:hAnsi="Raleway"/>
          <w:i/>
          <w:iCs/>
          <w:sz w:val="17"/>
          <w:szCs w:val="17"/>
        </w:rPr>
        <w:t>supra</w:t>
      </w:r>
      <w:r w:rsidRPr="00DD6E87">
        <w:rPr>
          <w:rFonts w:ascii="Raleway" w:hAnsi="Raleway"/>
          <w:sz w:val="17"/>
          <w:szCs w:val="17"/>
        </w:rPr>
        <w:t xml:space="preserve"> endnote </w:t>
      </w:r>
      <w:bookmarkStart w:id="19" w:name="_Hlt228538150"/>
      <w:bookmarkStart w:id="20" w:name="_Hlt228538151"/>
      <w:bookmarkStart w:id="21" w:name="_Hlt228538159"/>
      <w:r w:rsidRPr="00DD6E87">
        <w:rPr>
          <w:rFonts w:ascii="Raleway" w:hAnsi="Raleway"/>
          <w:sz w:val="17"/>
          <w:szCs w:val="17"/>
        </w:rPr>
        <w:fldChar w:fldCharType="begin"/>
      </w:r>
      <w:r w:rsidRPr="00DD6E87">
        <w:rPr>
          <w:rFonts w:ascii="Raleway" w:hAnsi="Raleway"/>
          <w:sz w:val="17"/>
          <w:szCs w:val="17"/>
        </w:rPr>
        <w:instrText xml:space="preserve"> NOTEREF _Ref86928481 \h  \* MERGEFORMAT </w:instrText>
      </w:r>
      <w:r w:rsidRPr="00DD6E87">
        <w:rPr>
          <w:rFonts w:ascii="Raleway" w:hAnsi="Raleway"/>
          <w:sz w:val="17"/>
          <w:szCs w:val="17"/>
        </w:rPr>
      </w:r>
      <w:r w:rsidRPr="00DD6E87">
        <w:rPr>
          <w:rFonts w:ascii="Raleway" w:hAnsi="Raleway"/>
          <w:sz w:val="17"/>
          <w:szCs w:val="17"/>
        </w:rPr>
        <w:fldChar w:fldCharType="separate"/>
      </w:r>
      <w:r w:rsidR="00904EE8">
        <w:rPr>
          <w:rFonts w:ascii="Raleway" w:hAnsi="Raleway"/>
          <w:sz w:val="17"/>
          <w:szCs w:val="17"/>
        </w:rPr>
        <w:t>24</w:t>
      </w:r>
      <w:r w:rsidRPr="00DD6E87">
        <w:rPr>
          <w:rFonts w:ascii="Raleway" w:hAnsi="Raleway"/>
          <w:sz w:val="17"/>
          <w:szCs w:val="17"/>
        </w:rPr>
        <w:fldChar w:fldCharType="end"/>
      </w:r>
      <w:bookmarkEnd w:id="19"/>
      <w:bookmarkEnd w:id="20"/>
      <w:bookmarkEnd w:id="21"/>
      <w:r w:rsidRPr="00DD6E87">
        <w:rPr>
          <w:rFonts w:ascii="Raleway" w:hAnsi="Raleway"/>
          <w:sz w:val="17"/>
          <w:szCs w:val="17"/>
        </w:rPr>
        <w:t xml:space="preserve">. See the recommendations made for donations: </w:t>
      </w:r>
      <w:r w:rsidR="00935B94">
        <w:rPr>
          <w:rFonts w:ascii="Raleway" w:hAnsi="Raleway"/>
          <w:sz w:val="17"/>
          <w:szCs w:val="17"/>
        </w:rPr>
        <w:t xml:space="preserve">preventive actions </w:t>
      </w:r>
      <w:r w:rsidR="00856BDE">
        <w:rPr>
          <w:rFonts w:ascii="Raleway" w:hAnsi="Raleway"/>
          <w:sz w:val="17"/>
          <w:szCs w:val="17"/>
        </w:rPr>
        <w:t>in boxes</w:t>
      </w:r>
      <w:r w:rsidR="00935B94">
        <w:rPr>
          <w:rFonts w:ascii="Raleway" w:hAnsi="Raleway"/>
          <w:sz w:val="17"/>
          <w:szCs w:val="17"/>
        </w:rPr>
        <w:t xml:space="preserve"> </w:t>
      </w:r>
      <w:r w:rsidR="0036127F">
        <w:rPr>
          <w:rFonts w:ascii="Raleway" w:hAnsi="Raleway"/>
          <w:sz w:val="17"/>
          <w:szCs w:val="17"/>
        </w:rPr>
        <w:t>12, 13 and 40</w:t>
      </w:r>
      <w:r w:rsidR="00935B94">
        <w:rPr>
          <w:rFonts w:ascii="Raleway" w:hAnsi="Raleway"/>
          <w:sz w:val="17"/>
          <w:szCs w:val="17"/>
        </w:rPr>
        <w:t xml:space="preserve"> of this Fact Sheet; </w:t>
      </w:r>
      <w:r w:rsidR="00225B86">
        <w:rPr>
          <w:rFonts w:ascii="Raleway" w:hAnsi="Raleway"/>
          <w:sz w:val="17"/>
          <w:szCs w:val="17"/>
        </w:rPr>
        <w:t>Note on Financial Aspects (2026)</w:t>
      </w:r>
      <w:r w:rsidRPr="00DD6E87">
        <w:rPr>
          <w:rFonts w:ascii="Raleway" w:hAnsi="Raleway"/>
          <w:sz w:val="17"/>
          <w:szCs w:val="17"/>
        </w:rPr>
        <w:t xml:space="preserve">, </w:t>
      </w:r>
      <w:r w:rsidRPr="00912236">
        <w:rPr>
          <w:rFonts w:ascii="Raleway" w:hAnsi="Raleway"/>
          <w:sz w:val="17"/>
          <w:szCs w:val="17"/>
        </w:rPr>
        <w:t>para.</w:t>
      </w:r>
      <w:r w:rsidR="00B3536A" w:rsidRPr="00912236">
        <w:rPr>
          <w:rFonts w:ascii="Raleway" w:hAnsi="Raleway"/>
          <w:sz w:val="17"/>
          <w:szCs w:val="17"/>
        </w:rPr>
        <w:t> </w:t>
      </w:r>
      <w:r w:rsidR="00675F05" w:rsidRPr="00912236">
        <w:rPr>
          <w:rFonts w:ascii="Raleway" w:hAnsi="Raleway"/>
          <w:sz w:val="17"/>
          <w:szCs w:val="17"/>
        </w:rPr>
        <w:t>209</w:t>
      </w:r>
      <w:r w:rsidR="00912236">
        <w:rPr>
          <w:rFonts w:ascii="Raleway" w:hAnsi="Raleway"/>
          <w:sz w:val="17"/>
          <w:szCs w:val="17"/>
        </w:rPr>
        <w:t xml:space="preserve"> and </w:t>
      </w:r>
      <w:r w:rsidR="00EF50E1">
        <w:rPr>
          <w:rFonts w:ascii="Raleway" w:hAnsi="Raleway"/>
          <w:sz w:val="17"/>
          <w:szCs w:val="17"/>
        </w:rPr>
        <w:t>b</w:t>
      </w:r>
      <w:r w:rsidR="00912236">
        <w:rPr>
          <w:rFonts w:ascii="Raleway" w:hAnsi="Raleway"/>
          <w:sz w:val="17"/>
          <w:szCs w:val="17"/>
        </w:rPr>
        <w:t>ox 23</w:t>
      </w:r>
      <w:r w:rsidR="00891F15">
        <w:rPr>
          <w:rFonts w:ascii="Raleway" w:hAnsi="Raleway"/>
          <w:sz w:val="17"/>
          <w:szCs w:val="17"/>
        </w:rPr>
        <w:t xml:space="preserve">; </w:t>
      </w:r>
      <w:r w:rsidRPr="00DD6E87">
        <w:rPr>
          <w:rFonts w:ascii="Raleway" w:hAnsi="Raleway"/>
          <w:sz w:val="17"/>
          <w:szCs w:val="17"/>
        </w:rPr>
        <w:t xml:space="preserve">List, Section 5(c). </w:t>
      </w:r>
    </w:p>
  </w:endnote>
  <w:endnote w:id="82">
    <w:p w14:paraId="33359EE9" w14:textId="29D36F3B" w:rsidR="00A97C6C" w:rsidRPr="00DD6E87" w:rsidRDefault="00A97C6C" w:rsidP="005408E4">
      <w:pPr>
        <w:pStyle w:val="PBendnote"/>
        <w:spacing w:before="160" w:line="276" w:lineRule="auto"/>
        <w:ind w:left="567" w:hanging="567"/>
        <w:rPr>
          <w:rFonts w:ascii="Raleway" w:hAnsi="Raleway"/>
          <w:sz w:val="17"/>
          <w:szCs w:val="17"/>
        </w:rPr>
      </w:pPr>
      <w:r w:rsidRPr="00DD6E87">
        <w:rPr>
          <w:rFonts w:ascii="Raleway" w:hAnsi="Raleway"/>
          <w:sz w:val="17"/>
          <w:szCs w:val="17"/>
          <w:shd w:val="clear" w:color="auto" w:fill="ED8131"/>
        </w:rPr>
        <w:t xml:space="preserve"> </w:t>
      </w:r>
      <w:r w:rsidRPr="00AB3E1E">
        <w:rPr>
          <w:rStyle w:val="EndnoteReference"/>
          <w:rFonts w:ascii="Raleway" w:hAnsi="Raleway"/>
          <w:color w:val="FFFFFF" w:themeColor="background1"/>
          <w:sz w:val="17"/>
          <w:szCs w:val="17"/>
          <w:shd w:val="clear" w:color="auto" w:fill="ED8131"/>
          <w:vertAlign w:val="baseline"/>
        </w:rPr>
        <w:endnoteRef/>
      </w:r>
      <w:r w:rsidRPr="00AB3E1E">
        <w:rPr>
          <w:rFonts w:ascii="Raleway" w:hAnsi="Raleway"/>
          <w:color w:val="FFFFFF" w:themeColor="background1"/>
          <w:sz w:val="17"/>
          <w:szCs w:val="17"/>
          <w:shd w:val="clear" w:color="auto" w:fill="ED8131"/>
        </w:rPr>
        <w:t xml:space="preserve"> </w:t>
      </w:r>
      <w:r w:rsidRPr="00DD6E87">
        <w:rPr>
          <w:rFonts w:ascii="Raleway" w:hAnsi="Raleway"/>
          <w:sz w:val="17"/>
          <w:szCs w:val="17"/>
        </w:rPr>
        <w:tab/>
      </w:r>
      <w:r w:rsidRPr="00DD6E87">
        <w:rPr>
          <w:rFonts w:ascii="Raleway" w:hAnsi="Raleway"/>
          <w:b/>
          <w:bCs/>
          <w:sz w:val="17"/>
          <w:szCs w:val="17"/>
        </w:rPr>
        <w:t>Amount</w:t>
      </w:r>
      <w:r w:rsidR="005E7C79">
        <w:rPr>
          <w:rFonts w:ascii="Raleway" w:hAnsi="Raleway"/>
          <w:b/>
          <w:bCs/>
          <w:sz w:val="17"/>
          <w:szCs w:val="17"/>
        </w:rPr>
        <w:t>s</w:t>
      </w:r>
      <w:r w:rsidRPr="00DD6E87">
        <w:rPr>
          <w:rFonts w:ascii="Raleway" w:hAnsi="Raleway"/>
          <w:b/>
          <w:bCs/>
          <w:sz w:val="17"/>
          <w:szCs w:val="17"/>
        </w:rPr>
        <w:t xml:space="preserve"> </w:t>
      </w:r>
      <w:r w:rsidR="005E7C79">
        <w:rPr>
          <w:rFonts w:ascii="Raleway" w:hAnsi="Raleway"/>
          <w:b/>
          <w:bCs/>
          <w:sz w:val="17"/>
          <w:szCs w:val="17"/>
        </w:rPr>
        <w:t>of</w:t>
      </w:r>
      <w:r w:rsidR="005E7C79" w:rsidRPr="00DD6E87">
        <w:rPr>
          <w:rFonts w:ascii="Raleway" w:hAnsi="Raleway"/>
          <w:b/>
          <w:bCs/>
          <w:sz w:val="17"/>
          <w:szCs w:val="17"/>
        </w:rPr>
        <w:t xml:space="preserve"> </w:t>
      </w:r>
      <w:r w:rsidRPr="00DD6E87">
        <w:rPr>
          <w:rFonts w:ascii="Raleway" w:hAnsi="Raleway"/>
          <w:b/>
          <w:bCs/>
          <w:sz w:val="17"/>
          <w:szCs w:val="17"/>
        </w:rPr>
        <w:t xml:space="preserve">contributions demanded by a State of origin </w:t>
      </w:r>
      <w:r w:rsidR="00262901">
        <w:rPr>
          <w:rFonts w:ascii="Raleway" w:hAnsi="Raleway"/>
          <w:b/>
          <w:bCs/>
          <w:sz w:val="17"/>
          <w:szCs w:val="17"/>
        </w:rPr>
        <w:t>are</w:t>
      </w:r>
      <w:r w:rsidR="00262901" w:rsidRPr="00DD6E87">
        <w:rPr>
          <w:rFonts w:ascii="Raleway" w:hAnsi="Raleway"/>
          <w:b/>
          <w:bCs/>
          <w:sz w:val="17"/>
          <w:szCs w:val="17"/>
        </w:rPr>
        <w:t xml:space="preserve"> </w:t>
      </w:r>
      <w:r w:rsidRPr="00DD6E87">
        <w:rPr>
          <w:rFonts w:ascii="Raleway" w:hAnsi="Raleway"/>
          <w:b/>
          <w:bCs/>
          <w:sz w:val="17"/>
          <w:szCs w:val="17"/>
        </w:rPr>
        <w:t>not fixed</w:t>
      </w:r>
    </w:p>
    <w:p w14:paraId="2B1E1B93" w14:textId="77777777" w:rsidR="00A97C6C" w:rsidRPr="00DD6E87" w:rsidRDefault="00A97C6C" w:rsidP="005408E4">
      <w:pPr>
        <w:pStyle w:val="PBendnote"/>
        <w:spacing w:after="120" w:line="276" w:lineRule="auto"/>
        <w:ind w:left="567" w:firstLine="0"/>
        <w:rPr>
          <w:rFonts w:ascii="Raleway" w:hAnsi="Raleway"/>
          <w:sz w:val="17"/>
          <w:szCs w:val="17"/>
        </w:rPr>
      </w:pPr>
      <w:r w:rsidRPr="00DD6E87">
        <w:rPr>
          <w:rFonts w:ascii="Raleway" w:hAnsi="Raleway"/>
          <w:sz w:val="17"/>
          <w:szCs w:val="17"/>
        </w:rPr>
        <w:t>Contributions with amounts left to the discretion of the PAPs may encourage PAPs to pay more in order to influence an adoption.</w:t>
      </w:r>
    </w:p>
  </w:endnote>
  <w:endnote w:id="83">
    <w:p w14:paraId="3796B7AA" w14:textId="18590D99" w:rsidR="00A97C6C" w:rsidRPr="00DD6E87" w:rsidRDefault="00A97C6C" w:rsidP="005408E4">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 xml:space="preserve">Fixed amounts </w:t>
      </w:r>
      <w:r w:rsidR="000F7C2E">
        <w:rPr>
          <w:rFonts w:ascii="Raleway" w:hAnsi="Raleway"/>
          <w:b/>
          <w:bCs/>
          <w:sz w:val="17"/>
          <w:szCs w:val="17"/>
        </w:rPr>
        <w:t>of</w:t>
      </w:r>
      <w:r w:rsidR="000F7C2E" w:rsidRPr="00DD6E87">
        <w:rPr>
          <w:rFonts w:ascii="Raleway" w:hAnsi="Raleway"/>
          <w:b/>
          <w:bCs/>
          <w:sz w:val="17"/>
          <w:szCs w:val="17"/>
        </w:rPr>
        <w:t xml:space="preserve"> </w:t>
      </w:r>
      <w:r w:rsidRPr="00DD6E87">
        <w:rPr>
          <w:rFonts w:ascii="Raleway" w:hAnsi="Raleway"/>
          <w:b/>
          <w:bCs/>
          <w:sz w:val="17"/>
          <w:szCs w:val="17"/>
        </w:rPr>
        <w:t>contributions demanded by a State of origin</w:t>
      </w:r>
    </w:p>
    <w:p w14:paraId="2C10BD37" w14:textId="3D51CEDA" w:rsidR="00A97C6C" w:rsidRPr="00DD6E87" w:rsidRDefault="00A97C6C"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00225B86">
        <w:rPr>
          <w:rFonts w:ascii="Raleway" w:hAnsi="Raleway"/>
          <w:sz w:val="17"/>
          <w:szCs w:val="17"/>
        </w:rPr>
        <w:t>Note on Financial Aspects (2026)</w:t>
      </w:r>
      <w:r w:rsidRPr="00DD6E87">
        <w:rPr>
          <w:rFonts w:ascii="Raleway" w:hAnsi="Raleway"/>
          <w:sz w:val="17"/>
          <w:szCs w:val="17"/>
        </w:rPr>
        <w:t>, para.</w:t>
      </w:r>
      <w:r w:rsidR="004D0F5B">
        <w:rPr>
          <w:rFonts w:ascii="Raleway" w:hAnsi="Raleway"/>
          <w:sz w:val="17"/>
          <w:szCs w:val="17"/>
        </w:rPr>
        <w:t xml:space="preserve"> </w:t>
      </w:r>
      <w:r w:rsidR="00830DAF">
        <w:rPr>
          <w:rFonts w:ascii="Raleway" w:hAnsi="Raleway"/>
          <w:sz w:val="17"/>
          <w:szCs w:val="17"/>
        </w:rPr>
        <w:t xml:space="preserve">206 and </w:t>
      </w:r>
      <w:r w:rsidR="006E789D">
        <w:rPr>
          <w:rFonts w:ascii="Raleway" w:hAnsi="Raleway"/>
          <w:sz w:val="17"/>
          <w:szCs w:val="17"/>
        </w:rPr>
        <w:t>b</w:t>
      </w:r>
      <w:r w:rsidR="00830DAF">
        <w:rPr>
          <w:rFonts w:ascii="Raleway" w:hAnsi="Raleway"/>
          <w:sz w:val="17"/>
          <w:szCs w:val="17"/>
        </w:rPr>
        <w:t>ox 22</w:t>
      </w:r>
      <w:r w:rsidRPr="00DD6E87">
        <w:rPr>
          <w:rFonts w:ascii="Raleway" w:hAnsi="Raleway"/>
          <w:sz w:val="17"/>
          <w:szCs w:val="17"/>
        </w:rPr>
        <w:t>; List, Section 5(b).</w:t>
      </w:r>
    </w:p>
  </w:endnote>
  <w:endnote w:id="84">
    <w:p w14:paraId="0F66816D" w14:textId="77777777" w:rsidR="00C64852" w:rsidRPr="00DD6E87" w:rsidRDefault="00C64852" w:rsidP="00C64852">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Contribution to a fund</w:t>
      </w:r>
      <w:r w:rsidRPr="00DD6E87">
        <w:rPr>
          <w:rFonts w:ascii="Raleway" w:hAnsi="Raleway"/>
          <w:sz w:val="17"/>
          <w:szCs w:val="17"/>
        </w:rPr>
        <w:t xml:space="preserve"> </w:t>
      </w:r>
    </w:p>
    <w:p w14:paraId="6A7FF176" w14:textId="2DD13A8C" w:rsidR="00C64852" w:rsidRPr="00DD6E87" w:rsidRDefault="00C64852" w:rsidP="00C64852">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00225B86">
        <w:rPr>
          <w:rFonts w:ascii="Raleway" w:hAnsi="Raleway"/>
          <w:sz w:val="17"/>
          <w:szCs w:val="17"/>
        </w:rPr>
        <w:t>Note on Financial Aspects (2026)</w:t>
      </w:r>
      <w:r w:rsidRPr="00DD6E87">
        <w:rPr>
          <w:rFonts w:ascii="Raleway" w:hAnsi="Raleway"/>
          <w:sz w:val="17"/>
          <w:szCs w:val="17"/>
        </w:rPr>
        <w:t>, para</w:t>
      </w:r>
      <w:r w:rsidR="00424D95">
        <w:rPr>
          <w:rFonts w:ascii="Raleway" w:hAnsi="Raleway"/>
          <w:sz w:val="17"/>
          <w:szCs w:val="17"/>
        </w:rPr>
        <w:t>. 175</w:t>
      </w:r>
      <w:r w:rsidR="007274D0">
        <w:rPr>
          <w:rFonts w:ascii="Raleway" w:hAnsi="Raleway"/>
          <w:sz w:val="17"/>
          <w:szCs w:val="17"/>
        </w:rPr>
        <w:t xml:space="preserve"> </w:t>
      </w:r>
      <w:r w:rsidR="00CB26EB">
        <w:rPr>
          <w:rFonts w:ascii="Raleway" w:hAnsi="Raleway"/>
          <w:sz w:val="17"/>
          <w:szCs w:val="17"/>
        </w:rPr>
        <w:t>and footnote 308</w:t>
      </w:r>
      <w:r w:rsidR="0017516E">
        <w:rPr>
          <w:rFonts w:ascii="Raleway" w:hAnsi="Raleway"/>
          <w:sz w:val="17"/>
          <w:szCs w:val="17"/>
        </w:rPr>
        <w:t>.</w:t>
      </w:r>
    </w:p>
  </w:endnote>
  <w:endnote w:id="85">
    <w:p w14:paraId="6ECE16AB" w14:textId="51A13527" w:rsidR="00A97C6C" w:rsidRPr="00DD6E87" w:rsidRDefault="00A97C6C" w:rsidP="005408E4">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 xml:space="preserve">Fixed amounts </w:t>
      </w:r>
      <w:r w:rsidR="000F7C2E">
        <w:rPr>
          <w:rFonts w:ascii="Raleway" w:hAnsi="Raleway"/>
          <w:b/>
          <w:bCs/>
          <w:sz w:val="17"/>
          <w:szCs w:val="17"/>
        </w:rPr>
        <w:t>of</w:t>
      </w:r>
      <w:r w:rsidR="000F7C2E" w:rsidRPr="00DD6E87">
        <w:rPr>
          <w:rFonts w:ascii="Raleway" w:hAnsi="Raleway"/>
          <w:b/>
          <w:bCs/>
          <w:sz w:val="17"/>
          <w:szCs w:val="17"/>
        </w:rPr>
        <w:t xml:space="preserve"> </w:t>
      </w:r>
      <w:r w:rsidRPr="00DD6E87">
        <w:rPr>
          <w:rFonts w:ascii="Raleway" w:hAnsi="Raleway"/>
          <w:b/>
          <w:bCs/>
          <w:sz w:val="17"/>
          <w:szCs w:val="17"/>
        </w:rPr>
        <w:t>contributions demanded by an AAB</w:t>
      </w:r>
      <w:r w:rsidRPr="00DD6E87">
        <w:rPr>
          <w:rFonts w:ascii="Raleway" w:hAnsi="Raleway"/>
          <w:sz w:val="17"/>
          <w:szCs w:val="17"/>
        </w:rPr>
        <w:t xml:space="preserve"> </w:t>
      </w:r>
    </w:p>
    <w:p w14:paraId="73487E8D" w14:textId="41A0E5E1" w:rsidR="00A97C6C" w:rsidRDefault="00A97C6C"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00225B86">
        <w:rPr>
          <w:rFonts w:ascii="Raleway" w:hAnsi="Raleway"/>
          <w:sz w:val="17"/>
          <w:szCs w:val="17"/>
        </w:rPr>
        <w:t>Note on Financial Aspects (2026)</w:t>
      </w:r>
      <w:r w:rsidRPr="00DD6E87">
        <w:rPr>
          <w:rFonts w:ascii="Raleway" w:hAnsi="Raleway"/>
          <w:sz w:val="17"/>
          <w:szCs w:val="17"/>
        </w:rPr>
        <w:t xml:space="preserve">, </w:t>
      </w:r>
      <w:r w:rsidR="006E789D">
        <w:rPr>
          <w:rFonts w:ascii="Raleway" w:hAnsi="Raleway"/>
          <w:sz w:val="17"/>
          <w:szCs w:val="17"/>
        </w:rPr>
        <w:t>b</w:t>
      </w:r>
      <w:r w:rsidR="00ED4F75" w:rsidRPr="004F7ADB">
        <w:rPr>
          <w:rFonts w:ascii="Raleway" w:hAnsi="Raleway"/>
          <w:sz w:val="17"/>
          <w:szCs w:val="17"/>
        </w:rPr>
        <w:t>ox 22</w:t>
      </w:r>
      <w:r w:rsidRPr="004F7ADB">
        <w:rPr>
          <w:rFonts w:ascii="Raleway" w:hAnsi="Raleway"/>
          <w:sz w:val="17"/>
          <w:szCs w:val="17"/>
        </w:rPr>
        <w:t>;</w:t>
      </w:r>
      <w:r w:rsidRPr="00DD6E87">
        <w:rPr>
          <w:rFonts w:ascii="Raleway" w:hAnsi="Raleway"/>
          <w:sz w:val="17"/>
          <w:szCs w:val="17"/>
        </w:rPr>
        <w:t xml:space="preserve"> List, Section 5(b). </w:t>
      </w:r>
    </w:p>
    <w:p w14:paraId="54AC9F9C" w14:textId="77777777" w:rsidR="002B0DD6" w:rsidRPr="00DD6E87" w:rsidRDefault="002B0DD6" w:rsidP="005408E4">
      <w:pPr>
        <w:pStyle w:val="PBendnote"/>
        <w:spacing w:after="120" w:line="276" w:lineRule="auto"/>
        <w:ind w:left="567" w:firstLine="0"/>
        <w:rPr>
          <w:rFonts w:ascii="Raleway" w:hAnsi="Raleway"/>
          <w:sz w:val="17"/>
          <w:szCs w:val="17"/>
        </w:rPr>
      </w:pPr>
    </w:p>
  </w:endnote>
  <w:endnote w:id="86">
    <w:p w14:paraId="52EA0DDE" w14:textId="77777777" w:rsidR="0096237D" w:rsidRPr="00DD6E87" w:rsidRDefault="0096237D" w:rsidP="0096237D">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ED8131"/>
        </w:rPr>
        <w:t xml:space="preserve"> </w:t>
      </w:r>
      <w:r w:rsidRPr="00AB3E1E">
        <w:rPr>
          <w:rStyle w:val="EndnoteReference"/>
          <w:rFonts w:ascii="Raleway" w:hAnsi="Raleway"/>
          <w:color w:val="FFFFFF" w:themeColor="background1"/>
          <w:sz w:val="17"/>
          <w:szCs w:val="17"/>
          <w:shd w:val="clear" w:color="auto" w:fill="ED8131"/>
          <w:vertAlign w:val="baseline"/>
        </w:rPr>
        <w:endnoteRef/>
      </w:r>
      <w:r w:rsidRPr="00AB3E1E">
        <w:rPr>
          <w:rFonts w:ascii="Raleway" w:hAnsi="Raleway"/>
          <w:color w:val="FFFFFF" w:themeColor="background1"/>
          <w:sz w:val="17"/>
          <w:szCs w:val="17"/>
          <w:shd w:val="clear" w:color="auto" w:fill="ED8131"/>
        </w:rPr>
        <w:t xml:space="preserve"> </w:t>
      </w:r>
      <w:r w:rsidRPr="00DD6E87">
        <w:rPr>
          <w:rFonts w:ascii="Raleway" w:hAnsi="Raleway"/>
          <w:sz w:val="17"/>
          <w:szCs w:val="17"/>
        </w:rPr>
        <w:tab/>
      </w:r>
      <w:r w:rsidRPr="00DD6E87">
        <w:rPr>
          <w:rFonts w:ascii="Raleway" w:hAnsi="Raleway"/>
          <w:b/>
          <w:bCs/>
          <w:sz w:val="17"/>
          <w:szCs w:val="17"/>
        </w:rPr>
        <w:t>Expectation of donations</w:t>
      </w:r>
    </w:p>
    <w:p w14:paraId="7822CCD8" w14:textId="77777777" w:rsidR="0096237D" w:rsidRPr="00DD6E87" w:rsidRDefault="0096237D" w:rsidP="0096237D">
      <w:pPr>
        <w:pStyle w:val="PBendnote"/>
        <w:spacing w:after="120" w:line="276" w:lineRule="auto"/>
        <w:ind w:left="567" w:firstLine="0"/>
        <w:rPr>
          <w:rFonts w:ascii="Raleway" w:hAnsi="Raleway"/>
          <w:sz w:val="17"/>
          <w:szCs w:val="17"/>
        </w:rPr>
      </w:pPr>
      <w:r w:rsidRPr="00DD6E87">
        <w:rPr>
          <w:rFonts w:ascii="Raleway" w:hAnsi="Raleway"/>
          <w:sz w:val="17"/>
          <w:szCs w:val="17"/>
        </w:rPr>
        <w:t>See GGP No 2, para</w:t>
      </w:r>
      <w:r>
        <w:rPr>
          <w:rFonts w:ascii="Raleway" w:hAnsi="Raleway"/>
          <w:sz w:val="17"/>
          <w:szCs w:val="17"/>
        </w:rPr>
        <w:t xml:space="preserve">. </w:t>
      </w:r>
      <w:r w:rsidRPr="00DD6E87">
        <w:rPr>
          <w:rFonts w:ascii="Raleway" w:hAnsi="Raleway"/>
          <w:sz w:val="17"/>
          <w:szCs w:val="17"/>
        </w:rPr>
        <w:t>444.</w:t>
      </w:r>
    </w:p>
  </w:endnote>
  <w:endnote w:id="87">
    <w:p w14:paraId="3ED32221" w14:textId="77777777" w:rsidR="0074015E" w:rsidRPr="00DD6E87" w:rsidRDefault="0074015E" w:rsidP="0074015E">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6047E9">
        <w:rPr>
          <w:rFonts w:ascii="Raleway" w:hAnsi="Raleway"/>
          <w:b/>
          <w:bCs/>
          <w:sz w:val="17"/>
          <w:szCs w:val="17"/>
        </w:rPr>
        <w:t>Donations in kind should be preferred</w:t>
      </w:r>
      <w:r w:rsidRPr="00DD6E87">
        <w:rPr>
          <w:rFonts w:ascii="Raleway" w:hAnsi="Raleway"/>
          <w:sz w:val="17"/>
          <w:szCs w:val="17"/>
        </w:rPr>
        <w:t xml:space="preserve"> </w:t>
      </w:r>
    </w:p>
    <w:p w14:paraId="44D12680" w14:textId="757FCFC2" w:rsidR="0074015E" w:rsidRPr="00DD6E87" w:rsidRDefault="0074015E" w:rsidP="0074015E">
      <w:pPr>
        <w:pStyle w:val="PBendnote"/>
        <w:spacing w:after="120" w:line="276" w:lineRule="auto"/>
        <w:ind w:left="567" w:firstLine="0"/>
        <w:rPr>
          <w:rFonts w:ascii="Raleway" w:hAnsi="Raleway"/>
          <w:sz w:val="17"/>
          <w:szCs w:val="17"/>
        </w:rPr>
      </w:pPr>
      <w:r w:rsidRPr="00EB093A">
        <w:rPr>
          <w:rFonts w:ascii="Raleway" w:hAnsi="Raleway"/>
          <w:sz w:val="17"/>
          <w:szCs w:val="17"/>
        </w:rPr>
        <w:t>See List, Section 5(c). E.g., material support such as food or educational supplies. One advantage of donations in kind is that the end use of the donation is generally transparent, unlike with cash. However, the value of a donation in kind can also be extremely important. Childcare institutions should report on the estimated value of donations in kind that they receive</w:t>
      </w:r>
      <w:r w:rsidRPr="00DD6E87">
        <w:rPr>
          <w:rFonts w:ascii="Raleway" w:hAnsi="Raleway"/>
          <w:sz w:val="17"/>
          <w:szCs w:val="17"/>
        </w:rPr>
        <w:t>.</w:t>
      </w:r>
    </w:p>
  </w:endnote>
  <w:endnote w:id="88">
    <w:p w14:paraId="6A197A72" w14:textId="77777777" w:rsidR="0096237D" w:rsidRPr="00DD6E87" w:rsidRDefault="0096237D" w:rsidP="0096237D">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Informing PAPs about risks of donations</w:t>
      </w:r>
      <w:r w:rsidRPr="00DD6E87">
        <w:rPr>
          <w:rFonts w:ascii="Raleway" w:hAnsi="Raleway"/>
          <w:sz w:val="17"/>
          <w:szCs w:val="17"/>
        </w:rPr>
        <w:t xml:space="preserve"> </w:t>
      </w:r>
    </w:p>
    <w:p w14:paraId="6E7B4A8B" w14:textId="77777777" w:rsidR="0096237D" w:rsidRPr="00DD6E87" w:rsidRDefault="0096237D" w:rsidP="0096237D">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Pr>
          <w:rFonts w:ascii="Raleway" w:hAnsi="Raleway"/>
          <w:sz w:val="17"/>
          <w:szCs w:val="17"/>
        </w:rPr>
        <w:t>Note on Financial Aspects (2026)</w:t>
      </w:r>
      <w:r w:rsidRPr="00DD6E87">
        <w:rPr>
          <w:rFonts w:ascii="Raleway" w:hAnsi="Raleway"/>
          <w:sz w:val="17"/>
          <w:szCs w:val="17"/>
        </w:rPr>
        <w:t xml:space="preserve">, Section </w:t>
      </w:r>
      <w:r>
        <w:rPr>
          <w:rFonts w:ascii="Raleway" w:hAnsi="Raleway"/>
          <w:sz w:val="17"/>
          <w:szCs w:val="17"/>
        </w:rPr>
        <w:t xml:space="preserve">7.1 </w:t>
      </w:r>
      <w:r w:rsidRPr="00DD6E87">
        <w:rPr>
          <w:rFonts w:ascii="Raleway" w:hAnsi="Raleway"/>
          <w:sz w:val="17"/>
          <w:szCs w:val="17"/>
        </w:rPr>
        <w:t xml:space="preserve">and </w:t>
      </w:r>
      <w:r>
        <w:rPr>
          <w:rFonts w:ascii="Raleway" w:hAnsi="Raleway"/>
          <w:sz w:val="17"/>
          <w:szCs w:val="17"/>
        </w:rPr>
        <w:t>paras 207-209</w:t>
      </w:r>
      <w:r w:rsidRPr="00DD6E87">
        <w:rPr>
          <w:rFonts w:ascii="Raleway" w:hAnsi="Raleway"/>
          <w:sz w:val="17"/>
          <w:szCs w:val="17"/>
        </w:rPr>
        <w:t>.</w:t>
      </w:r>
    </w:p>
  </w:endnote>
  <w:endnote w:id="89">
    <w:p w14:paraId="0AE79C41" w14:textId="77777777" w:rsidR="0096237D" w:rsidRPr="00DD6E87" w:rsidRDefault="0096237D" w:rsidP="0096237D">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Pr>
          <w:rFonts w:ascii="Raleway" w:hAnsi="Raleway"/>
          <w:b/>
          <w:sz w:val="17"/>
          <w:szCs w:val="17"/>
        </w:rPr>
        <w:t>Ensuring that donations are always voluntary</w:t>
      </w:r>
      <w:r w:rsidRPr="00DD6E87">
        <w:rPr>
          <w:rFonts w:ascii="Raleway" w:hAnsi="Raleway"/>
          <w:sz w:val="17"/>
          <w:szCs w:val="17"/>
        </w:rPr>
        <w:t xml:space="preserve"> </w:t>
      </w:r>
    </w:p>
    <w:p w14:paraId="72621080" w14:textId="4921B5FC" w:rsidR="0096237D" w:rsidRPr="00DD6E87" w:rsidRDefault="0096237D" w:rsidP="0096237D">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w:t>
      </w:r>
      <w:r w:rsidRPr="00DD6E87">
        <w:rPr>
          <w:rFonts w:ascii="Raleway" w:hAnsi="Raleway"/>
          <w:i/>
          <w:iCs/>
          <w:sz w:val="17"/>
          <w:szCs w:val="17"/>
        </w:rPr>
        <w:t>supra</w:t>
      </w:r>
      <w:r w:rsidRPr="00DD6E87">
        <w:rPr>
          <w:rFonts w:ascii="Raleway" w:hAnsi="Raleway"/>
          <w:sz w:val="17"/>
          <w:szCs w:val="17"/>
        </w:rPr>
        <w:t xml:space="preserve"> endnote </w:t>
      </w:r>
      <w:r w:rsidRPr="00DD6E87">
        <w:rPr>
          <w:rFonts w:ascii="Raleway" w:hAnsi="Raleway"/>
          <w:sz w:val="17"/>
          <w:szCs w:val="17"/>
        </w:rPr>
        <w:fldChar w:fldCharType="begin"/>
      </w:r>
      <w:r w:rsidRPr="00DD6E87">
        <w:rPr>
          <w:rFonts w:ascii="Raleway" w:hAnsi="Raleway"/>
          <w:sz w:val="17"/>
          <w:szCs w:val="17"/>
        </w:rPr>
        <w:instrText xml:space="preserve"> NOTEREF _Ref91063193 \h  \* MERGEFORMAT </w:instrText>
      </w:r>
      <w:r w:rsidRPr="00DD6E87">
        <w:rPr>
          <w:rFonts w:ascii="Raleway" w:hAnsi="Raleway"/>
          <w:sz w:val="17"/>
          <w:szCs w:val="17"/>
        </w:rPr>
      </w:r>
      <w:r w:rsidRPr="00DD6E87">
        <w:rPr>
          <w:rFonts w:ascii="Raleway" w:hAnsi="Raleway"/>
          <w:sz w:val="17"/>
          <w:szCs w:val="17"/>
        </w:rPr>
        <w:fldChar w:fldCharType="separate"/>
      </w:r>
      <w:r w:rsidR="00904EE8">
        <w:rPr>
          <w:rFonts w:ascii="Raleway" w:hAnsi="Raleway"/>
          <w:sz w:val="17"/>
          <w:szCs w:val="17"/>
        </w:rPr>
        <w:t>29</w:t>
      </w:r>
      <w:r w:rsidRPr="00DD6E87">
        <w:rPr>
          <w:rFonts w:ascii="Raleway" w:hAnsi="Raleway"/>
          <w:sz w:val="17"/>
          <w:szCs w:val="17"/>
        </w:rPr>
        <w:fldChar w:fldCharType="end"/>
      </w:r>
      <w:r w:rsidRPr="00DD6E87">
        <w:rPr>
          <w:rFonts w:ascii="Raleway" w:hAnsi="Raleway"/>
          <w:sz w:val="17"/>
          <w:szCs w:val="17"/>
        </w:rPr>
        <w:t xml:space="preserve"> of this FS.</w:t>
      </w:r>
    </w:p>
  </w:endnote>
  <w:endnote w:id="90">
    <w:p w14:paraId="62C813E0" w14:textId="77777777" w:rsidR="00DA0136" w:rsidRPr="00DD6E87" w:rsidRDefault="00DA0136" w:rsidP="005408E4">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Purposes of cooperation projects</w:t>
      </w:r>
    </w:p>
    <w:p w14:paraId="30AF5FC7" w14:textId="77777777" w:rsidR="00DA0136" w:rsidRPr="00DD6E87" w:rsidRDefault="00DA0136"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Cooperation projects should aim primarily at reinforcing the child protection system overall by providing support to birth families, preventing abandonment, gatekeeping and institutionalisation. </w:t>
      </w:r>
    </w:p>
  </w:endnote>
  <w:endnote w:id="91">
    <w:p w14:paraId="61009344" w14:textId="77777777" w:rsidR="00DA0136" w:rsidRPr="00DD6E87" w:rsidRDefault="00DA0136" w:rsidP="005408E4">
      <w:pPr>
        <w:pStyle w:val="PBendnote"/>
        <w:spacing w:before="160" w:line="276" w:lineRule="auto"/>
        <w:ind w:left="567" w:hanging="567"/>
        <w:rPr>
          <w:rFonts w:ascii="Raleway" w:hAnsi="Raleway"/>
          <w:sz w:val="17"/>
          <w:szCs w:val="17"/>
        </w:rPr>
      </w:pPr>
      <w:r w:rsidRPr="00DD6E87">
        <w:rPr>
          <w:rFonts w:ascii="Raleway" w:hAnsi="Raleway"/>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Cooperation projects matching the needs of the State of origin</w:t>
      </w:r>
    </w:p>
    <w:p w14:paraId="6E1E835F" w14:textId="06D97226" w:rsidR="00DA0136" w:rsidRPr="00DD6E87" w:rsidRDefault="00DA0136" w:rsidP="005408E4">
      <w:pPr>
        <w:pStyle w:val="PBendnote"/>
        <w:spacing w:after="120" w:line="276" w:lineRule="auto"/>
        <w:ind w:left="567" w:firstLine="0"/>
        <w:rPr>
          <w:rFonts w:ascii="Raleway" w:hAnsi="Raleway"/>
          <w:sz w:val="17"/>
          <w:szCs w:val="17"/>
        </w:rPr>
      </w:pPr>
      <w:r w:rsidRPr="00DD6E87">
        <w:rPr>
          <w:rFonts w:ascii="Raleway" w:hAnsi="Raleway"/>
          <w:sz w:val="17"/>
          <w:szCs w:val="17"/>
        </w:rPr>
        <w:t>The cooperation project to be undertaken should be discussed and decided on after discussions between the AAB and the State of origin based on the latter’s needs.</w:t>
      </w:r>
    </w:p>
  </w:endnote>
  <w:endnote w:id="92">
    <w:p w14:paraId="38BAC3FD" w14:textId="77777777" w:rsidR="00DA0136" w:rsidRPr="00DD6E87" w:rsidRDefault="00DA0136" w:rsidP="005408E4">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Separation required by law</w:t>
      </w:r>
    </w:p>
    <w:p w14:paraId="6FFD9B92" w14:textId="77777777" w:rsidR="00DA0136" w:rsidRPr="00DD6E87" w:rsidRDefault="00DA0136" w:rsidP="005408E4">
      <w:pPr>
        <w:pStyle w:val="PBendnote"/>
        <w:spacing w:after="120" w:line="276" w:lineRule="auto"/>
        <w:ind w:left="567" w:firstLine="0"/>
        <w:rPr>
          <w:rFonts w:ascii="Raleway" w:hAnsi="Raleway"/>
          <w:sz w:val="17"/>
          <w:szCs w:val="17"/>
        </w:rPr>
      </w:pPr>
      <w:r w:rsidRPr="00DD6E87">
        <w:rPr>
          <w:rFonts w:ascii="Raleway" w:hAnsi="Raleway"/>
          <w:sz w:val="17"/>
          <w:szCs w:val="17"/>
        </w:rPr>
        <w:t>See GGP No 2, para. 455.</w:t>
      </w:r>
    </w:p>
  </w:endnote>
  <w:endnote w:id="93">
    <w:p w14:paraId="2D37443B" w14:textId="77777777" w:rsidR="00584DF4" w:rsidRPr="00DD6E87" w:rsidRDefault="00584DF4" w:rsidP="00584DF4">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Supervision of projects</w:t>
      </w:r>
    </w:p>
    <w:p w14:paraId="31F9D592" w14:textId="77777777" w:rsidR="00584DF4" w:rsidRPr="00DD6E87" w:rsidRDefault="00584DF4" w:rsidP="00584DF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In some States, the competent authorities will be the Central Authority. However, some States are of the view that if the Central Authority is responsible for monitoring and supervising the cooperation projects of AABs, then, there is a link between the cooperation project and intercountry adoption. As explained under </w:t>
      </w:r>
      <w:r w:rsidRPr="00A0637A">
        <w:rPr>
          <w:rFonts w:ascii="Raleway" w:hAnsi="Raleway"/>
          <w:sz w:val="17"/>
          <w:szCs w:val="17"/>
        </w:rPr>
        <w:t>green boxes</w:t>
      </w:r>
      <w:r w:rsidRPr="00DD6E87">
        <w:rPr>
          <w:rFonts w:ascii="Raleway" w:hAnsi="Raleway"/>
          <w:sz w:val="17"/>
          <w:szCs w:val="17"/>
        </w:rPr>
        <w:t xml:space="preserve"> 6 and 7 of this FS, there should be a clear separation of cooperation projects from intercountry adoptions. </w:t>
      </w:r>
    </w:p>
  </w:endnote>
  <w:endnote w:id="94">
    <w:p w14:paraId="0DB10D2D" w14:textId="77777777" w:rsidR="00DA0136" w:rsidRPr="00DD6E87" w:rsidRDefault="00DA0136" w:rsidP="005408E4">
      <w:pPr>
        <w:pStyle w:val="PBendnote"/>
        <w:spacing w:before="160" w:line="276" w:lineRule="auto"/>
        <w:ind w:left="567" w:hanging="567"/>
        <w:rPr>
          <w:rFonts w:ascii="Raleway" w:hAnsi="Raleway"/>
          <w:sz w:val="17"/>
          <w:szCs w:val="17"/>
        </w:rPr>
      </w:pPr>
      <w:r w:rsidRPr="00AB3E1E">
        <w:rPr>
          <w:rFonts w:ascii="Raleway" w:hAnsi="Raleway"/>
          <w:color w:val="FFFFFF" w:themeColor="background1"/>
          <w:sz w:val="17"/>
          <w:szCs w:val="17"/>
          <w:shd w:val="clear" w:color="auto" w:fill="798A2C" w:themeFill="accent6" w:themeFillShade="BF"/>
        </w:rPr>
        <w:t xml:space="preserve"> </w:t>
      </w:r>
      <w:r w:rsidRPr="00AB3E1E">
        <w:rPr>
          <w:rStyle w:val="EndnoteReference"/>
          <w:rFonts w:ascii="Raleway" w:hAnsi="Raleway"/>
          <w:color w:val="FFFFFF" w:themeColor="background1"/>
          <w:sz w:val="17"/>
          <w:szCs w:val="17"/>
          <w:shd w:val="clear" w:color="auto" w:fill="798A2C" w:themeFill="accent6" w:themeFillShade="BF"/>
          <w:vertAlign w:val="baseline"/>
        </w:rPr>
        <w:endnoteRef/>
      </w:r>
      <w:r w:rsidRPr="00AB3E1E">
        <w:rPr>
          <w:rFonts w:ascii="Raleway" w:hAnsi="Raleway"/>
          <w:color w:val="FFFFFF" w:themeColor="background1"/>
          <w:sz w:val="17"/>
          <w:szCs w:val="17"/>
          <w:shd w:val="clear" w:color="auto" w:fill="798A2C" w:themeFill="accent6" w:themeFillShade="BF"/>
        </w:rPr>
        <w:t xml:space="preserve"> </w:t>
      </w:r>
      <w:r w:rsidRPr="00DD6E87">
        <w:rPr>
          <w:rFonts w:ascii="Raleway" w:hAnsi="Raleway"/>
          <w:sz w:val="17"/>
          <w:szCs w:val="17"/>
        </w:rPr>
        <w:tab/>
      </w:r>
      <w:r w:rsidRPr="00DD6E87">
        <w:rPr>
          <w:rFonts w:ascii="Raleway" w:hAnsi="Raleway"/>
          <w:b/>
          <w:bCs/>
          <w:sz w:val="17"/>
          <w:szCs w:val="17"/>
        </w:rPr>
        <w:t>Separation of departments</w:t>
      </w:r>
    </w:p>
    <w:p w14:paraId="5C532D98" w14:textId="6980EBE7" w:rsidR="00DA0136" w:rsidRPr="00DD6E87" w:rsidRDefault="00DA0136"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See GGP No 2, para. 455: “the [AAB] must have a separate unit for cooperation projects in its structure”. See </w:t>
      </w:r>
      <w:r w:rsidR="00225B86">
        <w:rPr>
          <w:rFonts w:ascii="Raleway" w:hAnsi="Raleway"/>
          <w:sz w:val="17"/>
          <w:szCs w:val="17"/>
        </w:rPr>
        <w:t>Note on Financial Aspects (2026</w:t>
      </w:r>
      <w:r w:rsidR="00225B86" w:rsidRPr="004A33DB">
        <w:rPr>
          <w:rFonts w:ascii="Raleway" w:hAnsi="Raleway"/>
          <w:sz w:val="17"/>
          <w:szCs w:val="17"/>
        </w:rPr>
        <w:t>)</w:t>
      </w:r>
      <w:r w:rsidRPr="004A33DB">
        <w:rPr>
          <w:rFonts w:ascii="Raleway" w:hAnsi="Raleway"/>
          <w:sz w:val="17"/>
          <w:szCs w:val="17"/>
        </w:rPr>
        <w:t xml:space="preserve">, </w:t>
      </w:r>
      <w:r w:rsidR="006E5560">
        <w:rPr>
          <w:rFonts w:ascii="Raleway" w:hAnsi="Raleway"/>
          <w:sz w:val="17"/>
          <w:szCs w:val="17"/>
        </w:rPr>
        <w:t>b</w:t>
      </w:r>
      <w:r w:rsidR="003F249E" w:rsidRPr="004A33DB">
        <w:rPr>
          <w:rFonts w:ascii="Raleway" w:hAnsi="Raleway"/>
          <w:sz w:val="17"/>
          <w:szCs w:val="17"/>
        </w:rPr>
        <w:t>ox 24</w:t>
      </w:r>
      <w:r w:rsidRPr="004A33DB">
        <w:rPr>
          <w:rFonts w:ascii="Raleway" w:hAnsi="Raleway"/>
          <w:sz w:val="17"/>
          <w:szCs w:val="17"/>
        </w:rPr>
        <w:t>;</w:t>
      </w:r>
      <w:r w:rsidRPr="00DD6E87">
        <w:rPr>
          <w:rFonts w:ascii="Raleway" w:hAnsi="Raleway"/>
          <w:sz w:val="17"/>
          <w:szCs w:val="17"/>
        </w:rPr>
        <w:t xml:space="preserve"> GGP No 2, Section 9.6.1, para. 442. </w:t>
      </w:r>
      <w:r w:rsidRPr="00DD6E87">
        <w:rPr>
          <w:rFonts w:ascii="Raleway" w:hAnsi="Raleway"/>
          <w:i/>
          <w:sz w:val="17"/>
          <w:szCs w:val="17"/>
        </w:rPr>
        <w:t>E.g.</w:t>
      </w:r>
      <w:r w:rsidRPr="00DD6E87">
        <w:rPr>
          <w:rFonts w:ascii="Raleway" w:hAnsi="Raleway"/>
          <w:sz w:val="17"/>
          <w:szCs w:val="17"/>
        </w:rPr>
        <w:t>, AABs may undertake cooperation projects in the regions of a State where they do not adopt children. The personnel and finances for intercountry adoption should be distinct from those for cooperation projects. Cooperation partners in States of origin must have a corresponding separation if they operate in both areas. Even if funds are raised by AABs, the cooperation projects should be developed by another expert body in that area.</w:t>
      </w:r>
    </w:p>
    <w:p w14:paraId="7E090D89" w14:textId="77777777" w:rsidR="00DA0136" w:rsidRPr="00DD6E87" w:rsidRDefault="00DA0136" w:rsidP="005408E4">
      <w:pPr>
        <w:pStyle w:val="PBendnote"/>
        <w:spacing w:after="120" w:line="276" w:lineRule="auto"/>
        <w:ind w:left="567" w:firstLine="0"/>
        <w:rPr>
          <w:rFonts w:ascii="Raleway" w:hAnsi="Raleway"/>
          <w:sz w:val="17"/>
          <w:szCs w:val="17"/>
        </w:rPr>
      </w:pPr>
      <w:r w:rsidRPr="00DD6E87">
        <w:rPr>
          <w:rFonts w:ascii="Raleway" w:hAnsi="Raleway"/>
          <w:sz w:val="17"/>
          <w:szCs w:val="17"/>
        </w:rPr>
        <w:t xml:space="preserve">However, some States question the feasibility and efficacity of this suggested preventive action due to the following: </w:t>
      </w:r>
    </w:p>
    <w:p w14:paraId="3C59417F" w14:textId="77777777" w:rsidR="00DA0136" w:rsidRPr="00DD6E87" w:rsidRDefault="00DA0136" w:rsidP="00D74C18">
      <w:pPr>
        <w:pStyle w:val="PBendnote"/>
        <w:numPr>
          <w:ilvl w:val="0"/>
          <w:numId w:val="10"/>
        </w:numPr>
        <w:spacing w:after="60" w:line="276" w:lineRule="auto"/>
        <w:ind w:left="992" w:hanging="425"/>
        <w:rPr>
          <w:rFonts w:ascii="Raleway" w:hAnsi="Raleway"/>
          <w:sz w:val="17"/>
          <w:szCs w:val="17"/>
        </w:rPr>
      </w:pPr>
      <w:r w:rsidRPr="00DD6E87">
        <w:rPr>
          <w:rFonts w:ascii="Raleway" w:hAnsi="Raleway"/>
          <w:sz w:val="17"/>
          <w:szCs w:val="17"/>
        </w:rPr>
        <w:t>It appears to depend on a scenario where an AAB receives funds from the receiving State’s development aid program to then use for a cooperation project in the State of origin. However, in many States AABs are very small and are not publicly funded.</w:t>
      </w:r>
    </w:p>
    <w:p w14:paraId="47328160" w14:textId="77777777" w:rsidR="00DA0136" w:rsidRPr="00DD6E87" w:rsidRDefault="00DA0136" w:rsidP="00D74C18">
      <w:pPr>
        <w:pStyle w:val="PBendnote"/>
        <w:numPr>
          <w:ilvl w:val="0"/>
          <w:numId w:val="10"/>
        </w:numPr>
        <w:spacing w:after="120" w:line="276" w:lineRule="auto"/>
        <w:ind w:left="993" w:hanging="426"/>
        <w:rPr>
          <w:rFonts w:ascii="Raleway" w:hAnsi="Raleway"/>
          <w:sz w:val="17"/>
          <w:szCs w:val="17"/>
        </w:rPr>
      </w:pPr>
      <w:r w:rsidRPr="00DD6E87">
        <w:rPr>
          <w:rFonts w:ascii="Raleway" w:hAnsi="Raleway"/>
          <w:sz w:val="17"/>
          <w:szCs w:val="17"/>
        </w:rPr>
        <w:t>In any event, the authorities in the State of origin (including the authorities responsible for adoption) will / may be aware that development aid is provided by a particular receiving State. For example, there are situations where an AAB may have set up a distinct entity (</w:t>
      </w:r>
      <w:r w:rsidRPr="00DD6E87">
        <w:rPr>
          <w:rFonts w:ascii="Raleway" w:hAnsi="Raleway"/>
          <w:i/>
          <w:sz w:val="17"/>
          <w:szCs w:val="17"/>
        </w:rPr>
        <w:t>e.g.,</w:t>
      </w:r>
      <w:r w:rsidRPr="00DD6E87">
        <w:rPr>
          <w:rFonts w:ascii="Raleway" w:hAnsi="Raleway"/>
          <w:sz w:val="17"/>
          <w:szCs w:val="17"/>
        </w:rPr>
        <w:t xml:space="preserve"> a foundation) for the purposes of receiving contributions and using them for cooperation projects in the State of origin. While legally distinct, the State of origin (and adoption authorities) will also inevitably make the connection between the AAB and the foundation (and therefore the connection with the cooperation project).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anklin Gothic Medium">
    <w:panose1 w:val="020B0603020102020204"/>
    <w:charset w:val="00"/>
    <w:family w:val="swiss"/>
    <w:pitch w:val="variable"/>
    <w:sig w:usb0="00000287" w:usb1="00000000" w:usb2="00000000" w:usb3="00000000" w:csb0="0000009F" w:csb1="00000000"/>
    <w:embedRegular r:id="rId1" w:fontKey="{58257C65-78D7-4B77-A72E-8DD310E40580}"/>
    <w:embedBold r:id="rId2" w:fontKey="{23826E63-9AA1-473D-BD41-927503409571}"/>
    <w:embedItalic r:id="rId3" w:fontKey="{C42DDB04-9541-4349-9360-180859EBC8BB}"/>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4" w:fontKey="{C1CD3244-F48B-48AD-8EE3-4BA688108EAF}"/>
  </w:font>
  <w:font w:name="MS Mincho">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embedRegular r:id="rId5" w:fontKey="{732F9B67-FF48-4F87-9B55-3EC5A5F2D597}"/>
    <w:embedBold r:id="rId6" w:fontKey="{8D92A64C-7886-4D77-88C7-7E6BB85E216A}"/>
    <w:embedItalic r:id="rId7" w:fontKey="{705C18EF-11AA-40D2-A898-8D64810DE138}"/>
    <w:embedBoldItalic r:id="rId8" w:fontKey="{40751221-5CF3-4E60-9901-7F6571FD95D2}"/>
  </w:font>
  <w:font w:name="Verdana">
    <w:panose1 w:val="020B0604030504040204"/>
    <w:charset w:val="00"/>
    <w:family w:val="swiss"/>
    <w:pitch w:val="variable"/>
    <w:sig w:usb0="A00006FF" w:usb1="4000205B" w:usb2="00000010" w:usb3="00000000" w:csb0="0000019F" w:csb1="00000000"/>
    <w:embedRegular r:id="rId9" w:fontKey="{272E3D64-9CC8-4A26-824F-BAC85257FFD7}"/>
  </w:font>
  <w:font w:name="Raleway">
    <w:charset w:val="00"/>
    <w:family w:val="auto"/>
    <w:pitch w:val="variable"/>
    <w:sig w:usb0="A00002FF" w:usb1="5000205B" w:usb2="00000000" w:usb3="00000000" w:csb0="00000197" w:csb1="00000000"/>
    <w:embedRegular r:id="rId10" w:fontKey="{173FAFDF-87CB-473D-9C91-84D9F7AF084F}"/>
    <w:embedBold r:id="rId11" w:fontKey="{1F00D85C-BB54-42F6-B7F9-10E4BBA418DC}"/>
    <w:embedItalic r:id="rId12" w:fontKey="{DAD0B859-0C15-402E-8448-9AED7616277E}"/>
    <w:embedBoldItalic r:id="rId13" w:fontKey="{E2E796CC-5340-49B8-9D74-5C85F86D9F2C}"/>
  </w:font>
  <w:font w:name="MS Gothic">
    <w:altName w:val="ＭＳ ゴシック"/>
    <w:panose1 w:val="020B0609070205080204"/>
    <w:charset w:val="80"/>
    <w:family w:val="modern"/>
    <w:pitch w:val="fixed"/>
    <w:sig w:usb0="E00002FF" w:usb1="6AC7FDFB" w:usb2="08000012" w:usb3="00000000" w:csb0="0002009F" w:csb1="00000000"/>
  </w:font>
  <w:font w:name="Raleway SemiBold">
    <w:charset w:val="00"/>
    <w:family w:val="auto"/>
    <w:pitch w:val="variable"/>
    <w:sig w:usb0="A00002FF" w:usb1="5000205B" w:usb2="00000000" w:usb3="00000000" w:csb0="00000197" w:csb1="00000000"/>
    <w:embedRegular r:id="rId14" w:fontKey="{1A276931-10AC-4C98-8B63-F5386457A828}"/>
  </w:font>
  <w:font w:name="Segoe UI">
    <w:panose1 w:val="020B0502040204020203"/>
    <w:charset w:val="00"/>
    <w:family w:val="swiss"/>
    <w:pitch w:val="variable"/>
    <w:sig w:usb0="E4002EFF" w:usb1="C000E47F" w:usb2="00000009" w:usb3="00000000" w:csb0="000001FF" w:csb1="00000000"/>
    <w:embedRegular r:id="rId15" w:fontKey="{9D617699-1907-4B1B-8163-92A98D966F30}"/>
  </w:font>
  <w:font w:name="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embedRegular r:id="rId16" w:fontKey="{F3A5BC2C-0910-4DAF-8BFF-15ED91E6CAF9}"/>
  </w:font>
  <w:font w:name="PMingLiU">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embedRegular r:id="rId17" w:fontKey="{EFC841AF-29AF-4BCE-8F25-ABBE5DE738E4}"/>
  </w:font>
  <w:font w:name="Raleway Medium">
    <w:charset w:val="00"/>
    <w:family w:val="auto"/>
    <w:pitch w:val="variable"/>
    <w:sig w:usb0="A00002FF" w:usb1="5000205B" w:usb2="00000000" w:usb3="00000000" w:csb0="00000197" w:csb1="00000000"/>
    <w:embedRegular r:id="rId18" w:fontKey="{38046442-D77F-44FA-B4EA-B4AC9395A478}"/>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
      <w:tblpPr w:leftFromText="180" w:rightFromText="180" w:vertAnchor="text" w:horzAnchor="page" w:tblpX="895" w:tblpY="1"/>
      <w:tblOverlap w:val="never"/>
      <w:tblW w:w="10065" w:type="dxa"/>
      <w:tblCellMar>
        <w:left w:w="57" w:type="dxa"/>
        <w:right w:w="57" w:type="dxa"/>
      </w:tblCellMar>
      <w:tblLook w:val="04A0" w:firstRow="1" w:lastRow="0" w:firstColumn="1" w:lastColumn="0" w:noHBand="0" w:noVBand="1"/>
    </w:tblPr>
    <w:tblGrid>
      <w:gridCol w:w="4820"/>
      <w:gridCol w:w="567"/>
      <w:gridCol w:w="4678"/>
    </w:tblGrid>
    <w:tr w:rsidR="00B24850" w:rsidRPr="005B47EC" w14:paraId="3B68CAB1" w14:textId="77777777" w:rsidTr="00C64F64">
      <w:trPr>
        <w:trHeight w:val="713"/>
      </w:trPr>
      <w:tc>
        <w:tcPr>
          <w:tcW w:w="4820" w:type="dxa"/>
          <w:vAlign w:val="center"/>
          <w:hideMark/>
        </w:tcPr>
        <w:p w14:paraId="6553BDB9" w14:textId="77777777" w:rsidR="0087617D" w:rsidRPr="0087617D" w:rsidRDefault="0087617D" w:rsidP="0087617D">
          <w:pPr>
            <w:tabs>
              <w:tab w:val="center" w:pos="4513"/>
              <w:tab w:val="right" w:pos="9026"/>
            </w:tabs>
            <w:spacing w:after="40"/>
            <w:jc w:val="left"/>
            <w:rPr>
              <w:rFonts w:ascii="Franklin Gothic Medium" w:hAnsi="Franklin Gothic Medium" w:cs="Times New Roman"/>
              <w:color w:val="002060"/>
              <w:sz w:val="18"/>
              <w:szCs w:val="18"/>
              <w:lang w:val="fr-FR"/>
            </w:rPr>
          </w:pPr>
          <w:r w:rsidRPr="0087617D">
            <w:rPr>
              <w:rFonts w:ascii="Franklin Gothic Medium" w:hAnsi="Franklin Gothic Medium" w:cs="Times New Roman"/>
              <w:color w:val="002060"/>
              <w:sz w:val="18"/>
              <w:szCs w:val="18"/>
              <w:lang w:val="fr-FR"/>
            </w:rPr>
            <w:t>Hague Conference on Private International Law</w:t>
          </w:r>
        </w:p>
        <w:p w14:paraId="58A24E41" w14:textId="77777777" w:rsidR="0087617D" w:rsidRPr="0087617D" w:rsidRDefault="0087617D" w:rsidP="0087617D">
          <w:pPr>
            <w:tabs>
              <w:tab w:val="center" w:pos="4513"/>
              <w:tab w:val="right" w:pos="9026"/>
            </w:tabs>
            <w:spacing w:after="40"/>
            <w:jc w:val="left"/>
            <w:rPr>
              <w:rFonts w:ascii="Franklin Gothic Medium" w:hAnsi="Franklin Gothic Medium" w:cs="Times New Roman"/>
              <w:color w:val="002060"/>
              <w:sz w:val="18"/>
              <w:szCs w:val="18"/>
              <w:lang w:val="fr-FR"/>
            </w:rPr>
          </w:pPr>
          <w:r w:rsidRPr="0087617D">
            <w:rPr>
              <w:rFonts w:ascii="Franklin Gothic Medium" w:hAnsi="Franklin Gothic Medium" w:cs="Times New Roman"/>
              <w:color w:val="002060"/>
              <w:sz w:val="18"/>
              <w:szCs w:val="18"/>
              <w:lang w:val="fr-FR"/>
            </w:rPr>
            <w:t>Conférence de La Haye de droit international privé</w:t>
          </w:r>
        </w:p>
        <w:p w14:paraId="65A0EA9A" w14:textId="77777777" w:rsidR="0087617D" w:rsidRPr="0087617D" w:rsidRDefault="0087617D" w:rsidP="0087617D">
          <w:pPr>
            <w:tabs>
              <w:tab w:val="center" w:pos="4513"/>
              <w:tab w:val="right" w:pos="9026"/>
            </w:tabs>
            <w:spacing w:after="40"/>
            <w:jc w:val="left"/>
            <w:rPr>
              <w:rFonts w:ascii="Franklin Gothic Medium" w:hAnsi="Franklin Gothic Medium" w:cs="Times New Roman"/>
              <w:color w:val="002060"/>
              <w:sz w:val="18"/>
              <w:szCs w:val="18"/>
              <w:lang w:val="es-ES"/>
            </w:rPr>
          </w:pPr>
          <w:r w:rsidRPr="0087617D">
            <w:rPr>
              <w:rFonts w:ascii="Franklin Gothic Medium" w:hAnsi="Franklin Gothic Medium" w:cs="Times New Roman"/>
              <w:color w:val="002060"/>
              <w:sz w:val="18"/>
              <w:szCs w:val="18"/>
              <w:lang w:val="es-ES"/>
            </w:rPr>
            <w:t>Conferencia de La Haya de Derecho Internacional Privado</w:t>
          </w:r>
        </w:p>
      </w:tc>
      <w:tc>
        <w:tcPr>
          <w:tcW w:w="567" w:type="dxa"/>
          <w:vAlign w:val="center"/>
        </w:tcPr>
        <w:p w14:paraId="695511BA" w14:textId="77777777" w:rsidR="0087617D" w:rsidRPr="0087617D" w:rsidRDefault="0087617D" w:rsidP="0087617D">
          <w:pPr>
            <w:tabs>
              <w:tab w:val="center" w:pos="4513"/>
              <w:tab w:val="right" w:pos="9026"/>
            </w:tabs>
            <w:spacing w:after="40"/>
            <w:jc w:val="left"/>
            <w:rPr>
              <w:rFonts w:ascii="Franklin Gothic Medium" w:hAnsi="Franklin Gothic Medium" w:cs="Times New Roman"/>
              <w:color w:val="002060"/>
              <w:sz w:val="18"/>
              <w:szCs w:val="18"/>
              <w:lang w:val="es-ES"/>
            </w:rPr>
          </w:pPr>
        </w:p>
      </w:tc>
      <w:tc>
        <w:tcPr>
          <w:tcW w:w="4678" w:type="dxa"/>
          <w:hideMark/>
        </w:tcPr>
        <w:p w14:paraId="7F95E91A" w14:textId="77777777" w:rsidR="0087617D" w:rsidRPr="0087617D" w:rsidRDefault="0087617D" w:rsidP="0087617D">
          <w:pPr>
            <w:tabs>
              <w:tab w:val="center" w:pos="4513"/>
              <w:tab w:val="right" w:pos="9026"/>
            </w:tabs>
            <w:spacing w:after="40"/>
            <w:jc w:val="right"/>
            <w:rPr>
              <w:rFonts w:ascii="Franklin Gothic Book" w:hAnsi="Franklin Gothic Book" w:cs="Times New Roman"/>
              <w:color w:val="002060"/>
              <w:sz w:val="18"/>
              <w:szCs w:val="18"/>
              <w:lang w:val="es-ES"/>
            </w:rPr>
          </w:pPr>
          <w:r w:rsidRPr="0087617D">
            <w:rPr>
              <w:rFonts w:ascii="Franklin Gothic Book" w:hAnsi="Franklin Gothic Book" w:cs="Times New Roman"/>
              <w:color w:val="002060"/>
              <w:sz w:val="18"/>
              <w:szCs w:val="18"/>
              <w:lang w:val="es-ES"/>
            </w:rPr>
            <w:t>www.hcch.net</w:t>
          </w:r>
        </w:p>
        <w:p w14:paraId="351C9729" w14:textId="77777777" w:rsidR="0087617D" w:rsidRPr="0087617D" w:rsidRDefault="0087617D" w:rsidP="0087617D">
          <w:pPr>
            <w:tabs>
              <w:tab w:val="center" w:pos="4513"/>
              <w:tab w:val="right" w:pos="9026"/>
            </w:tabs>
            <w:spacing w:after="40"/>
            <w:jc w:val="right"/>
            <w:rPr>
              <w:rFonts w:ascii="Franklin Gothic Book" w:hAnsi="Franklin Gothic Book" w:cs="Times New Roman"/>
              <w:color w:val="002060"/>
              <w:sz w:val="18"/>
              <w:szCs w:val="18"/>
              <w:lang w:val="es-ES"/>
            </w:rPr>
          </w:pPr>
          <w:r w:rsidRPr="0087617D">
            <w:rPr>
              <w:rFonts w:ascii="Franklin Gothic Book" w:hAnsi="Franklin Gothic Book" w:cs="Times New Roman"/>
              <w:color w:val="002060"/>
              <w:sz w:val="18"/>
              <w:szCs w:val="18"/>
              <w:lang w:val="es-ES"/>
            </w:rPr>
            <w:t>secretariat@hcch.net</w:t>
          </w:r>
        </w:p>
        <w:p w14:paraId="24DFDE88" w14:textId="77777777" w:rsidR="0087617D" w:rsidRPr="0087617D" w:rsidRDefault="0087617D" w:rsidP="0087617D">
          <w:pPr>
            <w:tabs>
              <w:tab w:val="center" w:pos="4513"/>
              <w:tab w:val="right" w:pos="9026"/>
            </w:tabs>
            <w:spacing w:after="40"/>
            <w:jc w:val="right"/>
            <w:rPr>
              <w:rFonts w:ascii="Franklin Gothic Book" w:hAnsi="Franklin Gothic Book" w:cs="Times New Roman"/>
              <w:color w:val="002060"/>
              <w:sz w:val="18"/>
              <w:szCs w:val="18"/>
              <w:lang w:val="es-ES"/>
            </w:rPr>
          </w:pPr>
          <w:r w:rsidRPr="0087617D">
            <w:rPr>
              <w:rFonts w:ascii="Franklin Gothic Book" w:hAnsi="Franklin Gothic Book" w:cs="Times New Roman"/>
              <w:color w:val="002060"/>
              <w:sz w:val="18"/>
              <w:szCs w:val="18"/>
              <w:lang w:val="es-ES"/>
            </w:rPr>
            <w:t>The Hague | Buenos Aires | Hong Kong SAR | Rabat</w:t>
          </w:r>
        </w:p>
      </w:tc>
    </w:tr>
  </w:tbl>
  <w:p w14:paraId="1EBDA588" w14:textId="77777777" w:rsidR="0087617D" w:rsidRPr="0087617D" w:rsidRDefault="0087617D">
    <w:pPr>
      <w:pStyle w:val="Footer"/>
      <w:rPr>
        <w:lang w:val="es-E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95A0D" w14:textId="77777777" w:rsidR="0087617D" w:rsidRDefault="008761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9189C" w14:textId="344B7F5A" w:rsidR="00151872" w:rsidRPr="00242AFF" w:rsidRDefault="00151872" w:rsidP="00242AF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21679" w14:textId="7966444D" w:rsidR="00151872" w:rsidRPr="00AA0A76" w:rsidRDefault="00151872" w:rsidP="00AA0A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5AFFD" w14:textId="77777777" w:rsidR="00B3683E" w:rsidRPr="006E2E36" w:rsidRDefault="00B3683E" w:rsidP="000B7741">
      <w:pPr>
        <w:spacing w:before="480" w:after="360" w:line="240" w:lineRule="auto"/>
        <w:rPr>
          <w:color w:val="F7A74D"/>
        </w:rPr>
      </w:pPr>
      <w:r w:rsidRPr="0048676A">
        <w:rPr>
          <w:color w:val="F7A74D"/>
        </w:rPr>
        <w:separator/>
      </w:r>
    </w:p>
  </w:footnote>
  <w:footnote w:type="continuationSeparator" w:id="0">
    <w:p w14:paraId="7AF335DD" w14:textId="77777777" w:rsidR="00B3683E" w:rsidRDefault="00B3683E" w:rsidP="00037583">
      <w:pPr>
        <w:spacing w:after="0" w:line="240" w:lineRule="auto"/>
      </w:pPr>
      <w:r>
        <w:continuationSeparator/>
      </w:r>
    </w:p>
  </w:footnote>
  <w:footnote w:type="continuationNotice" w:id="1">
    <w:p w14:paraId="74225EE6" w14:textId="77777777" w:rsidR="00B3683E" w:rsidRDefault="00B368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6273700"/>
      <w:docPartObj>
        <w:docPartGallery w:val="Page Numbers (Top of Page)"/>
        <w:docPartUnique/>
      </w:docPartObj>
    </w:sdtPr>
    <w:sdtEndPr>
      <w:rPr>
        <w:rFonts w:ascii="Raleway Medium" w:hAnsi="Raleway Medium"/>
        <w:noProof/>
        <w:color w:val="002060"/>
        <w:sz w:val="16"/>
        <w:szCs w:val="16"/>
      </w:rPr>
    </w:sdtEndPr>
    <w:sdtContent>
      <w:p w14:paraId="1C47E60E" w14:textId="76039F41" w:rsidR="00BA4335" w:rsidRPr="005A7DE3" w:rsidRDefault="005A7DE3" w:rsidP="005A7DE3">
        <w:pPr>
          <w:pStyle w:val="Header"/>
          <w:tabs>
            <w:tab w:val="clear" w:pos="4513"/>
          </w:tabs>
          <w:jc w:val="right"/>
          <w:rPr>
            <w:rFonts w:ascii="Raleway Medium" w:hAnsi="Raleway Medium"/>
            <w:color w:val="002060"/>
            <w:sz w:val="16"/>
            <w:szCs w:val="16"/>
          </w:rPr>
        </w:pPr>
        <w:r w:rsidRPr="00BA4335">
          <w:rPr>
            <w:rFonts w:ascii="Raleway Medium" w:hAnsi="Raleway Medium"/>
            <w:smallCaps/>
            <w:color w:val="15848D"/>
            <w:sz w:val="16"/>
            <w:szCs w:val="16"/>
          </w:rPr>
          <w:t xml:space="preserve">part i </w:t>
        </w:r>
        <w:r>
          <w:rPr>
            <w:rFonts w:ascii="Raleway Medium" w:hAnsi="Raleway Medium"/>
            <w:smallCaps/>
            <w:color w:val="002060"/>
            <w:sz w:val="16"/>
            <w:szCs w:val="16"/>
          </w:rPr>
          <w:t xml:space="preserve">– fact sheets </w:t>
        </w:r>
        <w:r w:rsidR="00B9137B">
          <w:rPr>
            <w:rFonts w:ascii="Raleway Medium" w:hAnsi="Raleway Medium"/>
            <w:smallCaps/>
            <w:color w:val="002060"/>
            <w:sz w:val="16"/>
            <w:szCs w:val="16"/>
          </w:rPr>
          <w:t>– fs 3 “</w:t>
        </w:r>
        <w:r w:rsidR="00436EAD">
          <w:rPr>
            <w:rFonts w:ascii="Raleway Medium" w:hAnsi="Raleway Medium"/>
            <w:smallCaps/>
            <w:color w:val="002060"/>
            <w:sz w:val="16"/>
            <w:szCs w:val="16"/>
          </w:rPr>
          <w:t>financial gain”</w:t>
        </w:r>
        <w:r w:rsidRPr="00F87413">
          <w:rPr>
            <w:rFonts w:ascii="Raleway Medium" w:hAnsi="Raleway Medium"/>
            <w:color w:val="002060"/>
            <w:sz w:val="16"/>
            <w:szCs w:val="16"/>
          </w:rPr>
          <w:t xml:space="preserve"> </w:t>
        </w:r>
        <w:r>
          <w:rPr>
            <w:rFonts w:ascii="Raleway Medium" w:hAnsi="Raleway Medium"/>
            <w:color w:val="002060"/>
            <w:sz w:val="16"/>
            <w:szCs w:val="16"/>
          </w:rPr>
          <w:tab/>
        </w:r>
        <w:r w:rsidR="00BA4335" w:rsidRPr="005A7DE3">
          <w:rPr>
            <w:rFonts w:ascii="Raleway Medium" w:hAnsi="Raleway Medium"/>
            <w:color w:val="002060"/>
            <w:sz w:val="16"/>
            <w:szCs w:val="16"/>
          </w:rPr>
          <w:fldChar w:fldCharType="begin"/>
        </w:r>
        <w:r w:rsidR="00BA4335" w:rsidRPr="005A7DE3">
          <w:rPr>
            <w:rFonts w:ascii="Raleway Medium" w:hAnsi="Raleway Medium"/>
            <w:color w:val="002060"/>
            <w:sz w:val="16"/>
            <w:szCs w:val="16"/>
          </w:rPr>
          <w:instrText xml:space="preserve"> PAGE   \* MERGEFORMAT </w:instrText>
        </w:r>
        <w:r w:rsidR="00BA4335" w:rsidRPr="005A7DE3">
          <w:rPr>
            <w:rFonts w:ascii="Raleway Medium" w:hAnsi="Raleway Medium"/>
            <w:color w:val="002060"/>
            <w:sz w:val="16"/>
            <w:szCs w:val="16"/>
          </w:rPr>
          <w:fldChar w:fldCharType="separate"/>
        </w:r>
        <w:r w:rsidR="00BA4335" w:rsidRPr="005A7DE3">
          <w:rPr>
            <w:rFonts w:ascii="Raleway Medium" w:hAnsi="Raleway Medium"/>
            <w:noProof/>
            <w:color w:val="002060"/>
            <w:sz w:val="16"/>
            <w:szCs w:val="16"/>
          </w:rPr>
          <w:t>2</w:t>
        </w:r>
        <w:r w:rsidR="00BA4335" w:rsidRPr="005A7DE3">
          <w:rPr>
            <w:rFonts w:ascii="Raleway Medium" w:hAnsi="Raleway Medium"/>
            <w:noProof/>
            <w:color w:val="002060"/>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0" w:type="auto"/>
      <w:tblLook w:val="04A0" w:firstRow="1" w:lastRow="0" w:firstColumn="1" w:lastColumn="0" w:noHBand="0" w:noVBand="1"/>
    </w:tblPr>
    <w:tblGrid>
      <w:gridCol w:w="3976"/>
      <w:gridCol w:w="4528"/>
    </w:tblGrid>
    <w:tr w:rsidR="00825E11" w:rsidRPr="00825E11" w14:paraId="1B5FF274" w14:textId="77777777" w:rsidTr="00C64F64">
      <w:tc>
        <w:tcPr>
          <w:tcW w:w="5097" w:type="dxa"/>
          <w:vAlign w:val="bottom"/>
        </w:tcPr>
        <w:p w14:paraId="41B5775E" w14:textId="77777777" w:rsidR="00825E11" w:rsidRPr="00825E11" w:rsidRDefault="00825E11" w:rsidP="00825E11">
          <w:pPr>
            <w:spacing w:before="160"/>
            <w:jc w:val="left"/>
            <w:rPr>
              <w:rFonts w:ascii="Franklin Gothic Book" w:hAnsi="Franklin Gothic Book" w:cs="Franklin Gothic Book"/>
              <w:b/>
              <w:caps/>
              <w:color w:val="03295A"/>
              <w:sz w:val="20"/>
              <w:szCs w:val="20"/>
              <w:lang w:val="en-US"/>
            </w:rPr>
          </w:pPr>
          <w:r w:rsidRPr="00825E11">
            <w:rPr>
              <w:rFonts w:ascii="Franklin Gothic Book" w:hAnsi="Franklin Gothic Book" w:cs="Franklin Gothic Book"/>
              <w:b/>
              <w:caps/>
              <w:color w:val="03295A"/>
              <w:lang w:val="en-US"/>
            </w:rPr>
            <w:t>1993 Adoption Convention</w:t>
          </w:r>
        </w:p>
        <w:p w14:paraId="69B12DE8" w14:textId="77777777" w:rsidR="00825E11" w:rsidRPr="00825E11" w:rsidRDefault="00825E11" w:rsidP="00825E11">
          <w:pPr>
            <w:spacing w:before="160"/>
            <w:jc w:val="left"/>
            <w:rPr>
              <w:rFonts w:ascii="Franklin Gothic Book" w:hAnsi="Franklin Gothic Book" w:cs="Franklin Gothic Book"/>
              <w:b/>
              <w:caps/>
              <w:color w:val="03295A"/>
              <w:sz w:val="20"/>
              <w:szCs w:val="20"/>
              <w:lang w:val="en-US"/>
            </w:rPr>
          </w:pPr>
          <w:r w:rsidRPr="00825E11">
            <w:rPr>
              <w:rFonts w:ascii="Franklin Gothic Book" w:hAnsi="Franklin Gothic Book" w:cs="Franklin Gothic Book"/>
              <w:b/>
              <w:caps/>
              <w:color w:val="03295A"/>
              <w:sz w:val="20"/>
              <w:szCs w:val="20"/>
              <w:lang w:val="en-US"/>
            </w:rPr>
            <w:t xml:space="preserve">WG Financial aspects </w:t>
          </w:r>
        </w:p>
        <w:p w14:paraId="4D3B188A" w14:textId="607292B3" w:rsidR="00825E11" w:rsidRPr="00825E11" w:rsidRDefault="00825E11" w:rsidP="00825E11">
          <w:pPr>
            <w:spacing w:before="160"/>
            <w:jc w:val="left"/>
            <w:rPr>
              <w:rFonts w:ascii="Franklin Gothic Book" w:hAnsi="Franklin Gothic Book" w:cs="Franklin Gothic Book"/>
              <w:b/>
              <w:caps/>
              <w:color w:val="03295A"/>
              <w:sz w:val="20"/>
              <w:szCs w:val="20"/>
              <w:lang w:val="en-US"/>
            </w:rPr>
          </w:pPr>
          <w:r w:rsidRPr="00825E11">
            <w:rPr>
              <w:rFonts w:ascii="Franklin Gothic Book" w:hAnsi="Franklin Gothic Book" w:cs="Franklin Gothic Book"/>
              <w:b/>
              <w:caps/>
              <w:color w:val="03295A"/>
              <w:sz w:val="20"/>
              <w:szCs w:val="20"/>
              <w:lang w:val="en-US"/>
            </w:rPr>
            <w:t xml:space="preserve">DRAFT VERSION: </w:t>
          </w:r>
          <w:r w:rsidR="00872DB9">
            <w:rPr>
              <w:rFonts w:ascii="Franklin Gothic Book" w:hAnsi="Franklin Gothic Book" w:cs="Franklin Gothic Book"/>
              <w:b/>
              <w:caps/>
              <w:color w:val="03295A"/>
              <w:sz w:val="20"/>
              <w:szCs w:val="20"/>
              <w:lang w:val="en-US"/>
            </w:rPr>
            <w:t xml:space="preserve">july </w:t>
          </w:r>
          <w:r w:rsidRPr="00825E11">
            <w:rPr>
              <w:rFonts w:ascii="Franklin Gothic Book" w:hAnsi="Franklin Gothic Book" w:cs="Franklin Gothic Book"/>
              <w:b/>
              <w:caps/>
              <w:color w:val="03295A"/>
              <w:sz w:val="20"/>
              <w:szCs w:val="20"/>
              <w:lang w:val="en-US"/>
            </w:rPr>
            <w:t>2026</w:t>
          </w:r>
        </w:p>
      </w:tc>
      <w:tc>
        <w:tcPr>
          <w:tcW w:w="5097" w:type="dxa"/>
          <w:vAlign w:val="bottom"/>
        </w:tcPr>
        <w:p w14:paraId="6F293840" w14:textId="77777777" w:rsidR="00825E11" w:rsidRPr="00825E11" w:rsidRDefault="00825E11" w:rsidP="00825E11">
          <w:pPr>
            <w:jc w:val="right"/>
            <w:rPr>
              <w:rFonts w:ascii="Franklin Gothic Book" w:hAnsi="Franklin Gothic Book" w:cs="Times New Roman"/>
            </w:rPr>
          </w:pPr>
          <w:r w:rsidRPr="00825E11">
            <w:rPr>
              <w:rFonts w:ascii="Franklin Gothic Book" w:hAnsi="Franklin Gothic Book" w:cs="Times New Roman"/>
              <w:noProof/>
            </w:rPr>
            <w:drawing>
              <wp:inline distT="0" distB="0" distL="0" distR="0" wp14:anchorId="4AE501B7" wp14:editId="4E7F9E73">
                <wp:extent cx="1925320" cy="894715"/>
                <wp:effectExtent l="0" t="0" r="0" b="635"/>
                <wp:docPr id="89369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69573" name="Picture 8936957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25320" cy="894715"/>
                        </a:xfrm>
                        <a:prstGeom prst="rect">
                          <a:avLst/>
                        </a:prstGeom>
                      </pic:spPr>
                    </pic:pic>
                  </a:graphicData>
                </a:graphic>
              </wp:inline>
            </w:drawing>
          </w:r>
        </w:p>
      </w:tc>
    </w:tr>
  </w:tbl>
  <w:p w14:paraId="5079FB6D" w14:textId="77777777" w:rsidR="00412420" w:rsidRDefault="004124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9B855" w14:textId="77777777" w:rsidR="0087617D" w:rsidRPr="0087617D" w:rsidRDefault="0087617D" w:rsidP="0087617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aleway Medium" w:hAnsi="Raleway Medium"/>
        <w:color w:val="002060"/>
        <w:sz w:val="16"/>
        <w:szCs w:val="16"/>
      </w:rPr>
      <w:id w:val="1775906240"/>
      <w:docPartObj>
        <w:docPartGallery w:val="Page Numbers (Top of Page)"/>
        <w:docPartUnique/>
      </w:docPartObj>
    </w:sdtPr>
    <w:sdtEndPr>
      <w:rPr>
        <w:noProof/>
      </w:rPr>
    </w:sdtEndPr>
    <w:sdtContent>
      <w:p w14:paraId="4873C5A3" w14:textId="2E742314" w:rsidR="00F42F49" w:rsidRPr="00F42F49" w:rsidRDefault="00F42F49" w:rsidP="00F42F49">
        <w:pPr>
          <w:pStyle w:val="Header"/>
          <w:tabs>
            <w:tab w:val="clear" w:pos="4513"/>
          </w:tabs>
          <w:jc w:val="right"/>
          <w:rPr>
            <w:rFonts w:ascii="Raleway Medium" w:hAnsi="Raleway Medium"/>
            <w:color w:val="002060"/>
            <w:sz w:val="16"/>
            <w:szCs w:val="16"/>
          </w:rPr>
        </w:pPr>
        <w:r w:rsidRPr="002B7408">
          <w:rPr>
            <w:rFonts w:ascii="Raleway Medium" w:hAnsi="Raleway Medium"/>
            <w:smallCaps/>
            <w:color w:val="15848D"/>
            <w:sz w:val="16"/>
            <w:szCs w:val="16"/>
          </w:rPr>
          <w:t xml:space="preserve">part </w:t>
        </w:r>
        <w:r>
          <w:rPr>
            <w:rFonts w:ascii="Raleway Medium" w:hAnsi="Raleway Medium"/>
            <w:smallCaps/>
            <w:color w:val="15848D"/>
            <w:sz w:val="16"/>
            <w:szCs w:val="16"/>
          </w:rPr>
          <w:t>iv</w:t>
        </w:r>
        <w:r w:rsidRPr="002B7408">
          <w:rPr>
            <w:rFonts w:ascii="Raleway Medium" w:hAnsi="Raleway Medium"/>
            <w:smallCaps/>
            <w:color w:val="15848D"/>
            <w:sz w:val="16"/>
            <w:szCs w:val="16"/>
          </w:rPr>
          <w:t xml:space="preserve"> </w:t>
        </w:r>
        <w:r w:rsidRPr="009A63D7">
          <w:rPr>
            <w:rFonts w:ascii="Raleway Medium" w:hAnsi="Raleway Medium"/>
            <w:smallCaps/>
            <w:color w:val="002060"/>
            <w:sz w:val="16"/>
            <w:szCs w:val="16"/>
          </w:rPr>
          <w:t xml:space="preserve">– </w:t>
        </w:r>
        <w:r>
          <w:rPr>
            <w:rFonts w:ascii="Raleway Medium" w:hAnsi="Raleway Medium"/>
            <w:smallCaps/>
            <w:color w:val="002060"/>
            <w:sz w:val="16"/>
            <w:szCs w:val="16"/>
          </w:rPr>
          <w:t>guidelines</w:t>
        </w:r>
        <w:r w:rsidRPr="00F87413">
          <w:rPr>
            <w:rFonts w:ascii="Raleway Medium" w:hAnsi="Raleway Medium"/>
            <w:color w:val="002060"/>
            <w:sz w:val="16"/>
            <w:szCs w:val="16"/>
          </w:rPr>
          <w:t xml:space="preserve"> </w:t>
        </w:r>
        <w:r>
          <w:rPr>
            <w:rFonts w:ascii="Raleway Medium" w:hAnsi="Raleway Medium"/>
            <w:color w:val="002060"/>
            <w:sz w:val="16"/>
            <w:szCs w:val="16"/>
          </w:rPr>
          <w:tab/>
        </w:r>
        <w:r w:rsidRPr="00F42F49">
          <w:rPr>
            <w:rFonts w:ascii="Raleway Medium" w:hAnsi="Raleway Medium"/>
            <w:color w:val="002060"/>
            <w:sz w:val="16"/>
            <w:szCs w:val="16"/>
          </w:rPr>
          <w:fldChar w:fldCharType="begin"/>
        </w:r>
        <w:r w:rsidRPr="00F42F49">
          <w:rPr>
            <w:rFonts w:ascii="Raleway Medium" w:hAnsi="Raleway Medium"/>
            <w:color w:val="002060"/>
            <w:sz w:val="16"/>
            <w:szCs w:val="16"/>
          </w:rPr>
          <w:instrText xml:space="preserve"> PAGE   \* MERGEFORMAT </w:instrText>
        </w:r>
        <w:r w:rsidRPr="00F42F49">
          <w:rPr>
            <w:rFonts w:ascii="Raleway Medium" w:hAnsi="Raleway Medium"/>
            <w:color w:val="002060"/>
            <w:sz w:val="16"/>
            <w:szCs w:val="16"/>
          </w:rPr>
          <w:fldChar w:fldCharType="separate"/>
        </w:r>
        <w:r w:rsidRPr="00F42F49">
          <w:rPr>
            <w:rFonts w:ascii="Raleway Medium" w:hAnsi="Raleway Medium"/>
            <w:noProof/>
            <w:color w:val="002060"/>
            <w:sz w:val="16"/>
            <w:szCs w:val="16"/>
          </w:rPr>
          <w:t>2</w:t>
        </w:r>
        <w:r w:rsidRPr="00F42F49">
          <w:rPr>
            <w:rFonts w:ascii="Raleway Medium" w:hAnsi="Raleway Medium"/>
            <w:noProof/>
            <w:color w:val="002060"/>
            <w:sz w:val="16"/>
            <w:szCs w:val="16"/>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73684" w14:textId="71A3503C" w:rsidR="00543AFC" w:rsidRPr="00F41606" w:rsidRDefault="00543AFC" w:rsidP="00F41606">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461BE"/>
    <w:multiLevelType w:val="hybridMultilevel"/>
    <w:tmpl w:val="279025A0"/>
    <w:lvl w:ilvl="0" w:tplc="8F2852E4">
      <w:start w:val="1"/>
      <w:numFmt w:val="bullet"/>
      <w:lvlText w:val="-"/>
      <w:lvlJc w:val="left"/>
      <w:pPr>
        <w:ind w:left="360" w:hanging="360"/>
      </w:pPr>
      <w:rPr>
        <w:rFonts w:ascii="Franklin Gothic Medium" w:hAnsi="Franklin Gothic Medium" w:hint="default"/>
        <w:color w:val="09295A"/>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 w15:restartNumberingAfterBreak="0">
    <w:nsid w:val="0FAD03F8"/>
    <w:multiLevelType w:val="hybridMultilevel"/>
    <w:tmpl w:val="31BC487A"/>
    <w:lvl w:ilvl="0" w:tplc="BD109432">
      <w:numFmt w:val="bullet"/>
      <w:pStyle w:val="PBFSindentline"/>
      <w:lvlText w:val="-"/>
      <w:lvlJc w:val="left"/>
      <w:pPr>
        <w:ind w:left="284" w:hanging="284"/>
      </w:pPr>
      <w:rPr>
        <w:rFonts w:ascii="Calibri" w:eastAsiaTheme="minorEastAsia" w:hAnsi="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6E18B8"/>
    <w:multiLevelType w:val="hybridMultilevel"/>
    <w:tmpl w:val="1758DE50"/>
    <w:lvl w:ilvl="0" w:tplc="FF46A5DA">
      <w:start w:val="1"/>
      <w:numFmt w:val="bullet"/>
      <w:lvlText w:val=""/>
      <w:lvlJc w:val="left"/>
      <w:pPr>
        <w:ind w:left="1134" w:hanging="567"/>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 w15:restartNumberingAfterBreak="0">
    <w:nsid w:val="14D60DB5"/>
    <w:multiLevelType w:val="hybridMultilevel"/>
    <w:tmpl w:val="E0385598"/>
    <w:lvl w:ilvl="0" w:tplc="23281230">
      <w:start w:val="1"/>
      <w:numFmt w:val="bullet"/>
      <w:pStyle w:val="PBBulletList"/>
      <w:lvlText w:val=""/>
      <w:lvlJc w:val="left"/>
      <w:pPr>
        <w:ind w:left="1134" w:hanging="567"/>
      </w:pPr>
      <w:rPr>
        <w:rFonts w:ascii="Wingdings" w:hAnsi="Wingdings" w:hint="default"/>
        <w:color w:val="002060"/>
      </w:rPr>
    </w:lvl>
    <w:lvl w:ilvl="1" w:tplc="2BB6548E">
      <w:start w:val="1"/>
      <w:numFmt w:val="bullet"/>
      <w:lvlText w:val=""/>
      <w:lvlJc w:val="left"/>
      <w:pPr>
        <w:ind w:left="2127" w:hanging="567"/>
      </w:pPr>
      <w:rPr>
        <w:rFonts w:ascii="Symbol" w:hAnsi="Symbol" w:hint="default"/>
        <w:color w:val="auto"/>
      </w:rPr>
    </w:lvl>
    <w:lvl w:ilvl="2" w:tplc="281AC3B0">
      <w:start w:val="1"/>
      <w:numFmt w:val="bullet"/>
      <w:lvlText w:val=""/>
      <w:lvlJc w:val="left"/>
      <w:pPr>
        <w:ind w:left="2268" w:hanging="567"/>
      </w:pPr>
      <w:rPr>
        <w:rFonts w:ascii="Symbol" w:hAnsi="Symbol" w:hint="default"/>
        <w:color w:val="auto"/>
      </w:rPr>
    </w:lvl>
    <w:lvl w:ilvl="3" w:tplc="20000001">
      <w:start w:val="1"/>
      <w:numFmt w:val="bullet"/>
      <w:lvlText w:val=""/>
      <w:lvlJc w:val="left"/>
      <w:pPr>
        <w:ind w:left="2880" w:hanging="360"/>
      </w:pPr>
      <w:rPr>
        <w:rFonts w:ascii="Symbol" w:hAnsi="Symbol" w:hint="default"/>
      </w:rPr>
    </w:lvl>
    <w:lvl w:ilvl="4" w:tplc="310A9DC0">
      <w:start w:val="1"/>
      <w:numFmt w:val="lowerLetter"/>
      <w:lvlText w:val="%5."/>
      <w:lvlJc w:val="left"/>
      <w:pPr>
        <w:ind w:left="3600" w:hanging="360"/>
      </w:pPr>
      <w:rPr>
        <w:rFonts w:hint="default"/>
      </w:rPr>
    </w:lvl>
    <w:lvl w:ilvl="5" w:tplc="69BCDBE6">
      <w:start w:val="1"/>
      <w:numFmt w:val="lowerRoman"/>
      <w:lvlText w:val="%6."/>
      <w:lvlJc w:val="right"/>
      <w:pPr>
        <w:ind w:left="4320" w:hanging="180"/>
      </w:pPr>
      <w:rPr>
        <w:rFonts w:hint="default"/>
      </w:rPr>
    </w:lvl>
    <w:lvl w:ilvl="6" w:tplc="C7768646">
      <w:start w:val="1"/>
      <w:numFmt w:val="decimal"/>
      <w:lvlText w:val="%7."/>
      <w:lvlJc w:val="left"/>
      <w:pPr>
        <w:ind w:left="5040" w:hanging="360"/>
      </w:pPr>
      <w:rPr>
        <w:rFonts w:hint="default"/>
      </w:rPr>
    </w:lvl>
    <w:lvl w:ilvl="7" w:tplc="8AD0D91C">
      <w:start w:val="1"/>
      <w:numFmt w:val="lowerLetter"/>
      <w:lvlText w:val="%8."/>
      <w:lvlJc w:val="left"/>
      <w:pPr>
        <w:ind w:left="5760" w:hanging="360"/>
      </w:pPr>
      <w:rPr>
        <w:rFonts w:hint="default"/>
      </w:rPr>
    </w:lvl>
    <w:lvl w:ilvl="8" w:tplc="BC58EEF0">
      <w:start w:val="1"/>
      <w:numFmt w:val="lowerRoman"/>
      <w:lvlText w:val="%9."/>
      <w:lvlJc w:val="right"/>
      <w:pPr>
        <w:ind w:left="6480" w:hanging="180"/>
      </w:pPr>
      <w:rPr>
        <w:rFonts w:hint="default"/>
      </w:rPr>
    </w:lvl>
  </w:abstractNum>
  <w:abstractNum w:abstractNumId="4" w15:restartNumberingAfterBreak="0">
    <w:nsid w:val="187E4BB8"/>
    <w:multiLevelType w:val="hybridMultilevel"/>
    <w:tmpl w:val="B298FD16"/>
    <w:lvl w:ilvl="0" w:tplc="FFFFFFFF">
      <w:start w:val="1"/>
      <w:numFmt w:val="upperRoman"/>
      <w:lvlText w:val="%1."/>
      <w:lvlJc w:val="left"/>
      <w:pPr>
        <w:ind w:left="1080" w:hanging="72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E8172F3"/>
    <w:multiLevelType w:val="hybridMultilevel"/>
    <w:tmpl w:val="1580304A"/>
    <w:lvl w:ilvl="0" w:tplc="6742D3E2">
      <w:start w:val="2009"/>
      <w:numFmt w:val="bullet"/>
      <w:lvlText w:val="-"/>
      <w:lvlJc w:val="left"/>
      <w:pPr>
        <w:ind w:left="2344" w:hanging="360"/>
      </w:pPr>
      <w:rPr>
        <w:rFonts w:ascii="Calibri" w:eastAsia="Franklin Gothic Book" w:hAnsi="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EF146BE"/>
    <w:multiLevelType w:val="hybridMultilevel"/>
    <w:tmpl w:val="DB3E992C"/>
    <w:lvl w:ilvl="0" w:tplc="33349D52">
      <w:start w:val="1"/>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7" w15:restartNumberingAfterBreak="0">
    <w:nsid w:val="1F623251"/>
    <w:multiLevelType w:val="hybridMultilevel"/>
    <w:tmpl w:val="D7B84F5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302416F"/>
    <w:multiLevelType w:val="hybridMultilevel"/>
    <w:tmpl w:val="6DE67766"/>
    <w:lvl w:ilvl="0" w:tplc="6742D3E2">
      <w:start w:val="2009"/>
      <w:numFmt w:val="bullet"/>
      <w:lvlText w:val="-"/>
      <w:lvlJc w:val="left"/>
      <w:pPr>
        <w:ind w:left="1994" w:hanging="360"/>
      </w:pPr>
      <w:rPr>
        <w:rFonts w:ascii="Calibri" w:eastAsia="Franklin Gothic Book" w:hAnsi="Calibri" w:hint="default"/>
      </w:rPr>
    </w:lvl>
    <w:lvl w:ilvl="1" w:tplc="20000003" w:tentative="1">
      <w:start w:val="1"/>
      <w:numFmt w:val="bullet"/>
      <w:lvlText w:val="o"/>
      <w:lvlJc w:val="left"/>
      <w:pPr>
        <w:ind w:left="2077" w:hanging="360"/>
      </w:pPr>
      <w:rPr>
        <w:rFonts w:ascii="Courier New" w:hAnsi="Courier New" w:cs="Courier New" w:hint="default"/>
      </w:rPr>
    </w:lvl>
    <w:lvl w:ilvl="2" w:tplc="20000005" w:tentative="1">
      <w:start w:val="1"/>
      <w:numFmt w:val="bullet"/>
      <w:lvlText w:val=""/>
      <w:lvlJc w:val="left"/>
      <w:pPr>
        <w:ind w:left="2797" w:hanging="360"/>
      </w:pPr>
      <w:rPr>
        <w:rFonts w:ascii="Wingdings" w:hAnsi="Wingdings" w:hint="default"/>
      </w:rPr>
    </w:lvl>
    <w:lvl w:ilvl="3" w:tplc="20000001" w:tentative="1">
      <w:start w:val="1"/>
      <w:numFmt w:val="bullet"/>
      <w:lvlText w:val=""/>
      <w:lvlJc w:val="left"/>
      <w:pPr>
        <w:ind w:left="3517" w:hanging="360"/>
      </w:pPr>
      <w:rPr>
        <w:rFonts w:ascii="Symbol" w:hAnsi="Symbol" w:hint="default"/>
      </w:rPr>
    </w:lvl>
    <w:lvl w:ilvl="4" w:tplc="20000003" w:tentative="1">
      <w:start w:val="1"/>
      <w:numFmt w:val="bullet"/>
      <w:lvlText w:val="o"/>
      <w:lvlJc w:val="left"/>
      <w:pPr>
        <w:ind w:left="4237" w:hanging="360"/>
      </w:pPr>
      <w:rPr>
        <w:rFonts w:ascii="Courier New" w:hAnsi="Courier New" w:cs="Courier New" w:hint="default"/>
      </w:rPr>
    </w:lvl>
    <w:lvl w:ilvl="5" w:tplc="20000005" w:tentative="1">
      <w:start w:val="1"/>
      <w:numFmt w:val="bullet"/>
      <w:lvlText w:val=""/>
      <w:lvlJc w:val="left"/>
      <w:pPr>
        <w:ind w:left="4957" w:hanging="360"/>
      </w:pPr>
      <w:rPr>
        <w:rFonts w:ascii="Wingdings" w:hAnsi="Wingdings" w:hint="default"/>
      </w:rPr>
    </w:lvl>
    <w:lvl w:ilvl="6" w:tplc="20000001" w:tentative="1">
      <w:start w:val="1"/>
      <w:numFmt w:val="bullet"/>
      <w:lvlText w:val=""/>
      <w:lvlJc w:val="left"/>
      <w:pPr>
        <w:ind w:left="5677" w:hanging="360"/>
      </w:pPr>
      <w:rPr>
        <w:rFonts w:ascii="Symbol" w:hAnsi="Symbol" w:hint="default"/>
      </w:rPr>
    </w:lvl>
    <w:lvl w:ilvl="7" w:tplc="20000003" w:tentative="1">
      <w:start w:val="1"/>
      <w:numFmt w:val="bullet"/>
      <w:lvlText w:val="o"/>
      <w:lvlJc w:val="left"/>
      <w:pPr>
        <w:ind w:left="6397" w:hanging="360"/>
      </w:pPr>
      <w:rPr>
        <w:rFonts w:ascii="Courier New" w:hAnsi="Courier New" w:cs="Courier New" w:hint="default"/>
      </w:rPr>
    </w:lvl>
    <w:lvl w:ilvl="8" w:tplc="20000005" w:tentative="1">
      <w:start w:val="1"/>
      <w:numFmt w:val="bullet"/>
      <w:lvlText w:val=""/>
      <w:lvlJc w:val="left"/>
      <w:pPr>
        <w:ind w:left="7117" w:hanging="360"/>
      </w:pPr>
      <w:rPr>
        <w:rFonts w:ascii="Wingdings" w:hAnsi="Wingdings" w:hint="default"/>
      </w:rPr>
    </w:lvl>
  </w:abstractNum>
  <w:abstractNum w:abstractNumId="9" w15:restartNumberingAfterBreak="0">
    <w:nsid w:val="2B5A5BB9"/>
    <w:multiLevelType w:val="hybridMultilevel"/>
    <w:tmpl w:val="A776D888"/>
    <w:lvl w:ilvl="0" w:tplc="6E0AD736">
      <w:start w:val="1"/>
      <w:numFmt w:val="decimal"/>
      <w:pStyle w:val="GGPNumberedParas"/>
      <w:lvlText w:val="%1."/>
      <w:lvlJc w:val="left"/>
      <w:pPr>
        <w:tabs>
          <w:tab w:val="num" w:pos="567"/>
        </w:tabs>
        <w:ind w:left="0" w:firstLine="0"/>
      </w:pPr>
      <w:rPr>
        <w:rFonts w:ascii="Verdana" w:hAnsi="Verdana" w:cs="Times New Roman"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lowerLetter"/>
      <w:lvlText w:val="%2."/>
      <w:lvlJc w:val="left"/>
      <w:pPr>
        <w:tabs>
          <w:tab w:val="num" w:pos="-10620"/>
        </w:tabs>
        <w:ind w:left="-10620" w:hanging="360"/>
      </w:pPr>
    </w:lvl>
    <w:lvl w:ilvl="2" w:tplc="FFFFFFFF">
      <w:start w:val="1"/>
      <w:numFmt w:val="lowerRoman"/>
      <w:lvlText w:val="%3."/>
      <w:lvlJc w:val="right"/>
      <w:pPr>
        <w:tabs>
          <w:tab w:val="num" w:pos="-9900"/>
        </w:tabs>
        <w:ind w:left="-9900" w:hanging="180"/>
      </w:pPr>
    </w:lvl>
    <w:lvl w:ilvl="3" w:tplc="FFFFFFFF">
      <w:start w:val="1"/>
      <w:numFmt w:val="decimal"/>
      <w:lvlText w:val="%4."/>
      <w:lvlJc w:val="left"/>
      <w:pPr>
        <w:tabs>
          <w:tab w:val="num" w:pos="-9180"/>
        </w:tabs>
        <w:ind w:left="-9180" w:hanging="360"/>
      </w:pPr>
    </w:lvl>
    <w:lvl w:ilvl="4" w:tplc="FFFFFFFF">
      <w:start w:val="1"/>
      <w:numFmt w:val="lowerLetter"/>
      <w:lvlText w:val="%5."/>
      <w:lvlJc w:val="left"/>
      <w:pPr>
        <w:tabs>
          <w:tab w:val="num" w:pos="-8460"/>
        </w:tabs>
        <w:ind w:left="-8460" w:hanging="360"/>
      </w:pPr>
    </w:lvl>
    <w:lvl w:ilvl="5" w:tplc="2CA8AA4C">
      <w:start w:val="1"/>
      <w:numFmt w:val="lowerLetter"/>
      <w:lvlText w:val="%6)"/>
      <w:lvlJc w:val="left"/>
      <w:pPr>
        <w:tabs>
          <w:tab w:val="num" w:pos="-7560"/>
        </w:tabs>
        <w:ind w:left="-7560" w:hanging="360"/>
      </w:pPr>
      <w:rPr>
        <w:rFonts w:hint="default"/>
      </w:rPr>
    </w:lvl>
    <w:lvl w:ilvl="6" w:tplc="FFFFFFFF" w:tentative="1">
      <w:start w:val="1"/>
      <w:numFmt w:val="decimal"/>
      <w:lvlText w:val="%7."/>
      <w:lvlJc w:val="left"/>
      <w:pPr>
        <w:tabs>
          <w:tab w:val="num" w:pos="-7020"/>
        </w:tabs>
        <w:ind w:left="-7020" w:hanging="360"/>
      </w:pPr>
    </w:lvl>
    <w:lvl w:ilvl="7" w:tplc="FFFFFFFF">
      <w:start w:val="1"/>
      <w:numFmt w:val="lowerLetter"/>
      <w:lvlText w:val="%8."/>
      <w:lvlJc w:val="left"/>
      <w:pPr>
        <w:tabs>
          <w:tab w:val="num" w:pos="-6300"/>
        </w:tabs>
        <w:ind w:left="-6300" w:hanging="360"/>
      </w:pPr>
    </w:lvl>
    <w:lvl w:ilvl="8" w:tplc="FFFFFFFF" w:tentative="1">
      <w:start w:val="1"/>
      <w:numFmt w:val="lowerRoman"/>
      <w:lvlText w:val="%9."/>
      <w:lvlJc w:val="right"/>
      <w:pPr>
        <w:tabs>
          <w:tab w:val="num" w:pos="-5580"/>
        </w:tabs>
        <w:ind w:left="-5580" w:hanging="180"/>
      </w:pPr>
    </w:lvl>
  </w:abstractNum>
  <w:abstractNum w:abstractNumId="10" w15:restartNumberingAfterBreak="0">
    <w:nsid w:val="47931CD4"/>
    <w:multiLevelType w:val="multilevel"/>
    <w:tmpl w:val="4A0C1DC2"/>
    <w:lvl w:ilvl="0">
      <w:start w:val="1"/>
      <w:numFmt w:val="upperRoman"/>
      <w:pStyle w:val="Heading1"/>
      <w:lvlText w:val="%1."/>
      <w:lvlJc w:val="right"/>
      <w:pPr>
        <w:ind w:left="567" w:hanging="567"/>
      </w:pPr>
      <w:rPr>
        <w:rFonts w:hint="default"/>
      </w:rPr>
    </w:lvl>
    <w:lvl w:ilvl="1">
      <w:start w:val="1"/>
      <w:numFmt w:val="decimal"/>
      <w:pStyle w:val="Heading2"/>
      <w:lvlText w:val="%2."/>
      <w:lvlJc w:val="left"/>
      <w:pPr>
        <w:ind w:left="1134" w:hanging="567"/>
      </w:pPr>
      <w:rPr>
        <w:rFonts w:hint="default"/>
      </w:rPr>
    </w:lvl>
    <w:lvl w:ilvl="2">
      <w:start w:val="1"/>
      <w:numFmt w:val="decimal"/>
      <w:pStyle w:val="Heading3"/>
      <w:lvlText w:val="%3."/>
      <w:lvlJc w:val="left"/>
      <w:pPr>
        <w:ind w:left="1134" w:hanging="567"/>
      </w:pPr>
      <w:rPr>
        <w:rFonts w:hint="default"/>
      </w:rPr>
    </w:lvl>
    <w:lvl w:ilvl="3">
      <w:start w:val="1"/>
      <w:numFmt w:val="lowerLetter"/>
      <w:lvlRestart w:val="0"/>
      <w:pStyle w:val="Heading4"/>
      <w:lvlText w:val="%4."/>
      <w:lvlJc w:val="left"/>
      <w:pPr>
        <w:ind w:left="1134" w:hanging="567"/>
      </w:pPr>
      <w:rPr>
        <w:rFonts w:hint="default"/>
        <w:b w:val="0"/>
        <w:i/>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A433E52"/>
    <w:multiLevelType w:val="hybridMultilevel"/>
    <w:tmpl w:val="1D12B50E"/>
    <w:lvl w:ilvl="0" w:tplc="E432043C">
      <w:start w:val="1"/>
      <w:numFmt w:val="decimal"/>
      <w:pStyle w:val="ListParagraph"/>
      <w:lvlText w:val="%1."/>
      <w:lvlJc w:val="left"/>
      <w:pPr>
        <w:ind w:left="1134" w:hanging="567"/>
      </w:pPr>
      <w:rPr>
        <w:rFonts w:hint="default"/>
        <w:sz w:val="22"/>
        <w:szCs w:val="22"/>
      </w:rPr>
    </w:lvl>
    <w:lvl w:ilvl="1" w:tplc="B8E6D344">
      <w:start w:val="1"/>
      <w:numFmt w:val="lowerLetter"/>
      <w:lvlText w:val="%2."/>
      <w:lvlJc w:val="left"/>
      <w:pPr>
        <w:ind w:left="1701" w:hanging="567"/>
      </w:pPr>
      <w:rPr>
        <w:rFonts w:hint="default"/>
      </w:rPr>
    </w:lvl>
    <w:lvl w:ilvl="2" w:tplc="6248B82A">
      <w:start w:val="1"/>
      <w:numFmt w:val="lowerRoman"/>
      <w:lvlText w:val="%3."/>
      <w:lvlJc w:val="left"/>
      <w:pPr>
        <w:ind w:left="2268" w:hanging="567"/>
      </w:pPr>
      <w:rPr>
        <w:rFonts w:hint="default"/>
      </w:rPr>
    </w:lvl>
    <w:lvl w:ilvl="3" w:tplc="AFDE5ED0">
      <w:start w:val="1"/>
      <w:numFmt w:val="decimal"/>
      <w:lvlText w:val="%4."/>
      <w:lvlJc w:val="left"/>
      <w:pPr>
        <w:ind w:left="2835" w:hanging="567"/>
      </w:pPr>
      <w:rPr>
        <w:rFonts w:hint="default"/>
      </w:rPr>
    </w:lvl>
    <w:lvl w:ilvl="4" w:tplc="D1EE2E96">
      <w:start w:val="1"/>
      <w:numFmt w:val="lowerLetter"/>
      <w:lvlText w:val="%5."/>
      <w:lvlJc w:val="left"/>
      <w:pPr>
        <w:ind w:left="3402" w:hanging="567"/>
      </w:pPr>
      <w:rPr>
        <w:rFonts w:hint="default"/>
      </w:rPr>
    </w:lvl>
    <w:lvl w:ilvl="5" w:tplc="B2D4DF92">
      <w:start w:val="1"/>
      <w:numFmt w:val="lowerRoman"/>
      <w:lvlText w:val="%6."/>
      <w:lvlJc w:val="right"/>
      <w:pPr>
        <w:ind w:left="3969" w:hanging="567"/>
      </w:pPr>
      <w:rPr>
        <w:rFonts w:hint="default"/>
      </w:rPr>
    </w:lvl>
    <w:lvl w:ilvl="6" w:tplc="99885A8C">
      <w:start w:val="1"/>
      <w:numFmt w:val="decimal"/>
      <w:lvlText w:val="%7."/>
      <w:lvlJc w:val="left"/>
      <w:pPr>
        <w:ind w:left="4536" w:hanging="567"/>
      </w:pPr>
      <w:rPr>
        <w:rFonts w:hint="default"/>
      </w:rPr>
    </w:lvl>
    <w:lvl w:ilvl="7" w:tplc="25E636F2">
      <w:start w:val="1"/>
      <w:numFmt w:val="lowerLetter"/>
      <w:lvlText w:val="%8."/>
      <w:lvlJc w:val="left"/>
      <w:pPr>
        <w:ind w:left="5103" w:hanging="567"/>
      </w:pPr>
      <w:rPr>
        <w:rFonts w:hint="default"/>
      </w:rPr>
    </w:lvl>
    <w:lvl w:ilvl="8" w:tplc="5A422C38">
      <w:start w:val="1"/>
      <w:numFmt w:val="lowerRoman"/>
      <w:lvlText w:val="%9."/>
      <w:lvlJc w:val="right"/>
      <w:pPr>
        <w:ind w:left="5670" w:hanging="567"/>
      </w:pPr>
      <w:rPr>
        <w:rFonts w:hint="default"/>
      </w:rPr>
    </w:lvl>
  </w:abstractNum>
  <w:abstractNum w:abstractNumId="12" w15:restartNumberingAfterBreak="0">
    <w:nsid w:val="4F564C94"/>
    <w:multiLevelType w:val="hybridMultilevel"/>
    <w:tmpl w:val="E3C6A814"/>
    <w:lvl w:ilvl="0" w:tplc="F2F0A8DA">
      <w:start w:val="1"/>
      <w:numFmt w:val="decimal"/>
      <w:pStyle w:val="PBParagraphNumber"/>
      <w:lvlText w:val="%1"/>
      <w:lvlJc w:val="left"/>
      <w:pPr>
        <w:ind w:left="567" w:hanging="567"/>
      </w:pPr>
      <w:rPr>
        <w:rFonts w:ascii="Raleway" w:hAnsi="Raleway" w:hint="default"/>
        <w:b w:val="0"/>
        <w:bCs/>
        <w:color w:val="002060"/>
        <w:sz w:val="19"/>
        <w:szCs w:val="19"/>
      </w:rPr>
    </w:lvl>
    <w:lvl w:ilvl="1" w:tplc="EBAEF3D2">
      <w:start w:val="1"/>
      <w:numFmt w:val="lowerLetter"/>
      <w:lvlText w:val="%2."/>
      <w:lvlJc w:val="left"/>
      <w:pPr>
        <w:ind w:left="1134" w:hanging="567"/>
      </w:pPr>
      <w:rPr>
        <w:rFonts w:hint="default"/>
      </w:rPr>
    </w:lvl>
    <w:lvl w:ilvl="2" w:tplc="0A98E5D6">
      <w:start w:val="1"/>
      <w:numFmt w:val="lowerRoman"/>
      <w:lvlText w:val="%3."/>
      <w:lvlJc w:val="right"/>
      <w:pPr>
        <w:ind w:left="1701" w:hanging="567"/>
      </w:pPr>
      <w:rPr>
        <w:rFonts w:hint="default"/>
      </w:rPr>
    </w:lvl>
    <w:lvl w:ilvl="3" w:tplc="FC44871A">
      <w:start w:val="1"/>
      <w:numFmt w:val="decimal"/>
      <w:lvlText w:val="%4."/>
      <w:lvlJc w:val="left"/>
      <w:pPr>
        <w:ind w:left="2880" w:hanging="360"/>
      </w:pPr>
      <w:rPr>
        <w:rFonts w:hint="default"/>
      </w:rPr>
    </w:lvl>
    <w:lvl w:ilvl="4" w:tplc="8D3CA35E">
      <w:start w:val="1"/>
      <w:numFmt w:val="lowerLetter"/>
      <w:lvlText w:val="%5."/>
      <w:lvlJc w:val="left"/>
      <w:pPr>
        <w:ind w:left="3600" w:hanging="360"/>
      </w:pPr>
      <w:rPr>
        <w:rFonts w:hint="default"/>
      </w:rPr>
    </w:lvl>
    <w:lvl w:ilvl="5" w:tplc="B580830A">
      <w:start w:val="1"/>
      <w:numFmt w:val="lowerRoman"/>
      <w:lvlText w:val="%6."/>
      <w:lvlJc w:val="right"/>
      <w:pPr>
        <w:ind w:left="4320" w:hanging="180"/>
      </w:pPr>
      <w:rPr>
        <w:rFonts w:hint="default"/>
      </w:rPr>
    </w:lvl>
    <w:lvl w:ilvl="6" w:tplc="B8D2F1F8">
      <w:start w:val="1"/>
      <w:numFmt w:val="decimal"/>
      <w:lvlText w:val="%7."/>
      <w:lvlJc w:val="left"/>
      <w:pPr>
        <w:ind w:left="5040" w:hanging="360"/>
      </w:pPr>
      <w:rPr>
        <w:rFonts w:hint="default"/>
      </w:rPr>
    </w:lvl>
    <w:lvl w:ilvl="7" w:tplc="50BCD598">
      <w:start w:val="1"/>
      <w:numFmt w:val="lowerLetter"/>
      <w:lvlText w:val="%8."/>
      <w:lvlJc w:val="left"/>
      <w:pPr>
        <w:ind w:left="5760" w:hanging="360"/>
      </w:pPr>
      <w:rPr>
        <w:rFonts w:hint="default"/>
      </w:rPr>
    </w:lvl>
    <w:lvl w:ilvl="8" w:tplc="CF7EC5F4">
      <w:start w:val="1"/>
      <w:numFmt w:val="lowerRoman"/>
      <w:lvlText w:val="%9."/>
      <w:lvlJc w:val="right"/>
      <w:pPr>
        <w:ind w:left="6480" w:hanging="180"/>
      </w:pPr>
      <w:rPr>
        <w:rFonts w:hint="default"/>
      </w:rPr>
    </w:lvl>
  </w:abstractNum>
  <w:abstractNum w:abstractNumId="13" w15:restartNumberingAfterBreak="0">
    <w:nsid w:val="5C3B097B"/>
    <w:multiLevelType w:val="hybridMultilevel"/>
    <w:tmpl w:val="592C45CE"/>
    <w:lvl w:ilvl="0" w:tplc="FFFFFFFF">
      <w:start w:val="1"/>
      <w:numFmt w:val="upperRoman"/>
      <w:lvlText w:val="%1."/>
      <w:lvlJc w:val="left"/>
      <w:pPr>
        <w:ind w:left="1080" w:hanging="720"/>
      </w:pPr>
      <w:rPr>
        <w:rFonts w:hint="default"/>
        <w:color w:val="00206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2C31C28"/>
    <w:multiLevelType w:val="hybridMultilevel"/>
    <w:tmpl w:val="897E322E"/>
    <w:lvl w:ilvl="0" w:tplc="6742D3E2">
      <w:start w:val="2009"/>
      <w:numFmt w:val="bullet"/>
      <w:lvlText w:val="-"/>
      <w:lvlJc w:val="left"/>
      <w:pPr>
        <w:ind w:left="2174" w:hanging="360"/>
      </w:pPr>
      <w:rPr>
        <w:rFonts w:ascii="Calibri" w:eastAsia="Franklin Gothic Book" w:hAnsi="Calibri" w:hint="default"/>
      </w:rPr>
    </w:lvl>
    <w:lvl w:ilvl="1" w:tplc="20000003" w:tentative="1">
      <w:start w:val="1"/>
      <w:numFmt w:val="bullet"/>
      <w:lvlText w:val="o"/>
      <w:lvlJc w:val="left"/>
      <w:pPr>
        <w:ind w:left="2257" w:hanging="360"/>
      </w:pPr>
      <w:rPr>
        <w:rFonts w:ascii="Courier New" w:hAnsi="Courier New" w:cs="Courier New" w:hint="default"/>
      </w:rPr>
    </w:lvl>
    <w:lvl w:ilvl="2" w:tplc="20000005" w:tentative="1">
      <w:start w:val="1"/>
      <w:numFmt w:val="bullet"/>
      <w:lvlText w:val=""/>
      <w:lvlJc w:val="left"/>
      <w:pPr>
        <w:ind w:left="2977" w:hanging="360"/>
      </w:pPr>
      <w:rPr>
        <w:rFonts w:ascii="Wingdings" w:hAnsi="Wingdings" w:hint="default"/>
      </w:rPr>
    </w:lvl>
    <w:lvl w:ilvl="3" w:tplc="20000001" w:tentative="1">
      <w:start w:val="1"/>
      <w:numFmt w:val="bullet"/>
      <w:lvlText w:val=""/>
      <w:lvlJc w:val="left"/>
      <w:pPr>
        <w:ind w:left="3697" w:hanging="360"/>
      </w:pPr>
      <w:rPr>
        <w:rFonts w:ascii="Symbol" w:hAnsi="Symbol" w:hint="default"/>
      </w:rPr>
    </w:lvl>
    <w:lvl w:ilvl="4" w:tplc="20000003" w:tentative="1">
      <w:start w:val="1"/>
      <w:numFmt w:val="bullet"/>
      <w:lvlText w:val="o"/>
      <w:lvlJc w:val="left"/>
      <w:pPr>
        <w:ind w:left="4417" w:hanging="360"/>
      </w:pPr>
      <w:rPr>
        <w:rFonts w:ascii="Courier New" w:hAnsi="Courier New" w:cs="Courier New" w:hint="default"/>
      </w:rPr>
    </w:lvl>
    <w:lvl w:ilvl="5" w:tplc="20000005" w:tentative="1">
      <w:start w:val="1"/>
      <w:numFmt w:val="bullet"/>
      <w:lvlText w:val=""/>
      <w:lvlJc w:val="left"/>
      <w:pPr>
        <w:ind w:left="5137" w:hanging="360"/>
      </w:pPr>
      <w:rPr>
        <w:rFonts w:ascii="Wingdings" w:hAnsi="Wingdings" w:hint="default"/>
      </w:rPr>
    </w:lvl>
    <w:lvl w:ilvl="6" w:tplc="20000001" w:tentative="1">
      <w:start w:val="1"/>
      <w:numFmt w:val="bullet"/>
      <w:lvlText w:val=""/>
      <w:lvlJc w:val="left"/>
      <w:pPr>
        <w:ind w:left="5857" w:hanging="360"/>
      </w:pPr>
      <w:rPr>
        <w:rFonts w:ascii="Symbol" w:hAnsi="Symbol" w:hint="default"/>
      </w:rPr>
    </w:lvl>
    <w:lvl w:ilvl="7" w:tplc="20000003" w:tentative="1">
      <w:start w:val="1"/>
      <w:numFmt w:val="bullet"/>
      <w:lvlText w:val="o"/>
      <w:lvlJc w:val="left"/>
      <w:pPr>
        <w:ind w:left="6577" w:hanging="360"/>
      </w:pPr>
      <w:rPr>
        <w:rFonts w:ascii="Courier New" w:hAnsi="Courier New" w:cs="Courier New" w:hint="default"/>
      </w:rPr>
    </w:lvl>
    <w:lvl w:ilvl="8" w:tplc="20000005" w:tentative="1">
      <w:start w:val="1"/>
      <w:numFmt w:val="bullet"/>
      <w:lvlText w:val=""/>
      <w:lvlJc w:val="left"/>
      <w:pPr>
        <w:ind w:left="7297" w:hanging="360"/>
      </w:pPr>
      <w:rPr>
        <w:rFonts w:ascii="Wingdings" w:hAnsi="Wingdings" w:hint="default"/>
      </w:rPr>
    </w:lvl>
  </w:abstractNum>
  <w:abstractNum w:abstractNumId="15" w15:restartNumberingAfterBreak="0">
    <w:nsid w:val="643230BE"/>
    <w:multiLevelType w:val="hybridMultilevel"/>
    <w:tmpl w:val="04B4BD7A"/>
    <w:lvl w:ilvl="0" w:tplc="6742D3E2">
      <w:start w:val="2009"/>
      <w:numFmt w:val="bullet"/>
      <w:lvlText w:val="-"/>
      <w:lvlJc w:val="left"/>
      <w:pPr>
        <w:ind w:left="2202" w:hanging="360"/>
      </w:pPr>
      <w:rPr>
        <w:rFonts w:ascii="Calibri" w:eastAsia="Franklin Gothic Book" w:hAnsi="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66E11C80"/>
    <w:multiLevelType w:val="hybridMultilevel"/>
    <w:tmpl w:val="F44EE7B0"/>
    <w:lvl w:ilvl="0" w:tplc="08424502">
      <w:numFmt w:val="bullet"/>
      <w:lvlText w:val="-"/>
      <w:lvlJc w:val="left"/>
      <w:pPr>
        <w:ind w:left="360" w:hanging="360"/>
      </w:pPr>
      <w:rPr>
        <w:rFonts w:ascii="Franklin Gothic Book" w:eastAsiaTheme="minorHAnsi" w:hAnsi="Franklin Gothic Book" w:cstheme="minorBidi"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7" w15:restartNumberingAfterBreak="0">
    <w:nsid w:val="693C65A9"/>
    <w:multiLevelType w:val="hybridMultilevel"/>
    <w:tmpl w:val="182477BA"/>
    <w:lvl w:ilvl="0" w:tplc="84AC1EC6">
      <w:start w:val="1"/>
      <w:numFmt w:val="lowerRoman"/>
      <w:pStyle w:val="PBheadingi"/>
      <w:lvlText w:val="%1."/>
      <w:lvlJc w:val="right"/>
      <w:pPr>
        <w:ind w:left="1701" w:hanging="567"/>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8" w15:restartNumberingAfterBreak="0">
    <w:nsid w:val="6C5965F3"/>
    <w:multiLevelType w:val="hybridMultilevel"/>
    <w:tmpl w:val="2EA6FF8A"/>
    <w:lvl w:ilvl="0" w:tplc="6742D3E2">
      <w:start w:val="2009"/>
      <w:numFmt w:val="bullet"/>
      <w:lvlText w:val="-"/>
      <w:lvlJc w:val="left"/>
      <w:pPr>
        <w:ind w:left="1994" w:hanging="360"/>
      </w:pPr>
      <w:rPr>
        <w:rFonts w:ascii="Calibri" w:eastAsia="Franklin Gothic Book" w:hAnsi="Calibri" w:hint="default"/>
      </w:rPr>
    </w:lvl>
    <w:lvl w:ilvl="1" w:tplc="20000003" w:tentative="1">
      <w:start w:val="1"/>
      <w:numFmt w:val="bullet"/>
      <w:lvlText w:val="o"/>
      <w:lvlJc w:val="left"/>
      <w:pPr>
        <w:ind w:left="2077" w:hanging="360"/>
      </w:pPr>
      <w:rPr>
        <w:rFonts w:ascii="Courier New" w:hAnsi="Courier New" w:cs="Courier New" w:hint="default"/>
      </w:rPr>
    </w:lvl>
    <w:lvl w:ilvl="2" w:tplc="20000005" w:tentative="1">
      <w:start w:val="1"/>
      <w:numFmt w:val="bullet"/>
      <w:lvlText w:val=""/>
      <w:lvlJc w:val="left"/>
      <w:pPr>
        <w:ind w:left="2797" w:hanging="360"/>
      </w:pPr>
      <w:rPr>
        <w:rFonts w:ascii="Wingdings" w:hAnsi="Wingdings" w:hint="default"/>
      </w:rPr>
    </w:lvl>
    <w:lvl w:ilvl="3" w:tplc="20000001" w:tentative="1">
      <w:start w:val="1"/>
      <w:numFmt w:val="bullet"/>
      <w:lvlText w:val=""/>
      <w:lvlJc w:val="left"/>
      <w:pPr>
        <w:ind w:left="3517" w:hanging="360"/>
      </w:pPr>
      <w:rPr>
        <w:rFonts w:ascii="Symbol" w:hAnsi="Symbol" w:hint="default"/>
      </w:rPr>
    </w:lvl>
    <w:lvl w:ilvl="4" w:tplc="20000003" w:tentative="1">
      <w:start w:val="1"/>
      <w:numFmt w:val="bullet"/>
      <w:lvlText w:val="o"/>
      <w:lvlJc w:val="left"/>
      <w:pPr>
        <w:ind w:left="4237" w:hanging="360"/>
      </w:pPr>
      <w:rPr>
        <w:rFonts w:ascii="Courier New" w:hAnsi="Courier New" w:cs="Courier New" w:hint="default"/>
      </w:rPr>
    </w:lvl>
    <w:lvl w:ilvl="5" w:tplc="20000005" w:tentative="1">
      <w:start w:val="1"/>
      <w:numFmt w:val="bullet"/>
      <w:lvlText w:val=""/>
      <w:lvlJc w:val="left"/>
      <w:pPr>
        <w:ind w:left="4957" w:hanging="360"/>
      </w:pPr>
      <w:rPr>
        <w:rFonts w:ascii="Wingdings" w:hAnsi="Wingdings" w:hint="default"/>
      </w:rPr>
    </w:lvl>
    <w:lvl w:ilvl="6" w:tplc="20000001" w:tentative="1">
      <w:start w:val="1"/>
      <w:numFmt w:val="bullet"/>
      <w:lvlText w:val=""/>
      <w:lvlJc w:val="left"/>
      <w:pPr>
        <w:ind w:left="5677" w:hanging="360"/>
      </w:pPr>
      <w:rPr>
        <w:rFonts w:ascii="Symbol" w:hAnsi="Symbol" w:hint="default"/>
      </w:rPr>
    </w:lvl>
    <w:lvl w:ilvl="7" w:tplc="20000003" w:tentative="1">
      <w:start w:val="1"/>
      <w:numFmt w:val="bullet"/>
      <w:lvlText w:val="o"/>
      <w:lvlJc w:val="left"/>
      <w:pPr>
        <w:ind w:left="6397" w:hanging="360"/>
      </w:pPr>
      <w:rPr>
        <w:rFonts w:ascii="Courier New" w:hAnsi="Courier New" w:cs="Courier New" w:hint="default"/>
      </w:rPr>
    </w:lvl>
    <w:lvl w:ilvl="8" w:tplc="20000005" w:tentative="1">
      <w:start w:val="1"/>
      <w:numFmt w:val="bullet"/>
      <w:lvlText w:val=""/>
      <w:lvlJc w:val="left"/>
      <w:pPr>
        <w:ind w:left="7117" w:hanging="360"/>
      </w:pPr>
      <w:rPr>
        <w:rFonts w:ascii="Wingdings" w:hAnsi="Wingdings" w:hint="default"/>
      </w:rPr>
    </w:lvl>
  </w:abstractNum>
  <w:abstractNum w:abstractNumId="19" w15:restartNumberingAfterBreak="0">
    <w:nsid w:val="73E017A8"/>
    <w:multiLevelType w:val="hybridMultilevel"/>
    <w:tmpl w:val="4D90F1FA"/>
    <w:lvl w:ilvl="0" w:tplc="50403C00">
      <w:start w:val="1"/>
      <w:numFmt w:val="decimal"/>
      <w:pStyle w:val="PBFSNumber"/>
      <w:lvlText w:val="%1."/>
      <w:lvlJc w:val="left"/>
      <w:pPr>
        <w:ind w:left="817" w:hanging="637"/>
      </w:pPr>
      <w:rPr>
        <w:rFonts w:hint="default"/>
      </w:rPr>
    </w:lvl>
    <w:lvl w:ilvl="1" w:tplc="08090019" w:tentative="1">
      <w:start w:val="1"/>
      <w:numFmt w:val="lowerLetter"/>
      <w:lvlText w:val="%2."/>
      <w:lvlJc w:val="left"/>
      <w:pPr>
        <w:ind w:left="1357" w:hanging="360"/>
      </w:pPr>
    </w:lvl>
    <w:lvl w:ilvl="2" w:tplc="0809001B" w:tentative="1">
      <w:start w:val="1"/>
      <w:numFmt w:val="lowerRoman"/>
      <w:lvlText w:val="%3."/>
      <w:lvlJc w:val="right"/>
      <w:pPr>
        <w:ind w:left="2077" w:hanging="180"/>
      </w:pPr>
    </w:lvl>
    <w:lvl w:ilvl="3" w:tplc="0809000F" w:tentative="1">
      <w:start w:val="1"/>
      <w:numFmt w:val="decimal"/>
      <w:lvlText w:val="%4."/>
      <w:lvlJc w:val="left"/>
      <w:pPr>
        <w:ind w:left="2797" w:hanging="360"/>
      </w:pPr>
    </w:lvl>
    <w:lvl w:ilvl="4" w:tplc="08090019" w:tentative="1">
      <w:start w:val="1"/>
      <w:numFmt w:val="lowerLetter"/>
      <w:lvlText w:val="%5."/>
      <w:lvlJc w:val="left"/>
      <w:pPr>
        <w:ind w:left="3517" w:hanging="360"/>
      </w:pPr>
    </w:lvl>
    <w:lvl w:ilvl="5" w:tplc="0809001B" w:tentative="1">
      <w:start w:val="1"/>
      <w:numFmt w:val="lowerRoman"/>
      <w:lvlText w:val="%6."/>
      <w:lvlJc w:val="right"/>
      <w:pPr>
        <w:ind w:left="4237" w:hanging="180"/>
      </w:pPr>
    </w:lvl>
    <w:lvl w:ilvl="6" w:tplc="0809000F" w:tentative="1">
      <w:start w:val="1"/>
      <w:numFmt w:val="decimal"/>
      <w:lvlText w:val="%7."/>
      <w:lvlJc w:val="left"/>
      <w:pPr>
        <w:ind w:left="4957" w:hanging="360"/>
      </w:pPr>
    </w:lvl>
    <w:lvl w:ilvl="7" w:tplc="08090019" w:tentative="1">
      <w:start w:val="1"/>
      <w:numFmt w:val="lowerLetter"/>
      <w:lvlText w:val="%8."/>
      <w:lvlJc w:val="left"/>
      <w:pPr>
        <w:ind w:left="5677" w:hanging="360"/>
      </w:pPr>
    </w:lvl>
    <w:lvl w:ilvl="8" w:tplc="0809001B" w:tentative="1">
      <w:start w:val="1"/>
      <w:numFmt w:val="lowerRoman"/>
      <w:lvlText w:val="%9."/>
      <w:lvlJc w:val="right"/>
      <w:pPr>
        <w:ind w:left="6397" w:hanging="180"/>
      </w:pPr>
    </w:lvl>
  </w:abstractNum>
  <w:abstractNum w:abstractNumId="20" w15:restartNumberingAfterBreak="0">
    <w:nsid w:val="7EE853E8"/>
    <w:multiLevelType w:val="hybridMultilevel"/>
    <w:tmpl w:val="0A20D3AA"/>
    <w:lvl w:ilvl="0" w:tplc="6742D3E2">
      <w:start w:val="2009"/>
      <w:numFmt w:val="bullet"/>
      <w:lvlText w:val="-"/>
      <w:lvlJc w:val="left"/>
      <w:pPr>
        <w:ind w:left="2174" w:hanging="360"/>
      </w:pPr>
      <w:rPr>
        <w:rFonts w:ascii="Calibri" w:eastAsia="Franklin Gothic Book" w:hAnsi="Calibri" w:hint="default"/>
      </w:rPr>
    </w:lvl>
    <w:lvl w:ilvl="1" w:tplc="20000003" w:tentative="1">
      <w:start w:val="1"/>
      <w:numFmt w:val="bullet"/>
      <w:lvlText w:val="o"/>
      <w:lvlJc w:val="left"/>
      <w:pPr>
        <w:ind w:left="2257" w:hanging="360"/>
      </w:pPr>
      <w:rPr>
        <w:rFonts w:ascii="Courier New" w:hAnsi="Courier New" w:cs="Courier New" w:hint="default"/>
      </w:rPr>
    </w:lvl>
    <w:lvl w:ilvl="2" w:tplc="20000005" w:tentative="1">
      <w:start w:val="1"/>
      <w:numFmt w:val="bullet"/>
      <w:lvlText w:val=""/>
      <w:lvlJc w:val="left"/>
      <w:pPr>
        <w:ind w:left="2977" w:hanging="360"/>
      </w:pPr>
      <w:rPr>
        <w:rFonts w:ascii="Wingdings" w:hAnsi="Wingdings" w:hint="default"/>
      </w:rPr>
    </w:lvl>
    <w:lvl w:ilvl="3" w:tplc="20000001" w:tentative="1">
      <w:start w:val="1"/>
      <w:numFmt w:val="bullet"/>
      <w:lvlText w:val=""/>
      <w:lvlJc w:val="left"/>
      <w:pPr>
        <w:ind w:left="3697" w:hanging="360"/>
      </w:pPr>
      <w:rPr>
        <w:rFonts w:ascii="Symbol" w:hAnsi="Symbol" w:hint="default"/>
      </w:rPr>
    </w:lvl>
    <w:lvl w:ilvl="4" w:tplc="20000003" w:tentative="1">
      <w:start w:val="1"/>
      <w:numFmt w:val="bullet"/>
      <w:lvlText w:val="o"/>
      <w:lvlJc w:val="left"/>
      <w:pPr>
        <w:ind w:left="4417" w:hanging="360"/>
      </w:pPr>
      <w:rPr>
        <w:rFonts w:ascii="Courier New" w:hAnsi="Courier New" w:cs="Courier New" w:hint="default"/>
      </w:rPr>
    </w:lvl>
    <w:lvl w:ilvl="5" w:tplc="20000005" w:tentative="1">
      <w:start w:val="1"/>
      <w:numFmt w:val="bullet"/>
      <w:lvlText w:val=""/>
      <w:lvlJc w:val="left"/>
      <w:pPr>
        <w:ind w:left="5137" w:hanging="360"/>
      </w:pPr>
      <w:rPr>
        <w:rFonts w:ascii="Wingdings" w:hAnsi="Wingdings" w:hint="default"/>
      </w:rPr>
    </w:lvl>
    <w:lvl w:ilvl="6" w:tplc="20000001" w:tentative="1">
      <w:start w:val="1"/>
      <w:numFmt w:val="bullet"/>
      <w:lvlText w:val=""/>
      <w:lvlJc w:val="left"/>
      <w:pPr>
        <w:ind w:left="5857" w:hanging="360"/>
      </w:pPr>
      <w:rPr>
        <w:rFonts w:ascii="Symbol" w:hAnsi="Symbol" w:hint="default"/>
      </w:rPr>
    </w:lvl>
    <w:lvl w:ilvl="7" w:tplc="20000003" w:tentative="1">
      <w:start w:val="1"/>
      <w:numFmt w:val="bullet"/>
      <w:lvlText w:val="o"/>
      <w:lvlJc w:val="left"/>
      <w:pPr>
        <w:ind w:left="6577" w:hanging="360"/>
      </w:pPr>
      <w:rPr>
        <w:rFonts w:ascii="Courier New" w:hAnsi="Courier New" w:cs="Courier New" w:hint="default"/>
      </w:rPr>
    </w:lvl>
    <w:lvl w:ilvl="8" w:tplc="20000005" w:tentative="1">
      <w:start w:val="1"/>
      <w:numFmt w:val="bullet"/>
      <w:lvlText w:val=""/>
      <w:lvlJc w:val="left"/>
      <w:pPr>
        <w:ind w:left="7297" w:hanging="360"/>
      </w:pPr>
      <w:rPr>
        <w:rFonts w:ascii="Wingdings" w:hAnsi="Wingdings" w:hint="default"/>
      </w:rPr>
    </w:lvl>
  </w:abstractNum>
  <w:num w:numId="1" w16cid:durableId="332730278">
    <w:abstractNumId w:val="3"/>
  </w:num>
  <w:num w:numId="2" w16cid:durableId="1800369306">
    <w:abstractNumId w:val="11"/>
  </w:num>
  <w:num w:numId="3" w16cid:durableId="332732394">
    <w:abstractNumId w:val="19"/>
  </w:num>
  <w:num w:numId="4" w16cid:durableId="342126930">
    <w:abstractNumId w:val="1"/>
  </w:num>
  <w:num w:numId="5" w16cid:durableId="1026564270">
    <w:abstractNumId w:val="10"/>
  </w:num>
  <w:num w:numId="6" w16cid:durableId="216672199">
    <w:abstractNumId w:val="12"/>
  </w:num>
  <w:num w:numId="7" w16cid:durableId="1999459987">
    <w:abstractNumId w:val="17"/>
  </w:num>
  <w:num w:numId="8" w16cid:durableId="1816792770">
    <w:abstractNumId w:val="9"/>
  </w:num>
  <w:num w:numId="9" w16cid:durableId="1747148114">
    <w:abstractNumId w:val="16"/>
  </w:num>
  <w:num w:numId="10" w16cid:durableId="844174318">
    <w:abstractNumId w:val="6"/>
  </w:num>
  <w:num w:numId="11" w16cid:durableId="112332390">
    <w:abstractNumId w:val="4"/>
  </w:num>
  <w:num w:numId="12" w16cid:durableId="1152016394">
    <w:abstractNumId w:val="5"/>
  </w:num>
  <w:num w:numId="13" w16cid:durableId="1635983237">
    <w:abstractNumId w:val="13"/>
  </w:num>
  <w:num w:numId="14" w16cid:durableId="24405838">
    <w:abstractNumId w:val="15"/>
  </w:num>
  <w:num w:numId="15" w16cid:durableId="1993633855">
    <w:abstractNumId w:val="20"/>
  </w:num>
  <w:num w:numId="16" w16cid:durableId="1555045081">
    <w:abstractNumId w:val="8"/>
  </w:num>
  <w:num w:numId="17" w16cid:durableId="308051048">
    <w:abstractNumId w:val="18"/>
  </w:num>
  <w:num w:numId="18" w16cid:durableId="191262466">
    <w:abstractNumId w:val="14"/>
  </w:num>
  <w:num w:numId="19" w16cid:durableId="738403759">
    <w:abstractNumId w:val="7"/>
  </w:num>
  <w:num w:numId="20" w16cid:durableId="1423796241">
    <w:abstractNumId w:val="2"/>
  </w:num>
  <w:num w:numId="21" w16cid:durableId="1385175621">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567"/>
  <w:hyphenationZone w:val="425"/>
  <w:evenAndOddHeaders/>
  <w:characterSpacingControl w:val="doNotCompress"/>
  <w:hdrShapeDefaults>
    <o:shapedefaults v:ext="edit" spidmax="2050"/>
  </w:hdrShapeDefaults>
  <w:footnotePr>
    <w:numRestart w:val="eachSect"/>
    <w:footnote w:id="-1"/>
    <w:footnote w:id="0"/>
    <w:footnote w:id="1"/>
  </w:footnotePr>
  <w:endnotePr>
    <w:pos w:val="sectEnd"/>
    <w:numFmt w:val="decimal"/>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AzNgciU0NLQxMDIyUdpeDU4uLM/DyQArNaAC/76LgsAAAA"/>
  </w:docVars>
  <w:rsids>
    <w:rsidRoot w:val="00252B28"/>
    <w:rsid w:val="000000E3"/>
    <w:rsid w:val="00000B87"/>
    <w:rsid w:val="00001049"/>
    <w:rsid w:val="00001074"/>
    <w:rsid w:val="000013D6"/>
    <w:rsid w:val="000017BB"/>
    <w:rsid w:val="00001982"/>
    <w:rsid w:val="00001AA3"/>
    <w:rsid w:val="00001B49"/>
    <w:rsid w:val="00001C72"/>
    <w:rsid w:val="00001CA6"/>
    <w:rsid w:val="00001FDF"/>
    <w:rsid w:val="0000254E"/>
    <w:rsid w:val="0000278B"/>
    <w:rsid w:val="000028AA"/>
    <w:rsid w:val="000028D3"/>
    <w:rsid w:val="00002A86"/>
    <w:rsid w:val="00002E37"/>
    <w:rsid w:val="00002F60"/>
    <w:rsid w:val="000031F0"/>
    <w:rsid w:val="00003243"/>
    <w:rsid w:val="00003599"/>
    <w:rsid w:val="000038E3"/>
    <w:rsid w:val="00003963"/>
    <w:rsid w:val="00003B39"/>
    <w:rsid w:val="00003CE6"/>
    <w:rsid w:val="00003D18"/>
    <w:rsid w:val="00003DF1"/>
    <w:rsid w:val="00003DF5"/>
    <w:rsid w:val="00003E06"/>
    <w:rsid w:val="00003FE8"/>
    <w:rsid w:val="00004028"/>
    <w:rsid w:val="000043D6"/>
    <w:rsid w:val="00004591"/>
    <w:rsid w:val="00004BAE"/>
    <w:rsid w:val="00004BCE"/>
    <w:rsid w:val="00004DC9"/>
    <w:rsid w:val="00004FC2"/>
    <w:rsid w:val="0000514E"/>
    <w:rsid w:val="000053DD"/>
    <w:rsid w:val="000055C6"/>
    <w:rsid w:val="0000565D"/>
    <w:rsid w:val="00005D3C"/>
    <w:rsid w:val="00005DEC"/>
    <w:rsid w:val="00005E1D"/>
    <w:rsid w:val="00005E7C"/>
    <w:rsid w:val="0000618F"/>
    <w:rsid w:val="000061D7"/>
    <w:rsid w:val="00006860"/>
    <w:rsid w:val="000068D1"/>
    <w:rsid w:val="00006A48"/>
    <w:rsid w:val="00006B0F"/>
    <w:rsid w:val="00006C78"/>
    <w:rsid w:val="00006CE8"/>
    <w:rsid w:val="00006DB3"/>
    <w:rsid w:val="00006E39"/>
    <w:rsid w:val="00006E65"/>
    <w:rsid w:val="00006F9D"/>
    <w:rsid w:val="00007276"/>
    <w:rsid w:val="0000753F"/>
    <w:rsid w:val="000076C9"/>
    <w:rsid w:val="00007B77"/>
    <w:rsid w:val="00007C4F"/>
    <w:rsid w:val="00007D1C"/>
    <w:rsid w:val="00007E9A"/>
    <w:rsid w:val="00007ECE"/>
    <w:rsid w:val="00007ED7"/>
    <w:rsid w:val="00010395"/>
    <w:rsid w:val="000106CE"/>
    <w:rsid w:val="00010A0F"/>
    <w:rsid w:val="00010B3B"/>
    <w:rsid w:val="00010C60"/>
    <w:rsid w:val="00010DD6"/>
    <w:rsid w:val="00010E77"/>
    <w:rsid w:val="000113FE"/>
    <w:rsid w:val="00011422"/>
    <w:rsid w:val="00011D13"/>
    <w:rsid w:val="00011E25"/>
    <w:rsid w:val="00011F27"/>
    <w:rsid w:val="00011F63"/>
    <w:rsid w:val="0001201E"/>
    <w:rsid w:val="00012155"/>
    <w:rsid w:val="000121B6"/>
    <w:rsid w:val="000121E7"/>
    <w:rsid w:val="00012264"/>
    <w:rsid w:val="000122EC"/>
    <w:rsid w:val="000125CA"/>
    <w:rsid w:val="00012672"/>
    <w:rsid w:val="00012AC2"/>
    <w:rsid w:val="00012CC3"/>
    <w:rsid w:val="00012CC7"/>
    <w:rsid w:val="00012E90"/>
    <w:rsid w:val="00012F62"/>
    <w:rsid w:val="000132EF"/>
    <w:rsid w:val="000134D4"/>
    <w:rsid w:val="00013528"/>
    <w:rsid w:val="00013606"/>
    <w:rsid w:val="00013A9D"/>
    <w:rsid w:val="00013C20"/>
    <w:rsid w:val="00013F3B"/>
    <w:rsid w:val="00013F44"/>
    <w:rsid w:val="00013FDA"/>
    <w:rsid w:val="000142F1"/>
    <w:rsid w:val="0001441D"/>
    <w:rsid w:val="00014AA5"/>
    <w:rsid w:val="00014BA4"/>
    <w:rsid w:val="00014CC0"/>
    <w:rsid w:val="00014CED"/>
    <w:rsid w:val="00015518"/>
    <w:rsid w:val="00015989"/>
    <w:rsid w:val="000159FB"/>
    <w:rsid w:val="00015A4C"/>
    <w:rsid w:val="00015A8B"/>
    <w:rsid w:val="00015AB4"/>
    <w:rsid w:val="00015B3E"/>
    <w:rsid w:val="00015E0D"/>
    <w:rsid w:val="00016078"/>
    <w:rsid w:val="000160E9"/>
    <w:rsid w:val="000163AB"/>
    <w:rsid w:val="0001649F"/>
    <w:rsid w:val="000165F6"/>
    <w:rsid w:val="000167DA"/>
    <w:rsid w:val="00016801"/>
    <w:rsid w:val="000169EF"/>
    <w:rsid w:val="00016EC3"/>
    <w:rsid w:val="000173FA"/>
    <w:rsid w:val="000174D7"/>
    <w:rsid w:val="00017500"/>
    <w:rsid w:val="0001755A"/>
    <w:rsid w:val="00017691"/>
    <w:rsid w:val="00017781"/>
    <w:rsid w:val="00017857"/>
    <w:rsid w:val="00017B09"/>
    <w:rsid w:val="00017BBF"/>
    <w:rsid w:val="00017F96"/>
    <w:rsid w:val="0002014D"/>
    <w:rsid w:val="00020228"/>
    <w:rsid w:val="000202DF"/>
    <w:rsid w:val="0002052C"/>
    <w:rsid w:val="000205D4"/>
    <w:rsid w:val="00020737"/>
    <w:rsid w:val="000207F8"/>
    <w:rsid w:val="0002099D"/>
    <w:rsid w:val="00020D27"/>
    <w:rsid w:val="00020F1E"/>
    <w:rsid w:val="00021160"/>
    <w:rsid w:val="000214A0"/>
    <w:rsid w:val="00021652"/>
    <w:rsid w:val="00021769"/>
    <w:rsid w:val="0002183A"/>
    <w:rsid w:val="00021999"/>
    <w:rsid w:val="00021A1D"/>
    <w:rsid w:val="00021AF7"/>
    <w:rsid w:val="00021B23"/>
    <w:rsid w:val="00021CB5"/>
    <w:rsid w:val="00022598"/>
    <w:rsid w:val="00022C16"/>
    <w:rsid w:val="0002317E"/>
    <w:rsid w:val="000231AF"/>
    <w:rsid w:val="000235D1"/>
    <w:rsid w:val="0002361F"/>
    <w:rsid w:val="00023AF5"/>
    <w:rsid w:val="00023BB1"/>
    <w:rsid w:val="00023D96"/>
    <w:rsid w:val="00023E5B"/>
    <w:rsid w:val="00024021"/>
    <w:rsid w:val="000244CF"/>
    <w:rsid w:val="000244F9"/>
    <w:rsid w:val="00024688"/>
    <w:rsid w:val="0002475C"/>
    <w:rsid w:val="0002479C"/>
    <w:rsid w:val="000247D1"/>
    <w:rsid w:val="00024936"/>
    <w:rsid w:val="000249E7"/>
    <w:rsid w:val="00024B12"/>
    <w:rsid w:val="00024BC0"/>
    <w:rsid w:val="00024C4A"/>
    <w:rsid w:val="00024C68"/>
    <w:rsid w:val="00024E3F"/>
    <w:rsid w:val="00024EFC"/>
    <w:rsid w:val="000252D8"/>
    <w:rsid w:val="00025768"/>
    <w:rsid w:val="00025824"/>
    <w:rsid w:val="00025B51"/>
    <w:rsid w:val="00025CCC"/>
    <w:rsid w:val="00025E19"/>
    <w:rsid w:val="00025E2E"/>
    <w:rsid w:val="0002616C"/>
    <w:rsid w:val="000263EA"/>
    <w:rsid w:val="000265D9"/>
    <w:rsid w:val="0002682E"/>
    <w:rsid w:val="00026890"/>
    <w:rsid w:val="00026A2F"/>
    <w:rsid w:val="00026D78"/>
    <w:rsid w:val="00026ED5"/>
    <w:rsid w:val="000270DD"/>
    <w:rsid w:val="00027335"/>
    <w:rsid w:val="00027471"/>
    <w:rsid w:val="000274B7"/>
    <w:rsid w:val="000276A9"/>
    <w:rsid w:val="000277F6"/>
    <w:rsid w:val="00027931"/>
    <w:rsid w:val="000279E8"/>
    <w:rsid w:val="00027C44"/>
    <w:rsid w:val="00027D08"/>
    <w:rsid w:val="00027E04"/>
    <w:rsid w:val="00027ECD"/>
    <w:rsid w:val="00030038"/>
    <w:rsid w:val="00030271"/>
    <w:rsid w:val="000303F7"/>
    <w:rsid w:val="000307E3"/>
    <w:rsid w:val="0003082D"/>
    <w:rsid w:val="00030B65"/>
    <w:rsid w:val="00030C9F"/>
    <w:rsid w:val="00030D88"/>
    <w:rsid w:val="00030DA5"/>
    <w:rsid w:val="00030FD9"/>
    <w:rsid w:val="000317CC"/>
    <w:rsid w:val="00031AE3"/>
    <w:rsid w:val="00031C42"/>
    <w:rsid w:val="00031E5D"/>
    <w:rsid w:val="00031E85"/>
    <w:rsid w:val="00031F13"/>
    <w:rsid w:val="0003200E"/>
    <w:rsid w:val="00032219"/>
    <w:rsid w:val="000323C9"/>
    <w:rsid w:val="00032422"/>
    <w:rsid w:val="000328CF"/>
    <w:rsid w:val="00032A50"/>
    <w:rsid w:val="00032DE3"/>
    <w:rsid w:val="00033023"/>
    <w:rsid w:val="0003316A"/>
    <w:rsid w:val="00033175"/>
    <w:rsid w:val="000332C4"/>
    <w:rsid w:val="0003372D"/>
    <w:rsid w:val="000338B8"/>
    <w:rsid w:val="00033923"/>
    <w:rsid w:val="00033AA2"/>
    <w:rsid w:val="00033B03"/>
    <w:rsid w:val="00033B4C"/>
    <w:rsid w:val="00033BB8"/>
    <w:rsid w:val="00033BF9"/>
    <w:rsid w:val="00033DFA"/>
    <w:rsid w:val="00034454"/>
    <w:rsid w:val="00034508"/>
    <w:rsid w:val="0003490C"/>
    <w:rsid w:val="00034947"/>
    <w:rsid w:val="00034A25"/>
    <w:rsid w:val="00034AE2"/>
    <w:rsid w:val="00034AE9"/>
    <w:rsid w:val="00034D27"/>
    <w:rsid w:val="00034F5E"/>
    <w:rsid w:val="0003514B"/>
    <w:rsid w:val="000351DF"/>
    <w:rsid w:val="00035207"/>
    <w:rsid w:val="00035297"/>
    <w:rsid w:val="000355B5"/>
    <w:rsid w:val="000356B5"/>
    <w:rsid w:val="00035901"/>
    <w:rsid w:val="0003596A"/>
    <w:rsid w:val="00035A38"/>
    <w:rsid w:val="00035ACA"/>
    <w:rsid w:val="00035BAD"/>
    <w:rsid w:val="00035D12"/>
    <w:rsid w:val="00035E70"/>
    <w:rsid w:val="00035F3C"/>
    <w:rsid w:val="00036233"/>
    <w:rsid w:val="0003638B"/>
    <w:rsid w:val="00036646"/>
    <w:rsid w:val="00036673"/>
    <w:rsid w:val="00036745"/>
    <w:rsid w:val="0003676D"/>
    <w:rsid w:val="000367C6"/>
    <w:rsid w:val="000368C6"/>
    <w:rsid w:val="000369AE"/>
    <w:rsid w:val="00036F46"/>
    <w:rsid w:val="00036FF0"/>
    <w:rsid w:val="00037019"/>
    <w:rsid w:val="0003707F"/>
    <w:rsid w:val="0003719F"/>
    <w:rsid w:val="00037281"/>
    <w:rsid w:val="00037353"/>
    <w:rsid w:val="00037467"/>
    <w:rsid w:val="00037583"/>
    <w:rsid w:val="000375EC"/>
    <w:rsid w:val="0003760A"/>
    <w:rsid w:val="0003774D"/>
    <w:rsid w:val="000377AD"/>
    <w:rsid w:val="0003783C"/>
    <w:rsid w:val="000378BF"/>
    <w:rsid w:val="00037B41"/>
    <w:rsid w:val="00037E16"/>
    <w:rsid w:val="00037E7D"/>
    <w:rsid w:val="00037F8D"/>
    <w:rsid w:val="00037FE6"/>
    <w:rsid w:val="00040008"/>
    <w:rsid w:val="00040034"/>
    <w:rsid w:val="00040196"/>
    <w:rsid w:val="0004023B"/>
    <w:rsid w:val="0004033F"/>
    <w:rsid w:val="000403D3"/>
    <w:rsid w:val="00040403"/>
    <w:rsid w:val="00040419"/>
    <w:rsid w:val="00040469"/>
    <w:rsid w:val="000408FE"/>
    <w:rsid w:val="00040A15"/>
    <w:rsid w:val="00040E6E"/>
    <w:rsid w:val="000412EB"/>
    <w:rsid w:val="000413F8"/>
    <w:rsid w:val="00041468"/>
    <w:rsid w:val="0004153A"/>
    <w:rsid w:val="00041702"/>
    <w:rsid w:val="00041705"/>
    <w:rsid w:val="00041D89"/>
    <w:rsid w:val="00041DAE"/>
    <w:rsid w:val="000427D7"/>
    <w:rsid w:val="00042960"/>
    <w:rsid w:val="00042A42"/>
    <w:rsid w:val="00042CB6"/>
    <w:rsid w:val="00042FE5"/>
    <w:rsid w:val="000434B5"/>
    <w:rsid w:val="00043672"/>
    <w:rsid w:val="000436B3"/>
    <w:rsid w:val="00043792"/>
    <w:rsid w:val="00043A40"/>
    <w:rsid w:val="00043B5F"/>
    <w:rsid w:val="00043C6C"/>
    <w:rsid w:val="00043C8F"/>
    <w:rsid w:val="00043EAB"/>
    <w:rsid w:val="000440CF"/>
    <w:rsid w:val="000443DF"/>
    <w:rsid w:val="000444EB"/>
    <w:rsid w:val="0004457C"/>
    <w:rsid w:val="00044864"/>
    <w:rsid w:val="0004486F"/>
    <w:rsid w:val="00044928"/>
    <w:rsid w:val="00044A4B"/>
    <w:rsid w:val="00044BA0"/>
    <w:rsid w:val="00044FF6"/>
    <w:rsid w:val="00045195"/>
    <w:rsid w:val="000451FE"/>
    <w:rsid w:val="0004538B"/>
    <w:rsid w:val="00045512"/>
    <w:rsid w:val="00045793"/>
    <w:rsid w:val="000459BA"/>
    <w:rsid w:val="00045A46"/>
    <w:rsid w:val="00045D70"/>
    <w:rsid w:val="00045FF2"/>
    <w:rsid w:val="00046027"/>
    <w:rsid w:val="00046154"/>
    <w:rsid w:val="0004624E"/>
    <w:rsid w:val="00046428"/>
    <w:rsid w:val="0004691F"/>
    <w:rsid w:val="00046C02"/>
    <w:rsid w:val="00046C88"/>
    <w:rsid w:val="00047150"/>
    <w:rsid w:val="000471C1"/>
    <w:rsid w:val="000471E4"/>
    <w:rsid w:val="000472E0"/>
    <w:rsid w:val="000472EB"/>
    <w:rsid w:val="0004785A"/>
    <w:rsid w:val="0004799E"/>
    <w:rsid w:val="000479CD"/>
    <w:rsid w:val="000479F6"/>
    <w:rsid w:val="00047B1C"/>
    <w:rsid w:val="00047B95"/>
    <w:rsid w:val="00047D2C"/>
    <w:rsid w:val="00050699"/>
    <w:rsid w:val="000507BA"/>
    <w:rsid w:val="00050920"/>
    <w:rsid w:val="00050A45"/>
    <w:rsid w:val="00050B72"/>
    <w:rsid w:val="00050F50"/>
    <w:rsid w:val="00051002"/>
    <w:rsid w:val="000511D8"/>
    <w:rsid w:val="00051280"/>
    <w:rsid w:val="00051439"/>
    <w:rsid w:val="000514D6"/>
    <w:rsid w:val="000514E3"/>
    <w:rsid w:val="00051596"/>
    <w:rsid w:val="0005183C"/>
    <w:rsid w:val="000519F2"/>
    <w:rsid w:val="00051B43"/>
    <w:rsid w:val="00051BAE"/>
    <w:rsid w:val="00052561"/>
    <w:rsid w:val="0005257D"/>
    <w:rsid w:val="000527BA"/>
    <w:rsid w:val="00052881"/>
    <w:rsid w:val="00052BCD"/>
    <w:rsid w:val="00052BDF"/>
    <w:rsid w:val="00052D85"/>
    <w:rsid w:val="000530A4"/>
    <w:rsid w:val="0005317E"/>
    <w:rsid w:val="000535A7"/>
    <w:rsid w:val="0005363B"/>
    <w:rsid w:val="00053726"/>
    <w:rsid w:val="000539DE"/>
    <w:rsid w:val="00053BC0"/>
    <w:rsid w:val="00053CF5"/>
    <w:rsid w:val="00053CF8"/>
    <w:rsid w:val="00053D1D"/>
    <w:rsid w:val="00053EA2"/>
    <w:rsid w:val="0005422A"/>
    <w:rsid w:val="00054259"/>
    <w:rsid w:val="0005427A"/>
    <w:rsid w:val="000543D6"/>
    <w:rsid w:val="000543E5"/>
    <w:rsid w:val="0005465E"/>
    <w:rsid w:val="0005488B"/>
    <w:rsid w:val="00054947"/>
    <w:rsid w:val="00054A15"/>
    <w:rsid w:val="00054A3B"/>
    <w:rsid w:val="00054A86"/>
    <w:rsid w:val="00054B7E"/>
    <w:rsid w:val="00054D55"/>
    <w:rsid w:val="000550B0"/>
    <w:rsid w:val="00055131"/>
    <w:rsid w:val="000551AE"/>
    <w:rsid w:val="000552A2"/>
    <w:rsid w:val="000555FE"/>
    <w:rsid w:val="000556D6"/>
    <w:rsid w:val="000557DF"/>
    <w:rsid w:val="00055847"/>
    <w:rsid w:val="000558A9"/>
    <w:rsid w:val="00055BE3"/>
    <w:rsid w:val="00055DAC"/>
    <w:rsid w:val="00055ED2"/>
    <w:rsid w:val="0005601F"/>
    <w:rsid w:val="000561AC"/>
    <w:rsid w:val="00056229"/>
    <w:rsid w:val="0005650B"/>
    <w:rsid w:val="000566A3"/>
    <w:rsid w:val="000566E7"/>
    <w:rsid w:val="0005672F"/>
    <w:rsid w:val="00056756"/>
    <w:rsid w:val="000567EB"/>
    <w:rsid w:val="00056947"/>
    <w:rsid w:val="0005698E"/>
    <w:rsid w:val="00056B99"/>
    <w:rsid w:val="00056D46"/>
    <w:rsid w:val="00056D9F"/>
    <w:rsid w:val="00056E45"/>
    <w:rsid w:val="00056E57"/>
    <w:rsid w:val="00057348"/>
    <w:rsid w:val="000573C9"/>
    <w:rsid w:val="00057601"/>
    <w:rsid w:val="000578C8"/>
    <w:rsid w:val="000579E3"/>
    <w:rsid w:val="00057A23"/>
    <w:rsid w:val="00057CF1"/>
    <w:rsid w:val="00057D65"/>
    <w:rsid w:val="00057E31"/>
    <w:rsid w:val="000600C8"/>
    <w:rsid w:val="0006030B"/>
    <w:rsid w:val="0006034A"/>
    <w:rsid w:val="000604DE"/>
    <w:rsid w:val="000609F0"/>
    <w:rsid w:val="00060A38"/>
    <w:rsid w:val="00060C58"/>
    <w:rsid w:val="00060D9A"/>
    <w:rsid w:val="00060DB8"/>
    <w:rsid w:val="00060E78"/>
    <w:rsid w:val="00061036"/>
    <w:rsid w:val="00061039"/>
    <w:rsid w:val="0006104F"/>
    <w:rsid w:val="000610F1"/>
    <w:rsid w:val="0006120B"/>
    <w:rsid w:val="00061211"/>
    <w:rsid w:val="00061385"/>
    <w:rsid w:val="0006142B"/>
    <w:rsid w:val="00061473"/>
    <w:rsid w:val="0006189B"/>
    <w:rsid w:val="00061B62"/>
    <w:rsid w:val="00061B73"/>
    <w:rsid w:val="000621CD"/>
    <w:rsid w:val="00062357"/>
    <w:rsid w:val="000623E8"/>
    <w:rsid w:val="000626A0"/>
    <w:rsid w:val="000626E8"/>
    <w:rsid w:val="0006279F"/>
    <w:rsid w:val="00062829"/>
    <w:rsid w:val="00062908"/>
    <w:rsid w:val="0006299C"/>
    <w:rsid w:val="00062A2A"/>
    <w:rsid w:val="00062C3F"/>
    <w:rsid w:val="00062C5F"/>
    <w:rsid w:val="00062CF4"/>
    <w:rsid w:val="0006309F"/>
    <w:rsid w:val="0006357D"/>
    <w:rsid w:val="00063651"/>
    <w:rsid w:val="00063A8B"/>
    <w:rsid w:val="00063BB0"/>
    <w:rsid w:val="00063C6C"/>
    <w:rsid w:val="00063D61"/>
    <w:rsid w:val="00063DAE"/>
    <w:rsid w:val="000641CE"/>
    <w:rsid w:val="0006425C"/>
    <w:rsid w:val="000648D7"/>
    <w:rsid w:val="000648E0"/>
    <w:rsid w:val="000649E3"/>
    <w:rsid w:val="00064A1E"/>
    <w:rsid w:val="00064C07"/>
    <w:rsid w:val="00064F04"/>
    <w:rsid w:val="000651D9"/>
    <w:rsid w:val="0006533B"/>
    <w:rsid w:val="0006547A"/>
    <w:rsid w:val="000655E3"/>
    <w:rsid w:val="000656DB"/>
    <w:rsid w:val="000659E7"/>
    <w:rsid w:val="00065D55"/>
    <w:rsid w:val="00066130"/>
    <w:rsid w:val="00066495"/>
    <w:rsid w:val="000664A9"/>
    <w:rsid w:val="0006655F"/>
    <w:rsid w:val="0006666B"/>
    <w:rsid w:val="00066691"/>
    <w:rsid w:val="00066975"/>
    <w:rsid w:val="00066A77"/>
    <w:rsid w:val="00066AA2"/>
    <w:rsid w:val="00066C88"/>
    <w:rsid w:val="00066C9C"/>
    <w:rsid w:val="0006706C"/>
    <w:rsid w:val="0006707A"/>
    <w:rsid w:val="000670B4"/>
    <w:rsid w:val="0006715A"/>
    <w:rsid w:val="0006744A"/>
    <w:rsid w:val="0006771E"/>
    <w:rsid w:val="000678E4"/>
    <w:rsid w:val="00067A1A"/>
    <w:rsid w:val="00067AF7"/>
    <w:rsid w:val="00067F54"/>
    <w:rsid w:val="000701A1"/>
    <w:rsid w:val="00070386"/>
    <w:rsid w:val="000703B3"/>
    <w:rsid w:val="00070483"/>
    <w:rsid w:val="00070C30"/>
    <w:rsid w:val="00070FBA"/>
    <w:rsid w:val="000710BD"/>
    <w:rsid w:val="000712B0"/>
    <w:rsid w:val="00071712"/>
    <w:rsid w:val="000718DF"/>
    <w:rsid w:val="00071ACA"/>
    <w:rsid w:val="00071AF5"/>
    <w:rsid w:val="000724B3"/>
    <w:rsid w:val="000724E1"/>
    <w:rsid w:val="000725E5"/>
    <w:rsid w:val="00072627"/>
    <w:rsid w:val="000727B2"/>
    <w:rsid w:val="000729FA"/>
    <w:rsid w:val="00072A13"/>
    <w:rsid w:val="00072AE2"/>
    <w:rsid w:val="00072D55"/>
    <w:rsid w:val="00072D9C"/>
    <w:rsid w:val="00073052"/>
    <w:rsid w:val="00073207"/>
    <w:rsid w:val="000734F0"/>
    <w:rsid w:val="00073801"/>
    <w:rsid w:val="00073DF5"/>
    <w:rsid w:val="00073E5C"/>
    <w:rsid w:val="0007416E"/>
    <w:rsid w:val="0007418F"/>
    <w:rsid w:val="000741A6"/>
    <w:rsid w:val="0007454D"/>
    <w:rsid w:val="000748A4"/>
    <w:rsid w:val="0007505D"/>
    <w:rsid w:val="000750CE"/>
    <w:rsid w:val="0007518A"/>
    <w:rsid w:val="00075427"/>
    <w:rsid w:val="000756D9"/>
    <w:rsid w:val="000756E1"/>
    <w:rsid w:val="000759B2"/>
    <w:rsid w:val="00075E9B"/>
    <w:rsid w:val="00076009"/>
    <w:rsid w:val="000765EF"/>
    <w:rsid w:val="000766CD"/>
    <w:rsid w:val="000768D3"/>
    <w:rsid w:val="00076A2E"/>
    <w:rsid w:val="00076CB3"/>
    <w:rsid w:val="00076EF1"/>
    <w:rsid w:val="000770A6"/>
    <w:rsid w:val="000771E7"/>
    <w:rsid w:val="000772D7"/>
    <w:rsid w:val="000775E4"/>
    <w:rsid w:val="00077738"/>
    <w:rsid w:val="000778E6"/>
    <w:rsid w:val="00077A57"/>
    <w:rsid w:val="00077C72"/>
    <w:rsid w:val="00077E39"/>
    <w:rsid w:val="00077F7F"/>
    <w:rsid w:val="00080042"/>
    <w:rsid w:val="0008081D"/>
    <w:rsid w:val="00080C75"/>
    <w:rsid w:val="00080CE8"/>
    <w:rsid w:val="00080D5A"/>
    <w:rsid w:val="00080D94"/>
    <w:rsid w:val="0008113B"/>
    <w:rsid w:val="000813C8"/>
    <w:rsid w:val="000814C4"/>
    <w:rsid w:val="000816CD"/>
    <w:rsid w:val="000817CA"/>
    <w:rsid w:val="0008180A"/>
    <w:rsid w:val="000819EA"/>
    <w:rsid w:val="00081AF9"/>
    <w:rsid w:val="00081DBE"/>
    <w:rsid w:val="00081E41"/>
    <w:rsid w:val="00082190"/>
    <w:rsid w:val="000822C7"/>
    <w:rsid w:val="00082325"/>
    <w:rsid w:val="0008235B"/>
    <w:rsid w:val="0008242E"/>
    <w:rsid w:val="0008290C"/>
    <w:rsid w:val="00082B03"/>
    <w:rsid w:val="00082C0C"/>
    <w:rsid w:val="00082D0A"/>
    <w:rsid w:val="00083008"/>
    <w:rsid w:val="00083031"/>
    <w:rsid w:val="00083319"/>
    <w:rsid w:val="000834C7"/>
    <w:rsid w:val="00083719"/>
    <w:rsid w:val="0008377B"/>
    <w:rsid w:val="0008393B"/>
    <w:rsid w:val="00083B2A"/>
    <w:rsid w:val="00083F68"/>
    <w:rsid w:val="00084071"/>
    <w:rsid w:val="0008423B"/>
    <w:rsid w:val="00084273"/>
    <w:rsid w:val="000843CB"/>
    <w:rsid w:val="00084744"/>
    <w:rsid w:val="0008476D"/>
    <w:rsid w:val="00084782"/>
    <w:rsid w:val="000847A4"/>
    <w:rsid w:val="00084A23"/>
    <w:rsid w:val="00084BB6"/>
    <w:rsid w:val="00084BD1"/>
    <w:rsid w:val="00084EC8"/>
    <w:rsid w:val="00084FDD"/>
    <w:rsid w:val="00084FE7"/>
    <w:rsid w:val="00085303"/>
    <w:rsid w:val="00085426"/>
    <w:rsid w:val="0008573E"/>
    <w:rsid w:val="000859D3"/>
    <w:rsid w:val="00085ADB"/>
    <w:rsid w:val="00085B6B"/>
    <w:rsid w:val="00085F52"/>
    <w:rsid w:val="00085F76"/>
    <w:rsid w:val="00085FE5"/>
    <w:rsid w:val="000863B8"/>
    <w:rsid w:val="000865D2"/>
    <w:rsid w:val="00086671"/>
    <w:rsid w:val="0008670B"/>
    <w:rsid w:val="00086797"/>
    <w:rsid w:val="00086C46"/>
    <w:rsid w:val="00086D7F"/>
    <w:rsid w:val="00086EF3"/>
    <w:rsid w:val="00086F3B"/>
    <w:rsid w:val="00086FC0"/>
    <w:rsid w:val="00087037"/>
    <w:rsid w:val="00087082"/>
    <w:rsid w:val="000870E1"/>
    <w:rsid w:val="00087125"/>
    <w:rsid w:val="00087156"/>
    <w:rsid w:val="00087314"/>
    <w:rsid w:val="000874C7"/>
    <w:rsid w:val="0008755B"/>
    <w:rsid w:val="000876D0"/>
    <w:rsid w:val="00087981"/>
    <w:rsid w:val="000900C6"/>
    <w:rsid w:val="0009024C"/>
    <w:rsid w:val="000902E7"/>
    <w:rsid w:val="000902E8"/>
    <w:rsid w:val="0009031D"/>
    <w:rsid w:val="00090372"/>
    <w:rsid w:val="00090417"/>
    <w:rsid w:val="000905A3"/>
    <w:rsid w:val="000905D5"/>
    <w:rsid w:val="000906ED"/>
    <w:rsid w:val="00090BC5"/>
    <w:rsid w:val="00091248"/>
    <w:rsid w:val="000912F2"/>
    <w:rsid w:val="00091428"/>
    <w:rsid w:val="000914AD"/>
    <w:rsid w:val="000919DC"/>
    <w:rsid w:val="00091A65"/>
    <w:rsid w:val="00091A75"/>
    <w:rsid w:val="00091A7C"/>
    <w:rsid w:val="00091BCC"/>
    <w:rsid w:val="00091D3F"/>
    <w:rsid w:val="00091DEB"/>
    <w:rsid w:val="00092056"/>
    <w:rsid w:val="00092070"/>
    <w:rsid w:val="0009225E"/>
    <w:rsid w:val="00092484"/>
    <w:rsid w:val="00092519"/>
    <w:rsid w:val="0009260E"/>
    <w:rsid w:val="00092697"/>
    <w:rsid w:val="00092733"/>
    <w:rsid w:val="00092743"/>
    <w:rsid w:val="000927B8"/>
    <w:rsid w:val="00092842"/>
    <w:rsid w:val="00092B75"/>
    <w:rsid w:val="00092C75"/>
    <w:rsid w:val="00092EE5"/>
    <w:rsid w:val="000938EF"/>
    <w:rsid w:val="000939A8"/>
    <w:rsid w:val="00093ADD"/>
    <w:rsid w:val="00093FBA"/>
    <w:rsid w:val="00094115"/>
    <w:rsid w:val="000941E3"/>
    <w:rsid w:val="00094407"/>
    <w:rsid w:val="00094552"/>
    <w:rsid w:val="000947A8"/>
    <w:rsid w:val="00094851"/>
    <w:rsid w:val="000948B6"/>
    <w:rsid w:val="000949E9"/>
    <w:rsid w:val="00094A81"/>
    <w:rsid w:val="00095191"/>
    <w:rsid w:val="0009521E"/>
    <w:rsid w:val="00095447"/>
    <w:rsid w:val="000954C1"/>
    <w:rsid w:val="00095513"/>
    <w:rsid w:val="00095AB6"/>
    <w:rsid w:val="00095C91"/>
    <w:rsid w:val="00095ECA"/>
    <w:rsid w:val="00095EF7"/>
    <w:rsid w:val="00096118"/>
    <w:rsid w:val="00096316"/>
    <w:rsid w:val="0009631D"/>
    <w:rsid w:val="0009643D"/>
    <w:rsid w:val="000967D0"/>
    <w:rsid w:val="0009686C"/>
    <w:rsid w:val="000968D8"/>
    <w:rsid w:val="00096E7D"/>
    <w:rsid w:val="000970DA"/>
    <w:rsid w:val="000971ED"/>
    <w:rsid w:val="000972CA"/>
    <w:rsid w:val="0009735E"/>
    <w:rsid w:val="0009757D"/>
    <w:rsid w:val="00097657"/>
    <w:rsid w:val="000977E9"/>
    <w:rsid w:val="000978C8"/>
    <w:rsid w:val="00097914"/>
    <w:rsid w:val="0009799C"/>
    <w:rsid w:val="00097BBA"/>
    <w:rsid w:val="00097C48"/>
    <w:rsid w:val="00097C54"/>
    <w:rsid w:val="00097C65"/>
    <w:rsid w:val="000A018F"/>
    <w:rsid w:val="000A02B6"/>
    <w:rsid w:val="000A06BE"/>
    <w:rsid w:val="000A0830"/>
    <w:rsid w:val="000A08AF"/>
    <w:rsid w:val="000A08DD"/>
    <w:rsid w:val="000A09CC"/>
    <w:rsid w:val="000A0B56"/>
    <w:rsid w:val="000A0B8D"/>
    <w:rsid w:val="000A0DCF"/>
    <w:rsid w:val="000A0E6A"/>
    <w:rsid w:val="000A125D"/>
    <w:rsid w:val="000A1419"/>
    <w:rsid w:val="000A15BB"/>
    <w:rsid w:val="000A1685"/>
    <w:rsid w:val="000A16EF"/>
    <w:rsid w:val="000A1879"/>
    <w:rsid w:val="000A1AB4"/>
    <w:rsid w:val="000A1CAB"/>
    <w:rsid w:val="000A1D51"/>
    <w:rsid w:val="000A1D9C"/>
    <w:rsid w:val="000A1E2C"/>
    <w:rsid w:val="000A1FD6"/>
    <w:rsid w:val="000A22DE"/>
    <w:rsid w:val="000A2573"/>
    <w:rsid w:val="000A26B1"/>
    <w:rsid w:val="000A29A1"/>
    <w:rsid w:val="000A2CF4"/>
    <w:rsid w:val="000A2D3A"/>
    <w:rsid w:val="000A2E34"/>
    <w:rsid w:val="000A2E78"/>
    <w:rsid w:val="000A3432"/>
    <w:rsid w:val="000A3490"/>
    <w:rsid w:val="000A363D"/>
    <w:rsid w:val="000A37DC"/>
    <w:rsid w:val="000A3B29"/>
    <w:rsid w:val="000A3B65"/>
    <w:rsid w:val="000A3BCE"/>
    <w:rsid w:val="000A3BE1"/>
    <w:rsid w:val="000A3D39"/>
    <w:rsid w:val="000A3EB1"/>
    <w:rsid w:val="000A3EDA"/>
    <w:rsid w:val="000A4042"/>
    <w:rsid w:val="000A4147"/>
    <w:rsid w:val="000A4485"/>
    <w:rsid w:val="000A4661"/>
    <w:rsid w:val="000A46C8"/>
    <w:rsid w:val="000A4856"/>
    <w:rsid w:val="000A4BAF"/>
    <w:rsid w:val="000A4F20"/>
    <w:rsid w:val="000A508C"/>
    <w:rsid w:val="000A5156"/>
    <w:rsid w:val="000A54B8"/>
    <w:rsid w:val="000A552B"/>
    <w:rsid w:val="000A5664"/>
    <w:rsid w:val="000A56CA"/>
    <w:rsid w:val="000A575E"/>
    <w:rsid w:val="000A589C"/>
    <w:rsid w:val="000A6272"/>
    <w:rsid w:val="000A64D8"/>
    <w:rsid w:val="000A67EE"/>
    <w:rsid w:val="000A6AB2"/>
    <w:rsid w:val="000A6C42"/>
    <w:rsid w:val="000A6D9B"/>
    <w:rsid w:val="000A6DC8"/>
    <w:rsid w:val="000A6E59"/>
    <w:rsid w:val="000A6F77"/>
    <w:rsid w:val="000A71F4"/>
    <w:rsid w:val="000A733F"/>
    <w:rsid w:val="000A735D"/>
    <w:rsid w:val="000A7513"/>
    <w:rsid w:val="000A7549"/>
    <w:rsid w:val="000A761B"/>
    <w:rsid w:val="000A7638"/>
    <w:rsid w:val="000A766F"/>
    <w:rsid w:val="000A7758"/>
    <w:rsid w:val="000A77C2"/>
    <w:rsid w:val="000A7861"/>
    <w:rsid w:val="000A7AE9"/>
    <w:rsid w:val="000A7B3C"/>
    <w:rsid w:val="000A7B5C"/>
    <w:rsid w:val="000A7B7C"/>
    <w:rsid w:val="000A7D01"/>
    <w:rsid w:val="000A7E56"/>
    <w:rsid w:val="000A7FDF"/>
    <w:rsid w:val="000A7FFD"/>
    <w:rsid w:val="000B00CC"/>
    <w:rsid w:val="000B096C"/>
    <w:rsid w:val="000B0ED7"/>
    <w:rsid w:val="000B0F52"/>
    <w:rsid w:val="000B0FCF"/>
    <w:rsid w:val="000B100E"/>
    <w:rsid w:val="000B10D0"/>
    <w:rsid w:val="000B1123"/>
    <w:rsid w:val="000B1547"/>
    <w:rsid w:val="000B15FA"/>
    <w:rsid w:val="000B1695"/>
    <w:rsid w:val="000B16D9"/>
    <w:rsid w:val="000B1719"/>
    <w:rsid w:val="000B17BF"/>
    <w:rsid w:val="000B1828"/>
    <w:rsid w:val="000B1A4B"/>
    <w:rsid w:val="000B1C03"/>
    <w:rsid w:val="000B1C33"/>
    <w:rsid w:val="000B1D4C"/>
    <w:rsid w:val="000B1FE4"/>
    <w:rsid w:val="000B27F7"/>
    <w:rsid w:val="000B27FC"/>
    <w:rsid w:val="000B2936"/>
    <w:rsid w:val="000B2A16"/>
    <w:rsid w:val="000B2A64"/>
    <w:rsid w:val="000B2C35"/>
    <w:rsid w:val="000B2CB4"/>
    <w:rsid w:val="000B2D10"/>
    <w:rsid w:val="000B2D4E"/>
    <w:rsid w:val="000B322B"/>
    <w:rsid w:val="000B35B0"/>
    <w:rsid w:val="000B3784"/>
    <w:rsid w:val="000B3846"/>
    <w:rsid w:val="000B3A6E"/>
    <w:rsid w:val="000B3AE7"/>
    <w:rsid w:val="000B3B82"/>
    <w:rsid w:val="000B3BC1"/>
    <w:rsid w:val="000B3D0E"/>
    <w:rsid w:val="000B3EA7"/>
    <w:rsid w:val="000B3EBE"/>
    <w:rsid w:val="000B4186"/>
    <w:rsid w:val="000B4265"/>
    <w:rsid w:val="000B4283"/>
    <w:rsid w:val="000B463D"/>
    <w:rsid w:val="000B46A1"/>
    <w:rsid w:val="000B470F"/>
    <w:rsid w:val="000B4736"/>
    <w:rsid w:val="000B4832"/>
    <w:rsid w:val="000B48BF"/>
    <w:rsid w:val="000B49B1"/>
    <w:rsid w:val="000B49CE"/>
    <w:rsid w:val="000B49D2"/>
    <w:rsid w:val="000B4A87"/>
    <w:rsid w:val="000B4C52"/>
    <w:rsid w:val="000B4F2B"/>
    <w:rsid w:val="000B519D"/>
    <w:rsid w:val="000B52A0"/>
    <w:rsid w:val="000B5331"/>
    <w:rsid w:val="000B5436"/>
    <w:rsid w:val="000B553B"/>
    <w:rsid w:val="000B559C"/>
    <w:rsid w:val="000B5800"/>
    <w:rsid w:val="000B6650"/>
    <w:rsid w:val="000B6C61"/>
    <w:rsid w:val="000B705B"/>
    <w:rsid w:val="000B72FF"/>
    <w:rsid w:val="000B731D"/>
    <w:rsid w:val="000B732E"/>
    <w:rsid w:val="000B7335"/>
    <w:rsid w:val="000B7492"/>
    <w:rsid w:val="000B762F"/>
    <w:rsid w:val="000B7741"/>
    <w:rsid w:val="000B7EF2"/>
    <w:rsid w:val="000B7F51"/>
    <w:rsid w:val="000C00D8"/>
    <w:rsid w:val="000C0113"/>
    <w:rsid w:val="000C0129"/>
    <w:rsid w:val="000C04BF"/>
    <w:rsid w:val="000C0562"/>
    <w:rsid w:val="000C0AFD"/>
    <w:rsid w:val="000C0C4E"/>
    <w:rsid w:val="000C0CB3"/>
    <w:rsid w:val="000C0CEA"/>
    <w:rsid w:val="000C0EC8"/>
    <w:rsid w:val="000C0FC9"/>
    <w:rsid w:val="000C10C4"/>
    <w:rsid w:val="000C132F"/>
    <w:rsid w:val="000C15D8"/>
    <w:rsid w:val="000C1A93"/>
    <w:rsid w:val="000C1E3B"/>
    <w:rsid w:val="000C1E9F"/>
    <w:rsid w:val="000C1EF8"/>
    <w:rsid w:val="000C2028"/>
    <w:rsid w:val="000C21FB"/>
    <w:rsid w:val="000C2333"/>
    <w:rsid w:val="000C2639"/>
    <w:rsid w:val="000C27A2"/>
    <w:rsid w:val="000C2B7C"/>
    <w:rsid w:val="000C2D16"/>
    <w:rsid w:val="000C2DC9"/>
    <w:rsid w:val="000C325D"/>
    <w:rsid w:val="000C3672"/>
    <w:rsid w:val="000C37A0"/>
    <w:rsid w:val="000C37E5"/>
    <w:rsid w:val="000C3A63"/>
    <w:rsid w:val="000C3A6F"/>
    <w:rsid w:val="000C3C16"/>
    <w:rsid w:val="000C3D35"/>
    <w:rsid w:val="000C406D"/>
    <w:rsid w:val="000C40ED"/>
    <w:rsid w:val="000C41DB"/>
    <w:rsid w:val="000C43C3"/>
    <w:rsid w:val="000C459F"/>
    <w:rsid w:val="000C4615"/>
    <w:rsid w:val="000C478D"/>
    <w:rsid w:val="000C4F67"/>
    <w:rsid w:val="000C5008"/>
    <w:rsid w:val="000C5076"/>
    <w:rsid w:val="000C55E7"/>
    <w:rsid w:val="000C56ED"/>
    <w:rsid w:val="000C56F3"/>
    <w:rsid w:val="000C57C4"/>
    <w:rsid w:val="000C57ED"/>
    <w:rsid w:val="000C582D"/>
    <w:rsid w:val="000C5886"/>
    <w:rsid w:val="000C58C0"/>
    <w:rsid w:val="000C59B3"/>
    <w:rsid w:val="000C5BD0"/>
    <w:rsid w:val="000C5E21"/>
    <w:rsid w:val="000C5EB9"/>
    <w:rsid w:val="000C5FA3"/>
    <w:rsid w:val="000C6031"/>
    <w:rsid w:val="000C60CC"/>
    <w:rsid w:val="000C61EF"/>
    <w:rsid w:val="000C6625"/>
    <w:rsid w:val="000C6774"/>
    <w:rsid w:val="000C67E2"/>
    <w:rsid w:val="000C68BF"/>
    <w:rsid w:val="000C6C8E"/>
    <w:rsid w:val="000C7002"/>
    <w:rsid w:val="000C708C"/>
    <w:rsid w:val="000C71B2"/>
    <w:rsid w:val="000C7252"/>
    <w:rsid w:val="000C73D4"/>
    <w:rsid w:val="000C7539"/>
    <w:rsid w:val="000C763A"/>
    <w:rsid w:val="000C7822"/>
    <w:rsid w:val="000C7C38"/>
    <w:rsid w:val="000C7F58"/>
    <w:rsid w:val="000C7F92"/>
    <w:rsid w:val="000D0016"/>
    <w:rsid w:val="000D0678"/>
    <w:rsid w:val="000D0A7A"/>
    <w:rsid w:val="000D0DB2"/>
    <w:rsid w:val="000D0F7E"/>
    <w:rsid w:val="000D10BD"/>
    <w:rsid w:val="000D123B"/>
    <w:rsid w:val="000D127C"/>
    <w:rsid w:val="000D12B5"/>
    <w:rsid w:val="000D145F"/>
    <w:rsid w:val="000D14DF"/>
    <w:rsid w:val="000D1598"/>
    <w:rsid w:val="000D15CC"/>
    <w:rsid w:val="000D1975"/>
    <w:rsid w:val="000D1A20"/>
    <w:rsid w:val="000D1B32"/>
    <w:rsid w:val="000D1C1B"/>
    <w:rsid w:val="000D1D54"/>
    <w:rsid w:val="000D1D5A"/>
    <w:rsid w:val="000D1D94"/>
    <w:rsid w:val="000D1EB3"/>
    <w:rsid w:val="000D211C"/>
    <w:rsid w:val="000D23E9"/>
    <w:rsid w:val="000D24B7"/>
    <w:rsid w:val="000D24C8"/>
    <w:rsid w:val="000D251E"/>
    <w:rsid w:val="000D25BC"/>
    <w:rsid w:val="000D25F4"/>
    <w:rsid w:val="000D27AA"/>
    <w:rsid w:val="000D2819"/>
    <w:rsid w:val="000D2B28"/>
    <w:rsid w:val="000D2C96"/>
    <w:rsid w:val="000D2CF5"/>
    <w:rsid w:val="000D2E70"/>
    <w:rsid w:val="000D2E99"/>
    <w:rsid w:val="000D2FF8"/>
    <w:rsid w:val="000D3201"/>
    <w:rsid w:val="000D3234"/>
    <w:rsid w:val="000D3499"/>
    <w:rsid w:val="000D3513"/>
    <w:rsid w:val="000D3C5B"/>
    <w:rsid w:val="000D3F39"/>
    <w:rsid w:val="000D4068"/>
    <w:rsid w:val="000D4189"/>
    <w:rsid w:val="000D4440"/>
    <w:rsid w:val="000D47EC"/>
    <w:rsid w:val="000D4D9E"/>
    <w:rsid w:val="000D5060"/>
    <w:rsid w:val="000D518F"/>
    <w:rsid w:val="000D5467"/>
    <w:rsid w:val="000D5772"/>
    <w:rsid w:val="000D60C7"/>
    <w:rsid w:val="000D616C"/>
    <w:rsid w:val="000D640D"/>
    <w:rsid w:val="000D6430"/>
    <w:rsid w:val="000D6869"/>
    <w:rsid w:val="000D69BC"/>
    <w:rsid w:val="000D6A47"/>
    <w:rsid w:val="000D6C04"/>
    <w:rsid w:val="000D6DC8"/>
    <w:rsid w:val="000D6EDA"/>
    <w:rsid w:val="000D7021"/>
    <w:rsid w:val="000D71B5"/>
    <w:rsid w:val="000D73CF"/>
    <w:rsid w:val="000D7623"/>
    <w:rsid w:val="000D777C"/>
    <w:rsid w:val="000D77AB"/>
    <w:rsid w:val="000D78A1"/>
    <w:rsid w:val="000D7E97"/>
    <w:rsid w:val="000D7EC4"/>
    <w:rsid w:val="000E004A"/>
    <w:rsid w:val="000E004E"/>
    <w:rsid w:val="000E04F6"/>
    <w:rsid w:val="000E0538"/>
    <w:rsid w:val="000E05B1"/>
    <w:rsid w:val="000E0786"/>
    <w:rsid w:val="000E079D"/>
    <w:rsid w:val="000E0888"/>
    <w:rsid w:val="000E08AC"/>
    <w:rsid w:val="000E0A5C"/>
    <w:rsid w:val="000E0ADF"/>
    <w:rsid w:val="000E0B6F"/>
    <w:rsid w:val="000E0B99"/>
    <w:rsid w:val="000E0BAC"/>
    <w:rsid w:val="000E0D2F"/>
    <w:rsid w:val="000E0DBC"/>
    <w:rsid w:val="000E0E46"/>
    <w:rsid w:val="000E0F13"/>
    <w:rsid w:val="000E163F"/>
    <w:rsid w:val="000E1698"/>
    <w:rsid w:val="000E1A53"/>
    <w:rsid w:val="000E1A85"/>
    <w:rsid w:val="000E1A8B"/>
    <w:rsid w:val="000E1B69"/>
    <w:rsid w:val="000E1E13"/>
    <w:rsid w:val="000E20B5"/>
    <w:rsid w:val="000E2597"/>
    <w:rsid w:val="000E2849"/>
    <w:rsid w:val="000E2A96"/>
    <w:rsid w:val="000E2B08"/>
    <w:rsid w:val="000E2BD4"/>
    <w:rsid w:val="000E2CD9"/>
    <w:rsid w:val="000E2DB0"/>
    <w:rsid w:val="000E311F"/>
    <w:rsid w:val="000E3565"/>
    <w:rsid w:val="000E3712"/>
    <w:rsid w:val="000E371F"/>
    <w:rsid w:val="000E3B3F"/>
    <w:rsid w:val="000E3E5E"/>
    <w:rsid w:val="000E3F4D"/>
    <w:rsid w:val="000E3F70"/>
    <w:rsid w:val="000E426D"/>
    <w:rsid w:val="000E49F3"/>
    <w:rsid w:val="000E4CB8"/>
    <w:rsid w:val="000E4CF2"/>
    <w:rsid w:val="000E5249"/>
    <w:rsid w:val="000E5254"/>
    <w:rsid w:val="000E5287"/>
    <w:rsid w:val="000E537A"/>
    <w:rsid w:val="000E54B4"/>
    <w:rsid w:val="000E57C1"/>
    <w:rsid w:val="000E589A"/>
    <w:rsid w:val="000E5A3F"/>
    <w:rsid w:val="000E5ABD"/>
    <w:rsid w:val="000E5B80"/>
    <w:rsid w:val="000E5CB8"/>
    <w:rsid w:val="000E5D74"/>
    <w:rsid w:val="000E5E64"/>
    <w:rsid w:val="000E602B"/>
    <w:rsid w:val="000E603E"/>
    <w:rsid w:val="000E62FC"/>
    <w:rsid w:val="000E6651"/>
    <w:rsid w:val="000E6656"/>
    <w:rsid w:val="000E67B3"/>
    <w:rsid w:val="000E69FB"/>
    <w:rsid w:val="000E6A62"/>
    <w:rsid w:val="000E6AB8"/>
    <w:rsid w:val="000E6B5B"/>
    <w:rsid w:val="000E6C9F"/>
    <w:rsid w:val="000E6FF6"/>
    <w:rsid w:val="000E7311"/>
    <w:rsid w:val="000E7823"/>
    <w:rsid w:val="000E7965"/>
    <w:rsid w:val="000E7B1E"/>
    <w:rsid w:val="000E7C58"/>
    <w:rsid w:val="000F00FC"/>
    <w:rsid w:val="000F010E"/>
    <w:rsid w:val="000F013F"/>
    <w:rsid w:val="000F0317"/>
    <w:rsid w:val="000F054B"/>
    <w:rsid w:val="000F05EE"/>
    <w:rsid w:val="000F069E"/>
    <w:rsid w:val="000F06C5"/>
    <w:rsid w:val="000F06F9"/>
    <w:rsid w:val="000F082F"/>
    <w:rsid w:val="000F08A1"/>
    <w:rsid w:val="000F0B32"/>
    <w:rsid w:val="000F0BB4"/>
    <w:rsid w:val="000F0CD4"/>
    <w:rsid w:val="000F1050"/>
    <w:rsid w:val="000F10B3"/>
    <w:rsid w:val="000F1133"/>
    <w:rsid w:val="000F121C"/>
    <w:rsid w:val="000F14D5"/>
    <w:rsid w:val="000F1588"/>
    <w:rsid w:val="000F1643"/>
    <w:rsid w:val="000F1680"/>
    <w:rsid w:val="000F176D"/>
    <w:rsid w:val="000F1898"/>
    <w:rsid w:val="000F1A56"/>
    <w:rsid w:val="000F1DD1"/>
    <w:rsid w:val="000F1EEB"/>
    <w:rsid w:val="000F20B3"/>
    <w:rsid w:val="000F21D5"/>
    <w:rsid w:val="000F253A"/>
    <w:rsid w:val="000F2624"/>
    <w:rsid w:val="000F2829"/>
    <w:rsid w:val="000F2949"/>
    <w:rsid w:val="000F2B4D"/>
    <w:rsid w:val="000F2EC5"/>
    <w:rsid w:val="000F3034"/>
    <w:rsid w:val="000F30D4"/>
    <w:rsid w:val="000F3140"/>
    <w:rsid w:val="000F3180"/>
    <w:rsid w:val="000F319A"/>
    <w:rsid w:val="000F3339"/>
    <w:rsid w:val="000F3490"/>
    <w:rsid w:val="000F358C"/>
    <w:rsid w:val="000F3771"/>
    <w:rsid w:val="000F377A"/>
    <w:rsid w:val="000F387E"/>
    <w:rsid w:val="000F4757"/>
    <w:rsid w:val="000F4875"/>
    <w:rsid w:val="000F490F"/>
    <w:rsid w:val="000F4957"/>
    <w:rsid w:val="000F4A70"/>
    <w:rsid w:val="000F4B12"/>
    <w:rsid w:val="000F4BC0"/>
    <w:rsid w:val="000F4DCA"/>
    <w:rsid w:val="000F4E74"/>
    <w:rsid w:val="000F4E86"/>
    <w:rsid w:val="000F4F14"/>
    <w:rsid w:val="000F523A"/>
    <w:rsid w:val="000F5340"/>
    <w:rsid w:val="000F54ED"/>
    <w:rsid w:val="000F5580"/>
    <w:rsid w:val="000F5693"/>
    <w:rsid w:val="000F56AD"/>
    <w:rsid w:val="000F56CC"/>
    <w:rsid w:val="000F5A7F"/>
    <w:rsid w:val="000F5F02"/>
    <w:rsid w:val="000F6392"/>
    <w:rsid w:val="000F6454"/>
    <w:rsid w:val="000F64D4"/>
    <w:rsid w:val="000F6518"/>
    <w:rsid w:val="000F659F"/>
    <w:rsid w:val="000F663E"/>
    <w:rsid w:val="000F6B7C"/>
    <w:rsid w:val="000F6FE6"/>
    <w:rsid w:val="000F7001"/>
    <w:rsid w:val="000F7128"/>
    <w:rsid w:val="000F7490"/>
    <w:rsid w:val="000F7546"/>
    <w:rsid w:val="000F7650"/>
    <w:rsid w:val="000F7711"/>
    <w:rsid w:val="000F7BE5"/>
    <w:rsid w:val="000F7C0E"/>
    <w:rsid w:val="000F7C18"/>
    <w:rsid w:val="000F7C2E"/>
    <w:rsid w:val="000F7C87"/>
    <w:rsid w:val="000F7DE8"/>
    <w:rsid w:val="00100028"/>
    <w:rsid w:val="00100052"/>
    <w:rsid w:val="0010012F"/>
    <w:rsid w:val="001001C1"/>
    <w:rsid w:val="001002E2"/>
    <w:rsid w:val="001003E7"/>
    <w:rsid w:val="001007EE"/>
    <w:rsid w:val="00100853"/>
    <w:rsid w:val="00100892"/>
    <w:rsid w:val="00100A32"/>
    <w:rsid w:val="00100A3C"/>
    <w:rsid w:val="00100A8A"/>
    <w:rsid w:val="00100CE6"/>
    <w:rsid w:val="00100E25"/>
    <w:rsid w:val="001018AA"/>
    <w:rsid w:val="001018FA"/>
    <w:rsid w:val="00101C2D"/>
    <w:rsid w:val="00101DA7"/>
    <w:rsid w:val="00101E82"/>
    <w:rsid w:val="001023F0"/>
    <w:rsid w:val="0010250E"/>
    <w:rsid w:val="00102700"/>
    <w:rsid w:val="00102A89"/>
    <w:rsid w:val="00102A97"/>
    <w:rsid w:val="00102D56"/>
    <w:rsid w:val="00102D6B"/>
    <w:rsid w:val="00102EA7"/>
    <w:rsid w:val="00102F02"/>
    <w:rsid w:val="00102F63"/>
    <w:rsid w:val="001030BF"/>
    <w:rsid w:val="00103AD3"/>
    <w:rsid w:val="00103AEA"/>
    <w:rsid w:val="00103B7D"/>
    <w:rsid w:val="00103CE0"/>
    <w:rsid w:val="00103D7D"/>
    <w:rsid w:val="00103F30"/>
    <w:rsid w:val="00104004"/>
    <w:rsid w:val="00104252"/>
    <w:rsid w:val="0010433E"/>
    <w:rsid w:val="001045A0"/>
    <w:rsid w:val="001046C6"/>
    <w:rsid w:val="001049F8"/>
    <w:rsid w:val="00104A50"/>
    <w:rsid w:val="00104B41"/>
    <w:rsid w:val="00104B90"/>
    <w:rsid w:val="00104EBD"/>
    <w:rsid w:val="00104FF2"/>
    <w:rsid w:val="00105036"/>
    <w:rsid w:val="00105093"/>
    <w:rsid w:val="00105199"/>
    <w:rsid w:val="00105202"/>
    <w:rsid w:val="001052F8"/>
    <w:rsid w:val="001053D7"/>
    <w:rsid w:val="001054C9"/>
    <w:rsid w:val="001054CB"/>
    <w:rsid w:val="001056D9"/>
    <w:rsid w:val="0010572D"/>
    <w:rsid w:val="00105888"/>
    <w:rsid w:val="001058CD"/>
    <w:rsid w:val="001059A0"/>
    <w:rsid w:val="00105A58"/>
    <w:rsid w:val="00105AAC"/>
    <w:rsid w:val="00105BB1"/>
    <w:rsid w:val="00105C7F"/>
    <w:rsid w:val="0010618E"/>
    <w:rsid w:val="00106ED4"/>
    <w:rsid w:val="00107191"/>
    <w:rsid w:val="001072F7"/>
    <w:rsid w:val="00107310"/>
    <w:rsid w:val="00107515"/>
    <w:rsid w:val="00107529"/>
    <w:rsid w:val="00107560"/>
    <w:rsid w:val="001076DA"/>
    <w:rsid w:val="00107857"/>
    <w:rsid w:val="00107DB8"/>
    <w:rsid w:val="00110185"/>
    <w:rsid w:val="0011029B"/>
    <w:rsid w:val="00110674"/>
    <w:rsid w:val="001106D0"/>
    <w:rsid w:val="00110771"/>
    <w:rsid w:val="00110C82"/>
    <w:rsid w:val="0011100B"/>
    <w:rsid w:val="00111108"/>
    <w:rsid w:val="00111332"/>
    <w:rsid w:val="00111354"/>
    <w:rsid w:val="00111433"/>
    <w:rsid w:val="00111504"/>
    <w:rsid w:val="0011160B"/>
    <w:rsid w:val="001116EE"/>
    <w:rsid w:val="00111A62"/>
    <w:rsid w:val="00111D1F"/>
    <w:rsid w:val="00111D78"/>
    <w:rsid w:val="00111DAC"/>
    <w:rsid w:val="00111E28"/>
    <w:rsid w:val="00111E39"/>
    <w:rsid w:val="00111ECF"/>
    <w:rsid w:val="00111FFE"/>
    <w:rsid w:val="0011252D"/>
    <w:rsid w:val="0011275A"/>
    <w:rsid w:val="00112C78"/>
    <w:rsid w:val="00112F83"/>
    <w:rsid w:val="00112FFC"/>
    <w:rsid w:val="00113031"/>
    <w:rsid w:val="0011307C"/>
    <w:rsid w:val="00113307"/>
    <w:rsid w:val="001134B0"/>
    <w:rsid w:val="001136A6"/>
    <w:rsid w:val="001136F9"/>
    <w:rsid w:val="001138A1"/>
    <w:rsid w:val="00113940"/>
    <w:rsid w:val="00113987"/>
    <w:rsid w:val="001139D2"/>
    <w:rsid w:val="00113ABC"/>
    <w:rsid w:val="00113C61"/>
    <w:rsid w:val="00113DE7"/>
    <w:rsid w:val="00113E6F"/>
    <w:rsid w:val="00113EFE"/>
    <w:rsid w:val="00113F94"/>
    <w:rsid w:val="00114037"/>
    <w:rsid w:val="001140BA"/>
    <w:rsid w:val="001140F9"/>
    <w:rsid w:val="00114315"/>
    <w:rsid w:val="001143D8"/>
    <w:rsid w:val="00114466"/>
    <w:rsid w:val="00114502"/>
    <w:rsid w:val="001145F9"/>
    <w:rsid w:val="00114622"/>
    <w:rsid w:val="0011470A"/>
    <w:rsid w:val="001148CD"/>
    <w:rsid w:val="00114B26"/>
    <w:rsid w:val="00114B5C"/>
    <w:rsid w:val="00114FCE"/>
    <w:rsid w:val="0011536C"/>
    <w:rsid w:val="0011562F"/>
    <w:rsid w:val="0011582B"/>
    <w:rsid w:val="00115844"/>
    <w:rsid w:val="0011591C"/>
    <w:rsid w:val="00115A3E"/>
    <w:rsid w:val="00115B1A"/>
    <w:rsid w:val="00115C38"/>
    <w:rsid w:val="00115D0F"/>
    <w:rsid w:val="00115DAB"/>
    <w:rsid w:val="00115DFD"/>
    <w:rsid w:val="00115FF7"/>
    <w:rsid w:val="0011617E"/>
    <w:rsid w:val="00116343"/>
    <w:rsid w:val="0011635A"/>
    <w:rsid w:val="00116F71"/>
    <w:rsid w:val="00116F7E"/>
    <w:rsid w:val="0011717C"/>
    <w:rsid w:val="0011718D"/>
    <w:rsid w:val="00117228"/>
    <w:rsid w:val="001173DD"/>
    <w:rsid w:val="0011758C"/>
    <w:rsid w:val="001175D0"/>
    <w:rsid w:val="00117B80"/>
    <w:rsid w:val="00117F7F"/>
    <w:rsid w:val="00117FFB"/>
    <w:rsid w:val="00120217"/>
    <w:rsid w:val="001204C9"/>
    <w:rsid w:val="00120546"/>
    <w:rsid w:val="00120AF5"/>
    <w:rsid w:val="00120C75"/>
    <w:rsid w:val="00120CC1"/>
    <w:rsid w:val="00120CC2"/>
    <w:rsid w:val="00120CF0"/>
    <w:rsid w:val="00120DDF"/>
    <w:rsid w:val="00120E2D"/>
    <w:rsid w:val="00120E69"/>
    <w:rsid w:val="00121014"/>
    <w:rsid w:val="00121375"/>
    <w:rsid w:val="00121426"/>
    <w:rsid w:val="0012149E"/>
    <w:rsid w:val="0012164C"/>
    <w:rsid w:val="0012167B"/>
    <w:rsid w:val="00121A2C"/>
    <w:rsid w:val="00121BB3"/>
    <w:rsid w:val="00122166"/>
    <w:rsid w:val="00122358"/>
    <w:rsid w:val="0012240B"/>
    <w:rsid w:val="001224CC"/>
    <w:rsid w:val="001225E3"/>
    <w:rsid w:val="00122790"/>
    <w:rsid w:val="001227E6"/>
    <w:rsid w:val="00122A46"/>
    <w:rsid w:val="00122AC0"/>
    <w:rsid w:val="00122AD6"/>
    <w:rsid w:val="00122BBB"/>
    <w:rsid w:val="00122C6B"/>
    <w:rsid w:val="00122D3B"/>
    <w:rsid w:val="00122E63"/>
    <w:rsid w:val="00123016"/>
    <w:rsid w:val="001230C1"/>
    <w:rsid w:val="001234E4"/>
    <w:rsid w:val="0012353F"/>
    <w:rsid w:val="001238F8"/>
    <w:rsid w:val="00123A2B"/>
    <w:rsid w:val="00123C5F"/>
    <w:rsid w:val="00123CEE"/>
    <w:rsid w:val="00123FBB"/>
    <w:rsid w:val="001241B7"/>
    <w:rsid w:val="001243CD"/>
    <w:rsid w:val="001244CA"/>
    <w:rsid w:val="00124557"/>
    <w:rsid w:val="001245BC"/>
    <w:rsid w:val="001245BE"/>
    <w:rsid w:val="001245CE"/>
    <w:rsid w:val="001247C1"/>
    <w:rsid w:val="0012487A"/>
    <w:rsid w:val="0012515E"/>
    <w:rsid w:val="00125259"/>
    <w:rsid w:val="00125283"/>
    <w:rsid w:val="00125391"/>
    <w:rsid w:val="00125807"/>
    <w:rsid w:val="001258AF"/>
    <w:rsid w:val="00125C7E"/>
    <w:rsid w:val="00125D1D"/>
    <w:rsid w:val="00125D47"/>
    <w:rsid w:val="00125FCB"/>
    <w:rsid w:val="00126273"/>
    <w:rsid w:val="00126316"/>
    <w:rsid w:val="00126855"/>
    <w:rsid w:val="00126923"/>
    <w:rsid w:val="00126965"/>
    <w:rsid w:val="00126A14"/>
    <w:rsid w:val="00126B0B"/>
    <w:rsid w:val="00126C46"/>
    <w:rsid w:val="00126C7E"/>
    <w:rsid w:val="00126E8B"/>
    <w:rsid w:val="001271B3"/>
    <w:rsid w:val="001276DF"/>
    <w:rsid w:val="00127834"/>
    <w:rsid w:val="00127886"/>
    <w:rsid w:val="001278C9"/>
    <w:rsid w:val="00127973"/>
    <w:rsid w:val="00127C02"/>
    <w:rsid w:val="00127C6D"/>
    <w:rsid w:val="00127C97"/>
    <w:rsid w:val="00127DDD"/>
    <w:rsid w:val="00127EBB"/>
    <w:rsid w:val="00130141"/>
    <w:rsid w:val="00130164"/>
    <w:rsid w:val="0013032E"/>
    <w:rsid w:val="00130382"/>
    <w:rsid w:val="00130557"/>
    <w:rsid w:val="0013095B"/>
    <w:rsid w:val="00130B7D"/>
    <w:rsid w:val="00131068"/>
    <w:rsid w:val="001310EB"/>
    <w:rsid w:val="00131190"/>
    <w:rsid w:val="001311F4"/>
    <w:rsid w:val="00131414"/>
    <w:rsid w:val="001315B0"/>
    <w:rsid w:val="001315E2"/>
    <w:rsid w:val="001317B8"/>
    <w:rsid w:val="00131878"/>
    <w:rsid w:val="00131881"/>
    <w:rsid w:val="00131C6D"/>
    <w:rsid w:val="00131CEF"/>
    <w:rsid w:val="00131D1B"/>
    <w:rsid w:val="00131FD4"/>
    <w:rsid w:val="00132116"/>
    <w:rsid w:val="001323B9"/>
    <w:rsid w:val="0013250A"/>
    <w:rsid w:val="001325A9"/>
    <w:rsid w:val="001326A0"/>
    <w:rsid w:val="001327E3"/>
    <w:rsid w:val="00132B57"/>
    <w:rsid w:val="00132BA3"/>
    <w:rsid w:val="00132E85"/>
    <w:rsid w:val="0013302C"/>
    <w:rsid w:val="0013305A"/>
    <w:rsid w:val="0013317C"/>
    <w:rsid w:val="0013338C"/>
    <w:rsid w:val="0013340D"/>
    <w:rsid w:val="0013361D"/>
    <w:rsid w:val="001339B4"/>
    <w:rsid w:val="001339E0"/>
    <w:rsid w:val="00133BE1"/>
    <w:rsid w:val="00133DCC"/>
    <w:rsid w:val="00133ED6"/>
    <w:rsid w:val="00134159"/>
    <w:rsid w:val="00134279"/>
    <w:rsid w:val="001342D6"/>
    <w:rsid w:val="00134498"/>
    <w:rsid w:val="001346B0"/>
    <w:rsid w:val="00134E4E"/>
    <w:rsid w:val="00134E83"/>
    <w:rsid w:val="00134F1F"/>
    <w:rsid w:val="00134F26"/>
    <w:rsid w:val="001350DC"/>
    <w:rsid w:val="00135125"/>
    <w:rsid w:val="001352F4"/>
    <w:rsid w:val="00135361"/>
    <w:rsid w:val="001353B1"/>
    <w:rsid w:val="00135449"/>
    <w:rsid w:val="001359A1"/>
    <w:rsid w:val="00135A27"/>
    <w:rsid w:val="00135C0B"/>
    <w:rsid w:val="00136126"/>
    <w:rsid w:val="00136284"/>
    <w:rsid w:val="001363D1"/>
    <w:rsid w:val="0013658D"/>
    <w:rsid w:val="00136666"/>
    <w:rsid w:val="001366D7"/>
    <w:rsid w:val="00136786"/>
    <w:rsid w:val="001368AD"/>
    <w:rsid w:val="00136B11"/>
    <w:rsid w:val="00136BC0"/>
    <w:rsid w:val="00136C8B"/>
    <w:rsid w:val="00136F54"/>
    <w:rsid w:val="001370D5"/>
    <w:rsid w:val="00137160"/>
    <w:rsid w:val="0013722B"/>
    <w:rsid w:val="001372A2"/>
    <w:rsid w:val="00137352"/>
    <w:rsid w:val="001373EF"/>
    <w:rsid w:val="00137600"/>
    <w:rsid w:val="00137611"/>
    <w:rsid w:val="00137648"/>
    <w:rsid w:val="00137775"/>
    <w:rsid w:val="00137787"/>
    <w:rsid w:val="00137812"/>
    <w:rsid w:val="00137893"/>
    <w:rsid w:val="00137988"/>
    <w:rsid w:val="00137B6C"/>
    <w:rsid w:val="00137B98"/>
    <w:rsid w:val="00140132"/>
    <w:rsid w:val="0014072F"/>
    <w:rsid w:val="0014076B"/>
    <w:rsid w:val="0014079A"/>
    <w:rsid w:val="00140880"/>
    <w:rsid w:val="001408FD"/>
    <w:rsid w:val="0014094B"/>
    <w:rsid w:val="00140B3A"/>
    <w:rsid w:val="00140CD6"/>
    <w:rsid w:val="00140D0C"/>
    <w:rsid w:val="00140DAE"/>
    <w:rsid w:val="00140DCA"/>
    <w:rsid w:val="0014138F"/>
    <w:rsid w:val="0014178D"/>
    <w:rsid w:val="0014199C"/>
    <w:rsid w:val="00141C17"/>
    <w:rsid w:val="00141E62"/>
    <w:rsid w:val="00141ED0"/>
    <w:rsid w:val="0014204C"/>
    <w:rsid w:val="00142148"/>
    <w:rsid w:val="00142187"/>
    <w:rsid w:val="001421DE"/>
    <w:rsid w:val="00142532"/>
    <w:rsid w:val="0014253B"/>
    <w:rsid w:val="00142573"/>
    <w:rsid w:val="0014287E"/>
    <w:rsid w:val="001428BF"/>
    <w:rsid w:val="00142D10"/>
    <w:rsid w:val="00142D8C"/>
    <w:rsid w:val="00142F8F"/>
    <w:rsid w:val="0014308E"/>
    <w:rsid w:val="00143263"/>
    <w:rsid w:val="0014380E"/>
    <w:rsid w:val="00144007"/>
    <w:rsid w:val="00144066"/>
    <w:rsid w:val="001440AE"/>
    <w:rsid w:val="00144289"/>
    <w:rsid w:val="00144305"/>
    <w:rsid w:val="00144403"/>
    <w:rsid w:val="00144482"/>
    <w:rsid w:val="0014449C"/>
    <w:rsid w:val="001445ED"/>
    <w:rsid w:val="001446F1"/>
    <w:rsid w:val="00144798"/>
    <w:rsid w:val="00144F36"/>
    <w:rsid w:val="001450BA"/>
    <w:rsid w:val="00145137"/>
    <w:rsid w:val="00145141"/>
    <w:rsid w:val="00145380"/>
    <w:rsid w:val="001454C7"/>
    <w:rsid w:val="00145B26"/>
    <w:rsid w:val="00145B81"/>
    <w:rsid w:val="00145F09"/>
    <w:rsid w:val="00145F91"/>
    <w:rsid w:val="00145FB4"/>
    <w:rsid w:val="00145FFA"/>
    <w:rsid w:val="00146165"/>
    <w:rsid w:val="00146407"/>
    <w:rsid w:val="001465C9"/>
    <w:rsid w:val="00146927"/>
    <w:rsid w:val="0014693E"/>
    <w:rsid w:val="00146A74"/>
    <w:rsid w:val="00146B37"/>
    <w:rsid w:val="00146C4E"/>
    <w:rsid w:val="00146CBF"/>
    <w:rsid w:val="00146D0F"/>
    <w:rsid w:val="00146E94"/>
    <w:rsid w:val="00146F8B"/>
    <w:rsid w:val="00146FE8"/>
    <w:rsid w:val="00147022"/>
    <w:rsid w:val="001470B2"/>
    <w:rsid w:val="001470E8"/>
    <w:rsid w:val="0014718E"/>
    <w:rsid w:val="00147470"/>
    <w:rsid w:val="00147B53"/>
    <w:rsid w:val="00147C01"/>
    <w:rsid w:val="00147D45"/>
    <w:rsid w:val="00147F15"/>
    <w:rsid w:val="00147FC7"/>
    <w:rsid w:val="0015025C"/>
    <w:rsid w:val="001504E9"/>
    <w:rsid w:val="001506D3"/>
    <w:rsid w:val="001509E8"/>
    <w:rsid w:val="00150B27"/>
    <w:rsid w:val="00150CDF"/>
    <w:rsid w:val="00150DA8"/>
    <w:rsid w:val="00150E1E"/>
    <w:rsid w:val="00150E33"/>
    <w:rsid w:val="00150FA4"/>
    <w:rsid w:val="0015147F"/>
    <w:rsid w:val="0015150F"/>
    <w:rsid w:val="0015167D"/>
    <w:rsid w:val="001516AA"/>
    <w:rsid w:val="00151814"/>
    <w:rsid w:val="00151872"/>
    <w:rsid w:val="00151B2F"/>
    <w:rsid w:val="00151B38"/>
    <w:rsid w:val="00151B70"/>
    <w:rsid w:val="00151C5C"/>
    <w:rsid w:val="00151D9A"/>
    <w:rsid w:val="00151F39"/>
    <w:rsid w:val="00152236"/>
    <w:rsid w:val="001525C5"/>
    <w:rsid w:val="00152705"/>
    <w:rsid w:val="00152754"/>
    <w:rsid w:val="00152A6C"/>
    <w:rsid w:val="00152BB1"/>
    <w:rsid w:val="00152BD7"/>
    <w:rsid w:val="00152BDC"/>
    <w:rsid w:val="00152CE9"/>
    <w:rsid w:val="00152DA3"/>
    <w:rsid w:val="00152F7A"/>
    <w:rsid w:val="00153209"/>
    <w:rsid w:val="001533B5"/>
    <w:rsid w:val="00153621"/>
    <w:rsid w:val="00153635"/>
    <w:rsid w:val="001538E8"/>
    <w:rsid w:val="00153CF2"/>
    <w:rsid w:val="00153FD9"/>
    <w:rsid w:val="00153FEB"/>
    <w:rsid w:val="0015407A"/>
    <w:rsid w:val="001540CF"/>
    <w:rsid w:val="001540E6"/>
    <w:rsid w:val="0015441A"/>
    <w:rsid w:val="001548B5"/>
    <w:rsid w:val="0015490A"/>
    <w:rsid w:val="00154CC1"/>
    <w:rsid w:val="00154E8A"/>
    <w:rsid w:val="00155009"/>
    <w:rsid w:val="0015500C"/>
    <w:rsid w:val="0015505F"/>
    <w:rsid w:val="00155383"/>
    <w:rsid w:val="0015543E"/>
    <w:rsid w:val="001554CA"/>
    <w:rsid w:val="001556B0"/>
    <w:rsid w:val="00155990"/>
    <w:rsid w:val="00155B8F"/>
    <w:rsid w:val="00155EE7"/>
    <w:rsid w:val="00155FD2"/>
    <w:rsid w:val="0015621D"/>
    <w:rsid w:val="00156226"/>
    <w:rsid w:val="00156321"/>
    <w:rsid w:val="001563A9"/>
    <w:rsid w:val="00156511"/>
    <w:rsid w:val="00156525"/>
    <w:rsid w:val="001565DA"/>
    <w:rsid w:val="00156647"/>
    <w:rsid w:val="00156C28"/>
    <w:rsid w:val="00156D81"/>
    <w:rsid w:val="00156D8C"/>
    <w:rsid w:val="00156DF4"/>
    <w:rsid w:val="00156E1A"/>
    <w:rsid w:val="00156E7B"/>
    <w:rsid w:val="00156ED7"/>
    <w:rsid w:val="00156F78"/>
    <w:rsid w:val="0015705E"/>
    <w:rsid w:val="00157574"/>
    <w:rsid w:val="00157A4B"/>
    <w:rsid w:val="00157CDB"/>
    <w:rsid w:val="00157D63"/>
    <w:rsid w:val="001600AE"/>
    <w:rsid w:val="00160100"/>
    <w:rsid w:val="00160165"/>
    <w:rsid w:val="001601FF"/>
    <w:rsid w:val="00160340"/>
    <w:rsid w:val="00160615"/>
    <w:rsid w:val="001609FE"/>
    <w:rsid w:val="00160B55"/>
    <w:rsid w:val="00160BFC"/>
    <w:rsid w:val="00160C7D"/>
    <w:rsid w:val="00160CDE"/>
    <w:rsid w:val="00160E01"/>
    <w:rsid w:val="00161153"/>
    <w:rsid w:val="001611B3"/>
    <w:rsid w:val="00161402"/>
    <w:rsid w:val="001616A7"/>
    <w:rsid w:val="00161761"/>
    <w:rsid w:val="00161818"/>
    <w:rsid w:val="00161845"/>
    <w:rsid w:val="00161965"/>
    <w:rsid w:val="00161A44"/>
    <w:rsid w:val="00161AE1"/>
    <w:rsid w:val="00161B76"/>
    <w:rsid w:val="00161C03"/>
    <w:rsid w:val="00161DC8"/>
    <w:rsid w:val="00161F8D"/>
    <w:rsid w:val="00161FD8"/>
    <w:rsid w:val="001620C2"/>
    <w:rsid w:val="001620EC"/>
    <w:rsid w:val="0016210E"/>
    <w:rsid w:val="0016224E"/>
    <w:rsid w:val="00162393"/>
    <w:rsid w:val="001626AD"/>
    <w:rsid w:val="0016273C"/>
    <w:rsid w:val="00162938"/>
    <w:rsid w:val="00162ACC"/>
    <w:rsid w:val="00162EF3"/>
    <w:rsid w:val="00163064"/>
    <w:rsid w:val="001631A7"/>
    <w:rsid w:val="00163251"/>
    <w:rsid w:val="00163268"/>
    <w:rsid w:val="0016345B"/>
    <w:rsid w:val="001635D3"/>
    <w:rsid w:val="001636E3"/>
    <w:rsid w:val="0016392A"/>
    <w:rsid w:val="00163BA6"/>
    <w:rsid w:val="00163E27"/>
    <w:rsid w:val="00163E33"/>
    <w:rsid w:val="001640EA"/>
    <w:rsid w:val="0016425D"/>
    <w:rsid w:val="00164401"/>
    <w:rsid w:val="00164481"/>
    <w:rsid w:val="001645BE"/>
    <w:rsid w:val="00164E2F"/>
    <w:rsid w:val="00165146"/>
    <w:rsid w:val="001652B6"/>
    <w:rsid w:val="0016540C"/>
    <w:rsid w:val="00165420"/>
    <w:rsid w:val="0016564F"/>
    <w:rsid w:val="001656B9"/>
    <w:rsid w:val="001657B5"/>
    <w:rsid w:val="00165889"/>
    <w:rsid w:val="0016589C"/>
    <w:rsid w:val="00165980"/>
    <w:rsid w:val="001660DF"/>
    <w:rsid w:val="0016624C"/>
    <w:rsid w:val="00166293"/>
    <w:rsid w:val="001662AE"/>
    <w:rsid w:val="001663AE"/>
    <w:rsid w:val="0016658A"/>
    <w:rsid w:val="00166664"/>
    <w:rsid w:val="00166690"/>
    <w:rsid w:val="0016689D"/>
    <w:rsid w:val="00166977"/>
    <w:rsid w:val="00166DFD"/>
    <w:rsid w:val="00166FA4"/>
    <w:rsid w:val="00167079"/>
    <w:rsid w:val="00167089"/>
    <w:rsid w:val="0016724A"/>
    <w:rsid w:val="001672E5"/>
    <w:rsid w:val="00167580"/>
    <w:rsid w:val="0016760C"/>
    <w:rsid w:val="001676B8"/>
    <w:rsid w:val="00167876"/>
    <w:rsid w:val="00167959"/>
    <w:rsid w:val="001679D4"/>
    <w:rsid w:val="00167CC7"/>
    <w:rsid w:val="00167DDB"/>
    <w:rsid w:val="00167E79"/>
    <w:rsid w:val="00167E94"/>
    <w:rsid w:val="00167FF8"/>
    <w:rsid w:val="001700F2"/>
    <w:rsid w:val="001702BA"/>
    <w:rsid w:val="001703E2"/>
    <w:rsid w:val="00170401"/>
    <w:rsid w:val="0017047A"/>
    <w:rsid w:val="00170799"/>
    <w:rsid w:val="001707DD"/>
    <w:rsid w:val="00170BDD"/>
    <w:rsid w:val="00170CE8"/>
    <w:rsid w:val="00170CEC"/>
    <w:rsid w:val="00170EFA"/>
    <w:rsid w:val="00170F3A"/>
    <w:rsid w:val="00170F49"/>
    <w:rsid w:val="001712E0"/>
    <w:rsid w:val="001716A6"/>
    <w:rsid w:val="00171858"/>
    <w:rsid w:val="0017189C"/>
    <w:rsid w:val="00171ADA"/>
    <w:rsid w:val="00171BC6"/>
    <w:rsid w:val="00171F56"/>
    <w:rsid w:val="00172124"/>
    <w:rsid w:val="00172133"/>
    <w:rsid w:val="00172155"/>
    <w:rsid w:val="001721D1"/>
    <w:rsid w:val="00172216"/>
    <w:rsid w:val="00172247"/>
    <w:rsid w:val="00172312"/>
    <w:rsid w:val="00172488"/>
    <w:rsid w:val="0017252A"/>
    <w:rsid w:val="00172578"/>
    <w:rsid w:val="001727BB"/>
    <w:rsid w:val="00172899"/>
    <w:rsid w:val="00172A3E"/>
    <w:rsid w:val="00172A63"/>
    <w:rsid w:val="00172C48"/>
    <w:rsid w:val="00172CA7"/>
    <w:rsid w:val="00172E95"/>
    <w:rsid w:val="0017354D"/>
    <w:rsid w:val="001736A7"/>
    <w:rsid w:val="00173793"/>
    <w:rsid w:val="001739CF"/>
    <w:rsid w:val="00173ADA"/>
    <w:rsid w:val="00173E1B"/>
    <w:rsid w:val="00173E28"/>
    <w:rsid w:val="001742D0"/>
    <w:rsid w:val="0017452A"/>
    <w:rsid w:val="001745F9"/>
    <w:rsid w:val="00174835"/>
    <w:rsid w:val="001748E0"/>
    <w:rsid w:val="0017499D"/>
    <w:rsid w:val="00174A47"/>
    <w:rsid w:val="00174D01"/>
    <w:rsid w:val="0017516E"/>
    <w:rsid w:val="00175200"/>
    <w:rsid w:val="001758A7"/>
    <w:rsid w:val="001759FD"/>
    <w:rsid w:val="00175A86"/>
    <w:rsid w:val="00175C31"/>
    <w:rsid w:val="00175D65"/>
    <w:rsid w:val="00175DC7"/>
    <w:rsid w:val="0017614C"/>
    <w:rsid w:val="0017644E"/>
    <w:rsid w:val="0017694E"/>
    <w:rsid w:val="0017698A"/>
    <w:rsid w:val="00176A3C"/>
    <w:rsid w:val="00176B13"/>
    <w:rsid w:val="00176C4A"/>
    <w:rsid w:val="00176C8C"/>
    <w:rsid w:val="00176D57"/>
    <w:rsid w:val="00176D87"/>
    <w:rsid w:val="00176F60"/>
    <w:rsid w:val="00177174"/>
    <w:rsid w:val="001772A6"/>
    <w:rsid w:val="00177352"/>
    <w:rsid w:val="001777AA"/>
    <w:rsid w:val="00177BC6"/>
    <w:rsid w:val="00177D5C"/>
    <w:rsid w:val="00177E0B"/>
    <w:rsid w:val="001800E4"/>
    <w:rsid w:val="00180125"/>
    <w:rsid w:val="00180353"/>
    <w:rsid w:val="0018056C"/>
    <w:rsid w:val="001805C7"/>
    <w:rsid w:val="001807CD"/>
    <w:rsid w:val="001809DE"/>
    <w:rsid w:val="00180AC8"/>
    <w:rsid w:val="00180C48"/>
    <w:rsid w:val="00181914"/>
    <w:rsid w:val="00181B81"/>
    <w:rsid w:val="00181BE2"/>
    <w:rsid w:val="00181C51"/>
    <w:rsid w:val="00181C67"/>
    <w:rsid w:val="00181CEF"/>
    <w:rsid w:val="00181D9D"/>
    <w:rsid w:val="00181DF1"/>
    <w:rsid w:val="001820C7"/>
    <w:rsid w:val="0018212B"/>
    <w:rsid w:val="00182606"/>
    <w:rsid w:val="00182685"/>
    <w:rsid w:val="001826C0"/>
    <w:rsid w:val="0018271D"/>
    <w:rsid w:val="00182844"/>
    <w:rsid w:val="001829DC"/>
    <w:rsid w:val="00182A08"/>
    <w:rsid w:val="00182FA9"/>
    <w:rsid w:val="00182FEB"/>
    <w:rsid w:val="001831DA"/>
    <w:rsid w:val="00183359"/>
    <w:rsid w:val="001833F6"/>
    <w:rsid w:val="00183409"/>
    <w:rsid w:val="00183665"/>
    <w:rsid w:val="0018385A"/>
    <w:rsid w:val="001839E5"/>
    <w:rsid w:val="00183A20"/>
    <w:rsid w:val="00183B3F"/>
    <w:rsid w:val="00183E0C"/>
    <w:rsid w:val="00183F89"/>
    <w:rsid w:val="001845EE"/>
    <w:rsid w:val="00184969"/>
    <w:rsid w:val="00184A15"/>
    <w:rsid w:val="00184B7C"/>
    <w:rsid w:val="00184EB5"/>
    <w:rsid w:val="00185151"/>
    <w:rsid w:val="001853BC"/>
    <w:rsid w:val="00185459"/>
    <w:rsid w:val="00185549"/>
    <w:rsid w:val="001855E2"/>
    <w:rsid w:val="00185617"/>
    <w:rsid w:val="00185849"/>
    <w:rsid w:val="00185AAD"/>
    <w:rsid w:val="00185D10"/>
    <w:rsid w:val="00185D73"/>
    <w:rsid w:val="00186296"/>
    <w:rsid w:val="0018645D"/>
    <w:rsid w:val="001864F5"/>
    <w:rsid w:val="001865AF"/>
    <w:rsid w:val="00186774"/>
    <w:rsid w:val="001868C4"/>
    <w:rsid w:val="00186AA0"/>
    <w:rsid w:val="00186DE1"/>
    <w:rsid w:val="00186EA7"/>
    <w:rsid w:val="001871A1"/>
    <w:rsid w:val="00187622"/>
    <w:rsid w:val="00187A77"/>
    <w:rsid w:val="00187B5F"/>
    <w:rsid w:val="00187BB4"/>
    <w:rsid w:val="00187E6B"/>
    <w:rsid w:val="00190278"/>
    <w:rsid w:val="001904F4"/>
    <w:rsid w:val="001905E7"/>
    <w:rsid w:val="00190905"/>
    <w:rsid w:val="00190A42"/>
    <w:rsid w:val="00190B32"/>
    <w:rsid w:val="001912E2"/>
    <w:rsid w:val="001918A9"/>
    <w:rsid w:val="0019193F"/>
    <w:rsid w:val="00191984"/>
    <w:rsid w:val="00191EF9"/>
    <w:rsid w:val="0019206A"/>
    <w:rsid w:val="0019230F"/>
    <w:rsid w:val="00192514"/>
    <w:rsid w:val="001925B2"/>
    <w:rsid w:val="001927FD"/>
    <w:rsid w:val="00192A76"/>
    <w:rsid w:val="00192BC1"/>
    <w:rsid w:val="00192D0A"/>
    <w:rsid w:val="00192E15"/>
    <w:rsid w:val="00192FF2"/>
    <w:rsid w:val="00193184"/>
    <w:rsid w:val="001931D3"/>
    <w:rsid w:val="001935EB"/>
    <w:rsid w:val="00193E43"/>
    <w:rsid w:val="001941F7"/>
    <w:rsid w:val="0019449A"/>
    <w:rsid w:val="001948E6"/>
    <w:rsid w:val="0019492E"/>
    <w:rsid w:val="00194A22"/>
    <w:rsid w:val="00194D15"/>
    <w:rsid w:val="00194FB1"/>
    <w:rsid w:val="00195047"/>
    <w:rsid w:val="001950FB"/>
    <w:rsid w:val="001951BB"/>
    <w:rsid w:val="00195AE0"/>
    <w:rsid w:val="00195C6C"/>
    <w:rsid w:val="00195D4F"/>
    <w:rsid w:val="00196245"/>
    <w:rsid w:val="00196253"/>
    <w:rsid w:val="001963E2"/>
    <w:rsid w:val="00196676"/>
    <w:rsid w:val="001967D9"/>
    <w:rsid w:val="00196B3F"/>
    <w:rsid w:val="00196D36"/>
    <w:rsid w:val="00196F1D"/>
    <w:rsid w:val="00196FC5"/>
    <w:rsid w:val="001970AA"/>
    <w:rsid w:val="0019728D"/>
    <w:rsid w:val="001972D8"/>
    <w:rsid w:val="001972E5"/>
    <w:rsid w:val="001974BE"/>
    <w:rsid w:val="001975CD"/>
    <w:rsid w:val="0019765A"/>
    <w:rsid w:val="00197729"/>
    <w:rsid w:val="0019776D"/>
    <w:rsid w:val="00197A89"/>
    <w:rsid w:val="00197B2A"/>
    <w:rsid w:val="00197EDD"/>
    <w:rsid w:val="00197FB1"/>
    <w:rsid w:val="001A01E4"/>
    <w:rsid w:val="001A03CD"/>
    <w:rsid w:val="001A04DA"/>
    <w:rsid w:val="001A088F"/>
    <w:rsid w:val="001A0949"/>
    <w:rsid w:val="001A0969"/>
    <w:rsid w:val="001A0D40"/>
    <w:rsid w:val="001A0D99"/>
    <w:rsid w:val="001A11F8"/>
    <w:rsid w:val="001A12B6"/>
    <w:rsid w:val="001A1466"/>
    <w:rsid w:val="001A173C"/>
    <w:rsid w:val="001A17B2"/>
    <w:rsid w:val="001A17E7"/>
    <w:rsid w:val="001A1847"/>
    <w:rsid w:val="001A1A05"/>
    <w:rsid w:val="001A1C13"/>
    <w:rsid w:val="001A1DCF"/>
    <w:rsid w:val="001A1E4A"/>
    <w:rsid w:val="001A20CD"/>
    <w:rsid w:val="001A2368"/>
    <w:rsid w:val="001A2375"/>
    <w:rsid w:val="001A2382"/>
    <w:rsid w:val="001A25E2"/>
    <w:rsid w:val="001A26B2"/>
    <w:rsid w:val="001A27C1"/>
    <w:rsid w:val="001A27E8"/>
    <w:rsid w:val="001A27F6"/>
    <w:rsid w:val="001A283F"/>
    <w:rsid w:val="001A297F"/>
    <w:rsid w:val="001A2A35"/>
    <w:rsid w:val="001A2ACF"/>
    <w:rsid w:val="001A2C0D"/>
    <w:rsid w:val="001A2CD8"/>
    <w:rsid w:val="001A2D49"/>
    <w:rsid w:val="001A2E0E"/>
    <w:rsid w:val="001A2EEC"/>
    <w:rsid w:val="001A31F5"/>
    <w:rsid w:val="001A3318"/>
    <w:rsid w:val="001A38B0"/>
    <w:rsid w:val="001A38CA"/>
    <w:rsid w:val="001A3914"/>
    <w:rsid w:val="001A398E"/>
    <w:rsid w:val="001A3EE5"/>
    <w:rsid w:val="001A3F1E"/>
    <w:rsid w:val="001A3FEC"/>
    <w:rsid w:val="001A4201"/>
    <w:rsid w:val="001A436A"/>
    <w:rsid w:val="001A4378"/>
    <w:rsid w:val="001A4552"/>
    <w:rsid w:val="001A4589"/>
    <w:rsid w:val="001A489F"/>
    <w:rsid w:val="001A4A7F"/>
    <w:rsid w:val="001A4BD2"/>
    <w:rsid w:val="001A4EE9"/>
    <w:rsid w:val="001A5091"/>
    <w:rsid w:val="001A53AE"/>
    <w:rsid w:val="001A556E"/>
    <w:rsid w:val="001A56F4"/>
    <w:rsid w:val="001A5836"/>
    <w:rsid w:val="001A59B0"/>
    <w:rsid w:val="001A5AE1"/>
    <w:rsid w:val="001A5D4A"/>
    <w:rsid w:val="001A5F09"/>
    <w:rsid w:val="001A6250"/>
    <w:rsid w:val="001A62FB"/>
    <w:rsid w:val="001A63F2"/>
    <w:rsid w:val="001A6688"/>
    <w:rsid w:val="001A6801"/>
    <w:rsid w:val="001A69AD"/>
    <w:rsid w:val="001A69B5"/>
    <w:rsid w:val="001A6A20"/>
    <w:rsid w:val="001A6A5E"/>
    <w:rsid w:val="001A6B1A"/>
    <w:rsid w:val="001A73EF"/>
    <w:rsid w:val="001A753E"/>
    <w:rsid w:val="001A77BC"/>
    <w:rsid w:val="001A7802"/>
    <w:rsid w:val="001A7846"/>
    <w:rsid w:val="001A7BEE"/>
    <w:rsid w:val="001A7C7C"/>
    <w:rsid w:val="001B00B9"/>
    <w:rsid w:val="001B00FB"/>
    <w:rsid w:val="001B0121"/>
    <w:rsid w:val="001B052A"/>
    <w:rsid w:val="001B052C"/>
    <w:rsid w:val="001B0656"/>
    <w:rsid w:val="001B0663"/>
    <w:rsid w:val="001B06AD"/>
    <w:rsid w:val="001B07AC"/>
    <w:rsid w:val="001B0946"/>
    <w:rsid w:val="001B0B80"/>
    <w:rsid w:val="001B0E62"/>
    <w:rsid w:val="001B1004"/>
    <w:rsid w:val="001B1136"/>
    <w:rsid w:val="001B1161"/>
    <w:rsid w:val="001B11BF"/>
    <w:rsid w:val="001B13BB"/>
    <w:rsid w:val="001B1519"/>
    <w:rsid w:val="001B1605"/>
    <w:rsid w:val="001B1736"/>
    <w:rsid w:val="001B1851"/>
    <w:rsid w:val="001B1ABE"/>
    <w:rsid w:val="001B1D78"/>
    <w:rsid w:val="001B1DB8"/>
    <w:rsid w:val="001B1FEE"/>
    <w:rsid w:val="001B2192"/>
    <w:rsid w:val="001B21AB"/>
    <w:rsid w:val="001B23D3"/>
    <w:rsid w:val="001B242D"/>
    <w:rsid w:val="001B24CA"/>
    <w:rsid w:val="001B26E5"/>
    <w:rsid w:val="001B2A4E"/>
    <w:rsid w:val="001B2BAC"/>
    <w:rsid w:val="001B2D33"/>
    <w:rsid w:val="001B2D6B"/>
    <w:rsid w:val="001B2E0B"/>
    <w:rsid w:val="001B2ED1"/>
    <w:rsid w:val="001B34A5"/>
    <w:rsid w:val="001B3587"/>
    <w:rsid w:val="001B361C"/>
    <w:rsid w:val="001B3628"/>
    <w:rsid w:val="001B36D8"/>
    <w:rsid w:val="001B3955"/>
    <w:rsid w:val="001B3A19"/>
    <w:rsid w:val="001B3A5A"/>
    <w:rsid w:val="001B3B64"/>
    <w:rsid w:val="001B3C64"/>
    <w:rsid w:val="001B3FAF"/>
    <w:rsid w:val="001B40BF"/>
    <w:rsid w:val="001B4296"/>
    <w:rsid w:val="001B43D6"/>
    <w:rsid w:val="001B4402"/>
    <w:rsid w:val="001B47AD"/>
    <w:rsid w:val="001B485C"/>
    <w:rsid w:val="001B48F9"/>
    <w:rsid w:val="001B4BB3"/>
    <w:rsid w:val="001B4C5E"/>
    <w:rsid w:val="001B5011"/>
    <w:rsid w:val="001B52F7"/>
    <w:rsid w:val="001B539D"/>
    <w:rsid w:val="001B5504"/>
    <w:rsid w:val="001B5566"/>
    <w:rsid w:val="001B56ED"/>
    <w:rsid w:val="001B582E"/>
    <w:rsid w:val="001B5BD2"/>
    <w:rsid w:val="001B5C18"/>
    <w:rsid w:val="001B5CF6"/>
    <w:rsid w:val="001B5DEB"/>
    <w:rsid w:val="001B61D2"/>
    <w:rsid w:val="001B655A"/>
    <w:rsid w:val="001B6A69"/>
    <w:rsid w:val="001B6B20"/>
    <w:rsid w:val="001B6DA7"/>
    <w:rsid w:val="001B6FB0"/>
    <w:rsid w:val="001B7443"/>
    <w:rsid w:val="001B7634"/>
    <w:rsid w:val="001B7AB4"/>
    <w:rsid w:val="001B7BB0"/>
    <w:rsid w:val="001B7D0B"/>
    <w:rsid w:val="001B7E22"/>
    <w:rsid w:val="001B7E3B"/>
    <w:rsid w:val="001B7F2F"/>
    <w:rsid w:val="001C0024"/>
    <w:rsid w:val="001C0119"/>
    <w:rsid w:val="001C02C8"/>
    <w:rsid w:val="001C0490"/>
    <w:rsid w:val="001C05ED"/>
    <w:rsid w:val="001C0899"/>
    <w:rsid w:val="001C08C2"/>
    <w:rsid w:val="001C08D5"/>
    <w:rsid w:val="001C0AD4"/>
    <w:rsid w:val="001C0AE7"/>
    <w:rsid w:val="001C0E02"/>
    <w:rsid w:val="001C0E54"/>
    <w:rsid w:val="001C0E92"/>
    <w:rsid w:val="001C1274"/>
    <w:rsid w:val="001C1480"/>
    <w:rsid w:val="001C14C9"/>
    <w:rsid w:val="001C1814"/>
    <w:rsid w:val="001C181E"/>
    <w:rsid w:val="001C1846"/>
    <w:rsid w:val="001C1A21"/>
    <w:rsid w:val="001C1B0A"/>
    <w:rsid w:val="001C1B6D"/>
    <w:rsid w:val="001C1D39"/>
    <w:rsid w:val="001C1EE1"/>
    <w:rsid w:val="001C1FDD"/>
    <w:rsid w:val="001C202E"/>
    <w:rsid w:val="001C2669"/>
    <w:rsid w:val="001C28FF"/>
    <w:rsid w:val="001C295E"/>
    <w:rsid w:val="001C2BBA"/>
    <w:rsid w:val="001C2C7F"/>
    <w:rsid w:val="001C2D28"/>
    <w:rsid w:val="001C2F43"/>
    <w:rsid w:val="001C3437"/>
    <w:rsid w:val="001C35A3"/>
    <w:rsid w:val="001C35AB"/>
    <w:rsid w:val="001C36E8"/>
    <w:rsid w:val="001C3814"/>
    <w:rsid w:val="001C38CB"/>
    <w:rsid w:val="001C3C37"/>
    <w:rsid w:val="001C4068"/>
    <w:rsid w:val="001C416C"/>
    <w:rsid w:val="001C4352"/>
    <w:rsid w:val="001C4690"/>
    <w:rsid w:val="001C4AA2"/>
    <w:rsid w:val="001C4ADD"/>
    <w:rsid w:val="001C4C40"/>
    <w:rsid w:val="001C4E9D"/>
    <w:rsid w:val="001C5000"/>
    <w:rsid w:val="001C51A1"/>
    <w:rsid w:val="001C51BA"/>
    <w:rsid w:val="001C5251"/>
    <w:rsid w:val="001C54CA"/>
    <w:rsid w:val="001C54F1"/>
    <w:rsid w:val="001C5668"/>
    <w:rsid w:val="001C5933"/>
    <w:rsid w:val="001C59BF"/>
    <w:rsid w:val="001C5D50"/>
    <w:rsid w:val="001C5E1B"/>
    <w:rsid w:val="001C5E3A"/>
    <w:rsid w:val="001C5E71"/>
    <w:rsid w:val="001C5FEB"/>
    <w:rsid w:val="001C60E5"/>
    <w:rsid w:val="001C6246"/>
    <w:rsid w:val="001C63D1"/>
    <w:rsid w:val="001C6643"/>
    <w:rsid w:val="001C683E"/>
    <w:rsid w:val="001C6A8C"/>
    <w:rsid w:val="001C6B43"/>
    <w:rsid w:val="001C6E4A"/>
    <w:rsid w:val="001C6E7B"/>
    <w:rsid w:val="001C6FD6"/>
    <w:rsid w:val="001C713E"/>
    <w:rsid w:val="001C746D"/>
    <w:rsid w:val="001C74BE"/>
    <w:rsid w:val="001C7796"/>
    <w:rsid w:val="001C7851"/>
    <w:rsid w:val="001C7EFA"/>
    <w:rsid w:val="001D0163"/>
    <w:rsid w:val="001D0195"/>
    <w:rsid w:val="001D0294"/>
    <w:rsid w:val="001D02DD"/>
    <w:rsid w:val="001D0394"/>
    <w:rsid w:val="001D0500"/>
    <w:rsid w:val="001D0511"/>
    <w:rsid w:val="001D0515"/>
    <w:rsid w:val="001D05DE"/>
    <w:rsid w:val="001D06E8"/>
    <w:rsid w:val="001D09CD"/>
    <w:rsid w:val="001D0B28"/>
    <w:rsid w:val="001D0C9D"/>
    <w:rsid w:val="001D0D3E"/>
    <w:rsid w:val="001D0EBC"/>
    <w:rsid w:val="001D1153"/>
    <w:rsid w:val="001D11BD"/>
    <w:rsid w:val="001D145C"/>
    <w:rsid w:val="001D14C0"/>
    <w:rsid w:val="001D153D"/>
    <w:rsid w:val="001D169A"/>
    <w:rsid w:val="001D17C4"/>
    <w:rsid w:val="001D17ED"/>
    <w:rsid w:val="001D1EEF"/>
    <w:rsid w:val="001D1FF3"/>
    <w:rsid w:val="001D23D2"/>
    <w:rsid w:val="001D2408"/>
    <w:rsid w:val="001D24CC"/>
    <w:rsid w:val="001D2956"/>
    <w:rsid w:val="001D2B12"/>
    <w:rsid w:val="001D2D31"/>
    <w:rsid w:val="001D2E9E"/>
    <w:rsid w:val="001D2F65"/>
    <w:rsid w:val="001D2F69"/>
    <w:rsid w:val="001D33A9"/>
    <w:rsid w:val="001D3437"/>
    <w:rsid w:val="001D3563"/>
    <w:rsid w:val="001D3731"/>
    <w:rsid w:val="001D3805"/>
    <w:rsid w:val="001D3834"/>
    <w:rsid w:val="001D38C0"/>
    <w:rsid w:val="001D3ED6"/>
    <w:rsid w:val="001D4033"/>
    <w:rsid w:val="001D4121"/>
    <w:rsid w:val="001D4294"/>
    <w:rsid w:val="001D44B3"/>
    <w:rsid w:val="001D4567"/>
    <w:rsid w:val="001D4869"/>
    <w:rsid w:val="001D4AFB"/>
    <w:rsid w:val="001D4B5F"/>
    <w:rsid w:val="001D4BAD"/>
    <w:rsid w:val="001D4F68"/>
    <w:rsid w:val="001D4F92"/>
    <w:rsid w:val="001D514B"/>
    <w:rsid w:val="001D553A"/>
    <w:rsid w:val="001D58BF"/>
    <w:rsid w:val="001D58D5"/>
    <w:rsid w:val="001D598F"/>
    <w:rsid w:val="001D5B86"/>
    <w:rsid w:val="001D5D2E"/>
    <w:rsid w:val="001D5D96"/>
    <w:rsid w:val="001D60FF"/>
    <w:rsid w:val="001D6131"/>
    <w:rsid w:val="001D615E"/>
    <w:rsid w:val="001D6311"/>
    <w:rsid w:val="001D63B3"/>
    <w:rsid w:val="001D648B"/>
    <w:rsid w:val="001D6830"/>
    <w:rsid w:val="001D6960"/>
    <w:rsid w:val="001D6AD8"/>
    <w:rsid w:val="001D6BE8"/>
    <w:rsid w:val="001D72E7"/>
    <w:rsid w:val="001D78EB"/>
    <w:rsid w:val="001D78F0"/>
    <w:rsid w:val="001D799A"/>
    <w:rsid w:val="001D7B01"/>
    <w:rsid w:val="001D7D53"/>
    <w:rsid w:val="001D7ED9"/>
    <w:rsid w:val="001D7F09"/>
    <w:rsid w:val="001E039D"/>
    <w:rsid w:val="001E0521"/>
    <w:rsid w:val="001E0917"/>
    <w:rsid w:val="001E0BD5"/>
    <w:rsid w:val="001E0C17"/>
    <w:rsid w:val="001E0E48"/>
    <w:rsid w:val="001E0E9E"/>
    <w:rsid w:val="001E111C"/>
    <w:rsid w:val="001E1221"/>
    <w:rsid w:val="001E13DC"/>
    <w:rsid w:val="001E1444"/>
    <w:rsid w:val="001E159D"/>
    <w:rsid w:val="001E15CA"/>
    <w:rsid w:val="001E15EE"/>
    <w:rsid w:val="001E17CB"/>
    <w:rsid w:val="001E1809"/>
    <w:rsid w:val="001E1A75"/>
    <w:rsid w:val="001E1D88"/>
    <w:rsid w:val="001E226D"/>
    <w:rsid w:val="001E2386"/>
    <w:rsid w:val="001E23F8"/>
    <w:rsid w:val="001E2502"/>
    <w:rsid w:val="001E278F"/>
    <w:rsid w:val="001E29A4"/>
    <w:rsid w:val="001E2B69"/>
    <w:rsid w:val="001E2F30"/>
    <w:rsid w:val="001E2F70"/>
    <w:rsid w:val="001E3008"/>
    <w:rsid w:val="001E317D"/>
    <w:rsid w:val="001E3247"/>
    <w:rsid w:val="001E324E"/>
    <w:rsid w:val="001E343D"/>
    <w:rsid w:val="001E3A9B"/>
    <w:rsid w:val="001E3FC4"/>
    <w:rsid w:val="001E4022"/>
    <w:rsid w:val="001E422D"/>
    <w:rsid w:val="001E4535"/>
    <w:rsid w:val="001E4C08"/>
    <w:rsid w:val="001E4CA4"/>
    <w:rsid w:val="001E4D4E"/>
    <w:rsid w:val="001E5498"/>
    <w:rsid w:val="001E5584"/>
    <w:rsid w:val="001E55F6"/>
    <w:rsid w:val="001E56E1"/>
    <w:rsid w:val="001E573C"/>
    <w:rsid w:val="001E58A4"/>
    <w:rsid w:val="001E5AF7"/>
    <w:rsid w:val="001E6022"/>
    <w:rsid w:val="001E6055"/>
    <w:rsid w:val="001E6367"/>
    <w:rsid w:val="001E673E"/>
    <w:rsid w:val="001E6903"/>
    <w:rsid w:val="001E69EA"/>
    <w:rsid w:val="001E6A2C"/>
    <w:rsid w:val="001E6B4D"/>
    <w:rsid w:val="001E6BAD"/>
    <w:rsid w:val="001E6E55"/>
    <w:rsid w:val="001E6EB4"/>
    <w:rsid w:val="001E6FD8"/>
    <w:rsid w:val="001E6FE6"/>
    <w:rsid w:val="001E709C"/>
    <w:rsid w:val="001E72D2"/>
    <w:rsid w:val="001E7528"/>
    <w:rsid w:val="001E755D"/>
    <w:rsid w:val="001E789E"/>
    <w:rsid w:val="001E7AE9"/>
    <w:rsid w:val="001F0161"/>
    <w:rsid w:val="001F0287"/>
    <w:rsid w:val="001F062B"/>
    <w:rsid w:val="001F0AB8"/>
    <w:rsid w:val="001F0AED"/>
    <w:rsid w:val="001F0C42"/>
    <w:rsid w:val="001F0D9C"/>
    <w:rsid w:val="001F128B"/>
    <w:rsid w:val="001F13C3"/>
    <w:rsid w:val="001F14CA"/>
    <w:rsid w:val="001F1630"/>
    <w:rsid w:val="001F1700"/>
    <w:rsid w:val="001F17F7"/>
    <w:rsid w:val="001F184A"/>
    <w:rsid w:val="001F1A49"/>
    <w:rsid w:val="001F1B15"/>
    <w:rsid w:val="001F1D92"/>
    <w:rsid w:val="001F1E88"/>
    <w:rsid w:val="001F1F49"/>
    <w:rsid w:val="001F1FB2"/>
    <w:rsid w:val="001F1FBD"/>
    <w:rsid w:val="001F1FCC"/>
    <w:rsid w:val="001F2182"/>
    <w:rsid w:val="001F2326"/>
    <w:rsid w:val="001F23A4"/>
    <w:rsid w:val="001F24BA"/>
    <w:rsid w:val="001F267C"/>
    <w:rsid w:val="001F2751"/>
    <w:rsid w:val="001F291C"/>
    <w:rsid w:val="001F29A9"/>
    <w:rsid w:val="001F2BD7"/>
    <w:rsid w:val="001F2E9D"/>
    <w:rsid w:val="001F301A"/>
    <w:rsid w:val="001F3119"/>
    <w:rsid w:val="001F332C"/>
    <w:rsid w:val="001F3545"/>
    <w:rsid w:val="001F367A"/>
    <w:rsid w:val="001F369B"/>
    <w:rsid w:val="001F3A67"/>
    <w:rsid w:val="001F3BB8"/>
    <w:rsid w:val="001F3D99"/>
    <w:rsid w:val="001F3EC7"/>
    <w:rsid w:val="001F3F65"/>
    <w:rsid w:val="001F3FAA"/>
    <w:rsid w:val="001F4246"/>
    <w:rsid w:val="001F427B"/>
    <w:rsid w:val="001F4300"/>
    <w:rsid w:val="001F45BE"/>
    <w:rsid w:val="001F4646"/>
    <w:rsid w:val="001F47D5"/>
    <w:rsid w:val="001F4A79"/>
    <w:rsid w:val="001F4DCD"/>
    <w:rsid w:val="001F4DEE"/>
    <w:rsid w:val="001F4EBD"/>
    <w:rsid w:val="001F50DE"/>
    <w:rsid w:val="001F51BC"/>
    <w:rsid w:val="001F5222"/>
    <w:rsid w:val="001F5377"/>
    <w:rsid w:val="001F53FD"/>
    <w:rsid w:val="001F589F"/>
    <w:rsid w:val="001F58D0"/>
    <w:rsid w:val="001F595A"/>
    <w:rsid w:val="001F5C6E"/>
    <w:rsid w:val="001F5D46"/>
    <w:rsid w:val="001F634B"/>
    <w:rsid w:val="001F6369"/>
    <w:rsid w:val="001F6685"/>
    <w:rsid w:val="001F66A3"/>
    <w:rsid w:val="001F6763"/>
    <w:rsid w:val="001F6A7B"/>
    <w:rsid w:val="001F6B52"/>
    <w:rsid w:val="001F73AE"/>
    <w:rsid w:val="001F73B6"/>
    <w:rsid w:val="001F7733"/>
    <w:rsid w:val="001F788B"/>
    <w:rsid w:val="001F7AB9"/>
    <w:rsid w:val="001F7B1E"/>
    <w:rsid w:val="001F7C73"/>
    <w:rsid w:val="001F7C8A"/>
    <w:rsid w:val="001F7CE5"/>
    <w:rsid w:val="0020013A"/>
    <w:rsid w:val="00200196"/>
    <w:rsid w:val="002001EB"/>
    <w:rsid w:val="00200300"/>
    <w:rsid w:val="0020047A"/>
    <w:rsid w:val="00200721"/>
    <w:rsid w:val="00200919"/>
    <w:rsid w:val="00200A63"/>
    <w:rsid w:val="00200BC1"/>
    <w:rsid w:val="00200BF9"/>
    <w:rsid w:val="0020107A"/>
    <w:rsid w:val="002010A9"/>
    <w:rsid w:val="00201226"/>
    <w:rsid w:val="002013A0"/>
    <w:rsid w:val="002014B7"/>
    <w:rsid w:val="00202046"/>
    <w:rsid w:val="002022D0"/>
    <w:rsid w:val="00202565"/>
    <w:rsid w:val="00202A9F"/>
    <w:rsid w:val="00202AB4"/>
    <w:rsid w:val="00202F49"/>
    <w:rsid w:val="00203043"/>
    <w:rsid w:val="00203109"/>
    <w:rsid w:val="00203205"/>
    <w:rsid w:val="0020363D"/>
    <w:rsid w:val="002036A5"/>
    <w:rsid w:val="0020371E"/>
    <w:rsid w:val="00203793"/>
    <w:rsid w:val="00203920"/>
    <w:rsid w:val="00203A75"/>
    <w:rsid w:val="00204115"/>
    <w:rsid w:val="00204544"/>
    <w:rsid w:val="00204851"/>
    <w:rsid w:val="002049F8"/>
    <w:rsid w:val="00204C2B"/>
    <w:rsid w:val="00204D15"/>
    <w:rsid w:val="00205051"/>
    <w:rsid w:val="00205108"/>
    <w:rsid w:val="002054FB"/>
    <w:rsid w:val="0020553B"/>
    <w:rsid w:val="00205A1A"/>
    <w:rsid w:val="00205A55"/>
    <w:rsid w:val="00205C1D"/>
    <w:rsid w:val="00205D4D"/>
    <w:rsid w:val="00205D6E"/>
    <w:rsid w:val="0020614C"/>
    <w:rsid w:val="0020620C"/>
    <w:rsid w:val="0020655C"/>
    <w:rsid w:val="002068D8"/>
    <w:rsid w:val="00206B32"/>
    <w:rsid w:val="00206BB3"/>
    <w:rsid w:val="00206D02"/>
    <w:rsid w:val="00207147"/>
    <w:rsid w:val="0020717A"/>
    <w:rsid w:val="0020725D"/>
    <w:rsid w:val="00207272"/>
    <w:rsid w:val="00207298"/>
    <w:rsid w:val="0020739F"/>
    <w:rsid w:val="00207512"/>
    <w:rsid w:val="00207578"/>
    <w:rsid w:val="002075BB"/>
    <w:rsid w:val="00207999"/>
    <w:rsid w:val="002079C8"/>
    <w:rsid w:val="002079EF"/>
    <w:rsid w:val="00207B98"/>
    <w:rsid w:val="00207D79"/>
    <w:rsid w:val="00210172"/>
    <w:rsid w:val="00210185"/>
    <w:rsid w:val="002101D3"/>
    <w:rsid w:val="0021060B"/>
    <w:rsid w:val="00210AF2"/>
    <w:rsid w:val="00210C69"/>
    <w:rsid w:val="00210EC4"/>
    <w:rsid w:val="00210FBB"/>
    <w:rsid w:val="00211080"/>
    <w:rsid w:val="00211178"/>
    <w:rsid w:val="00211192"/>
    <w:rsid w:val="002115C5"/>
    <w:rsid w:val="0021167C"/>
    <w:rsid w:val="00211763"/>
    <w:rsid w:val="0021191D"/>
    <w:rsid w:val="002119EB"/>
    <w:rsid w:val="00211AA1"/>
    <w:rsid w:val="00211C67"/>
    <w:rsid w:val="00211F78"/>
    <w:rsid w:val="00212392"/>
    <w:rsid w:val="002123E0"/>
    <w:rsid w:val="0021276C"/>
    <w:rsid w:val="002127D2"/>
    <w:rsid w:val="00212800"/>
    <w:rsid w:val="002128DF"/>
    <w:rsid w:val="00212941"/>
    <w:rsid w:val="0021298D"/>
    <w:rsid w:val="00212AB6"/>
    <w:rsid w:val="00212BA1"/>
    <w:rsid w:val="00212BD7"/>
    <w:rsid w:val="00212E4E"/>
    <w:rsid w:val="0021302F"/>
    <w:rsid w:val="00213170"/>
    <w:rsid w:val="00213204"/>
    <w:rsid w:val="0021329F"/>
    <w:rsid w:val="002132E8"/>
    <w:rsid w:val="00213372"/>
    <w:rsid w:val="002133AA"/>
    <w:rsid w:val="002134AE"/>
    <w:rsid w:val="0021358F"/>
    <w:rsid w:val="00213CC5"/>
    <w:rsid w:val="00213F28"/>
    <w:rsid w:val="00213F63"/>
    <w:rsid w:val="00213F92"/>
    <w:rsid w:val="0021407A"/>
    <w:rsid w:val="00214137"/>
    <w:rsid w:val="0021421E"/>
    <w:rsid w:val="002143DB"/>
    <w:rsid w:val="002144BD"/>
    <w:rsid w:val="00214550"/>
    <w:rsid w:val="00214636"/>
    <w:rsid w:val="002146EB"/>
    <w:rsid w:val="002149A7"/>
    <w:rsid w:val="00214A0D"/>
    <w:rsid w:val="00214A86"/>
    <w:rsid w:val="00214D42"/>
    <w:rsid w:val="00214F05"/>
    <w:rsid w:val="00214F85"/>
    <w:rsid w:val="00215697"/>
    <w:rsid w:val="0021574A"/>
    <w:rsid w:val="00215CAD"/>
    <w:rsid w:val="00215D3A"/>
    <w:rsid w:val="00215EB5"/>
    <w:rsid w:val="00215F31"/>
    <w:rsid w:val="00215F40"/>
    <w:rsid w:val="00215F80"/>
    <w:rsid w:val="00216022"/>
    <w:rsid w:val="0021603A"/>
    <w:rsid w:val="002160CD"/>
    <w:rsid w:val="00216190"/>
    <w:rsid w:val="002161A6"/>
    <w:rsid w:val="002163E4"/>
    <w:rsid w:val="00216499"/>
    <w:rsid w:val="00216811"/>
    <w:rsid w:val="00216B52"/>
    <w:rsid w:val="00216D0D"/>
    <w:rsid w:val="00217177"/>
    <w:rsid w:val="00217522"/>
    <w:rsid w:val="00217877"/>
    <w:rsid w:val="00217A3A"/>
    <w:rsid w:val="00217AE0"/>
    <w:rsid w:val="00217F00"/>
    <w:rsid w:val="0022062D"/>
    <w:rsid w:val="002207EB"/>
    <w:rsid w:val="0022081C"/>
    <w:rsid w:val="00220860"/>
    <w:rsid w:val="00220DB5"/>
    <w:rsid w:val="00221283"/>
    <w:rsid w:val="002213DB"/>
    <w:rsid w:val="002213DE"/>
    <w:rsid w:val="00221A0F"/>
    <w:rsid w:val="00221AB6"/>
    <w:rsid w:val="00221D8B"/>
    <w:rsid w:val="00221DF0"/>
    <w:rsid w:val="00221F04"/>
    <w:rsid w:val="002221EE"/>
    <w:rsid w:val="002223A4"/>
    <w:rsid w:val="00222400"/>
    <w:rsid w:val="00222751"/>
    <w:rsid w:val="00222994"/>
    <w:rsid w:val="00222A49"/>
    <w:rsid w:val="00222C91"/>
    <w:rsid w:val="0022326B"/>
    <w:rsid w:val="0022342A"/>
    <w:rsid w:val="0022354F"/>
    <w:rsid w:val="00223B06"/>
    <w:rsid w:val="00223CD0"/>
    <w:rsid w:val="00223CEB"/>
    <w:rsid w:val="00223DC8"/>
    <w:rsid w:val="00223F43"/>
    <w:rsid w:val="0022437A"/>
    <w:rsid w:val="00224381"/>
    <w:rsid w:val="002247E6"/>
    <w:rsid w:val="00224A73"/>
    <w:rsid w:val="00224C80"/>
    <w:rsid w:val="00224F37"/>
    <w:rsid w:val="00225292"/>
    <w:rsid w:val="002252A9"/>
    <w:rsid w:val="002253A6"/>
    <w:rsid w:val="002255FA"/>
    <w:rsid w:val="00225634"/>
    <w:rsid w:val="00225649"/>
    <w:rsid w:val="00225B86"/>
    <w:rsid w:val="00225CE1"/>
    <w:rsid w:val="00225D2E"/>
    <w:rsid w:val="00226079"/>
    <w:rsid w:val="0022615C"/>
    <w:rsid w:val="00226325"/>
    <w:rsid w:val="00226468"/>
    <w:rsid w:val="00226501"/>
    <w:rsid w:val="0022669A"/>
    <w:rsid w:val="00226707"/>
    <w:rsid w:val="0022699F"/>
    <w:rsid w:val="00226B12"/>
    <w:rsid w:val="00226B49"/>
    <w:rsid w:val="00226BD8"/>
    <w:rsid w:val="00226C11"/>
    <w:rsid w:val="00226CFE"/>
    <w:rsid w:val="00226D40"/>
    <w:rsid w:val="00226D7A"/>
    <w:rsid w:val="0022711A"/>
    <w:rsid w:val="002273AA"/>
    <w:rsid w:val="00227CF6"/>
    <w:rsid w:val="002300D9"/>
    <w:rsid w:val="002302CE"/>
    <w:rsid w:val="0023033E"/>
    <w:rsid w:val="002305C6"/>
    <w:rsid w:val="002307FB"/>
    <w:rsid w:val="00230831"/>
    <w:rsid w:val="0023090C"/>
    <w:rsid w:val="00230914"/>
    <w:rsid w:val="00230BD6"/>
    <w:rsid w:val="00230E00"/>
    <w:rsid w:val="00230FE3"/>
    <w:rsid w:val="002310D3"/>
    <w:rsid w:val="002310F8"/>
    <w:rsid w:val="002313BC"/>
    <w:rsid w:val="00231518"/>
    <w:rsid w:val="00231592"/>
    <w:rsid w:val="00231743"/>
    <w:rsid w:val="0023178D"/>
    <w:rsid w:val="002317A7"/>
    <w:rsid w:val="002317D4"/>
    <w:rsid w:val="00231A47"/>
    <w:rsid w:val="00231CDC"/>
    <w:rsid w:val="00232005"/>
    <w:rsid w:val="00232159"/>
    <w:rsid w:val="0023297A"/>
    <w:rsid w:val="002329EA"/>
    <w:rsid w:val="00232A2D"/>
    <w:rsid w:val="00232C1B"/>
    <w:rsid w:val="00232C39"/>
    <w:rsid w:val="00232E8E"/>
    <w:rsid w:val="00232F00"/>
    <w:rsid w:val="002332B3"/>
    <w:rsid w:val="002332FB"/>
    <w:rsid w:val="00233660"/>
    <w:rsid w:val="00233B8D"/>
    <w:rsid w:val="00233EB0"/>
    <w:rsid w:val="0023410A"/>
    <w:rsid w:val="002341A3"/>
    <w:rsid w:val="002341C4"/>
    <w:rsid w:val="00234262"/>
    <w:rsid w:val="002345BC"/>
    <w:rsid w:val="00234777"/>
    <w:rsid w:val="00234838"/>
    <w:rsid w:val="00234852"/>
    <w:rsid w:val="002348F4"/>
    <w:rsid w:val="0023499A"/>
    <w:rsid w:val="00234AAB"/>
    <w:rsid w:val="00234AEA"/>
    <w:rsid w:val="00234B39"/>
    <w:rsid w:val="00234E99"/>
    <w:rsid w:val="0023523B"/>
    <w:rsid w:val="00235272"/>
    <w:rsid w:val="00235382"/>
    <w:rsid w:val="002355F7"/>
    <w:rsid w:val="00235700"/>
    <w:rsid w:val="00235811"/>
    <w:rsid w:val="0023591F"/>
    <w:rsid w:val="00235949"/>
    <w:rsid w:val="00235A88"/>
    <w:rsid w:val="00235B05"/>
    <w:rsid w:val="00235CDF"/>
    <w:rsid w:val="00235D4F"/>
    <w:rsid w:val="00235DB0"/>
    <w:rsid w:val="002365EE"/>
    <w:rsid w:val="0023666C"/>
    <w:rsid w:val="00236687"/>
    <w:rsid w:val="00236A4E"/>
    <w:rsid w:val="0023715C"/>
    <w:rsid w:val="002373B6"/>
    <w:rsid w:val="002374BA"/>
    <w:rsid w:val="002374EF"/>
    <w:rsid w:val="00237C36"/>
    <w:rsid w:val="00237D25"/>
    <w:rsid w:val="00237FC7"/>
    <w:rsid w:val="00240024"/>
    <w:rsid w:val="00240048"/>
    <w:rsid w:val="0024006E"/>
    <w:rsid w:val="00240077"/>
    <w:rsid w:val="00240100"/>
    <w:rsid w:val="002401A5"/>
    <w:rsid w:val="002402E5"/>
    <w:rsid w:val="002404ED"/>
    <w:rsid w:val="002404FE"/>
    <w:rsid w:val="00240811"/>
    <w:rsid w:val="002408C7"/>
    <w:rsid w:val="0024095F"/>
    <w:rsid w:val="002409D2"/>
    <w:rsid w:val="00240B69"/>
    <w:rsid w:val="00240CD5"/>
    <w:rsid w:val="00240DB3"/>
    <w:rsid w:val="0024105F"/>
    <w:rsid w:val="002411CE"/>
    <w:rsid w:val="0024146D"/>
    <w:rsid w:val="00241870"/>
    <w:rsid w:val="00241C16"/>
    <w:rsid w:val="002420F5"/>
    <w:rsid w:val="00242335"/>
    <w:rsid w:val="00242366"/>
    <w:rsid w:val="00242648"/>
    <w:rsid w:val="002429EB"/>
    <w:rsid w:val="00242AFF"/>
    <w:rsid w:val="00242F60"/>
    <w:rsid w:val="00243263"/>
    <w:rsid w:val="002432B9"/>
    <w:rsid w:val="002433A2"/>
    <w:rsid w:val="0024341B"/>
    <w:rsid w:val="0024342A"/>
    <w:rsid w:val="00243498"/>
    <w:rsid w:val="002434E4"/>
    <w:rsid w:val="0024376A"/>
    <w:rsid w:val="002439BF"/>
    <w:rsid w:val="00243A19"/>
    <w:rsid w:val="00243A87"/>
    <w:rsid w:val="00243C8A"/>
    <w:rsid w:val="00243CD0"/>
    <w:rsid w:val="00243E03"/>
    <w:rsid w:val="0024405D"/>
    <w:rsid w:val="00244218"/>
    <w:rsid w:val="0024443F"/>
    <w:rsid w:val="00244531"/>
    <w:rsid w:val="002445F0"/>
    <w:rsid w:val="00244618"/>
    <w:rsid w:val="0024467D"/>
    <w:rsid w:val="002446F3"/>
    <w:rsid w:val="002446F4"/>
    <w:rsid w:val="002447B9"/>
    <w:rsid w:val="002447BD"/>
    <w:rsid w:val="00244AC6"/>
    <w:rsid w:val="00244D58"/>
    <w:rsid w:val="002453C0"/>
    <w:rsid w:val="0024564B"/>
    <w:rsid w:val="002458D5"/>
    <w:rsid w:val="0024590D"/>
    <w:rsid w:val="0024595F"/>
    <w:rsid w:val="00245B5F"/>
    <w:rsid w:val="00245C0D"/>
    <w:rsid w:val="00245F8E"/>
    <w:rsid w:val="0024629A"/>
    <w:rsid w:val="0024639A"/>
    <w:rsid w:val="00246696"/>
    <w:rsid w:val="0024687E"/>
    <w:rsid w:val="00246894"/>
    <w:rsid w:val="00246935"/>
    <w:rsid w:val="0024693F"/>
    <w:rsid w:val="00246ABB"/>
    <w:rsid w:val="00246B12"/>
    <w:rsid w:val="00246B18"/>
    <w:rsid w:val="00246D2F"/>
    <w:rsid w:val="00246D7E"/>
    <w:rsid w:val="00246E45"/>
    <w:rsid w:val="002470F4"/>
    <w:rsid w:val="0024741A"/>
    <w:rsid w:val="0024756E"/>
    <w:rsid w:val="0024761B"/>
    <w:rsid w:val="00247806"/>
    <w:rsid w:val="002478B3"/>
    <w:rsid w:val="00247A8D"/>
    <w:rsid w:val="00247C35"/>
    <w:rsid w:val="00247CCA"/>
    <w:rsid w:val="00247DDA"/>
    <w:rsid w:val="00247DE0"/>
    <w:rsid w:val="00247E02"/>
    <w:rsid w:val="00247F88"/>
    <w:rsid w:val="002504DA"/>
    <w:rsid w:val="002505B4"/>
    <w:rsid w:val="00250812"/>
    <w:rsid w:val="00251038"/>
    <w:rsid w:val="0025112D"/>
    <w:rsid w:val="0025115C"/>
    <w:rsid w:val="002511D3"/>
    <w:rsid w:val="002514B8"/>
    <w:rsid w:val="0025188F"/>
    <w:rsid w:val="002519FC"/>
    <w:rsid w:val="00251CFF"/>
    <w:rsid w:val="00251F2D"/>
    <w:rsid w:val="002521BD"/>
    <w:rsid w:val="002523D9"/>
    <w:rsid w:val="00252A26"/>
    <w:rsid w:val="00252B28"/>
    <w:rsid w:val="00252DCC"/>
    <w:rsid w:val="00253439"/>
    <w:rsid w:val="00253502"/>
    <w:rsid w:val="002536A4"/>
    <w:rsid w:val="00253854"/>
    <w:rsid w:val="0025387E"/>
    <w:rsid w:val="00253C39"/>
    <w:rsid w:val="00253CD9"/>
    <w:rsid w:val="00253FF1"/>
    <w:rsid w:val="00254072"/>
    <w:rsid w:val="0025411D"/>
    <w:rsid w:val="00254862"/>
    <w:rsid w:val="00254B10"/>
    <w:rsid w:val="00254BC0"/>
    <w:rsid w:val="00254C68"/>
    <w:rsid w:val="00254DCB"/>
    <w:rsid w:val="00254DEE"/>
    <w:rsid w:val="00254E38"/>
    <w:rsid w:val="00254F6B"/>
    <w:rsid w:val="00255230"/>
    <w:rsid w:val="00255521"/>
    <w:rsid w:val="0025560C"/>
    <w:rsid w:val="00255803"/>
    <w:rsid w:val="00255CEA"/>
    <w:rsid w:val="00255CFD"/>
    <w:rsid w:val="00255D4C"/>
    <w:rsid w:val="00255DBE"/>
    <w:rsid w:val="00255FAE"/>
    <w:rsid w:val="0025630E"/>
    <w:rsid w:val="00256496"/>
    <w:rsid w:val="002566FA"/>
    <w:rsid w:val="00256792"/>
    <w:rsid w:val="00256C27"/>
    <w:rsid w:val="00256CD0"/>
    <w:rsid w:val="00256E8E"/>
    <w:rsid w:val="00257025"/>
    <w:rsid w:val="00257205"/>
    <w:rsid w:val="00257366"/>
    <w:rsid w:val="002579E5"/>
    <w:rsid w:val="00257CD4"/>
    <w:rsid w:val="00257F16"/>
    <w:rsid w:val="00257FB8"/>
    <w:rsid w:val="0026011E"/>
    <w:rsid w:val="0026015D"/>
    <w:rsid w:val="002601C6"/>
    <w:rsid w:val="00260248"/>
    <w:rsid w:val="00260356"/>
    <w:rsid w:val="00260435"/>
    <w:rsid w:val="00260524"/>
    <w:rsid w:val="00260647"/>
    <w:rsid w:val="0026077F"/>
    <w:rsid w:val="00260788"/>
    <w:rsid w:val="00260A1D"/>
    <w:rsid w:val="00260A82"/>
    <w:rsid w:val="00260AB8"/>
    <w:rsid w:val="00260C38"/>
    <w:rsid w:val="00260DD9"/>
    <w:rsid w:val="00260DEF"/>
    <w:rsid w:val="00261663"/>
    <w:rsid w:val="002617D9"/>
    <w:rsid w:val="00261800"/>
    <w:rsid w:val="00261886"/>
    <w:rsid w:val="002618D1"/>
    <w:rsid w:val="00261946"/>
    <w:rsid w:val="00261E30"/>
    <w:rsid w:val="00261EDD"/>
    <w:rsid w:val="00261F34"/>
    <w:rsid w:val="0026232C"/>
    <w:rsid w:val="0026243F"/>
    <w:rsid w:val="00262478"/>
    <w:rsid w:val="002625B9"/>
    <w:rsid w:val="0026261B"/>
    <w:rsid w:val="00262901"/>
    <w:rsid w:val="00262959"/>
    <w:rsid w:val="00262997"/>
    <w:rsid w:val="00262B9A"/>
    <w:rsid w:val="00262BF5"/>
    <w:rsid w:val="00262D24"/>
    <w:rsid w:val="00262DEA"/>
    <w:rsid w:val="00262E00"/>
    <w:rsid w:val="00262FE7"/>
    <w:rsid w:val="00263045"/>
    <w:rsid w:val="002630DD"/>
    <w:rsid w:val="002630F4"/>
    <w:rsid w:val="00263429"/>
    <w:rsid w:val="002634F7"/>
    <w:rsid w:val="002635E1"/>
    <w:rsid w:val="00263897"/>
    <w:rsid w:val="002639B5"/>
    <w:rsid w:val="00263A86"/>
    <w:rsid w:val="00263AEE"/>
    <w:rsid w:val="00263BB3"/>
    <w:rsid w:val="00263C71"/>
    <w:rsid w:val="00264211"/>
    <w:rsid w:val="0026453C"/>
    <w:rsid w:val="002645B2"/>
    <w:rsid w:val="0026465C"/>
    <w:rsid w:val="0026473F"/>
    <w:rsid w:val="00264DDE"/>
    <w:rsid w:val="00264F00"/>
    <w:rsid w:val="002651C3"/>
    <w:rsid w:val="002651CB"/>
    <w:rsid w:val="002654AE"/>
    <w:rsid w:val="00265699"/>
    <w:rsid w:val="002656B9"/>
    <w:rsid w:val="00265A22"/>
    <w:rsid w:val="00265A63"/>
    <w:rsid w:val="00265B2C"/>
    <w:rsid w:val="002664E3"/>
    <w:rsid w:val="0026664B"/>
    <w:rsid w:val="002667FE"/>
    <w:rsid w:val="00266978"/>
    <w:rsid w:val="00266BBF"/>
    <w:rsid w:val="00266C5F"/>
    <w:rsid w:val="00266E2C"/>
    <w:rsid w:val="00267086"/>
    <w:rsid w:val="00267100"/>
    <w:rsid w:val="00267243"/>
    <w:rsid w:val="002672D3"/>
    <w:rsid w:val="0026744D"/>
    <w:rsid w:val="002674BF"/>
    <w:rsid w:val="00267523"/>
    <w:rsid w:val="002677D1"/>
    <w:rsid w:val="0026794D"/>
    <w:rsid w:val="00267D28"/>
    <w:rsid w:val="00267D85"/>
    <w:rsid w:val="00267E51"/>
    <w:rsid w:val="00267ECF"/>
    <w:rsid w:val="00270519"/>
    <w:rsid w:val="00270537"/>
    <w:rsid w:val="002705BD"/>
    <w:rsid w:val="00270747"/>
    <w:rsid w:val="00270A58"/>
    <w:rsid w:val="00270D5D"/>
    <w:rsid w:val="00270DF8"/>
    <w:rsid w:val="00270EC2"/>
    <w:rsid w:val="00270FCC"/>
    <w:rsid w:val="0027126E"/>
    <w:rsid w:val="00271360"/>
    <w:rsid w:val="002713CB"/>
    <w:rsid w:val="002716FE"/>
    <w:rsid w:val="00271849"/>
    <w:rsid w:val="0027187A"/>
    <w:rsid w:val="0027191B"/>
    <w:rsid w:val="002719CE"/>
    <w:rsid w:val="002719EB"/>
    <w:rsid w:val="00271ACC"/>
    <w:rsid w:val="00271C3E"/>
    <w:rsid w:val="00271D5D"/>
    <w:rsid w:val="00271D7B"/>
    <w:rsid w:val="00271F29"/>
    <w:rsid w:val="00272205"/>
    <w:rsid w:val="00272431"/>
    <w:rsid w:val="0027244E"/>
    <w:rsid w:val="002726B1"/>
    <w:rsid w:val="002726E4"/>
    <w:rsid w:val="0027273C"/>
    <w:rsid w:val="002729CC"/>
    <w:rsid w:val="002729F7"/>
    <w:rsid w:val="00272B2C"/>
    <w:rsid w:val="00272D0D"/>
    <w:rsid w:val="00272DC3"/>
    <w:rsid w:val="00272F56"/>
    <w:rsid w:val="002730B3"/>
    <w:rsid w:val="002732C7"/>
    <w:rsid w:val="0027342C"/>
    <w:rsid w:val="002737A4"/>
    <w:rsid w:val="00273CED"/>
    <w:rsid w:val="00273EF4"/>
    <w:rsid w:val="00273F5A"/>
    <w:rsid w:val="00273FDC"/>
    <w:rsid w:val="002741F8"/>
    <w:rsid w:val="002742EF"/>
    <w:rsid w:val="0027471D"/>
    <w:rsid w:val="002747FC"/>
    <w:rsid w:val="002748E9"/>
    <w:rsid w:val="0027492D"/>
    <w:rsid w:val="00274A49"/>
    <w:rsid w:val="00274AC9"/>
    <w:rsid w:val="00274B17"/>
    <w:rsid w:val="00274B85"/>
    <w:rsid w:val="00274DFD"/>
    <w:rsid w:val="00274FE2"/>
    <w:rsid w:val="0027515F"/>
    <w:rsid w:val="00275238"/>
    <w:rsid w:val="00275252"/>
    <w:rsid w:val="0027574C"/>
    <w:rsid w:val="002758C7"/>
    <w:rsid w:val="00275A75"/>
    <w:rsid w:val="00275B0F"/>
    <w:rsid w:val="0027614B"/>
    <w:rsid w:val="00276244"/>
    <w:rsid w:val="0027627C"/>
    <w:rsid w:val="00276372"/>
    <w:rsid w:val="0027642E"/>
    <w:rsid w:val="00276500"/>
    <w:rsid w:val="0027658C"/>
    <w:rsid w:val="00276792"/>
    <w:rsid w:val="0027684C"/>
    <w:rsid w:val="0027699F"/>
    <w:rsid w:val="00276ED6"/>
    <w:rsid w:val="002770A6"/>
    <w:rsid w:val="00277942"/>
    <w:rsid w:val="00277BDE"/>
    <w:rsid w:val="00277E96"/>
    <w:rsid w:val="00277F99"/>
    <w:rsid w:val="00280239"/>
    <w:rsid w:val="00280440"/>
    <w:rsid w:val="002804AA"/>
    <w:rsid w:val="002804B2"/>
    <w:rsid w:val="002804C9"/>
    <w:rsid w:val="002804E1"/>
    <w:rsid w:val="0028087E"/>
    <w:rsid w:val="0028093A"/>
    <w:rsid w:val="00280A41"/>
    <w:rsid w:val="00280DA3"/>
    <w:rsid w:val="00280DF6"/>
    <w:rsid w:val="00280F00"/>
    <w:rsid w:val="00281047"/>
    <w:rsid w:val="0028104A"/>
    <w:rsid w:val="00281236"/>
    <w:rsid w:val="00281296"/>
    <w:rsid w:val="0028138F"/>
    <w:rsid w:val="00281996"/>
    <w:rsid w:val="00281AE3"/>
    <w:rsid w:val="00281D09"/>
    <w:rsid w:val="00281D31"/>
    <w:rsid w:val="00281F52"/>
    <w:rsid w:val="00282091"/>
    <w:rsid w:val="002820A8"/>
    <w:rsid w:val="002823A3"/>
    <w:rsid w:val="0028247F"/>
    <w:rsid w:val="00282710"/>
    <w:rsid w:val="002829FE"/>
    <w:rsid w:val="002830FC"/>
    <w:rsid w:val="002831A2"/>
    <w:rsid w:val="00283462"/>
    <w:rsid w:val="00283475"/>
    <w:rsid w:val="0028388F"/>
    <w:rsid w:val="00283CAB"/>
    <w:rsid w:val="00283CD5"/>
    <w:rsid w:val="00283F65"/>
    <w:rsid w:val="00284056"/>
    <w:rsid w:val="00284266"/>
    <w:rsid w:val="002842A5"/>
    <w:rsid w:val="0028437B"/>
    <w:rsid w:val="0028459A"/>
    <w:rsid w:val="002845BF"/>
    <w:rsid w:val="0028488A"/>
    <w:rsid w:val="00284AD2"/>
    <w:rsid w:val="00284F1F"/>
    <w:rsid w:val="002851C6"/>
    <w:rsid w:val="002857CD"/>
    <w:rsid w:val="00285BE3"/>
    <w:rsid w:val="00285D91"/>
    <w:rsid w:val="00285DA0"/>
    <w:rsid w:val="00285EA7"/>
    <w:rsid w:val="00285F70"/>
    <w:rsid w:val="002860A7"/>
    <w:rsid w:val="00286113"/>
    <w:rsid w:val="00286341"/>
    <w:rsid w:val="0028698E"/>
    <w:rsid w:val="002869DE"/>
    <w:rsid w:val="00286C2A"/>
    <w:rsid w:val="00286D13"/>
    <w:rsid w:val="00286E36"/>
    <w:rsid w:val="00286EA7"/>
    <w:rsid w:val="00286EA9"/>
    <w:rsid w:val="00286EAD"/>
    <w:rsid w:val="00287048"/>
    <w:rsid w:val="002871F4"/>
    <w:rsid w:val="002872E3"/>
    <w:rsid w:val="002873FC"/>
    <w:rsid w:val="00287457"/>
    <w:rsid w:val="00287560"/>
    <w:rsid w:val="002876B6"/>
    <w:rsid w:val="00287A0D"/>
    <w:rsid w:val="00287A3D"/>
    <w:rsid w:val="00287AA0"/>
    <w:rsid w:val="00287B9E"/>
    <w:rsid w:val="00287BDB"/>
    <w:rsid w:val="0029020F"/>
    <w:rsid w:val="002903EB"/>
    <w:rsid w:val="00290452"/>
    <w:rsid w:val="002904AB"/>
    <w:rsid w:val="0029059D"/>
    <w:rsid w:val="00290633"/>
    <w:rsid w:val="00290678"/>
    <w:rsid w:val="002907BE"/>
    <w:rsid w:val="002909A0"/>
    <w:rsid w:val="00290ADE"/>
    <w:rsid w:val="00290CA0"/>
    <w:rsid w:val="002910CE"/>
    <w:rsid w:val="00291147"/>
    <w:rsid w:val="002911E8"/>
    <w:rsid w:val="00291266"/>
    <w:rsid w:val="0029154F"/>
    <w:rsid w:val="0029176B"/>
    <w:rsid w:val="002917E4"/>
    <w:rsid w:val="002923A2"/>
    <w:rsid w:val="00292781"/>
    <w:rsid w:val="00292896"/>
    <w:rsid w:val="00292949"/>
    <w:rsid w:val="00292961"/>
    <w:rsid w:val="00292C3C"/>
    <w:rsid w:val="00292C97"/>
    <w:rsid w:val="00292D54"/>
    <w:rsid w:val="00292D80"/>
    <w:rsid w:val="00292DA4"/>
    <w:rsid w:val="00293035"/>
    <w:rsid w:val="002932AB"/>
    <w:rsid w:val="002932EE"/>
    <w:rsid w:val="00293485"/>
    <w:rsid w:val="002938F5"/>
    <w:rsid w:val="00293C67"/>
    <w:rsid w:val="00293DCB"/>
    <w:rsid w:val="00293E7C"/>
    <w:rsid w:val="00294004"/>
    <w:rsid w:val="00294129"/>
    <w:rsid w:val="002943A4"/>
    <w:rsid w:val="00294679"/>
    <w:rsid w:val="00294D51"/>
    <w:rsid w:val="00295511"/>
    <w:rsid w:val="002955C9"/>
    <w:rsid w:val="00295985"/>
    <w:rsid w:val="002959FC"/>
    <w:rsid w:val="00295B50"/>
    <w:rsid w:val="00295E83"/>
    <w:rsid w:val="00295F27"/>
    <w:rsid w:val="002960DA"/>
    <w:rsid w:val="00296341"/>
    <w:rsid w:val="0029676C"/>
    <w:rsid w:val="002967BE"/>
    <w:rsid w:val="002967C8"/>
    <w:rsid w:val="00296843"/>
    <w:rsid w:val="00296B1B"/>
    <w:rsid w:val="00296F76"/>
    <w:rsid w:val="00297889"/>
    <w:rsid w:val="00297958"/>
    <w:rsid w:val="002979AC"/>
    <w:rsid w:val="00297AE4"/>
    <w:rsid w:val="00297B3B"/>
    <w:rsid w:val="00297BCD"/>
    <w:rsid w:val="00297CC7"/>
    <w:rsid w:val="00297D60"/>
    <w:rsid w:val="002A00E6"/>
    <w:rsid w:val="002A0128"/>
    <w:rsid w:val="002A045A"/>
    <w:rsid w:val="002A0804"/>
    <w:rsid w:val="002A083D"/>
    <w:rsid w:val="002A08B2"/>
    <w:rsid w:val="002A08B3"/>
    <w:rsid w:val="002A0E01"/>
    <w:rsid w:val="002A1075"/>
    <w:rsid w:val="002A136E"/>
    <w:rsid w:val="002A1496"/>
    <w:rsid w:val="002A1539"/>
    <w:rsid w:val="002A1B43"/>
    <w:rsid w:val="002A1CA5"/>
    <w:rsid w:val="002A1E0A"/>
    <w:rsid w:val="002A1E74"/>
    <w:rsid w:val="002A2169"/>
    <w:rsid w:val="002A23A0"/>
    <w:rsid w:val="002A2456"/>
    <w:rsid w:val="002A25CA"/>
    <w:rsid w:val="002A288F"/>
    <w:rsid w:val="002A289F"/>
    <w:rsid w:val="002A28AB"/>
    <w:rsid w:val="002A2976"/>
    <w:rsid w:val="002A2A53"/>
    <w:rsid w:val="002A2C7B"/>
    <w:rsid w:val="002A2FC4"/>
    <w:rsid w:val="002A3052"/>
    <w:rsid w:val="002A30CC"/>
    <w:rsid w:val="002A3116"/>
    <w:rsid w:val="002A3166"/>
    <w:rsid w:val="002A3452"/>
    <w:rsid w:val="002A3455"/>
    <w:rsid w:val="002A34B9"/>
    <w:rsid w:val="002A362E"/>
    <w:rsid w:val="002A363A"/>
    <w:rsid w:val="002A3825"/>
    <w:rsid w:val="002A3842"/>
    <w:rsid w:val="002A3889"/>
    <w:rsid w:val="002A3956"/>
    <w:rsid w:val="002A3B54"/>
    <w:rsid w:val="002A3C5E"/>
    <w:rsid w:val="002A3D2D"/>
    <w:rsid w:val="002A3D3B"/>
    <w:rsid w:val="002A3DBE"/>
    <w:rsid w:val="002A3F9B"/>
    <w:rsid w:val="002A436D"/>
    <w:rsid w:val="002A439B"/>
    <w:rsid w:val="002A452E"/>
    <w:rsid w:val="002A465F"/>
    <w:rsid w:val="002A4AB2"/>
    <w:rsid w:val="002A4C27"/>
    <w:rsid w:val="002A4CC3"/>
    <w:rsid w:val="002A4E06"/>
    <w:rsid w:val="002A50CC"/>
    <w:rsid w:val="002A5114"/>
    <w:rsid w:val="002A54D0"/>
    <w:rsid w:val="002A5969"/>
    <w:rsid w:val="002A59A5"/>
    <w:rsid w:val="002A5CDF"/>
    <w:rsid w:val="002A5DB5"/>
    <w:rsid w:val="002A613E"/>
    <w:rsid w:val="002A61D1"/>
    <w:rsid w:val="002A62A8"/>
    <w:rsid w:val="002A6562"/>
    <w:rsid w:val="002A65A1"/>
    <w:rsid w:val="002A65B5"/>
    <w:rsid w:val="002A660A"/>
    <w:rsid w:val="002A66ED"/>
    <w:rsid w:val="002A690A"/>
    <w:rsid w:val="002A6F98"/>
    <w:rsid w:val="002A71D7"/>
    <w:rsid w:val="002A7723"/>
    <w:rsid w:val="002A78B3"/>
    <w:rsid w:val="002A7A86"/>
    <w:rsid w:val="002A7BD0"/>
    <w:rsid w:val="002A7C3F"/>
    <w:rsid w:val="002A7E8D"/>
    <w:rsid w:val="002B00F1"/>
    <w:rsid w:val="002B033F"/>
    <w:rsid w:val="002B03FC"/>
    <w:rsid w:val="002B0414"/>
    <w:rsid w:val="002B045B"/>
    <w:rsid w:val="002B06C6"/>
    <w:rsid w:val="002B0860"/>
    <w:rsid w:val="002B0B56"/>
    <w:rsid w:val="002B0BCC"/>
    <w:rsid w:val="002B0D63"/>
    <w:rsid w:val="002B0DD6"/>
    <w:rsid w:val="002B0E2B"/>
    <w:rsid w:val="002B1276"/>
    <w:rsid w:val="002B14DA"/>
    <w:rsid w:val="002B1523"/>
    <w:rsid w:val="002B15A0"/>
    <w:rsid w:val="002B18C7"/>
    <w:rsid w:val="002B1B20"/>
    <w:rsid w:val="002B1D8B"/>
    <w:rsid w:val="002B1DD6"/>
    <w:rsid w:val="002B1DE9"/>
    <w:rsid w:val="002B2521"/>
    <w:rsid w:val="002B257C"/>
    <w:rsid w:val="002B25E9"/>
    <w:rsid w:val="002B2B68"/>
    <w:rsid w:val="002B2E78"/>
    <w:rsid w:val="002B3122"/>
    <w:rsid w:val="002B317B"/>
    <w:rsid w:val="002B3376"/>
    <w:rsid w:val="002B338A"/>
    <w:rsid w:val="002B350C"/>
    <w:rsid w:val="002B356D"/>
    <w:rsid w:val="002B3708"/>
    <w:rsid w:val="002B3739"/>
    <w:rsid w:val="002B3ABD"/>
    <w:rsid w:val="002B3D36"/>
    <w:rsid w:val="002B404D"/>
    <w:rsid w:val="002B437A"/>
    <w:rsid w:val="002B43D9"/>
    <w:rsid w:val="002B447A"/>
    <w:rsid w:val="002B45F7"/>
    <w:rsid w:val="002B466B"/>
    <w:rsid w:val="002B4680"/>
    <w:rsid w:val="002B4C8D"/>
    <w:rsid w:val="002B51A1"/>
    <w:rsid w:val="002B53BB"/>
    <w:rsid w:val="002B5479"/>
    <w:rsid w:val="002B560F"/>
    <w:rsid w:val="002B5704"/>
    <w:rsid w:val="002B589B"/>
    <w:rsid w:val="002B59B1"/>
    <w:rsid w:val="002B5AB7"/>
    <w:rsid w:val="002B5E1C"/>
    <w:rsid w:val="002B60EC"/>
    <w:rsid w:val="002B623E"/>
    <w:rsid w:val="002B66C6"/>
    <w:rsid w:val="002B672D"/>
    <w:rsid w:val="002B676F"/>
    <w:rsid w:val="002B6AAE"/>
    <w:rsid w:val="002B6C9F"/>
    <w:rsid w:val="002B6E2F"/>
    <w:rsid w:val="002B7355"/>
    <w:rsid w:val="002B7408"/>
    <w:rsid w:val="002B7522"/>
    <w:rsid w:val="002B78F9"/>
    <w:rsid w:val="002B7935"/>
    <w:rsid w:val="002B7A43"/>
    <w:rsid w:val="002B7A6F"/>
    <w:rsid w:val="002B7A9B"/>
    <w:rsid w:val="002B7A9C"/>
    <w:rsid w:val="002B7EE6"/>
    <w:rsid w:val="002B7F3D"/>
    <w:rsid w:val="002C0008"/>
    <w:rsid w:val="002C0053"/>
    <w:rsid w:val="002C00DB"/>
    <w:rsid w:val="002C01AE"/>
    <w:rsid w:val="002C0482"/>
    <w:rsid w:val="002C094F"/>
    <w:rsid w:val="002C0AD6"/>
    <w:rsid w:val="002C0B53"/>
    <w:rsid w:val="002C0B7A"/>
    <w:rsid w:val="002C0E8E"/>
    <w:rsid w:val="002C1089"/>
    <w:rsid w:val="002C108B"/>
    <w:rsid w:val="002C11C4"/>
    <w:rsid w:val="002C1294"/>
    <w:rsid w:val="002C12CC"/>
    <w:rsid w:val="002C15D4"/>
    <w:rsid w:val="002C162C"/>
    <w:rsid w:val="002C1A38"/>
    <w:rsid w:val="002C1BB4"/>
    <w:rsid w:val="002C2152"/>
    <w:rsid w:val="002C2168"/>
    <w:rsid w:val="002C2239"/>
    <w:rsid w:val="002C2476"/>
    <w:rsid w:val="002C2B70"/>
    <w:rsid w:val="002C2DA9"/>
    <w:rsid w:val="002C2E0A"/>
    <w:rsid w:val="002C2F67"/>
    <w:rsid w:val="002C2FC9"/>
    <w:rsid w:val="002C30A2"/>
    <w:rsid w:val="002C319F"/>
    <w:rsid w:val="002C31BA"/>
    <w:rsid w:val="002C3282"/>
    <w:rsid w:val="002C3490"/>
    <w:rsid w:val="002C353B"/>
    <w:rsid w:val="002C35DB"/>
    <w:rsid w:val="002C379C"/>
    <w:rsid w:val="002C386F"/>
    <w:rsid w:val="002C3A45"/>
    <w:rsid w:val="002C3B29"/>
    <w:rsid w:val="002C3BF2"/>
    <w:rsid w:val="002C40C9"/>
    <w:rsid w:val="002C416A"/>
    <w:rsid w:val="002C4170"/>
    <w:rsid w:val="002C4559"/>
    <w:rsid w:val="002C45E5"/>
    <w:rsid w:val="002C467F"/>
    <w:rsid w:val="002C484E"/>
    <w:rsid w:val="002C4A94"/>
    <w:rsid w:val="002C4CEF"/>
    <w:rsid w:val="002C4DE1"/>
    <w:rsid w:val="002C4F08"/>
    <w:rsid w:val="002C5040"/>
    <w:rsid w:val="002C5087"/>
    <w:rsid w:val="002C5360"/>
    <w:rsid w:val="002C53CC"/>
    <w:rsid w:val="002C541F"/>
    <w:rsid w:val="002C558A"/>
    <w:rsid w:val="002C568A"/>
    <w:rsid w:val="002C578D"/>
    <w:rsid w:val="002C58DB"/>
    <w:rsid w:val="002C5CB6"/>
    <w:rsid w:val="002C5D1E"/>
    <w:rsid w:val="002C5F39"/>
    <w:rsid w:val="002C5F76"/>
    <w:rsid w:val="002C6107"/>
    <w:rsid w:val="002C61C7"/>
    <w:rsid w:val="002C6263"/>
    <w:rsid w:val="002C6359"/>
    <w:rsid w:val="002C63EA"/>
    <w:rsid w:val="002C67B9"/>
    <w:rsid w:val="002C682A"/>
    <w:rsid w:val="002C685F"/>
    <w:rsid w:val="002C6F1F"/>
    <w:rsid w:val="002C7119"/>
    <w:rsid w:val="002C7411"/>
    <w:rsid w:val="002C744B"/>
    <w:rsid w:val="002C755E"/>
    <w:rsid w:val="002C7C06"/>
    <w:rsid w:val="002D004B"/>
    <w:rsid w:val="002D0152"/>
    <w:rsid w:val="002D023C"/>
    <w:rsid w:val="002D0302"/>
    <w:rsid w:val="002D04A2"/>
    <w:rsid w:val="002D04BE"/>
    <w:rsid w:val="002D052B"/>
    <w:rsid w:val="002D058E"/>
    <w:rsid w:val="002D0643"/>
    <w:rsid w:val="002D084B"/>
    <w:rsid w:val="002D0878"/>
    <w:rsid w:val="002D0899"/>
    <w:rsid w:val="002D0925"/>
    <w:rsid w:val="002D0B27"/>
    <w:rsid w:val="002D0FF3"/>
    <w:rsid w:val="002D12EE"/>
    <w:rsid w:val="002D17D7"/>
    <w:rsid w:val="002D18F1"/>
    <w:rsid w:val="002D1999"/>
    <w:rsid w:val="002D1A69"/>
    <w:rsid w:val="002D1B66"/>
    <w:rsid w:val="002D1D93"/>
    <w:rsid w:val="002D22A1"/>
    <w:rsid w:val="002D2315"/>
    <w:rsid w:val="002D237F"/>
    <w:rsid w:val="002D23A9"/>
    <w:rsid w:val="002D23B6"/>
    <w:rsid w:val="002D2444"/>
    <w:rsid w:val="002D245B"/>
    <w:rsid w:val="002D2553"/>
    <w:rsid w:val="002D25EC"/>
    <w:rsid w:val="002D27FD"/>
    <w:rsid w:val="002D2862"/>
    <w:rsid w:val="002D29D5"/>
    <w:rsid w:val="002D2B84"/>
    <w:rsid w:val="002D2D29"/>
    <w:rsid w:val="002D2FCA"/>
    <w:rsid w:val="002D302D"/>
    <w:rsid w:val="002D3207"/>
    <w:rsid w:val="002D329C"/>
    <w:rsid w:val="002D38FE"/>
    <w:rsid w:val="002D3D3C"/>
    <w:rsid w:val="002D412C"/>
    <w:rsid w:val="002D41EB"/>
    <w:rsid w:val="002D4208"/>
    <w:rsid w:val="002D45C6"/>
    <w:rsid w:val="002D4948"/>
    <w:rsid w:val="002D4A45"/>
    <w:rsid w:val="002D4B6D"/>
    <w:rsid w:val="002D504B"/>
    <w:rsid w:val="002D5052"/>
    <w:rsid w:val="002D50CC"/>
    <w:rsid w:val="002D510B"/>
    <w:rsid w:val="002D5114"/>
    <w:rsid w:val="002D55F5"/>
    <w:rsid w:val="002D5B95"/>
    <w:rsid w:val="002D5C01"/>
    <w:rsid w:val="002D5C4A"/>
    <w:rsid w:val="002D5F52"/>
    <w:rsid w:val="002D620C"/>
    <w:rsid w:val="002D6364"/>
    <w:rsid w:val="002D6706"/>
    <w:rsid w:val="002D67E8"/>
    <w:rsid w:val="002D695D"/>
    <w:rsid w:val="002D6AAB"/>
    <w:rsid w:val="002D6AB4"/>
    <w:rsid w:val="002D6CF1"/>
    <w:rsid w:val="002D702A"/>
    <w:rsid w:val="002D70B9"/>
    <w:rsid w:val="002D7376"/>
    <w:rsid w:val="002D7794"/>
    <w:rsid w:val="002D77CF"/>
    <w:rsid w:val="002D7874"/>
    <w:rsid w:val="002D792C"/>
    <w:rsid w:val="002D7A1C"/>
    <w:rsid w:val="002D7ADA"/>
    <w:rsid w:val="002D7B15"/>
    <w:rsid w:val="002D7DDA"/>
    <w:rsid w:val="002D7E3E"/>
    <w:rsid w:val="002E01BA"/>
    <w:rsid w:val="002E0227"/>
    <w:rsid w:val="002E0505"/>
    <w:rsid w:val="002E0718"/>
    <w:rsid w:val="002E0731"/>
    <w:rsid w:val="002E07D6"/>
    <w:rsid w:val="002E0923"/>
    <w:rsid w:val="002E0CF8"/>
    <w:rsid w:val="002E1062"/>
    <w:rsid w:val="002E1090"/>
    <w:rsid w:val="002E10D2"/>
    <w:rsid w:val="002E1227"/>
    <w:rsid w:val="002E14EB"/>
    <w:rsid w:val="002E1A73"/>
    <w:rsid w:val="002E1AB3"/>
    <w:rsid w:val="002E1E60"/>
    <w:rsid w:val="002E2063"/>
    <w:rsid w:val="002E2156"/>
    <w:rsid w:val="002E2294"/>
    <w:rsid w:val="002E23F5"/>
    <w:rsid w:val="002E2693"/>
    <w:rsid w:val="002E26FD"/>
    <w:rsid w:val="002E2705"/>
    <w:rsid w:val="002E271E"/>
    <w:rsid w:val="002E2AF1"/>
    <w:rsid w:val="002E2D81"/>
    <w:rsid w:val="002E30DD"/>
    <w:rsid w:val="002E3167"/>
    <w:rsid w:val="002E32C0"/>
    <w:rsid w:val="002E33F8"/>
    <w:rsid w:val="002E3639"/>
    <w:rsid w:val="002E3799"/>
    <w:rsid w:val="002E3B77"/>
    <w:rsid w:val="002E3E08"/>
    <w:rsid w:val="002E3E91"/>
    <w:rsid w:val="002E3F61"/>
    <w:rsid w:val="002E41A1"/>
    <w:rsid w:val="002E4278"/>
    <w:rsid w:val="002E4405"/>
    <w:rsid w:val="002E46FC"/>
    <w:rsid w:val="002E4751"/>
    <w:rsid w:val="002E488B"/>
    <w:rsid w:val="002E4A1B"/>
    <w:rsid w:val="002E4A34"/>
    <w:rsid w:val="002E4AC3"/>
    <w:rsid w:val="002E4D15"/>
    <w:rsid w:val="002E4E1D"/>
    <w:rsid w:val="002E4FAF"/>
    <w:rsid w:val="002E50FD"/>
    <w:rsid w:val="002E5428"/>
    <w:rsid w:val="002E569D"/>
    <w:rsid w:val="002E582D"/>
    <w:rsid w:val="002E5864"/>
    <w:rsid w:val="002E5DF0"/>
    <w:rsid w:val="002E5EE3"/>
    <w:rsid w:val="002E5F60"/>
    <w:rsid w:val="002E5F89"/>
    <w:rsid w:val="002E6153"/>
    <w:rsid w:val="002E6199"/>
    <w:rsid w:val="002E637C"/>
    <w:rsid w:val="002E645E"/>
    <w:rsid w:val="002E64CA"/>
    <w:rsid w:val="002E6626"/>
    <w:rsid w:val="002E6799"/>
    <w:rsid w:val="002E6E18"/>
    <w:rsid w:val="002E6E22"/>
    <w:rsid w:val="002E6EBB"/>
    <w:rsid w:val="002E6EC5"/>
    <w:rsid w:val="002E6FE4"/>
    <w:rsid w:val="002E7146"/>
    <w:rsid w:val="002E7221"/>
    <w:rsid w:val="002E73A6"/>
    <w:rsid w:val="002E7686"/>
    <w:rsid w:val="002E7896"/>
    <w:rsid w:val="002E78BD"/>
    <w:rsid w:val="002E7A94"/>
    <w:rsid w:val="002E7BD4"/>
    <w:rsid w:val="002E7CD3"/>
    <w:rsid w:val="002E7CE4"/>
    <w:rsid w:val="002E7DC2"/>
    <w:rsid w:val="002E7E6D"/>
    <w:rsid w:val="002F0018"/>
    <w:rsid w:val="002F04A4"/>
    <w:rsid w:val="002F081A"/>
    <w:rsid w:val="002F08ED"/>
    <w:rsid w:val="002F0A4C"/>
    <w:rsid w:val="002F0B7A"/>
    <w:rsid w:val="002F0B8D"/>
    <w:rsid w:val="002F0C1C"/>
    <w:rsid w:val="002F0C41"/>
    <w:rsid w:val="002F0CA3"/>
    <w:rsid w:val="002F0CB2"/>
    <w:rsid w:val="002F0F11"/>
    <w:rsid w:val="002F104A"/>
    <w:rsid w:val="002F1163"/>
    <w:rsid w:val="002F1AD4"/>
    <w:rsid w:val="002F1AD7"/>
    <w:rsid w:val="002F1B17"/>
    <w:rsid w:val="002F1C08"/>
    <w:rsid w:val="002F1D66"/>
    <w:rsid w:val="002F1E54"/>
    <w:rsid w:val="002F1F84"/>
    <w:rsid w:val="002F20E1"/>
    <w:rsid w:val="002F221E"/>
    <w:rsid w:val="002F225E"/>
    <w:rsid w:val="002F2859"/>
    <w:rsid w:val="002F2898"/>
    <w:rsid w:val="002F28CA"/>
    <w:rsid w:val="002F29D7"/>
    <w:rsid w:val="002F2A4F"/>
    <w:rsid w:val="002F2A7F"/>
    <w:rsid w:val="002F2D5E"/>
    <w:rsid w:val="002F2D78"/>
    <w:rsid w:val="002F2F91"/>
    <w:rsid w:val="002F2FBC"/>
    <w:rsid w:val="002F3058"/>
    <w:rsid w:val="002F313E"/>
    <w:rsid w:val="002F332E"/>
    <w:rsid w:val="002F3404"/>
    <w:rsid w:val="002F353B"/>
    <w:rsid w:val="002F35A0"/>
    <w:rsid w:val="002F36D7"/>
    <w:rsid w:val="002F38C3"/>
    <w:rsid w:val="002F3914"/>
    <w:rsid w:val="002F39C8"/>
    <w:rsid w:val="002F3B71"/>
    <w:rsid w:val="002F3BF5"/>
    <w:rsid w:val="002F3BF7"/>
    <w:rsid w:val="002F3D81"/>
    <w:rsid w:val="002F3DFB"/>
    <w:rsid w:val="002F3F24"/>
    <w:rsid w:val="002F3FEF"/>
    <w:rsid w:val="002F4307"/>
    <w:rsid w:val="002F444D"/>
    <w:rsid w:val="002F4559"/>
    <w:rsid w:val="002F46AB"/>
    <w:rsid w:val="002F4878"/>
    <w:rsid w:val="002F4BD7"/>
    <w:rsid w:val="002F4DC1"/>
    <w:rsid w:val="002F5208"/>
    <w:rsid w:val="002F526D"/>
    <w:rsid w:val="002F55B9"/>
    <w:rsid w:val="002F5611"/>
    <w:rsid w:val="002F5651"/>
    <w:rsid w:val="002F5738"/>
    <w:rsid w:val="002F5762"/>
    <w:rsid w:val="002F5A0F"/>
    <w:rsid w:val="002F5BE0"/>
    <w:rsid w:val="002F6453"/>
    <w:rsid w:val="002F668A"/>
    <w:rsid w:val="002F6763"/>
    <w:rsid w:val="002F6905"/>
    <w:rsid w:val="002F6D82"/>
    <w:rsid w:val="002F6DB9"/>
    <w:rsid w:val="002F6E2C"/>
    <w:rsid w:val="002F7185"/>
    <w:rsid w:val="002F71A1"/>
    <w:rsid w:val="002F79D0"/>
    <w:rsid w:val="002F7CF0"/>
    <w:rsid w:val="002F7D09"/>
    <w:rsid w:val="002F7D18"/>
    <w:rsid w:val="002F7E19"/>
    <w:rsid w:val="003000EE"/>
    <w:rsid w:val="0030081B"/>
    <w:rsid w:val="00300972"/>
    <w:rsid w:val="00300980"/>
    <w:rsid w:val="00300AA2"/>
    <w:rsid w:val="0030144F"/>
    <w:rsid w:val="003014EC"/>
    <w:rsid w:val="00301721"/>
    <w:rsid w:val="003017DA"/>
    <w:rsid w:val="003018F5"/>
    <w:rsid w:val="003019D8"/>
    <w:rsid w:val="00301A28"/>
    <w:rsid w:val="00301AB2"/>
    <w:rsid w:val="00301DDB"/>
    <w:rsid w:val="0030207E"/>
    <w:rsid w:val="003020C4"/>
    <w:rsid w:val="00302148"/>
    <w:rsid w:val="00302150"/>
    <w:rsid w:val="003021A2"/>
    <w:rsid w:val="00302398"/>
    <w:rsid w:val="003024E5"/>
    <w:rsid w:val="003025C1"/>
    <w:rsid w:val="003029C0"/>
    <w:rsid w:val="00302D3C"/>
    <w:rsid w:val="00302EC1"/>
    <w:rsid w:val="00302F82"/>
    <w:rsid w:val="003030F2"/>
    <w:rsid w:val="00303466"/>
    <w:rsid w:val="00303544"/>
    <w:rsid w:val="00303621"/>
    <w:rsid w:val="0030369D"/>
    <w:rsid w:val="003037CD"/>
    <w:rsid w:val="00303855"/>
    <w:rsid w:val="0030388C"/>
    <w:rsid w:val="00303A70"/>
    <w:rsid w:val="00303D48"/>
    <w:rsid w:val="00303DA3"/>
    <w:rsid w:val="00303F3B"/>
    <w:rsid w:val="00304397"/>
    <w:rsid w:val="00304660"/>
    <w:rsid w:val="003046D4"/>
    <w:rsid w:val="00304732"/>
    <w:rsid w:val="0030496B"/>
    <w:rsid w:val="00304AD3"/>
    <w:rsid w:val="00304C38"/>
    <w:rsid w:val="00305019"/>
    <w:rsid w:val="00305052"/>
    <w:rsid w:val="0030505B"/>
    <w:rsid w:val="003054B5"/>
    <w:rsid w:val="00305534"/>
    <w:rsid w:val="003056F6"/>
    <w:rsid w:val="00305BEA"/>
    <w:rsid w:val="00305C3E"/>
    <w:rsid w:val="00305C43"/>
    <w:rsid w:val="00305CD9"/>
    <w:rsid w:val="00305D43"/>
    <w:rsid w:val="00305E67"/>
    <w:rsid w:val="00305F77"/>
    <w:rsid w:val="003060E2"/>
    <w:rsid w:val="003064AF"/>
    <w:rsid w:val="003069E7"/>
    <w:rsid w:val="00306D0F"/>
    <w:rsid w:val="00306EE6"/>
    <w:rsid w:val="0030711F"/>
    <w:rsid w:val="003071A1"/>
    <w:rsid w:val="00307225"/>
    <w:rsid w:val="0030729F"/>
    <w:rsid w:val="00307554"/>
    <w:rsid w:val="0030765B"/>
    <w:rsid w:val="00307A6C"/>
    <w:rsid w:val="00307B76"/>
    <w:rsid w:val="00307D04"/>
    <w:rsid w:val="00307D0A"/>
    <w:rsid w:val="00307D9F"/>
    <w:rsid w:val="00307F6F"/>
    <w:rsid w:val="00310376"/>
    <w:rsid w:val="00310716"/>
    <w:rsid w:val="00310904"/>
    <w:rsid w:val="003109E0"/>
    <w:rsid w:val="00310A1D"/>
    <w:rsid w:val="00310D92"/>
    <w:rsid w:val="00310ED0"/>
    <w:rsid w:val="00311198"/>
    <w:rsid w:val="00311388"/>
    <w:rsid w:val="0031141D"/>
    <w:rsid w:val="0031178A"/>
    <w:rsid w:val="00311877"/>
    <w:rsid w:val="0031190A"/>
    <w:rsid w:val="00311B52"/>
    <w:rsid w:val="00311B53"/>
    <w:rsid w:val="00311B78"/>
    <w:rsid w:val="00311D26"/>
    <w:rsid w:val="00311FBF"/>
    <w:rsid w:val="00312451"/>
    <w:rsid w:val="00312CDD"/>
    <w:rsid w:val="00312D1C"/>
    <w:rsid w:val="00312E5B"/>
    <w:rsid w:val="00312F24"/>
    <w:rsid w:val="00312FCB"/>
    <w:rsid w:val="0031306E"/>
    <w:rsid w:val="00313189"/>
    <w:rsid w:val="00313240"/>
    <w:rsid w:val="003133D0"/>
    <w:rsid w:val="003133FF"/>
    <w:rsid w:val="00313405"/>
    <w:rsid w:val="003134FA"/>
    <w:rsid w:val="00313A10"/>
    <w:rsid w:val="00313BA1"/>
    <w:rsid w:val="00313D43"/>
    <w:rsid w:val="00313D6A"/>
    <w:rsid w:val="00313DAC"/>
    <w:rsid w:val="00313F4E"/>
    <w:rsid w:val="00314654"/>
    <w:rsid w:val="00314886"/>
    <w:rsid w:val="003149E9"/>
    <w:rsid w:val="00314B70"/>
    <w:rsid w:val="00314BF9"/>
    <w:rsid w:val="00314C39"/>
    <w:rsid w:val="00314CE5"/>
    <w:rsid w:val="003151A4"/>
    <w:rsid w:val="003152FB"/>
    <w:rsid w:val="003153B9"/>
    <w:rsid w:val="00315604"/>
    <w:rsid w:val="00315732"/>
    <w:rsid w:val="003159EA"/>
    <w:rsid w:val="00315C81"/>
    <w:rsid w:val="00315EA9"/>
    <w:rsid w:val="0031614C"/>
    <w:rsid w:val="003162C5"/>
    <w:rsid w:val="00316352"/>
    <w:rsid w:val="0031669F"/>
    <w:rsid w:val="00316AF2"/>
    <w:rsid w:val="00316B7D"/>
    <w:rsid w:val="00316BF3"/>
    <w:rsid w:val="00316C2E"/>
    <w:rsid w:val="00316C5F"/>
    <w:rsid w:val="00316C6C"/>
    <w:rsid w:val="00316DB2"/>
    <w:rsid w:val="00317208"/>
    <w:rsid w:val="00317400"/>
    <w:rsid w:val="00317640"/>
    <w:rsid w:val="0031771C"/>
    <w:rsid w:val="0031783D"/>
    <w:rsid w:val="0031788C"/>
    <w:rsid w:val="00317942"/>
    <w:rsid w:val="00317FA4"/>
    <w:rsid w:val="00320236"/>
    <w:rsid w:val="0032066A"/>
    <w:rsid w:val="00320A8A"/>
    <w:rsid w:val="00320E6A"/>
    <w:rsid w:val="00321073"/>
    <w:rsid w:val="00321088"/>
    <w:rsid w:val="003210F5"/>
    <w:rsid w:val="0032155C"/>
    <w:rsid w:val="00321694"/>
    <w:rsid w:val="003217BE"/>
    <w:rsid w:val="00321856"/>
    <w:rsid w:val="003219B7"/>
    <w:rsid w:val="00321A5C"/>
    <w:rsid w:val="00321B01"/>
    <w:rsid w:val="00321EB0"/>
    <w:rsid w:val="00322036"/>
    <w:rsid w:val="00322141"/>
    <w:rsid w:val="00322476"/>
    <w:rsid w:val="003225BF"/>
    <w:rsid w:val="00322D27"/>
    <w:rsid w:val="00322D7F"/>
    <w:rsid w:val="00322DDB"/>
    <w:rsid w:val="00322DE8"/>
    <w:rsid w:val="00322FFE"/>
    <w:rsid w:val="00323164"/>
    <w:rsid w:val="003231DE"/>
    <w:rsid w:val="003232CC"/>
    <w:rsid w:val="003232F8"/>
    <w:rsid w:val="00323684"/>
    <w:rsid w:val="003237F2"/>
    <w:rsid w:val="003238B9"/>
    <w:rsid w:val="00323A4D"/>
    <w:rsid w:val="00323D8A"/>
    <w:rsid w:val="00323FEB"/>
    <w:rsid w:val="00324138"/>
    <w:rsid w:val="003241F8"/>
    <w:rsid w:val="0032430E"/>
    <w:rsid w:val="00324498"/>
    <w:rsid w:val="003249B3"/>
    <w:rsid w:val="00324B91"/>
    <w:rsid w:val="00324C59"/>
    <w:rsid w:val="00324E08"/>
    <w:rsid w:val="003252DB"/>
    <w:rsid w:val="00325320"/>
    <w:rsid w:val="003253F3"/>
    <w:rsid w:val="003254DB"/>
    <w:rsid w:val="003256C0"/>
    <w:rsid w:val="00325836"/>
    <w:rsid w:val="003258AE"/>
    <w:rsid w:val="00325BFA"/>
    <w:rsid w:val="00325DBB"/>
    <w:rsid w:val="00326522"/>
    <w:rsid w:val="0032656E"/>
    <w:rsid w:val="00326592"/>
    <w:rsid w:val="0032659E"/>
    <w:rsid w:val="00326606"/>
    <w:rsid w:val="00326B70"/>
    <w:rsid w:val="00326D1E"/>
    <w:rsid w:val="00326FA9"/>
    <w:rsid w:val="003271F3"/>
    <w:rsid w:val="00327212"/>
    <w:rsid w:val="0032757B"/>
    <w:rsid w:val="0032760F"/>
    <w:rsid w:val="00327839"/>
    <w:rsid w:val="00327A4D"/>
    <w:rsid w:val="0033012C"/>
    <w:rsid w:val="003301C6"/>
    <w:rsid w:val="00330624"/>
    <w:rsid w:val="003307C0"/>
    <w:rsid w:val="003308DB"/>
    <w:rsid w:val="00330A11"/>
    <w:rsid w:val="00330C78"/>
    <w:rsid w:val="00330CA1"/>
    <w:rsid w:val="00330CC5"/>
    <w:rsid w:val="00330E0B"/>
    <w:rsid w:val="0033129F"/>
    <w:rsid w:val="003312E2"/>
    <w:rsid w:val="00331380"/>
    <w:rsid w:val="003313E0"/>
    <w:rsid w:val="00331AAC"/>
    <w:rsid w:val="00331BAA"/>
    <w:rsid w:val="00331EE5"/>
    <w:rsid w:val="00331EF6"/>
    <w:rsid w:val="00331F9E"/>
    <w:rsid w:val="00332008"/>
    <w:rsid w:val="003320D6"/>
    <w:rsid w:val="003321C3"/>
    <w:rsid w:val="003321FD"/>
    <w:rsid w:val="0033225E"/>
    <w:rsid w:val="00332F8B"/>
    <w:rsid w:val="00333046"/>
    <w:rsid w:val="00333097"/>
    <w:rsid w:val="00333537"/>
    <w:rsid w:val="0033362A"/>
    <w:rsid w:val="0033379F"/>
    <w:rsid w:val="00333844"/>
    <w:rsid w:val="00333A92"/>
    <w:rsid w:val="00333B37"/>
    <w:rsid w:val="00333C5D"/>
    <w:rsid w:val="00333F30"/>
    <w:rsid w:val="0033433B"/>
    <w:rsid w:val="00334753"/>
    <w:rsid w:val="0033480D"/>
    <w:rsid w:val="00334F25"/>
    <w:rsid w:val="003350BA"/>
    <w:rsid w:val="00335127"/>
    <w:rsid w:val="003351B3"/>
    <w:rsid w:val="00335404"/>
    <w:rsid w:val="003354BC"/>
    <w:rsid w:val="00335575"/>
    <w:rsid w:val="0033564F"/>
    <w:rsid w:val="003357BE"/>
    <w:rsid w:val="0033581F"/>
    <w:rsid w:val="003359F4"/>
    <w:rsid w:val="00335AE8"/>
    <w:rsid w:val="00335B71"/>
    <w:rsid w:val="00335CAF"/>
    <w:rsid w:val="00335F4E"/>
    <w:rsid w:val="003360DF"/>
    <w:rsid w:val="00336150"/>
    <w:rsid w:val="00336195"/>
    <w:rsid w:val="003361D8"/>
    <w:rsid w:val="003363E6"/>
    <w:rsid w:val="003365FF"/>
    <w:rsid w:val="00336B9C"/>
    <w:rsid w:val="00336D2B"/>
    <w:rsid w:val="003372AF"/>
    <w:rsid w:val="00337501"/>
    <w:rsid w:val="0033764A"/>
    <w:rsid w:val="0033778E"/>
    <w:rsid w:val="003378B7"/>
    <w:rsid w:val="003379DF"/>
    <w:rsid w:val="00337A59"/>
    <w:rsid w:val="00337AA0"/>
    <w:rsid w:val="00337B5A"/>
    <w:rsid w:val="00337C72"/>
    <w:rsid w:val="00337CD7"/>
    <w:rsid w:val="00337DB6"/>
    <w:rsid w:val="00340188"/>
    <w:rsid w:val="00340206"/>
    <w:rsid w:val="003406A0"/>
    <w:rsid w:val="003409A2"/>
    <w:rsid w:val="00340FBE"/>
    <w:rsid w:val="00341A5A"/>
    <w:rsid w:val="00341AAE"/>
    <w:rsid w:val="00341C6A"/>
    <w:rsid w:val="00341D6B"/>
    <w:rsid w:val="00341F00"/>
    <w:rsid w:val="0034234C"/>
    <w:rsid w:val="00342513"/>
    <w:rsid w:val="00342525"/>
    <w:rsid w:val="003426B8"/>
    <w:rsid w:val="00342746"/>
    <w:rsid w:val="003428B4"/>
    <w:rsid w:val="0034290A"/>
    <w:rsid w:val="00342B23"/>
    <w:rsid w:val="00342C2F"/>
    <w:rsid w:val="00342C4B"/>
    <w:rsid w:val="00343050"/>
    <w:rsid w:val="00343062"/>
    <w:rsid w:val="003430EC"/>
    <w:rsid w:val="00343738"/>
    <w:rsid w:val="0034387B"/>
    <w:rsid w:val="00343924"/>
    <w:rsid w:val="00343947"/>
    <w:rsid w:val="00343A1E"/>
    <w:rsid w:val="00343CD4"/>
    <w:rsid w:val="00343F08"/>
    <w:rsid w:val="00344098"/>
    <w:rsid w:val="003442E8"/>
    <w:rsid w:val="003442FC"/>
    <w:rsid w:val="003443C3"/>
    <w:rsid w:val="00344444"/>
    <w:rsid w:val="003445DC"/>
    <w:rsid w:val="00344B1D"/>
    <w:rsid w:val="00344CB1"/>
    <w:rsid w:val="00344F5D"/>
    <w:rsid w:val="00345044"/>
    <w:rsid w:val="0034525A"/>
    <w:rsid w:val="003453E8"/>
    <w:rsid w:val="003456B6"/>
    <w:rsid w:val="003458C6"/>
    <w:rsid w:val="003458DF"/>
    <w:rsid w:val="00345972"/>
    <w:rsid w:val="00345ACD"/>
    <w:rsid w:val="00345B98"/>
    <w:rsid w:val="00345D1B"/>
    <w:rsid w:val="00345F9E"/>
    <w:rsid w:val="003461DD"/>
    <w:rsid w:val="00346314"/>
    <w:rsid w:val="0034650B"/>
    <w:rsid w:val="003467F3"/>
    <w:rsid w:val="003468D2"/>
    <w:rsid w:val="003468E0"/>
    <w:rsid w:val="00346901"/>
    <w:rsid w:val="003469DB"/>
    <w:rsid w:val="00346E23"/>
    <w:rsid w:val="00346FD2"/>
    <w:rsid w:val="00347238"/>
    <w:rsid w:val="003476FF"/>
    <w:rsid w:val="003477E6"/>
    <w:rsid w:val="00347D3A"/>
    <w:rsid w:val="00347D98"/>
    <w:rsid w:val="0035019A"/>
    <w:rsid w:val="00350C05"/>
    <w:rsid w:val="00350C87"/>
    <w:rsid w:val="00350E97"/>
    <w:rsid w:val="00351013"/>
    <w:rsid w:val="003511D3"/>
    <w:rsid w:val="0035126F"/>
    <w:rsid w:val="0035134F"/>
    <w:rsid w:val="003513DC"/>
    <w:rsid w:val="003514DD"/>
    <w:rsid w:val="003515CF"/>
    <w:rsid w:val="0035164A"/>
    <w:rsid w:val="003516F0"/>
    <w:rsid w:val="0035176C"/>
    <w:rsid w:val="003517AF"/>
    <w:rsid w:val="003519DB"/>
    <w:rsid w:val="00351D66"/>
    <w:rsid w:val="00351DE2"/>
    <w:rsid w:val="00351F96"/>
    <w:rsid w:val="0035200E"/>
    <w:rsid w:val="0035212B"/>
    <w:rsid w:val="003522A1"/>
    <w:rsid w:val="003522EA"/>
    <w:rsid w:val="00352646"/>
    <w:rsid w:val="00352668"/>
    <w:rsid w:val="00352946"/>
    <w:rsid w:val="00352995"/>
    <w:rsid w:val="00352FAF"/>
    <w:rsid w:val="00353111"/>
    <w:rsid w:val="00353313"/>
    <w:rsid w:val="00353521"/>
    <w:rsid w:val="003536F1"/>
    <w:rsid w:val="003537BB"/>
    <w:rsid w:val="003539E0"/>
    <w:rsid w:val="00353B5B"/>
    <w:rsid w:val="0035407C"/>
    <w:rsid w:val="003542D0"/>
    <w:rsid w:val="003548BC"/>
    <w:rsid w:val="003549E5"/>
    <w:rsid w:val="00355044"/>
    <w:rsid w:val="0035527C"/>
    <w:rsid w:val="0035535F"/>
    <w:rsid w:val="00355691"/>
    <w:rsid w:val="003556B4"/>
    <w:rsid w:val="00355DD4"/>
    <w:rsid w:val="00355EFD"/>
    <w:rsid w:val="00356184"/>
    <w:rsid w:val="003563A4"/>
    <w:rsid w:val="003563A8"/>
    <w:rsid w:val="00356486"/>
    <w:rsid w:val="0035679B"/>
    <w:rsid w:val="003568E8"/>
    <w:rsid w:val="00356943"/>
    <w:rsid w:val="00356C41"/>
    <w:rsid w:val="00356FE7"/>
    <w:rsid w:val="0035715C"/>
    <w:rsid w:val="003573FE"/>
    <w:rsid w:val="003574BF"/>
    <w:rsid w:val="00357546"/>
    <w:rsid w:val="0035764F"/>
    <w:rsid w:val="00357C41"/>
    <w:rsid w:val="00357DFC"/>
    <w:rsid w:val="00357E98"/>
    <w:rsid w:val="00357E9C"/>
    <w:rsid w:val="00357FAD"/>
    <w:rsid w:val="00360759"/>
    <w:rsid w:val="003607C3"/>
    <w:rsid w:val="003607EC"/>
    <w:rsid w:val="003608B4"/>
    <w:rsid w:val="00360A68"/>
    <w:rsid w:val="00360AB8"/>
    <w:rsid w:val="00360CD3"/>
    <w:rsid w:val="00360D2E"/>
    <w:rsid w:val="00360E8C"/>
    <w:rsid w:val="00360F24"/>
    <w:rsid w:val="0036102F"/>
    <w:rsid w:val="0036127F"/>
    <w:rsid w:val="00361355"/>
    <w:rsid w:val="00361376"/>
    <w:rsid w:val="0036148A"/>
    <w:rsid w:val="003615B0"/>
    <w:rsid w:val="003617FB"/>
    <w:rsid w:val="00361824"/>
    <w:rsid w:val="00361941"/>
    <w:rsid w:val="00361A90"/>
    <w:rsid w:val="00361ED1"/>
    <w:rsid w:val="003620E5"/>
    <w:rsid w:val="003624EA"/>
    <w:rsid w:val="003625AC"/>
    <w:rsid w:val="003627EF"/>
    <w:rsid w:val="003628D9"/>
    <w:rsid w:val="00362C6F"/>
    <w:rsid w:val="00362FDF"/>
    <w:rsid w:val="00362FE5"/>
    <w:rsid w:val="00363128"/>
    <w:rsid w:val="003631B5"/>
    <w:rsid w:val="00363B7E"/>
    <w:rsid w:val="00363BB2"/>
    <w:rsid w:val="00363D55"/>
    <w:rsid w:val="00363F4B"/>
    <w:rsid w:val="0036415A"/>
    <w:rsid w:val="00364258"/>
    <w:rsid w:val="003643A2"/>
    <w:rsid w:val="00364657"/>
    <w:rsid w:val="00364756"/>
    <w:rsid w:val="003647E0"/>
    <w:rsid w:val="00364966"/>
    <w:rsid w:val="00364AC1"/>
    <w:rsid w:val="00364DE4"/>
    <w:rsid w:val="00364ECC"/>
    <w:rsid w:val="00364FAA"/>
    <w:rsid w:val="00364FAC"/>
    <w:rsid w:val="00365179"/>
    <w:rsid w:val="00365236"/>
    <w:rsid w:val="003654DE"/>
    <w:rsid w:val="00365507"/>
    <w:rsid w:val="00365858"/>
    <w:rsid w:val="00365AAC"/>
    <w:rsid w:val="00366069"/>
    <w:rsid w:val="003663C5"/>
    <w:rsid w:val="00366448"/>
    <w:rsid w:val="003664C1"/>
    <w:rsid w:val="003667D6"/>
    <w:rsid w:val="00366952"/>
    <w:rsid w:val="00366C8B"/>
    <w:rsid w:val="00366F75"/>
    <w:rsid w:val="00367030"/>
    <w:rsid w:val="003670AF"/>
    <w:rsid w:val="003670EA"/>
    <w:rsid w:val="0036721F"/>
    <w:rsid w:val="00367665"/>
    <w:rsid w:val="003678BC"/>
    <w:rsid w:val="003678CB"/>
    <w:rsid w:val="00367BDF"/>
    <w:rsid w:val="00367C80"/>
    <w:rsid w:val="00367D2F"/>
    <w:rsid w:val="00367F3A"/>
    <w:rsid w:val="0037007F"/>
    <w:rsid w:val="00370301"/>
    <w:rsid w:val="003705CB"/>
    <w:rsid w:val="003705E4"/>
    <w:rsid w:val="003706F5"/>
    <w:rsid w:val="0037079B"/>
    <w:rsid w:val="003707A5"/>
    <w:rsid w:val="003707C6"/>
    <w:rsid w:val="00370982"/>
    <w:rsid w:val="00370AAF"/>
    <w:rsid w:val="00370C70"/>
    <w:rsid w:val="00370DE9"/>
    <w:rsid w:val="00370F3F"/>
    <w:rsid w:val="0037115E"/>
    <w:rsid w:val="003711B8"/>
    <w:rsid w:val="003713D0"/>
    <w:rsid w:val="00371446"/>
    <w:rsid w:val="0037148B"/>
    <w:rsid w:val="00371517"/>
    <w:rsid w:val="00371685"/>
    <w:rsid w:val="00371888"/>
    <w:rsid w:val="003718DB"/>
    <w:rsid w:val="00371B71"/>
    <w:rsid w:val="00371B90"/>
    <w:rsid w:val="00371CF1"/>
    <w:rsid w:val="00371E40"/>
    <w:rsid w:val="00372039"/>
    <w:rsid w:val="003723A7"/>
    <w:rsid w:val="003723F5"/>
    <w:rsid w:val="00372727"/>
    <w:rsid w:val="00372BDB"/>
    <w:rsid w:val="00372C70"/>
    <w:rsid w:val="00372CA7"/>
    <w:rsid w:val="00372D04"/>
    <w:rsid w:val="00372FE6"/>
    <w:rsid w:val="00373162"/>
    <w:rsid w:val="00373500"/>
    <w:rsid w:val="003738E0"/>
    <w:rsid w:val="00373E47"/>
    <w:rsid w:val="00373F3D"/>
    <w:rsid w:val="0037429D"/>
    <w:rsid w:val="003746B8"/>
    <w:rsid w:val="00374BE7"/>
    <w:rsid w:val="00374CB9"/>
    <w:rsid w:val="00374EEB"/>
    <w:rsid w:val="00374F45"/>
    <w:rsid w:val="00375192"/>
    <w:rsid w:val="00375445"/>
    <w:rsid w:val="003754C9"/>
    <w:rsid w:val="003755A0"/>
    <w:rsid w:val="0037571F"/>
    <w:rsid w:val="00375841"/>
    <w:rsid w:val="0037596C"/>
    <w:rsid w:val="00375A97"/>
    <w:rsid w:val="00375CFA"/>
    <w:rsid w:val="00375E99"/>
    <w:rsid w:val="00375ED9"/>
    <w:rsid w:val="00376012"/>
    <w:rsid w:val="00376095"/>
    <w:rsid w:val="00376132"/>
    <w:rsid w:val="003761F2"/>
    <w:rsid w:val="00376210"/>
    <w:rsid w:val="00376317"/>
    <w:rsid w:val="003763A7"/>
    <w:rsid w:val="00376747"/>
    <w:rsid w:val="00376824"/>
    <w:rsid w:val="00376A4C"/>
    <w:rsid w:val="00376AFA"/>
    <w:rsid w:val="00376E79"/>
    <w:rsid w:val="00376F0F"/>
    <w:rsid w:val="0037768C"/>
    <w:rsid w:val="00377998"/>
    <w:rsid w:val="003779EE"/>
    <w:rsid w:val="00377CF2"/>
    <w:rsid w:val="00377D68"/>
    <w:rsid w:val="00377DB5"/>
    <w:rsid w:val="00377E97"/>
    <w:rsid w:val="00380224"/>
    <w:rsid w:val="003802E6"/>
    <w:rsid w:val="00380824"/>
    <w:rsid w:val="003808A6"/>
    <w:rsid w:val="003808BF"/>
    <w:rsid w:val="00380B97"/>
    <w:rsid w:val="00381085"/>
    <w:rsid w:val="0038124C"/>
    <w:rsid w:val="003813FA"/>
    <w:rsid w:val="0038179F"/>
    <w:rsid w:val="003818DC"/>
    <w:rsid w:val="003819AA"/>
    <w:rsid w:val="00381A7C"/>
    <w:rsid w:val="00381AAD"/>
    <w:rsid w:val="00381AF0"/>
    <w:rsid w:val="00381FAC"/>
    <w:rsid w:val="0038212F"/>
    <w:rsid w:val="00382333"/>
    <w:rsid w:val="003824D1"/>
    <w:rsid w:val="003829DE"/>
    <w:rsid w:val="00383084"/>
    <w:rsid w:val="003833CF"/>
    <w:rsid w:val="0038392A"/>
    <w:rsid w:val="00383AA3"/>
    <w:rsid w:val="003841B3"/>
    <w:rsid w:val="003844F0"/>
    <w:rsid w:val="003845A9"/>
    <w:rsid w:val="00384750"/>
    <w:rsid w:val="003848A0"/>
    <w:rsid w:val="003848A2"/>
    <w:rsid w:val="00384979"/>
    <w:rsid w:val="00384A27"/>
    <w:rsid w:val="00384AFC"/>
    <w:rsid w:val="00384B91"/>
    <w:rsid w:val="00384BAA"/>
    <w:rsid w:val="00384C12"/>
    <w:rsid w:val="00384C6B"/>
    <w:rsid w:val="00384EC0"/>
    <w:rsid w:val="00384FD3"/>
    <w:rsid w:val="00385027"/>
    <w:rsid w:val="0038555B"/>
    <w:rsid w:val="0038584C"/>
    <w:rsid w:val="00385961"/>
    <w:rsid w:val="00385B0B"/>
    <w:rsid w:val="00385D32"/>
    <w:rsid w:val="00385E94"/>
    <w:rsid w:val="00385F29"/>
    <w:rsid w:val="00386000"/>
    <w:rsid w:val="003860A4"/>
    <w:rsid w:val="0038613E"/>
    <w:rsid w:val="003863E2"/>
    <w:rsid w:val="00386480"/>
    <w:rsid w:val="00386803"/>
    <w:rsid w:val="003868A5"/>
    <w:rsid w:val="00386B31"/>
    <w:rsid w:val="00386B6B"/>
    <w:rsid w:val="00386C75"/>
    <w:rsid w:val="00386CEA"/>
    <w:rsid w:val="00386D87"/>
    <w:rsid w:val="00387139"/>
    <w:rsid w:val="00387300"/>
    <w:rsid w:val="00387401"/>
    <w:rsid w:val="0038741A"/>
    <w:rsid w:val="003875DA"/>
    <w:rsid w:val="0038761A"/>
    <w:rsid w:val="0038768E"/>
    <w:rsid w:val="003876A9"/>
    <w:rsid w:val="003877F9"/>
    <w:rsid w:val="003877FF"/>
    <w:rsid w:val="003878E1"/>
    <w:rsid w:val="00387A66"/>
    <w:rsid w:val="00387B93"/>
    <w:rsid w:val="00387C85"/>
    <w:rsid w:val="00390032"/>
    <w:rsid w:val="00390270"/>
    <w:rsid w:val="003902AE"/>
    <w:rsid w:val="003903D1"/>
    <w:rsid w:val="00390552"/>
    <w:rsid w:val="00390D0D"/>
    <w:rsid w:val="00390ED1"/>
    <w:rsid w:val="00390FEC"/>
    <w:rsid w:val="0039108C"/>
    <w:rsid w:val="003910B3"/>
    <w:rsid w:val="0039124A"/>
    <w:rsid w:val="00391250"/>
    <w:rsid w:val="00391298"/>
    <w:rsid w:val="00391648"/>
    <w:rsid w:val="00391919"/>
    <w:rsid w:val="00391973"/>
    <w:rsid w:val="00391B89"/>
    <w:rsid w:val="00391C02"/>
    <w:rsid w:val="00391CE1"/>
    <w:rsid w:val="00391DF6"/>
    <w:rsid w:val="00391F3F"/>
    <w:rsid w:val="00391F7E"/>
    <w:rsid w:val="003923D3"/>
    <w:rsid w:val="0039240A"/>
    <w:rsid w:val="00392658"/>
    <w:rsid w:val="0039292E"/>
    <w:rsid w:val="00392941"/>
    <w:rsid w:val="003929F4"/>
    <w:rsid w:val="00392A10"/>
    <w:rsid w:val="00392AF6"/>
    <w:rsid w:val="00392BCD"/>
    <w:rsid w:val="00393040"/>
    <w:rsid w:val="00393082"/>
    <w:rsid w:val="0039354F"/>
    <w:rsid w:val="003935AB"/>
    <w:rsid w:val="003935C7"/>
    <w:rsid w:val="00393604"/>
    <w:rsid w:val="003937C4"/>
    <w:rsid w:val="00393897"/>
    <w:rsid w:val="00393AAE"/>
    <w:rsid w:val="00393DCD"/>
    <w:rsid w:val="00393EAF"/>
    <w:rsid w:val="00394503"/>
    <w:rsid w:val="0039482B"/>
    <w:rsid w:val="003949B6"/>
    <w:rsid w:val="003949CE"/>
    <w:rsid w:val="00394BE2"/>
    <w:rsid w:val="003951A5"/>
    <w:rsid w:val="003954E9"/>
    <w:rsid w:val="003955D2"/>
    <w:rsid w:val="00395746"/>
    <w:rsid w:val="00395785"/>
    <w:rsid w:val="003957C0"/>
    <w:rsid w:val="00395AB0"/>
    <w:rsid w:val="00396102"/>
    <w:rsid w:val="003961CA"/>
    <w:rsid w:val="0039652B"/>
    <w:rsid w:val="00396581"/>
    <w:rsid w:val="0039666F"/>
    <w:rsid w:val="00396759"/>
    <w:rsid w:val="00396FC7"/>
    <w:rsid w:val="003973AB"/>
    <w:rsid w:val="00397560"/>
    <w:rsid w:val="00397656"/>
    <w:rsid w:val="0039797B"/>
    <w:rsid w:val="00397A8D"/>
    <w:rsid w:val="00397AB8"/>
    <w:rsid w:val="00397CB3"/>
    <w:rsid w:val="00397E2D"/>
    <w:rsid w:val="003A0048"/>
    <w:rsid w:val="003A0454"/>
    <w:rsid w:val="003A06EB"/>
    <w:rsid w:val="003A0785"/>
    <w:rsid w:val="003A083D"/>
    <w:rsid w:val="003A0BF3"/>
    <w:rsid w:val="003A10A3"/>
    <w:rsid w:val="003A10E9"/>
    <w:rsid w:val="003A1268"/>
    <w:rsid w:val="003A12A9"/>
    <w:rsid w:val="003A12F1"/>
    <w:rsid w:val="003A1498"/>
    <w:rsid w:val="003A14FB"/>
    <w:rsid w:val="003A18D0"/>
    <w:rsid w:val="003A1995"/>
    <w:rsid w:val="003A19DB"/>
    <w:rsid w:val="003A1B5B"/>
    <w:rsid w:val="003A1BF7"/>
    <w:rsid w:val="003A1E23"/>
    <w:rsid w:val="003A1F5E"/>
    <w:rsid w:val="003A216F"/>
    <w:rsid w:val="003A2262"/>
    <w:rsid w:val="003A23D8"/>
    <w:rsid w:val="003A260E"/>
    <w:rsid w:val="003A2919"/>
    <w:rsid w:val="003A29DB"/>
    <w:rsid w:val="003A2B88"/>
    <w:rsid w:val="003A2BAA"/>
    <w:rsid w:val="003A2BCE"/>
    <w:rsid w:val="003A2EC6"/>
    <w:rsid w:val="003A2F10"/>
    <w:rsid w:val="003A2FCF"/>
    <w:rsid w:val="003A301B"/>
    <w:rsid w:val="003A303B"/>
    <w:rsid w:val="003A319F"/>
    <w:rsid w:val="003A31BA"/>
    <w:rsid w:val="003A3479"/>
    <w:rsid w:val="003A357F"/>
    <w:rsid w:val="003A35D8"/>
    <w:rsid w:val="003A363F"/>
    <w:rsid w:val="003A37DA"/>
    <w:rsid w:val="003A3827"/>
    <w:rsid w:val="003A3AFD"/>
    <w:rsid w:val="003A3BA1"/>
    <w:rsid w:val="003A3BB3"/>
    <w:rsid w:val="003A3CFC"/>
    <w:rsid w:val="003A3D92"/>
    <w:rsid w:val="003A3E6F"/>
    <w:rsid w:val="003A41BD"/>
    <w:rsid w:val="003A431B"/>
    <w:rsid w:val="003A458A"/>
    <w:rsid w:val="003A45BB"/>
    <w:rsid w:val="003A4785"/>
    <w:rsid w:val="003A488B"/>
    <w:rsid w:val="003A4B0C"/>
    <w:rsid w:val="003A4CD5"/>
    <w:rsid w:val="003A4D0F"/>
    <w:rsid w:val="003A5100"/>
    <w:rsid w:val="003A5255"/>
    <w:rsid w:val="003A54D5"/>
    <w:rsid w:val="003A5B88"/>
    <w:rsid w:val="003A5DC4"/>
    <w:rsid w:val="003A5DF6"/>
    <w:rsid w:val="003A5EBF"/>
    <w:rsid w:val="003A6130"/>
    <w:rsid w:val="003A6135"/>
    <w:rsid w:val="003A615A"/>
    <w:rsid w:val="003A624F"/>
    <w:rsid w:val="003A630B"/>
    <w:rsid w:val="003A6502"/>
    <w:rsid w:val="003A6795"/>
    <w:rsid w:val="003A698E"/>
    <w:rsid w:val="003A6BD7"/>
    <w:rsid w:val="003A6DF7"/>
    <w:rsid w:val="003A6E3D"/>
    <w:rsid w:val="003A7321"/>
    <w:rsid w:val="003A7900"/>
    <w:rsid w:val="003A7B55"/>
    <w:rsid w:val="003A7D73"/>
    <w:rsid w:val="003B031B"/>
    <w:rsid w:val="003B050E"/>
    <w:rsid w:val="003B06E8"/>
    <w:rsid w:val="003B0894"/>
    <w:rsid w:val="003B0A66"/>
    <w:rsid w:val="003B0A7B"/>
    <w:rsid w:val="003B0AB1"/>
    <w:rsid w:val="003B0CFE"/>
    <w:rsid w:val="003B0F06"/>
    <w:rsid w:val="003B102E"/>
    <w:rsid w:val="003B1418"/>
    <w:rsid w:val="003B1583"/>
    <w:rsid w:val="003B1639"/>
    <w:rsid w:val="003B1B52"/>
    <w:rsid w:val="003B1D96"/>
    <w:rsid w:val="003B1E89"/>
    <w:rsid w:val="003B1F2F"/>
    <w:rsid w:val="003B1F38"/>
    <w:rsid w:val="003B2040"/>
    <w:rsid w:val="003B20DF"/>
    <w:rsid w:val="003B22C8"/>
    <w:rsid w:val="003B256C"/>
    <w:rsid w:val="003B27CD"/>
    <w:rsid w:val="003B2A06"/>
    <w:rsid w:val="003B2ADE"/>
    <w:rsid w:val="003B2CF5"/>
    <w:rsid w:val="003B2CFD"/>
    <w:rsid w:val="003B2E0F"/>
    <w:rsid w:val="003B2E9C"/>
    <w:rsid w:val="003B2F1A"/>
    <w:rsid w:val="003B3024"/>
    <w:rsid w:val="003B31C0"/>
    <w:rsid w:val="003B3377"/>
    <w:rsid w:val="003B354A"/>
    <w:rsid w:val="003B3746"/>
    <w:rsid w:val="003B3B25"/>
    <w:rsid w:val="003B3B35"/>
    <w:rsid w:val="003B3B6C"/>
    <w:rsid w:val="003B3D55"/>
    <w:rsid w:val="003B3DA6"/>
    <w:rsid w:val="003B3FAA"/>
    <w:rsid w:val="003B4272"/>
    <w:rsid w:val="003B42EC"/>
    <w:rsid w:val="003B4788"/>
    <w:rsid w:val="003B4CC4"/>
    <w:rsid w:val="003B4CEC"/>
    <w:rsid w:val="003B5464"/>
    <w:rsid w:val="003B54A2"/>
    <w:rsid w:val="003B5657"/>
    <w:rsid w:val="003B57C7"/>
    <w:rsid w:val="003B5ADC"/>
    <w:rsid w:val="003B60CB"/>
    <w:rsid w:val="003B64C3"/>
    <w:rsid w:val="003B6688"/>
    <w:rsid w:val="003B66AA"/>
    <w:rsid w:val="003B66ED"/>
    <w:rsid w:val="003B6876"/>
    <w:rsid w:val="003B6A3E"/>
    <w:rsid w:val="003B6B9F"/>
    <w:rsid w:val="003B6D3C"/>
    <w:rsid w:val="003B6DE3"/>
    <w:rsid w:val="003B6FC1"/>
    <w:rsid w:val="003B6FF1"/>
    <w:rsid w:val="003B7368"/>
    <w:rsid w:val="003B765F"/>
    <w:rsid w:val="003B76CE"/>
    <w:rsid w:val="003B7827"/>
    <w:rsid w:val="003B7A29"/>
    <w:rsid w:val="003B7BD0"/>
    <w:rsid w:val="003B7C70"/>
    <w:rsid w:val="003B7D44"/>
    <w:rsid w:val="003C00C6"/>
    <w:rsid w:val="003C0114"/>
    <w:rsid w:val="003C0166"/>
    <w:rsid w:val="003C0175"/>
    <w:rsid w:val="003C04A4"/>
    <w:rsid w:val="003C05C4"/>
    <w:rsid w:val="003C0851"/>
    <w:rsid w:val="003C0966"/>
    <w:rsid w:val="003C0A54"/>
    <w:rsid w:val="003C0B4E"/>
    <w:rsid w:val="003C0C84"/>
    <w:rsid w:val="003C0E24"/>
    <w:rsid w:val="003C100B"/>
    <w:rsid w:val="003C1033"/>
    <w:rsid w:val="003C1061"/>
    <w:rsid w:val="003C1086"/>
    <w:rsid w:val="003C1163"/>
    <w:rsid w:val="003C1489"/>
    <w:rsid w:val="003C14B6"/>
    <w:rsid w:val="003C1707"/>
    <w:rsid w:val="003C187C"/>
    <w:rsid w:val="003C189A"/>
    <w:rsid w:val="003C1AD6"/>
    <w:rsid w:val="003C1BB7"/>
    <w:rsid w:val="003C1F6B"/>
    <w:rsid w:val="003C261E"/>
    <w:rsid w:val="003C2750"/>
    <w:rsid w:val="003C2CDB"/>
    <w:rsid w:val="003C2DCA"/>
    <w:rsid w:val="003C2DEA"/>
    <w:rsid w:val="003C2FA7"/>
    <w:rsid w:val="003C3010"/>
    <w:rsid w:val="003C3028"/>
    <w:rsid w:val="003C3196"/>
    <w:rsid w:val="003C31D7"/>
    <w:rsid w:val="003C3428"/>
    <w:rsid w:val="003C3568"/>
    <w:rsid w:val="003C3854"/>
    <w:rsid w:val="003C38EB"/>
    <w:rsid w:val="003C396E"/>
    <w:rsid w:val="003C3B1E"/>
    <w:rsid w:val="003C3D0A"/>
    <w:rsid w:val="003C3E50"/>
    <w:rsid w:val="003C3E9E"/>
    <w:rsid w:val="003C3EEE"/>
    <w:rsid w:val="003C420A"/>
    <w:rsid w:val="003C42EF"/>
    <w:rsid w:val="003C4329"/>
    <w:rsid w:val="003C4599"/>
    <w:rsid w:val="003C4601"/>
    <w:rsid w:val="003C4AF1"/>
    <w:rsid w:val="003C504F"/>
    <w:rsid w:val="003C50CF"/>
    <w:rsid w:val="003C53D8"/>
    <w:rsid w:val="003C55BE"/>
    <w:rsid w:val="003C58E2"/>
    <w:rsid w:val="003C5B46"/>
    <w:rsid w:val="003C6389"/>
    <w:rsid w:val="003C6869"/>
    <w:rsid w:val="003C686D"/>
    <w:rsid w:val="003C6B7D"/>
    <w:rsid w:val="003C6BC5"/>
    <w:rsid w:val="003C74F0"/>
    <w:rsid w:val="003C7742"/>
    <w:rsid w:val="003C7A88"/>
    <w:rsid w:val="003C7EAF"/>
    <w:rsid w:val="003D01C9"/>
    <w:rsid w:val="003D0253"/>
    <w:rsid w:val="003D039B"/>
    <w:rsid w:val="003D0571"/>
    <w:rsid w:val="003D0747"/>
    <w:rsid w:val="003D07A4"/>
    <w:rsid w:val="003D09CB"/>
    <w:rsid w:val="003D0D32"/>
    <w:rsid w:val="003D0D9D"/>
    <w:rsid w:val="003D176B"/>
    <w:rsid w:val="003D17C8"/>
    <w:rsid w:val="003D1AD4"/>
    <w:rsid w:val="003D1AE0"/>
    <w:rsid w:val="003D2043"/>
    <w:rsid w:val="003D2237"/>
    <w:rsid w:val="003D23B1"/>
    <w:rsid w:val="003D2838"/>
    <w:rsid w:val="003D284B"/>
    <w:rsid w:val="003D2AFA"/>
    <w:rsid w:val="003D2B8F"/>
    <w:rsid w:val="003D2C1E"/>
    <w:rsid w:val="003D2D7E"/>
    <w:rsid w:val="003D2EA1"/>
    <w:rsid w:val="003D2FD9"/>
    <w:rsid w:val="003D3006"/>
    <w:rsid w:val="003D3088"/>
    <w:rsid w:val="003D30A3"/>
    <w:rsid w:val="003D3114"/>
    <w:rsid w:val="003D331E"/>
    <w:rsid w:val="003D33D2"/>
    <w:rsid w:val="003D33E7"/>
    <w:rsid w:val="003D3551"/>
    <w:rsid w:val="003D371B"/>
    <w:rsid w:val="003D3772"/>
    <w:rsid w:val="003D37FE"/>
    <w:rsid w:val="003D3816"/>
    <w:rsid w:val="003D391E"/>
    <w:rsid w:val="003D3BE3"/>
    <w:rsid w:val="003D3CEE"/>
    <w:rsid w:val="003D3D23"/>
    <w:rsid w:val="003D3EA0"/>
    <w:rsid w:val="003D3F3F"/>
    <w:rsid w:val="003D4025"/>
    <w:rsid w:val="003D41D6"/>
    <w:rsid w:val="003D42BA"/>
    <w:rsid w:val="003D42F4"/>
    <w:rsid w:val="003D4335"/>
    <w:rsid w:val="003D438E"/>
    <w:rsid w:val="003D4399"/>
    <w:rsid w:val="003D4602"/>
    <w:rsid w:val="003D4781"/>
    <w:rsid w:val="003D47CD"/>
    <w:rsid w:val="003D4836"/>
    <w:rsid w:val="003D4C7C"/>
    <w:rsid w:val="003D4DE8"/>
    <w:rsid w:val="003D5122"/>
    <w:rsid w:val="003D51A0"/>
    <w:rsid w:val="003D5CFC"/>
    <w:rsid w:val="003D5DF7"/>
    <w:rsid w:val="003D62F1"/>
    <w:rsid w:val="003D65FD"/>
    <w:rsid w:val="003D6808"/>
    <w:rsid w:val="003D6A0C"/>
    <w:rsid w:val="003D6A9F"/>
    <w:rsid w:val="003D6DD8"/>
    <w:rsid w:val="003D6EB9"/>
    <w:rsid w:val="003D6FE1"/>
    <w:rsid w:val="003D6FE5"/>
    <w:rsid w:val="003D7074"/>
    <w:rsid w:val="003D7186"/>
    <w:rsid w:val="003D72B7"/>
    <w:rsid w:val="003D72ED"/>
    <w:rsid w:val="003D72FD"/>
    <w:rsid w:val="003D75AE"/>
    <w:rsid w:val="003D7771"/>
    <w:rsid w:val="003D778C"/>
    <w:rsid w:val="003D7799"/>
    <w:rsid w:val="003D7A4C"/>
    <w:rsid w:val="003D7AA8"/>
    <w:rsid w:val="003D7C61"/>
    <w:rsid w:val="003D7DEE"/>
    <w:rsid w:val="003E00B0"/>
    <w:rsid w:val="003E0170"/>
    <w:rsid w:val="003E0547"/>
    <w:rsid w:val="003E06FA"/>
    <w:rsid w:val="003E0AC9"/>
    <w:rsid w:val="003E0B1C"/>
    <w:rsid w:val="003E0E94"/>
    <w:rsid w:val="003E0FBD"/>
    <w:rsid w:val="003E1136"/>
    <w:rsid w:val="003E11A0"/>
    <w:rsid w:val="003E11F2"/>
    <w:rsid w:val="003E1210"/>
    <w:rsid w:val="003E122B"/>
    <w:rsid w:val="003E1238"/>
    <w:rsid w:val="003E13F6"/>
    <w:rsid w:val="003E145C"/>
    <w:rsid w:val="003E187A"/>
    <w:rsid w:val="003E19C6"/>
    <w:rsid w:val="003E19FA"/>
    <w:rsid w:val="003E1B4C"/>
    <w:rsid w:val="003E1B5E"/>
    <w:rsid w:val="003E1CB8"/>
    <w:rsid w:val="003E1CD6"/>
    <w:rsid w:val="003E2064"/>
    <w:rsid w:val="003E20B5"/>
    <w:rsid w:val="003E2212"/>
    <w:rsid w:val="003E23A5"/>
    <w:rsid w:val="003E2553"/>
    <w:rsid w:val="003E27B3"/>
    <w:rsid w:val="003E2CCC"/>
    <w:rsid w:val="003E2D89"/>
    <w:rsid w:val="003E2D9A"/>
    <w:rsid w:val="003E2F16"/>
    <w:rsid w:val="003E33F9"/>
    <w:rsid w:val="003E3626"/>
    <w:rsid w:val="003E3739"/>
    <w:rsid w:val="003E39F8"/>
    <w:rsid w:val="003E3A1F"/>
    <w:rsid w:val="003E3A25"/>
    <w:rsid w:val="003E3C9E"/>
    <w:rsid w:val="003E3F08"/>
    <w:rsid w:val="003E40A6"/>
    <w:rsid w:val="003E4207"/>
    <w:rsid w:val="003E42F2"/>
    <w:rsid w:val="003E461B"/>
    <w:rsid w:val="003E46DD"/>
    <w:rsid w:val="003E4A53"/>
    <w:rsid w:val="003E4D89"/>
    <w:rsid w:val="003E4DF7"/>
    <w:rsid w:val="003E4E94"/>
    <w:rsid w:val="003E4EAD"/>
    <w:rsid w:val="003E4EC5"/>
    <w:rsid w:val="003E502B"/>
    <w:rsid w:val="003E509D"/>
    <w:rsid w:val="003E509F"/>
    <w:rsid w:val="003E51C6"/>
    <w:rsid w:val="003E522B"/>
    <w:rsid w:val="003E522E"/>
    <w:rsid w:val="003E5A03"/>
    <w:rsid w:val="003E5AD9"/>
    <w:rsid w:val="003E5CC8"/>
    <w:rsid w:val="003E5DE5"/>
    <w:rsid w:val="003E6006"/>
    <w:rsid w:val="003E61B3"/>
    <w:rsid w:val="003E641D"/>
    <w:rsid w:val="003E645B"/>
    <w:rsid w:val="003E6888"/>
    <w:rsid w:val="003E692A"/>
    <w:rsid w:val="003E6D97"/>
    <w:rsid w:val="003E6EC8"/>
    <w:rsid w:val="003E707C"/>
    <w:rsid w:val="003E70A7"/>
    <w:rsid w:val="003E71DA"/>
    <w:rsid w:val="003E71F2"/>
    <w:rsid w:val="003E720E"/>
    <w:rsid w:val="003E7431"/>
    <w:rsid w:val="003E7889"/>
    <w:rsid w:val="003E7A10"/>
    <w:rsid w:val="003E7C1C"/>
    <w:rsid w:val="003E7C4E"/>
    <w:rsid w:val="003E7D93"/>
    <w:rsid w:val="003E7E89"/>
    <w:rsid w:val="003E7EEE"/>
    <w:rsid w:val="003E7FCB"/>
    <w:rsid w:val="003E7FEB"/>
    <w:rsid w:val="003F01D3"/>
    <w:rsid w:val="003F02AE"/>
    <w:rsid w:val="003F07D1"/>
    <w:rsid w:val="003F08F9"/>
    <w:rsid w:val="003F0927"/>
    <w:rsid w:val="003F0C75"/>
    <w:rsid w:val="003F0DD1"/>
    <w:rsid w:val="003F0EE4"/>
    <w:rsid w:val="003F1032"/>
    <w:rsid w:val="003F126E"/>
    <w:rsid w:val="003F131C"/>
    <w:rsid w:val="003F135A"/>
    <w:rsid w:val="003F13CC"/>
    <w:rsid w:val="003F1442"/>
    <w:rsid w:val="003F1483"/>
    <w:rsid w:val="003F161F"/>
    <w:rsid w:val="003F1652"/>
    <w:rsid w:val="003F1718"/>
    <w:rsid w:val="003F17D7"/>
    <w:rsid w:val="003F1811"/>
    <w:rsid w:val="003F182B"/>
    <w:rsid w:val="003F19BB"/>
    <w:rsid w:val="003F1B16"/>
    <w:rsid w:val="003F1B3C"/>
    <w:rsid w:val="003F1CD2"/>
    <w:rsid w:val="003F1DA2"/>
    <w:rsid w:val="003F214A"/>
    <w:rsid w:val="003F221A"/>
    <w:rsid w:val="003F22E2"/>
    <w:rsid w:val="003F2394"/>
    <w:rsid w:val="003F249E"/>
    <w:rsid w:val="003F260B"/>
    <w:rsid w:val="003F2678"/>
    <w:rsid w:val="003F2883"/>
    <w:rsid w:val="003F28F0"/>
    <w:rsid w:val="003F29BB"/>
    <w:rsid w:val="003F2AD6"/>
    <w:rsid w:val="003F2CEF"/>
    <w:rsid w:val="003F2D3C"/>
    <w:rsid w:val="003F302E"/>
    <w:rsid w:val="003F3152"/>
    <w:rsid w:val="003F321F"/>
    <w:rsid w:val="003F329F"/>
    <w:rsid w:val="003F32B5"/>
    <w:rsid w:val="003F349F"/>
    <w:rsid w:val="003F359B"/>
    <w:rsid w:val="003F35E5"/>
    <w:rsid w:val="003F3848"/>
    <w:rsid w:val="003F397F"/>
    <w:rsid w:val="003F3D7F"/>
    <w:rsid w:val="003F41DE"/>
    <w:rsid w:val="003F4352"/>
    <w:rsid w:val="003F435F"/>
    <w:rsid w:val="003F4460"/>
    <w:rsid w:val="003F47D3"/>
    <w:rsid w:val="003F48F6"/>
    <w:rsid w:val="003F4C27"/>
    <w:rsid w:val="003F4CFE"/>
    <w:rsid w:val="003F4D42"/>
    <w:rsid w:val="003F4D88"/>
    <w:rsid w:val="003F4E4F"/>
    <w:rsid w:val="003F54A5"/>
    <w:rsid w:val="003F56D3"/>
    <w:rsid w:val="003F5797"/>
    <w:rsid w:val="003F586F"/>
    <w:rsid w:val="003F587D"/>
    <w:rsid w:val="003F5B21"/>
    <w:rsid w:val="003F5BE8"/>
    <w:rsid w:val="003F5E8F"/>
    <w:rsid w:val="003F5F47"/>
    <w:rsid w:val="003F6014"/>
    <w:rsid w:val="003F633D"/>
    <w:rsid w:val="003F63F1"/>
    <w:rsid w:val="003F6437"/>
    <w:rsid w:val="003F65D1"/>
    <w:rsid w:val="003F66AC"/>
    <w:rsid w:val="003F6700"/>
    <w:rsid w:val="003F6AFF"/>
    <w:rsid w:val="003F7093"/>
    <w:rsid w:val="003F7361"/>
    <w:rsid w:val="003F759D"/>
    <w:rsid w:val="003F75D4"/>
    <w:rsid w:val="003F78CF"/>
    <w:rsid w:val="003F7A28"/>
    <w:rsid w:val="003F7BAA"/>
    <w:rsid w:val="003F7CB2"/>
    <w:rsid w:val="003F7FBA"/>
    <w:rsid w:val="00400097"/>
    <w:rsid w:val="004000E9"/>
    <w:rsid w:val="004004E1"/>
    <w:rsid w:val="004006E0"/>
    <w:rsid w:val="004007CA"/>
    <w:rsid w:val="00400874"/>
    <w:rsid w:val="004009BD"/>
    <w:rsid w:val="00400B88"/>
    <w:rsid w:val="00400D35"/>
    <w:rsid w:val="00400E70"/>
    <w:rsid w:val="00401058"/>
    <w:rsid w:val="00401337"/>
    <w:rsid w:val="00401391"/>
    <w:rsid w:val="00401AF3"/>
    <w:rsid w:val="00401D52"/>
    <w:rsid w:val="00401D73"/>
    <w:rsid w:val="00401F32"/>
    <w:rsid w:val="004022CD"/>
    <w:rsid w:val="004024ED"/>
    <w:rsid w:val="004027A6"/>
    <w:rsid w:val="00402850"/>
    <w:rsid w:val="00402913"/>
    <w:rsid w:val="004029EA"/>
    <w:rsid w:val="00402A4B"/>
    <w:rsid w:val="00402AF9"/>
    <w:rsid w:val="00402CCC"/>
    <w:rsid w:val="00402E1B"/>
    <w:rsid w:val="0040321C"/>
    <w:rsid w:val="0040334A"/>
    <w:rsid w:val="0040337E"/>
    <w:rsid w:val="00403519"/>
    <w:rsid w:val="00403835"/>
    <w:rsid w:val="00403905"/>
    <w:rsid w:val="00403C47"/>
    <w:rsid w:val="00403D20"/>
    <w:rsid w:val="00403F2E"/>
    <w:rsid w:val="00404000"/>
    <w:rsid w:val="004042FF"/>
    <w:rsid w:val="004043E2"/>
    <w:rsid w:val="00404799"/>
    <w:rsid w:val="004048FE"/>
    <w:rsid w:val="00404991"/>
    <w:rsid w:val="004049D7"/>
    <w:rsid w:val="00404B3C"/>
    <w:rsid w:val="00404BE0"/>
    <w:rsid w:val="00404CCE"/>
    <w:rsid w:val="00404D00"/>
    <w:rsid w:val="00404DDF"/>
    <w:rsid w:val="00404ED8"/>
    <w:rsid w:val="00405090"/>
    <w:rsid w:val="0040525D"/>
    <w:rsid w:val="004052B6"/>
    <w:rsid w:val="004052F8"/>
    <w:rsid w:val="004054F9"/>
    <w:rsid w:val="00405738"/>
    <w:rsid w:val="00405B8C"/>
    <w:rsid w:val="00405DD1"/>
    <w:rsid w:val="00405DF7"/>
    <w:rsid w:val="00406325"/>
    <w:rsid w:val="004064B2"/>
    <w:rsid w:val="004064E1"/>
    <w:rsid w:val="0040667B"/>
    <w:rsid w:val="00406684"/>
    <w:rsid w:val="004069A3"/>
    <w:rsid w:val="004069B8"/>
    <w:rsid w:val="00406C16"/>
    <w:rsid w:val="00406EE3"/>
    <w:rsid w:val="0040703B"/>
    <w:rsid w:val="00407263"/>
    <w:rsid w:val="00407441"/>
    <w:rsid w:val="0040745F"/>
    <w:rsid w:val="00407504"/>
    <w:rsid w:val="004075D6"/>
    <w:rsid w:val="00407604"/>
    <w:rsid w:val="004077BB"/>
    <w:rsid w:val="00407883"/>
    <w:rsid w:val="00407924"/>
    <w:rsid w:val="00407965"/>
    <w:rsid w:val="004079C5"/>
    <w:rsid w:val="00407DDE"/>
    <w:rsid w:val="00407F85"/>
    <w:rsid w:val="0041005C"/>
    <w:rsid w:val="0041007E"/>
    <w:rsid w:val="00410235"/>
    <w:rsid w:val="00410497"/>
    <w:rsid w:val="00410575"/>
    <w:rsid w:val="00410606"/>
    <w:rsid w:val="00410668"/>
    <w:rsid w:val="004108C3"/>
    <w:rsid w:val="00410C8A"/>
    <w:rsid w:val="00410F5D"/>
    <w:rsid w:val="00410F84"/>
    <w:rsid w:val="00410FE9"/>
    <w:rsid w:val="0041113B"/>
    <w:rsid w:val="00411248"/>
    <w:rsid w:val="0041159D"/>
    <w:rsid w:val="004115C2"/>
    <w:rsid w:val="00411628"/>
    <w:rsid w:val="0041162D"/>
    <w:rsid w:val="00411B52"/>
    <w:rsid w:val="00411FDA"/>
    <w:rsid w:val="00412030"/>
    <w:rsid w:val="004121A5"/>
    <w:rsid w:val="00412420"/>
    <w:rsid w:val="004124EC"/>
    <w:rsid w:val="00412504"/>
    <w:rsid w:val="004126C7"/>
    <w:rsid w:val="0041281E"/>
    <w:rsid w:val="0041297E"/>
    <w:rsid w:val="00412AEA"/>
    <w:rsid w:val="00412FC9"/>
    <w:rsid w:val="00413090"/>
    <w:rsid w:val="00413120"/>
    <w:rsid w:val="004132DE"/>
    <w:rsid w:val="00414049"/>
    <w:rsid w:val="0041426D"/>
    <w:rsid w:val="004144B5"/>
    <w:rsid w:val="0041481A"/>
    <w:rsid w:val="0041484A"/>
    <w:rsid w:val="004148BA"/>
    <w:rsid w:val="004148DA"/>
    <w:rsid w:val="00414927"/>
    <w:rsid w:val="00414DA5"/>
    <w:rsid w:val="00414E08"/>
    <w:rsid w:val="00414E37"/>
    <w:rsid w:val="004150CF"/>
    <w:rsid w:val="0041514B"/>
    <w:rsid w:val="004151C8"/>
    <w:rsid w:val="00415253"/>
    <w:rsid w:val="0041539D"/>
    <w:rsid w:val="0041542B"/>
    <w:rsid w:val="00415640"/>
    <w:rsid w:val="00415653"/>
    <w:rsid w:val="00415774"/>
    <w:rsid w:val="004158D7"/>
    <w:rsid w:val="00415C91"/>
    <w:rsid w:val="00415C9A"/>
    <w:rsid w:val="00415D38"/>
    <w:rsid w:val="00415D5A"/>
    <w:rsid w:val="00415DC1"/>
    <w:rsid w:val="00415F2F"/>
    <w:rsid w:val="00416018"/>
    <w:rsid w:val="004162B3"/>
    <w:rsid w:val="00416474"/>
    <w:rsid w:val="0041657C"/>
    <w:rsid w:val="00416683"/>
    <w:rsid w:val="0041677F"/>
    <w:rsid w:val="004167F1"/>
    <w:rsid w:val="00416816"/>
    <w:rsid w:val="0041693C"/>
    <w:rsid w:val="00416948"/>
    <w:rsid w:val="00416B64"/>
    <w:rsid w:val="00416D5A"/>
    <w:rsid w:val="00416E70"/>
    <w:rsid w:val="00416F88"/>
    <w:rsid w:val="00417146"/>
    <w:rsid w:val="0041725D"/>
    <w:rsid w:val="004177DA"/>
    <w:rsid w:val="004177E5"/>
    <w:rsid w:val="00417C22"/>
    <w:rsid w:val="00420057"/>
    <w:rsid w:val="004201B0"/>
    <w:rsid w:val="004201E5"/>
    <w:rsid w:val="00420291"/>
    <w:rsid w:val="004202AA"/>
    <w:rsid w:val="004204E4"/>
    <w:rsid w:val="004206AF"/>
    <w:rsid w:val="00420716"/>
    <w:rsid w:val="00420AFA"/>
    <w:rsid w:val="00420C1F"/>
    <w:rsid w:val="00420C94"/>
    <w:rsid w:val="00420CE9"/>
    <w:rsid w:val="00420CFE"/>
    <w:rsid w:val="00420EAB"/>
    <w:rsid w:val="00420EDA"/>
    <w:rsid w:val="004210D8"/>
    <w:rsid w:val="00421286"/>
    <w:rsid w:val="004215BE"/>
    <w:rsid w:val="004218C7"/>
    <w:rsid w:val="00421BD5"/>
    <w:rsid w:val="00421C2D"/>
    <w:rsid w:val="00421DEF"/>
    <w:rsid w:val="00421EC6"/>
    <w:rsid w:val="0042202E"/>
    <w:rsid w:val="0042203D"/>
    <w:rsid w:val="00422183"/>
    <w:rsid w:val="00422222"/>
    <w:rsid w:val="004222EA"/>
    <w:rsid w:val="0042274E"/>
    <w:rsid w:val="00422927"/>
    <w:rsid w:val="00422AEA"/>
    <w:rsid w:val="004230A5"/>
    <w:rsid w:val="00423260"/>
    <w:rsid w:val="004232B3"/>
    <w:rsid w:val="004235B9"/>
    <w:rsid w:val="00423638"/>
    <w:rsid w:val="004236E8"/>
    <w:rsid w:val="004237C9"/>
    <w:rsid w:val="004238EC"/>
    <w:rsid w:val="00423B28"/>
    <w:rsid w:val="0042406B"/>
    <w:rsid w:val="004241DC"/>
    <w:rsid w:val="00424218"/>
    <w:rsid w:val="004243E2"/>
    <w:rsid w:val="004244C9"/>
    <w:rsid w:val="00424563"/>
    <w:rsid w:val="0042457F"/>
    <w:rsid w:val="004245DF"/>
    <w:rsid w:val="00424655"/>
    <w:rsid w:val="00424911"/>
    <w:rsid w:val="004249EA"/>
    <w:rsid w:val="00424BB9"/>
    <w:rsid w:val="00424C56"/>
    <w:rsid w:val="00424D95"/>
    <w:rsid w:val="00424DC4"/>
    <w:rsid w:val="00424F30"/>
    <w:rsid w:val="00424F43"/>
    <w:rsid w:val="00424FA2"/>
    <w:rsid w:val="00425146"/>
    <w:rsid w:val="004251DE"/>
    <w:rsid w:val="004254BD"/>
    <w:rsid w:val="00425514"/>
    <w:rsid w:val="0042551D"/>
    <w:rsid w:val="0042564C"/>
    <w:rsid w:val="0042566F"/>
    <w:rsid w:val="00425862"/>
    <w:rsid w:val="0042597D"/>
    <w:rsid w:val="00425982"/>
    <w:rsid w:val="004259DB"/>
    <w:rsid w:val="00425AE4"/>
    <w:rsid w:val="00425B2B"/>
    <w:rsid w:val="00425F1F"/>
    <w:rsid w:val="00426140"/>
    <w:rsid w:val="004261A0"/>
    <w:rsid w:val="004263D9"/>
    <w:rsid w:val="004264C7"/>
    <w:rsid w:val="00426870"/>
    <w:rsid w:val="00426BF0"/>
    <w:rsid w:val="00426EBB"/>
    <w:rsid w:val="004273A7"/>
    <w:rsid w:val="004273CF"/>
    <w:rsid w:val="004277C6"/>
    <w:rsid w:val="0042787C"/>
    <w:rsid w:val="004278A4"/>
    <w:rsid w:val="00427D14"/>
    <w:rsid w:val="00427ECD"/>
    <w:rsid w:val="0043001E"/>
    <w:rsid w:val="004300A9"/>
    <w:rsid w:val="00430500"/>
    <w:rsid w:val="00430628"/>
    <w:rsid w:val="00430645"/>
    <w:rsid w:val="004306DF"/>
    <w:rsid w:val="004308CD"/>
    <w:rsid w:val="004309D9"/>
    <w:rsid w:val="00430A8C"/>
    <w:rsid w:val="00430BD2"/>
    <w:rsid w:val="00430BE4"/>
    <w:rsid w:val="00430CB3"/>
    <w:rsid w:val="00430CBE"/>
    <w:rsid w:val="00430F12"/>
    <w:rsid w:val="00431016"/>
    <w:rsid w:val="0043105A"/>
    <w:rsid w:val="0043117D"/>
    <w:rsid w:val="00431458"/>
    <w:rsid w:val="0043149F"/>
    <w:rsid w:val="00431959"/>
    <w:rsid w:val="00431988"/>
    <w:rsid w:val="00431F7F"/>
    <w:rsid w:val="0043228E"/>
    <w:rsid w:val="00432382"/>
    <w:rsid w:val="00432469"/>
    <w:rsid w:val="004326B2"/>
    <w:rsid w:val="00432A65"/>
    <w:rsid w:val="00432B61"/>
    <w:rsid w:val="00432C89"/>
    <w:rsid w:val="00432CC0"/>
    <w:rsid w:val="00432E6C"/>
    <w:rsid w:val="00432F70"/>
    <w:rsid w:val="00432FC9"/>
    <w:rsid w:val="0043300D"/>
    <w:rsid w:val="00433303"/>
    <w:rsid w:val="00433309"/>
    <w:rsid w:val="004334E9"/>
    <w:rsid w:val="004334FA"/>
    <w:rsid w:val="004336B5"/>
    <w:rsid w:val="004338C2"/>
    <w:rsid w:val="00433975"/>
    <w:rsid w:val="004339B2"/>
    <w:rsid w:val="00433A74"/>
    <w:rsid w:val="00433C1F"/>
    <w:rsid w:val="00433CA6"/>
    <w:rsid w:val="0043442A"/>
    <w:rsid w:val="00434435"/>
    <w:rsid w:val="00434744"/>
    <w:rsid w:val="00434969"/>
    <w:rsid w:val="00434A85"/>
    <w:rsid w:val="00434D53"/>
    <w:rsid w:val="00434DB1"/>
    <w:rsid w:val="00434E22"/>
    <w:rsid w:val="00434F43"/>
    <w:rsid w:val="00434FEE"/>
    <w:rsid w:val="0043520D"/>
    <w:rsid w:val="004355F8"/>
    <w:rsid w:val="0043563D"/>
    <w:rsid w:val="004356C2"/>
    <w:rsid w:val="00435A16"/>
    <w:rsid w:val="00435AD6"/>
    <w:rsid w:val="004360BC"/>
    <w:rsid w:val="004360D1"/>
    <w:rsid w:val="004361C4"/>
    <w:rsid w:val="00436383"/>
    <w:rsid w:val="004363CB"/>
    <w:rsid w:val="004364A2"/>
    <w:rsid w:val="00436736"/>
    <w:rsid w:val="0043688A"/>
    <w:rsid w:val="00436B97"/>
    <w:rsid w:val="00436C8E"/>
    <w:rsid w:val="00436EAD"/>
    <w:rsid w:val="00436FFD"/>
    <w:rsid w:val="00437149"/>
    <w:rsid w:val="004372CF"/>
    <w:rsid w:val="00437597"/>
    <w:rsid w:val="00437705"/>
    <w:rsid w:val="0043770D"/>
    <w:rsid w:val="00437757"/>
    <w:rsid w:val="00437935"/>
    <w:rsid w:val="00437ACA"/>
    <w:rsid w:val="00437BFA"/>
    <w:rsid w:val="00437CB4"/>
    <w:rsid w:val="0044001C"/>
    <w:rsid w:val="004404A5"/>
    <w:rsid w:val="004404CA"/>
    <w:rsid w:val="0044057D"/>
    <w:rsid w:val="004405B1"/>
    <w:rsid w:val="00440779"/>
    <w:rsid w:val="004408B0"/>
    <w:rsid w:val="004408B6"/>
    <w:rsid w:val="00440C0C"/>
    <w:rsid w:val="00440DC4"/>
    <w:rsid w:val="00440EAD"/>
    <w:rsid w:val="004412EC"/>
    <w:rsid w:val="00441482"/>
    <w:rsid w:val="00441513"/>
    <w:rsid w:val="00441521"/>
    <w:rsid w:val="004415F5"/>
    <w:rsid w:val="004417D2"/>
    <w:rsid w:val="004418E4"/>
    <w:rsid w:val="00441A6B"/>
    <w:rsid w:val="00441C41"/>
    <w:rsid w:val="00441C51"/>
    <w:rsid w:val="00441CC1"/>
    <w:rsid w:val="00441DEC"/>
    <w:rsid w:val="00442172"/>
    <w:rsid w:val="00442301"/>
    <w:rsid w:val="00442377"/>
    <w:rsid w:val="0044238D"/>
    <w:rsid w:val="004423C4"/>
    <w:rsid w:val="00442551"/>
    <w:rsid w:val="004426BF"/>
    <w:rsid w:val="00442781"/>
    <w:rsid w:val="00442AEC"/>
    <w:rsid w:val="00442B18"/>
    <w:rsid w:val="00442BF9"/>
    <w:rsid w:val="0044320F"/>
    <w:rsid w:val="00443211"/>
    <w:rsid w:val="004432C5"/>
    <w:rsid w:val="004433FD"/>
    <w:rsid w:val="00443484"/>
    <w:rsid w:val="00443979"/>
    <w:rsid w:val="00443A74"/>
    <w:rsid w:val="00443A88"/>
    <w:rsid w:val="00443AC5"/>
    <w:rsid w:val="00443BE9"/>
    <w:rsid w:val="00443DE7"/>
    <w:rsid w:val="00443ED8"/>
    <w:rsid w:val="00443F80"/>
    <w:rsid w:val="00443FA6"/>
    <w:rsid w:val="004441CC"/>
    <w:rsid w:val="004442B9"/>
    <w:rsid w:val="004445FE"/>
    <w:rsid w:val="0044479C"/>
    <w:rsid w:val="004447B1"/>
    <w:rsid w:val="00444C09"/>
    <w:rsid w:val="00444C1D"/>
    <w:rsid w:val="00444C9D"/>
    <w:rsid w:val="00444ECF"/>
    <w:rsid w:val="004450E1"/>
    <w:rsid w:val="004451F6"/>
    <w:rsid w:val="0044545F"/>
    <w:rsid w:val="0044546D"/>
    <w:rsid w:val="004456D6"/>
    <w:rsid w:val="00445773"/>
    <w:rsid w:val="00445901"/>
    <w:rsid w:val="00445AD6"/>
    <w:rsid w:val="00445AF7"/>
    <w:rsid w:val="00446231"/>
    <w:rsid w:val="00446516"/>
    <w:rsid w:val="004467F4"/>
    <w:rsid w:val="00446997"/>
    <w:rsid w:val="00446ADF"/>
    <w:rsid w:val="00446EAF"/>
    <w:rsid w:val="00447425"/>
    <w:rsid w:val="0044746E"/>
    <w:rsid w:val="004475FF"/>
    <w:rsid w:val="00447815"/>
    <w:rsid w:val="00447861"/>
    <w:rsid w:val="00447878"/>
    <w:rsid w:val="004478A1"/>
    <w:rsid w:val="00447A6F"/>
    <w:rsid w:val="00447DDE"/>
    <w:rsid w:val="00447E52"/>
    <w:rsid w:val="00447FD5"/>
    <w:rsid w:val="00450022"/>
    <w:rsid w:val="00450A43"/>
    <w:rsid w:val="00450A66"/>
    <w:rsid w:val="00450A90"/>
    <w:rsid w:val="00450B21"/>
    <w:rsid w:val="00450B77"/>
    <w:rsid w:val="00450BE2"/>
    <w:rsid w:val="00450D5D"/>
    <w:rsid w:val="004513F7"/>
    <w:rsid w:val="0045149B"/>
    <w:rsid w:val="00451643"/>
    <w:rsid w:val="00451684"/>
    <w:rsid w:val="004516B1"/>
    <w:rsid w:val="004516DC"/>
    <w:rsid w:val="00451708"/>
    <w:rsid w:val="004518BA"/>
    <w:rsid w:val="00451A9C"/>
    <w:rsid w:val="00451B45"/>
    <w:rsid w:val="00451CAB"/>
    <w:rsid w:val="00451D46"/>
    <w:rsid w:val="00451F34"/>
    <w:rsid w:val="00452416"/>
    <w:rsid w:val="004524DE"/>
    <w:rsid w:val="004525C3"/>
    <w:rsid w:val="00452CBD"/>
    <w:rsid w:val="00452E35"/>
    <w:rsid w:val="00452E4B"/>
    <w:rsid w:val="00453312"/>
    <w:rsid w:val="0045342A"/>
    <w:rsid w:val="004534A3"/>
    <w:rsid w:val="004535CC"/>
    <w:rsid w:val="00453621"/>
    <w:rsid w:val="00453890"/>
    <w:rsid w:val="00453910"/>
    <w:rsid w:val="00453A00"/>
    <w:rsid w:val="00453A1C"/>
    <w:rsid w:val="00453A73"/>
    <w:rsid w:val="00453B96"/>
    <w:rsid w:val="00453E71"/>
    <w:rsid w:val="00454154"/>
    <w:rsid w:val="00454308"/>
    <w:rsid w:val="0045435C"/>
    <w:rsid w:val="00454704"/>
    <w:rsid w:val="00454B7D"/>
    <w:rsid w:val="00454DCB"/>
    <w:rsid w:val="0045530F"/>
    <w:rsid w:val="004556B7"/>
    <w:rsid w:val="004558D9"/>
    <w:rsid w:val="00455B63"/>
    <w:rsid w:val="00455D21"/>
    <w:rsid w:val="00456329"/>
    <w:rsid w:val="00456429"/>
    <w:rsid w:val="0045651E"/>
    <w:rsid w:val="00456752"/>
    <w:rsid w:val="004569F8"/>
    <w:rsid w:val="00456B10"/>
    <w:rsid w:val="00456D06"/>
    <w:rsid w:val="00456DCD"/>
    <w:rsid w:val="0045701E"/>
    <w:rsid w:val="004570F7"/>
    <w:rsid w:val="0045715B"/>
    <w:rsid w:val="00457578"/>
    <w:rsid w:val="004579D7"/>
    <w:rsid w:val="004579ED"/>
    <w:rsid w:val="00457BAC"/>
    <w:rsid w:val="00457BED"/>
    <w:rsid w:val="00457C1A"/>
    <w:rsid w:val="00457E64"/>
    <w:rsid w:val="00460012"/>
    <w:rsid w:val="00460269"/>
    <w:rsid w:val="0046037C"/>
    <w:rsid w:val="004603D7"/>
    <w:rsid w:val="00460821"/>
    <w:rsid w:val="00460A83"/>
    <w:rsid w:val="00460C45"/>
    <w:rsid w:val="00460D25"/>
    <w:rsid w:val="00460F95"/>
    <w:rsid w:val="004612B3"/>
    <w:rsid w:val="00461490"/>
    <w:rsid w:val="0046158F"/>
    <w:rsid w:val="00461599"/>
    <w:rsid w:val="004615C3"/>
    <w:rsid w:val="00461619"/>
    <w:rsid w:val="004616A3"/>
    <w:rsid w:val="00461933"/>
    <w:rsid w:val="00461A6E"/>
    <w:rsid w:val="00461A96"/>
    <w:rsid w:val="00461C36"/>
    <w:rsid w:val="00461C5A"/>
    <w:rsid w:val="00461C79"/>
    <w:rsid w:val="00461DEB"/>
    <w:rsid w:val="00462360"/>
    <w:rsid w:val="00462A1C"/>
    <w:rsid w:val="00462A8E"/>
    <w:rsid w:val="00462AEE"/>
    <w:rsid w:val="00462C6F"/>
    <w:rsid w:val="00462C8A"/>
    <w:rsid w:val="00462D0B"/>
    <w:rsid w:val="00462E10"/>
    <w:rsid w:val="004630E5"/>
    <w:rsid w:val="004631DF"/>
    <w:rsid w:val="0046335E"/>
    <w:rsid w:val="0046351F"/>
    <w:rsid w:val="00463579"/>
    <w:rsid w:val="004637FF"/>
    <w:rsid w:val="00463A6F"/>
    <w:rsid w:val="00463A88"/>
    <w:rsid w:val="00463BE9"/>
    <w:rsid w:val="004641C1"/>
    <w:rsid w:val="004642EB"/>
    <w:rsid w:val="00464358"/>
    <w:rsid w:val="00464562"/>
    <w:rsid w:val="004645E3"/>
    <w:rsid w:val="00464877"/>
    <w:rsid w:val="00464ACC"/>
    <w:rsid w:val="00464D25"/>
    <w:rsid w:val="00464DDD"/>
    <w:rsid w:val="00464E0F"/>
    <w:rsid w:val="00465141"/>
    <w:rsid w:val="00465177"/>
    <w:rsid w:val="004652D2"/>
    <w:rsid w:val="004655C8"/>
    <w:rsid w:val="0046561E"/>
    <w:rsid w:val="00465736"/>
    <w:rsid w:val="00465BA3"/>
    <w:rsid w:val="00465D79"/>
    <w:rsid w:val="00465E6F"/>
    <w:rsid w:val="00465EAF"/>
    <w:rsid w:val="00466017"/>
    <w:rsid w:val="0046635C"/>
    <w:rsid w:val="004663B5"/>
    <w:rsid w:val="0046657E"/>
    <w:rsid w:val="00466784"/>
    <w:rsid w:val="004667F1"/>
    <w:rsid w:val="00466AEE"/>
    <w:rsid w:val="0046703F"/>
    <w:rsid w:val="004670C7"/>
    <w:rsid w:val="004670D5"/>
    <w:rsid w:val="004671BD"/>
    <w:rsid w:val="004672F4"/>
    <w:rsid w:val="004677CA"/>
    <w:rsid w:val="004677CD"/>
    <w:rsid w:val="00467ABE"/>
    <w:rsid w:val="00467C80"/>
    <w:rsid w:val="00467E41"/>
    <w:rsid w:val="00470178"/>
    <w:rsid w:val="0047060A"/>
    <w:rsid w:val="00470791"/>
    <w:rsid w:val="004707BC"/>
    <w:rsid w:val="00470870"/>
    <w:rsid w:val="004708A4"/>
    <w:rsid w:val="00470921"/>
    <w:rsid w:val="0047094A"/>
    <w:rsid w:val="00470A8D"/>
    <w:rsid w:val="00470B5F"/>
    <w:rsid w:val="00470C07"/>
    <w:rsid w:val="00470C96"/>
    <w:rsid w:val="00470CD0"/>
    <w:rsid w:val="00470D9B"/>
    <w:rsid w:val="00470E76"/>
    <w:rsid w:val="00470F30"/>
    <w:rsid w:val="00470F63"/>
    <w:rsid w:val="00471230"/>
    <w:rsid w:val="0047144E"/>
    <w:rsid w:val="00471553"/>
    <w:rsid w:val="004715BB"/>
    <w:rsid w:val="00471847"/>
    <w:rsid w:val="00471ACA"/>
    <w:rsid w:val="00471B19"/>
    <w:rsid w:val="00471C67"/>
    <w:rsid w:val="00471D74"/>
    <w:rsid w:val="00471E1F"/>
    <w:rsid w:val="00472053"/>
    <w:rsid w:val="0047207F"/>
    <w:rsid w:val="0047215A"/>
    <w:rsid w:val="00472225"/>
    <w:rsid w:val="004724DE"/>
    <w:rsid w:val="00472542"/>
    <w:rsid w:val="004725DF"/>
    <w:rsid w:val="00472752"/>
    <w:rsid w:val="00472979"/>
    <w:rsid w:val="00472A10"/>
    <w:rsid w:val="00472A9D"/>
    <w:rsid w:val="00472B2D"/>
    <w:rsid w:val="00473464"/>
    <w:rsid w:val="00473742"/>
    <w:rsid w:val="004738FA"/>
    <w:rsid w:val="00473A2D"/>
    <w:rsid w:val="00473A5E"/>
    <w:rsid w:val="00473E84"/>
    <w:rsid w:val="004740E7"/>
    <w:rsid w:val="004742CB"/>
    <w:rsid w:val="004746BA"/>
    <w:rsid w:val="00474D8C"/>
    <w:rsid w:val="00475040"/>
    <w:rsid w:val="00475350"/>
    <w:rsid w:val="004753F4"/>
    <w:rsid w:val="00475405"/>
    <w:rsid w:val="004754EA"/>
    <w:rsid w:val="004756D2"/>
    <w:rsid w:val="00475741"/>
    <w:rsid w:val="00475756"/>
    <w:rsid w:val="00475808"/>
    <w:rsid w:val="00475834"/>
    <w:rsid w:val="004759EC"/>
    <w:rsid w:val="00475C54"/>
    <w:rsid w:val="00475D30"/>
    <w:rsid w:val="00475E1F"/>
    <w:rsid w:val="00475EC5"/>
    <w:rsid w:val="0047604F"/>
    <w:rsid w:val="00476216"/>
    <w:rsid w:val="00476325"/>
    <w:rsid w:val="00476922"/>
    <w:rsid w:val="0047697F"/>
    <w:rsid w:val="00476C6F"/>
    <w:rsid w:val="00476DA7"/>
    <w:rsid w:val="00476DC0"/>
    <w:rsid w:val="00476DDE"/>
    <w:rsid w:val="00476F77"/>
    <w:rsid w:val="004771D8"/>
    <w:rsid w:val="0047739E"/>
    <w:rsid w:val="00477A3E"/>
    <w:rsid w:val="00477ADB"/>
    <w:rsid w:val="00477C7D"/>
    <w:rsid w:val="00477D9D"/>
    <w:rsid w:val="00477D9F"/>
    <w:rsid w:val="00477E93"/>
    <w:rsid w:val="0048037E"/>
    <w:rsid w:val="0048047E"/>
    <w:rsid w:val="004804B0"/>
    <w:rsid w:val="004806F8"/>
    <w:rsid w:val="00480A8D"/>
    <w:rsid w:val="00480C64"/>
    <w:rsid w:val="004811EB"/>
    <w:rsid w:val="00481201"/>
    <w:rsid w:val="0048163B"/>
    <w:rsid w:val="00481D26"/>
    <w:rsid w:val="00481DB6"/>
    <w:rsid w:val="00481F79"/>
    <w:rsid w:val="00481FD7"/>
    <w:rsid w:val="004825F0"/>
    <w:rsid w:val="004827E0"/>
    <w:rsid w:val="0048286B"/>
    <w:rsid w:val="0048287B"/>
    <w:rsid w:val="0048298E"/>
    <w:rsid w:val="00482AFD"/>
    <w:rsid w:val="00482B14"/>
    <w:rsid w:val="00482C63"/>
    <w:rsid w:val="00482CCF"/>
    <w:rsid w:val="00482CE0"/>
    <w:rsid w:val="00482D21"/>
    <w:rsid w:val="00482FBE"/>
    <w:rsid w:val="00482FDF"/>
    <w:rsid w:val="0048304A"/>
    <w:rsid w:val="004830CF"/>
    <w:rsid w:val="004831B7"/>
    <w:rsid w:val="004834C4"/>
    <w:rsid w:val="004838D0"/>
    <w:rsid w:val="00483A4C"/>
    <w:rsid w:val="00484187"/>
    <w:rsid w:val="00484294"/>
    <w:rsid w:val="00484383"/>
    <w:rsid w:val="004843EA"/>
    <w:rsid w:val="00484461"/>
    <w:rsid w:val="0048458B"/>
    <w:rsid w:val="004849BF"/>
    <w:rsid w:val="00484A0D"/>
    <w:rsid w:val="00484B24"/>
    <w:rsid w:val="00484E1E"/>
    <w:rsid w:val="00484FB2"/>
    <w:rsid w:val="0048591F"/>
    <w:rsid w:val="004859BC"/>
    <w:rsid w:val="00485AEA"/>
    <w:rsid w:val="004860D1"/>
    <w:rsid w:val="00486288"/>
    <w:rsid w:val="00486554"/>
    <w:rsid w:val="004866A5"/>
    <w:rsid w:val="0048676A"/>
    <w:rsid w:val="0048682C"/>
    <w:rsid w:val="00486C0C"/>
    <w:rsid w:val="00486C3F"/>
    <w:rsid w:val="00486CE8"/>
    <w:rsid w:val="00486D34"/>
    <w:rsid w:val="00486D51"/>
    <w:rsid w:val="004870C5"/>
    <w:rsid w:val="004872A8"/>
    <w:rsid w:val="00487300"/>
    <w:rsid w:val="00487355"/>
    <w:rsid w:val="004875A0"/>
    <w:rsid w:val="00487A05"/>
    <w:rsid w:val="00487BAA"/>
    <w:rsid w:val="00487E9A"/>
    <w:rsid w:val="00490016"/>
    <w:rsid w:val="00490507"/>
    <w:rsid w:val="0049054D"/>
    <w:rsid w:val="004905FD"/>
    <w:rsid w:val="004909C0"/>
    <w:rsid w:val="00490CA0"/>
    <w:rsid w:val="00490D37"/>
    <w:rsid w:val="00490D5F"/>
    <w:rsid w:val="00490E3B"/>
    <w:rsid w:val="00490E4C"/>
    <w:rsid w:val="0049137E"/>
    <w:rsid w:val="0049157B"/>
    <w:rsid w:val="0049159E"/>
    <w:rsid w:val="0049177B"/>
    <w:rsid w:val="0049194E"/>
    <w:rsid w:val="0049223A"/>
    <w:rsid w:val="0049246D"/>
    <w:rsid w:val="00492521"/>
    <w:rsid w:val="0049274A"/>
    <w:rsid w:val="00492885"/>
    <w:rsid w:val="00492979"/>
    <w:rsid w:val="00492A0E"/>
    <w:rsid w:val="00492B49"/>
    <w:rsid w:val="00492B59"/>
    <w:rsid w:val="00492BEE"/>
    <w:rsid w:val="00492D01"/>
    <w:rsid w:val="00492D84"/>
    <w:rsid w:val="00492F6D"/>
    <w:rsid w:val="00492F88"/>
    <w:rsid w:val="00492FE2"/>
    <w:rsid w:val="00492FE9"/>
    <w:rsid w:val="00493031"/>
    <w:rsid w:val="004930FE"/>
    <w:rsid w:val="0049310E"/>
    <w:rsid w:val="00493162"/>
    <w:rsid w:val="00493167"/>
    <w:rsid w:val="0049320E"/>
    <w:rsid w:val="004932C1"/>
    <w:rsid w:val="00493404"/>
    <w:rsid w:val="004938BC"/>
    <w:rsid w:val="00493E75"/>
    <w:rsid w:val="00493F02"/>
    <w:rsid w:val="00493FA8"/>
    <w:rsid w:val="004943C8"/>
    <w:rsid w:val="004944AC"/>
    <w:rsid w:val="00494543"/>
    <w:rsid w:val="004948AE"/>
    <w:rsid w:val="00494ADB"/>
    <w:rsid w:val="00494B14"/>
    <w:rsid w:val="00494CF1"/>
    <w:rsid w:val="00494E2E"/>
    <w:rsid w:val="00494E7C"/>
    <w:rsid w:val="00494ECE"/>
    <w:rsid w:val="00494ED1"/>
    <w:rsid w:val="00494EE2"/>
    <w:rsid w:val="00495137"/>
    <w:rsid w:val="00495427"/>
    <w:rsid w:val="00495559"/>
    <w:rsid w:val="0049558C"/>
    <w:rsid w:val="00495645"/>
    <w:rsid w:val="004956B0"/>
    <w:rsid w:val="0049573E"/>
    <w:rsid w:val="004957A3"/>
    <w:rsid w:val="00495B45"/>
    <w:rsid w:val="00495B56"/>
    <w:rsid w:val="00495C84"/>
    <w:rsid w:val="00495CEE"/>
    <w:rsid w:val="00495DC6"/>
    <w:rsid w:val="004960D8"/>
    <w:rsid w:val="0049610C"/>
    <w:rsid w:val="00496333"/>
    <w:rsid w:val="0049660F"/>
    <w:rsid w:val="004967C2"/>
    <w:rsid w:val="004968B0"/>
    <w:rsid w:val="00496A08"/>
    <w:rsid w:val="00496A17"/>
    <w:rsid w:val="00497117"/>
    <w:rsid w:val="00497398"/>
    <w:rsid w:val="004973DF"/>
    <w:rsid w:val="00497423"/>
    <w:rsid w:val="004975B2"/>
    <w:rsid w:val="0049766C"/>
    <w:rsid w:val="004976E7"/>
    <w:rsid w:val="00497757"/>
    <w:rsid w:val="00497782"/>
    <w:rsid w:val="00497D7C"/>
    <w:rsid w:val="00497EA5"/>
    <w:rsid w:val="004A014D"/>
    <w:rsid w:val="004A0199"/>
    <w:rsid w:val="004A0353"/>
    <w:rsid w:val="004A0743"/>
    <w:rsid w:val="004A076C"/>
    <w:rsid w:val="004A0809"/>
    <w:rsid w:val="004A09D5"/>
    <w:rsid w:val="004A0AAC"/>
    <w:rsid w:val="004A0E4E"/>
    <w:rsid w:val="004A0F86"/>
    <w:rsid w:val="004A10B5"/>
    <w:rsid w:val="004A10C2"/>
    <w:rsid w:val="004A10CE"/>
    <w:rsid w:val="004A112B"/>
    <w:rsid w:val="004A114C"/>
    <w:rsid w:val="004A123E"/>
    <w:rsid w:val="004A12BC"/>
    <w:rsid w:val="004A147C"/>
    <w:rsid w:val="004A14AE"/>
    <w:rsid w:val="004A18B2"/>
    <w:rsid w:val="004A18E2"/>
    <w:rsid w:val="004A190A"/>
    <w:rsid w:val="004A206C"/>
    <w:rsid w:val="004A250C"/>
    <w:rsid w:val="004A2576"/>
    <w:rsid w:val="004A2697"/>
    <w:rsid w:val="004A28B4"/>
    <w:rsid w:val="004A2B9E"/>
    <w:rsid w:val="004A2BBC"/>
    <w:rsid w:val="004A2C4B"/>
    <w:rsid w:val="004A2EAA"/>
    <w:rsid w:val="004A33DB"/>
    <w:rsid w:val="004A3412"/>
    <w:rsid w:val="004A3696"/>
    <w:rsid w:val="004A36F8"/>
    <w:rsid w:val="004A3B95"/>
    <w:rsid w:val="004A3C35"/>
    <w:rsid w:val="004A3D44"/>
    <w:rsid w:val="004A3E3B"/>
    <w:rsid w:val="004A3F8B"/>
    <w:rsid w:val="004A4398"/>
    <w:rsid w:val="004A44A6"/>
    <w:rsid w:val="004A46CE"/>
    <w:rsid w:val="004A475F"/>
    <w:rsid w:val="004A4B10"/>
    <w:rsid w:val="004A4BCA"/>
    <w:rsid w:val="004A4C87"/>
    <w:rsid w:val="004A5255"/>
    <w:rsid w:val="004A537E"/>
    <w:rsid w:val="004A5492"/>
    <w:rsid w:val="004A556F"/>
    <w:rsid w:val="004A597A"/>
    <w:rsid w:val="004A5C14"/>
    <w:rsid w:val="004A5C17"/>
    <w:rsid w:val="004A5C64"/>
    <w:rsid w:val="004A5E0F"/>
    <w:rsid w:val="004A5E16"/>
    <w:rsid w:val="004A5F80"/>
    <w:rsid w:val="004A6018"/>
    <w:rsid w:val="004A6073"/>
    <w:rsid w:val="004A6400"/>
    <w:rsid w:val="004A668E"/>
    <w:rsid w:val="004A6A99"/>
    <w:rsid w:val="004A6B50"/>
    <w:rsid w:val="004A6C4A"/>
    <w:rsid w:val="004A6F8B"/>
    <w:rsid w:val="004A70CB"/>
    <w:rsid w:val="004A7140"/>
    <w:rsid w:val="004A71E7"/>
    <w:rsid w:val="004A7788"/>
    <w:rsid w:val="004A7AB0"/>
    <w:rsid w:val="004A7BAA"/>
    <w:rsid w:val="004A7C3B"/>
    <w:rsid w:val="004A7DFE"/>
    <w:rsid w:val="004A7E2A"/>
    <w:rsid w:val="004B0016"/>
    <w:rsid w:val="004B01D4"/>
    <w:rsid w:val="004B01D7"/>
    <w:rsid w:val="004B024C"/>
    <w:rsid w:val="004B04D1"/>
    <w:rsid w:val="004B04D5"/>
    <w:rsid w:val="004B0545"/>
    <w:rsid w:val="004B0680"/>
    <w:rsid w:val="004B0B01"/>
    <w:rsid w:val="004B0B80"/>
    <w:rsid w:val="004B1095"/>
    <w:rsid w:val="004B12AA"/>
    <w:rsid w:val="004B138F"/>
    <w:rsid w:val="004B1405"/>
    <w:rsid w:val="004B167B"/>
    <w:rsid w:val="004B1BC8"/>
    <w:rsid w:val="004B1D71"/>
    <w:rsid w:val="004B1E04"/>
    <w:rsid w:val="004B1E69"/>
    <w:rsid w:val="004B218D"/>
    <w:rsid w:val="004B2355"/>
    <w:rsid w:val="004B25CF"/>
    <w:rsid w:val="004B25DC"/>
    <w:rsid w:val="004B2A98"/>
    <w:rsid w:val="004B2AFE"/>
    <w:rsid w:val="004B2BA3"/>
    <w:rsid w:val="004B2C06"/>
    <w:rsid w:val="004B2F1B"/>
    <w:rsid w:val="004B30B6"/>
    <w:rsid w:val="004B31DA"/>
    <w:rsid w:val="004B3403"/>
    <w:rsid w:val="004B3537"/>
    <w:rsid w:val="004B38EA"/>
    <w:rsid w:val="004B3B5D"/>
    <w:rsid w:val="004B3EB5"/>
    <w:rsid w:val="004B4460"/>
    <w:rsid w:val="004B44DB"/>
    <w:rsid w:val="004B4553"/>
    <w:rsid w:val="004B455F"/>
    <w:rsid w:val="004B4605"/>
    <w:rsid w:val="004B460C"/>
    <w:rsid w:val="004B4850"/>
    <w:rsid w:val="004B4AE0"/>
    <w:rsid w:val="004B4C32"/>
    <w:rsid w:val="004B4CBD"/>
    <w:rsid w:val="004B4D20"/>
    <w:rsid w:val="004B50C4"/>
    <w:rsid w:val="004B5279"/>
    <w:rsid w:val="004B5497"/>
    <w:rsid w:val="004B552F"/>
    <w:rsid w:val="004B5531"/>
    <w:rsid w:val="004B55B9"/>
    <w:rsid w:val="004B5631"/>
    <w:rsid w:val="004B56B3"/>
    <w:rsid w:val="004B5718"/>
    <w:rsid w:val="004B5896"/>
    <w:rsid w:val="004B58D2"/>
    <w:rsid w:val="004B5A82"/>
    <w:rsid w:val="004B5B8A"/>
    <w:rsid w:val="004B5B8E"/>
    <w:rsid w:val="004B6039"/>
    <w:rsid w:val="004B6329"/>
    <w:rsid w:val="004B6381"/>
    <w:rsid w:val="004B6635"/>
    <w:rsid w:val="004B68D2"/>
    <w:rsid w:val="004B6CCA"/>
    <w:rsid w:val="004B6CFB"/>
    <w:rsid w:val="004B707F"/>
    <w:rsid w:val="004B70CF"/>
    <w:rsid w:val="004B72A2"/>
    <w:rsid w:val="004B74DF"/>
    <w:rsid w:val="004B755A"/>
    <w:rsid w:val="004B755E"/>
    <w:rsid w:val="004B75BC"/>
    <w:rsid w:val="004B75F4"/>
    <w:rsid w:val="004B7642"/>
    <w:rsid w:val="004B76EF"/>
    <w:rsid w:val="004B7A39"/>
    <w:rsid w:val="004B7AE6"/>
    <w:rsid w:val="004B7BCA"/>
    <w:rsid w:val="004B7C3E"/>
    <w:rsid w:val="004B7EF5"/>
    <w:rsid w:val="004C0033"/>
    <w:rsid w:val="004C0231"/>
    <w:rsid w:val="004C02B9"/>
    <w:rsid w:val="004C042A"/>
    <w:rsid w:val="004C057A"/>
    <w:rsid w:val="004C068E"/>
    <w:rsid w:val="004C09A6"/>
    <w:rsid w:val="004C09AF"/>
    <w:rsid w:val="004C0A04"/>
    <w:rsid w:val="004C0CCC"/>
    <w:rsid w:val="004C0D0B"/>
    <w:rsid w:val="004C0D18"/>
    <w:rsid w:val="004C1044"/>
    <w:rsid w:val="004C12F4"/>
    <w:rsid w:val="004C1D14"/>
    <w:rsid w:val="004C1D43"/>
    <w:rsid w:val="004C1EA1"/>
    <w:rsid w:val="004C20A5"/>
    <w:rsid w:val="004C20F2"/>
    <w:rsid w:val="004C24B5"/>
    <w:rsid w:val="004C27E1"/>
    <w:rsid w:val="004C2894"/>
    <w:rsid w:val="004C28D7"/>
    <w:rsid w:val="004C2A1D"/>
    <w:rsid w:val="004C2D38"/>
    <w:rsid w:val="004C2D53"/>
    <w:rsid w:val="004C2E91"/>
    <w:rsid w:val="004C2FBC"/>
    <w:rsid w:val="004C30DB"/>
    <w:rsid w:val="004C3211"/>
    <w:rsid w:val="004C329A"/>
    <w:rsid w:val="004C32EE"/>
    <w:rsid w:val="004C3386"/>
    <w:rsid w:val="004C3387"/>
    <w:rsid w:val="004C3545"/>
    <w:rsid w:val="004C3547"/>
    <w:rsid w:val="004C3675"/>
    <w:rsid w:val="004C36E7"/>
    <w:rsid w:val="004C3765"/>
    <w:rsid w:val="004C3958"/>
    <w:rsid w:val="004C3A2B"/>
    <w:rsid w:val="004C3F4B"/>
    <w:rsid w:val="004C4047"/>
    <w:rsid w:val="004C40DD"/>
    <w:rsid w:val="004C40F8"/>
    <w:rsid w:val="004C435F"/>
    <w:rsid w:val="004C4679"/>
    <w:rsid w:val="004C4976"/>
    <w:rsid w:val="004C49BB"/>
    <w:rsid w:val="004C4ACE"/>
    <w:rsid w:val="004C4BD7"/>
    <w:rsid w:val="004C4D08"/>
    <w:rsid w:val="004C4F40"/>
    <w:rsid w:val="004C4F80"/>
    <w:rsid w:val="004C516F"/>
    <w:rsid w:val="004C5244"/>
    <w:rsid w:val="004C525F"/>
    <w:rsid w:val="004C552B"/>
    <w:rsid w:val="004C579E"/>
    <w:rsid w:val="004C57F3"/>
    <w:rsid w:val="004C5AD4"/>
    <w:rsid w:val="004C5B40"/>
    <w:rsid w:val="004C5EE6"/>
    <w:rsid w:val="004C5FA7"/>
    <w:rsid w:val="004C6189"/>
    <w:rsid w:val="004C652C"/>
    <w:rsid w:val="004C656A"/>
    <w:rsid w:val="004C65DE"/>
    <w:rsid w:val="004C66F5"/>
    <w:rsid w:val="004C69AB"/>
    <w:rsid w:val="004C6A1E"/>
    <w:rsid w:val="004C6BAE"/>
    <w:rsid w:val="004C6E33"/>
    <w:rsid w:val="004C74C7"/>
    <w:rsid w:val="004C750A"/>
    <w:rsid w:val="004C7605"/>
    <w:rsid w:val="004C7610"/>
    <w:rsid w:val="004C777D"/>
    <w:rsid w:val="004C7B33"/>
    <w:rsid w:val="004C7C8F"/>
    <w:rsid w:val="004C7E1A"/>
    <w:rsid w:val="004D00E3"/>
    <w:rsid w:val="004D01B9"/>
    <w:rsid w:val="004D01BA"/>
    <w:rsid w:val="004D02E4"/>
    <w:rsid w:val="004D04B5"/>
    <w:rsid w:val="004D05E5"/>
    <w:rsid w:val="004D07AB"/>
    <w:rsid w:val="004D08AE"/>
    <w:rsid w:val="004D0A48"/>
    <w:rsid w:val="004D0A4C"/>
    <w:rsid w:val="004D0BF0"/>
    <w:rsid w:val="004D0BF6"/>
    <w:rsid w:val="004D0E2B"/>
    <w:rsid w:val="004D0E68"/>
    <w:rsid w:val="004D0F16"/>
    <w:rsid w:val="004D0F5B"/>
    <w:rsid w:val="004D11BF"/>
    <w:rsid w:val="004D1376"/>
    <w:rsid w:val="004D15BD"/>
    <w:rsid w:val="004D1758"/>
    <w:rsid w:val="004D184B"/>
    <w:rsid w:val="004D1BB9"/>
    <w:rsid w:val="004D1C29"/>
    <w:rsid w:val="004D1EDF"/>
    <w:rsid w:val="004D1F0D"/>
    <w:rsid w:val="004D213A"/>
    <w:rsid w:val="004D25A4"/>
    <w:rsid w:val="004D292E"/>
    <w:rsid w:val="004D2A8F"/>
    <w:rsid w:val="004D2B06"/>
    <w:rsid w:val="004D2B1D"/>
    <w:rsid w:val="004D2F83"/>
    <w:rsid w:val="004D3055"/>
    <w:rsid w:val="004D37FE"/>
    <w:rsid w:val="004D392C"/>
    <w:rsid w:val="004D3A18"/>
    <w:rsid w:val="004D3BEC"/>
    <w:rsid w:val="004D3C2A"/>
    <w:rsid w:val="004D3CB3"/>
    <w:rsid w:val="004D3CD1"/>
    <w:rsid w:val="004D3D8A"/>
    <w:rsid w:val="004D3EF2"/>
    <w:rsid w:val="004D3FD0"/>
    <w:rsid w:val="004D4434"/>
    <w:rsid w:val="004D443C"/>
    <w:rsid w:val="004D463E"/>
    <w:rsid w:val="004D475F"/>
    <w:rsid w:val="004D4ADE"/>
    <w:rsid w:val="004D4B29"/>
    <w:rsid w:val="004D4B73"/>
    <w:rsid w:val="004D4CC8"/>
    <w:rsid w:val="004D4DB6"/>
    <w:rsid w:val="004D508A"/>
    <w:rsid w:val="004D51D3"/>
    <w:rsid w:val="004D56A0"/>
    <w:rsid w:val="004D5808"/>
    <w:rsid w:val="004D5F5D"/>
    <w:rsid w:val="004D5FDB"/>
    <w:rsid w:val="004D61A1"/>
    <w:rsid w:val="004D61C8"/>
    <w:rsid w:val="004D62E7"/>
    <w:rsid w:val="004D641F"/>
    <w:rsid w:val="004D654A"/>
    <w:rsid w:val="004D6AD0"/>
    <w:rsid w:val="004D6B44"/>
    <w:rsid w:val="004D6B69"/>
    <w:rsid w:val="004D714C"/>
    <w:rsid w:val="004D7262"/>
    <w:rsid w:val="004D766D"/>
    <w:rsid w:val="004D766F"/>
    <w:rsid w:val="004D77BE"/>
    <w:rsid w:val="004D7E4B"/>
    <w:rsid w:val="004D7F9A"/>
    <w:rsid w:val="004E011A"/>
    <w:rsid w:val="004E0168"/>
    <w:rsid w:val="004E0223"/>
    <w:rsid w:val="004E041A"/>
    <w:rsid w:val="004E0497"/>
    <w:rsid w:val="004E04F3"/>
    <w:rsid w:val="004E0969"/>
    <w:rsid w:val="004E11D6"/>
    <w:rsid w:val="004E132E"/>
    <w:rsid w:val="004E14F9"/>
    <w:rsid w:val="004E15D8"/>
    <w:rsid w:val="004E15FB"/>
    <w:rsid w:val="004E1616"/>
    <w:rsid w:val="004E166A"/>
    <w:rsid w:val="004E16EC"/>
    <w:rsid w:val="004E1967"/>
    <w:rsid w:val="004E1A3F"/>
    <w:rsid w:val="004E1A55"/>
    <w:rsid w:val="004E1B65"/>
    <w:rsid w:val="004E1B86"/>
    <w:rsid w:val="004E1C8F"/>
    <w:rsid w:val="004E1F1B"/>
    <w:rsid w:val="004E2103"/>
    <w:rsid w:val="004E2231"/>
    <w:rsid w:val="004E2517"/>
    <w:rsid w:val="004E25D7"/>
    <w:rsid w:val="004E2654"/>
    <w:rsid w:val="004E2694"/>
    <w:rsid w:val="004E2852"/>
    <w:rsid w:val="004E28CD"/>
    <w:rsid w:val="004E2967"/>
    <w:rsid w:val="004E29A6"/>
    <w:rsid w:val="004E2B5D"/>
    <w:rsid w:val="004E2BB2"/>
    <w:rsid w:val="004E2DD3"/>
    <w:rsid w:val="004E3267"/>
    <w:rsid w:val="004E3541"/>
    <w:rsid w:val="004E367B"/>
    <w:rsid w:val="004E3693"/>
    <w:rsid w:val="004E37E8"/>
    <w:rsid w:val="004E3A48"/>
    <w:rsid w:val="004E3A81"/>
    <w:rsid w:val="004E3C97"/>
    <w:rsid w:val="004E3D74"/>
    <w:rsid w:val="004E3F81"/>
    <w:rsid w:val="004E3FF0"/>
    <w:rsid w:val="004E4116"/>
    <w:rsid w:val="004E416F"/>
    <w:rsid w:val="004E4183"/>
    <w:rsid w:val="004E436D"/>
    <w:rsid w:val="004E4E75"/>
    <w:rsid w:val="004E516C"/>
    <w:rsid w:val="004E519D"/>
    <w:rsid w:val="004E51B8"/>
    <w:rsid w:val="004E52A3"/>
    <w:rsid w:val="004E52F2"/>
    <w:rsid w:val="004E5467"/>
    <w:rsid w:val="004E5593"/>
    <w:rsid w:val="004E567B"/>
    <w:rsid w:val="004E5717"/>
    <w:rsid w:val="004E5729"/>
    <w:rsid w:val="004E5732"/>
    <w:rsid w:val="004E5785"/>
    <w:rsid w:val="004E5862"/>
    <w:rsid w:val="004E592A"/>
    <w:rsid w:val="004E59CA"/>
    <w:rsid w:val="004E5ABB"/>
    <w:rsid w:val="004E5F32"/>
    <w:rsid w:val="004E60A0"/>
    <w:rsid w:val="004E61F5"/>
    <w:rsid w:val="004E6533"/>
    <w:rsid w:val="004E6756"/>
    <w:rsid w:val="004E6955"/>
    <w:rsid w:val="004E69E0"/>
    <w:rsid w:val="004E6B09"/>
    <w:rsid w:val="004E6BEC"/>
    <w:rsid w:val="004E6C40"/>
    <w:rsid w:val="004E6DAC"/>
    <w:rsid w:val="004E6E2D"/>
    <w:rsid w:val="004E6F2F"/>
    <w:rsid w:val="004E7134"/>
    <w:rsid w:val="004E727E"/>
    <w:rsid w:val="004E731B"/>
    <w:rsid w:val="004E7392"/>
    <w:rsid w:val="004E745C"/>
    <w:rsid w:val="004E755D"/>
    <w:rsid w:val="004E7B70"/>
    <w:rsid w:val="004E7BAB"/>
    <w:rsid w:val="004E7E5B"/>
    <w:rsid w:val="004E7E83"/>
    <w:rsid w:val="004E7F33"/>
    <w:rsid w:val="004E7F88"/>
    <w:rsid w:val="004F012F"/>
    <w:rsid w:val="004F0137"/>
    <w:rsid w:val="004F0833"/>
    <w:rsid w:val="004F08B1"/>
    <w:rsid w:val="004F0B3D"/>
    <w:rsid w:val="004F0CB3"/>
    <w:rsid w:val="004F0D97"/>
    <w:rsid w:val="004F0E62"/>
    <w:rsid w:val="004F11BD"/>
    <w:rsid w:val="004F132D"/>
    <w:rsid w:val="004F1398"/>
    <w:rsid w:val="004F1417"/>
    <w:rsid w:val="004F1455"/>
    <w:rsid w:val="004F1782"/>
    <w:rsid w:val="004F18ED"/>
    <w:rsid w:val="004F1BAD"/>
    <w:rsid w:val="004F1C42"/>
    <w:rsid w:val="004F1C59"/>
    <w:rsid w:val="004F1D45"/>
    <w:rsid w:val="004F1EAB"/>
    <w:rsid w:val="004F1FB8"/>
    <w:rsid w:val="004F2112"/>
    <w:rsid w:val="004F234A"/>
    <w:rsid w:val="004F23D7"/>
    <w:rsid w:val="004F2576"/>
    <w:rsid w:val="004F2622"/>
    <w:rsid w:val="004F2882"/>
    <w:rsid w:val="004F28C5"/>
    <w:rsid w:val="004F2BE9"/>
    <w:rsid w:val="004F2E2D"/>
    <w:rsid w:val="004F316C"/>
    <w:rsid w:val="004F327E"/>
    <w:rsid w:val="004F3675"/>
    <w:rsid w:val="004F396F"/>
    <w:rsid w:val="004F398D"/>
    <w:rsid w:val="004F3A8A"/>
    <w:rsid w:val="004F3AC8"/>
    <w:rsid w:val="004F3B46"/>
    <w:rsid w:val="004F3B88"/>
    <w:rsid w:val="004F3BBD"/>
    <w:rsid w:val="004F3DE0"/>
    <w:rsid w:val="004F401F"/>
    <w:rsid w:val="004F4195"/>
    <w:rsid w:val="004F44E5"/>
    <w:rsid w:val="004F47AC"/>
    <w:rsid w:val="004F4B37"/>
    <w:rsid w:val="004F518F"/>
    <w:rsid w:val="004F540C"/>
    <w:rsid w:val="004F543B"/>
    <w:rsid w:val="004F5566"/>
    <w:rsid w:val="004F56CF"/>
    <w:rsid w:val="004F58F8"/>
    <w:rsid w:val="004F5A01"/>
    <w:rsid w:val="004F5A9D"/>
    <w:rsid w:val="004F5D77"/>
    <w:rsid w:val="004F5DE0"/>
    <w:rsid w:val="004F5F2D"/>
    <w:rsid w:val="004F5F59"/>
    <w:rsid w:val="004F6437"/>
    <w:rsid w:val="004F65AD"/>
    <w:rsid w:val="004F698C"/>
    <w:rsid w:val="004F69FD"/>
    <w:rsid w:val="004F6B58"/>
    <w:rsid w:val="004F6C81"/>
    <w:rsid w:val="004F6FDE"/>
    <w:rsid w:val="004F6FE1"/>
    <w:rsid w:val="004F729E"/>
    <w:rsid w:val="004F7513"/>
    <w:rsid w:val="004F75DF"/>
    <w:rsid w:val="004F76EF"/>
    <w:rsid w:val="004F7947"/>
    <w:rsid w:val="004F7A68"/>
    <w:rsid w:val="004F7ADB"/>
    <w:rsid w:val="004F7B06"/>
    <w:rsid w:val="004F7BF4"/>
    <w:rsid w:val="004F7C80"/>
    <w:rsid w:val="00500792"/>
    <w:rsid w:val="00500A57"/>
    <w:rsid w:val="00500D39"/>
    <w:rsid w:val="0050108D"/>
    <w:rsid w:val="005011A5"/>
    <w:rsid w:val="005011D6"/>
    <w:rsid w:val="0050124C"/>
    <w:rsid w:val="005012CB"/>
    <w:rsid w:val="005014D4"/>
    <w:rsid w:val="00501D64"/>
    <w:rsid w:val="0050223F"/>
    <w:rsid w:val="005023AB"/>
    <w:rsid w:val="00502504"/>
    <w:rsid w:val="00502548"/>
    <w:rsid w:val="005025F7"/>
    <w:rsid w:val="005028CB"/>
    <w:rsid w:val="00502944"/>
    <w:rsid w:val="0050297C"/>
    <w:rsid w:val="00502A0D"/>
    <w:rsid w:val="00502C06"/>
    <w:rsid w:val="00502E3C"/>
    <w:rsid w:val="00502E4A"/>
    <w:rsid w:val="005030BF"/>
    <w:rsid w:val="00503346"/>
    <w:rsid w:val="00503504"/>
    <w:rsid w:val="0050357C"/>
    <w:rsid w:val="0050380A"/>
    <w:rsid w:val="00503914"/>
    <w:rsid w:val="00503947"/>
    <w:rsid w:val="00503B35"/>
    <w:rsid w:val="00503C87"/>
    <w:rsid w:val="00503CE2"/>
    <w:rsid w:val="00503D8D"/>
    <w:rsid w:val="00503F2B"/>
    <w:rsid w:val="00503F31"/>
    <w:rsid w:val="00503F32"/>
    <w:rsid w:val="00503F50"/>
    <w:rsid w:val="00503FA8"/>
    <w:rsid w:val="00503FEF"/>
    <w:rsid w:val="005041A9"/>
    <w:rsid w:val="00504581"/>
    <w:rsid w:val="00504774"/>
    <w:rsid w:val="0050481D"/>
    <w:rsid w:val="00504B3A"/>
    <w:rsid w:val="00504B3F"/>
    <w:rsid w:val="00505395"/>
    <w:rsid w:val="00505AA4"/>
    <w:rsid w:val="00505ADE"/>
    <w:rsid w:val="00505AF3"/>
    <w:rsid w:val="00505F1C"/>
    <w:rsid w:val="00506223"/>
    <w:rsid w:val="00506416"/>
    <w:rsid w:val="005064FC"/>
    <w:rsid w:val="005068E6"/>
    <w:rsid w:val="0050691A"/>
    <w:rsid w:val="005069D9"/>
    <w:rsid w:val="00506A3F"/>
    <w:rsid w:val="00506DAB"/>
    <w:rsid w:val="00506E34"/>
    <w:rsid w:val="00506EDC"/>
    <w:rsid w:val="0050705C"/>
    <w:rsid w:val="00507575"/>
    <w:rsid w:val="00507A9C"/>
    <w:rsid w:val="00507C6C"/>
    <w:rsid w:val="00507D5D"/>
    <w:rsid w:val="00507EBC"/>
    <w:rsid w:val="00507FBD"/>
    <w:rsid w:val="005100E7"/>
    <w:rsid w:val="005102A3"/>
    <w:rsid w:val="00510388"/>
    <w:rsid w:val="005103A5"/>
    <w:rsid w:val="00510431"/>
    <w:rsid w:val="00510688"/>
    <w:rsid w:val="00510A5F"/>
    <w:rsid w:val="00510A85"/>
    <w:rsid w:val="00510BFA"/>
    <w:rsid w:val="00510C4E"/>
    <w:rsid w:val="00510D6E"/>
    <w:rsid w:val="00510EF3"/>
    <w:rsid w:val="00510F16"/>
    <w:rsid w:val="00511085"/>
    <w:rsid w:val="005116C0"/>
    <w:rsid w:val="00511BB1"/>
    <w:rsid w:val="00511C17"/>
    <w:rsid w:val="00511C3E"/>
    <w:rsid w:val="00511C60"/>
    <w:rsid w:val="005120A7"/>
    <w:rsid w:val="00512152"/>
    <w:rsid w:val="005121AA"/>
    <w:rsid w:val="0051230F"/>
    <w:rsid w:val="00512368"/>
    <w:rsid w:val="00512515"/>
    <w:rsid w:val="0051268E"/>
    <w:rsid w:val="0051270F"/>
    <w:rsid w:val="00512A4E"/>
    <w:rsid w:val="00512AA1"/>
    <w:rsid w:val="00512CF6"/>
    <w:rsid w:val="00512F34"/>
    <w:rsid w:val="005133A8"/>
    <w:rsid w:val="0051363B"/>
    <w:rsid w:val="005136F6"/>
    <w:rsid w:val="005137C0"/>
    <w:rsid w:val="005138A2"/>
    <w:rsid w:val="0051397D"/>
    <w:rsid w:val="00513A10"/>
    <w:rsid w:val="00513AFD"/>
    <w:rsid w:val="00513F44"/>
    <w:rsid w:val="00514113"/>
    <w:rsid w:val="0051417C"/>
    <w:rsid w:val="0051423A"/>
    <w:rsid w:val="005142CF"/>
    <w:rsid w:val="005146AB"/>
    <w:rsid w:val="005146F8"/>
    <w:rsid w:val="0051487A"/>
    <w:rsid w:val="00514AB3"/>
    <w:rsid w:val="00514E74"/>
    <w:rsid w:val="005152AE"/>
    <w:rsid w:val="005156A5"/>
    <w:rsid w:val="00515C79"/>
    <w:rsid w:val="0051622D"/>
    <w:rsid w:val="0051633C"/>
    <w:rsid w:val="00516401"/>
    <w:rsid w:val="0051640D"/>
    <w:rsid w:val="00516474"/>
    <w:rsid w:val="00516614"/>
    <w:rsid w:val="00516627"/>
    <w:rsid w:val="005168E0"/>
    <w:rsid w:val="00516A30"/>
    <w:rsid w:val="00516C5D"/>
    <w:rsid w:val="00516C94"/>
    <w:rsid w:val="00516E6B"/>
    <w:rsid w:val="00516FAF"/>
    <w:rsid w:val="00516FE6"/>
    <w:rsid w:val="005173C0"/>
    <w:rsid w:val="005173D5"/>
    <w:rsid w:val="00517491"/>
    <w:rsid w:val="005176A9"/>
    <w:rsid w:val="005177A4"/>
    <w:rsid w:val="00517804"/>
    <w:rsid w:val="005178B4"/>
    <w:rsid w:val="00517BED"/>
    <w:rsid w:val="00517FF7"/>
    <w:rsid w:val="0052003D"/>
    <w:rsid w:val="005202A4"/>
    <w:rsid w:val="005203DA"/>
    <w:rsid w:val="005203E9"/>
    <w:rsid w:val="005204ED"/>
    <w:rsid w:val="00520627"/>
    <w:rsid w:val="00520638"/>
    <w:rsid w:val="00520AE5"/>
    <w:rsid w:val="00520B7D"/>
    <w:rsid w:val="00520E44"/>
    <w:rsid w:val="00520EE3"/>
    <w:rsid w:val="005211A9"/>
    <w:rsid w:val="00521287"/>
    <w:rsid w:val="005213E0"/>
    <w:rsid w:val="005214C9"/>
    <w:rsid w:val="00521646"/>
    <w:rsid w:val="00521777"/>
    <w:rsid w:val="00521D5B"/>
    <w:rsid w:val="00522022"/>
    <w:rsid w:val="005221E3"/>
    <w:rsid w:val="0052221A"/>
    <w:rsid w:val="0052233A"/>
    <w:rsid w:val="005223DC"/>
    <w:rsid w:val="00522510"/>
    <w:rsid w:val="0052285C"/>
    <w:rsid w:val="00522907"/>
    <w:rsid w:val="00522C12"/>
    <w:rsid w:val="00522E42"/>
    <w:rsid w:val="00522F17"/>
    <w:rsid w:val="0052348E"/>
    <w:rsid w:val="005235D8"/>
    <w:rsid w:val="005239DB"/>
    <w:rsid w:val="00523AE7"/>
    <w:rsid w:val="00523B4C"/>
    <w:rsid w:val="00523D57"/>
    <w:rsid w:val="005241E8"/>
    <w:rsid w:val="00524315"/>
    <w:rsid w:val="00524336"/>
    <w:rsid w:val="005243F6"/>
    <w:rsid w:val="0052478E"/>
    <w:rsid w:val="005248B5"/>
    <w:rsid w:val="00524981"/>
    <w:rsid w:val="00524CF5"/>
    <w:rsid w:val="00524EB0"/>
    <w:rsid w:val="00524F4D"/>
    <w:rsid w:val="00524F80"/>
    <w:rsid w:val="005250E8"/>
    <w:rsid w:val="00525296"/>
    <w:rsid w:val="005252C1"/>
    <w:rsid w:val="005253D9"/>
    <w:rsid w:val="00525633"/>
    <w:rsid w:val="0052564B"/>
    <w:rsid w:val="0052565F"/>
    <w:rsid w:val="0052575F"/>
    <w:rsid w:val="00525809"/>
    <w:rsid w:val="00525902"/>
    <w:rsid w:val="00525AAB"/>
    <w:rsid w:val="00525DBB"/>
    <w:rsid w:val="00525FEB"/>
    <w:rsid w:val="005261C0"/>
    <w:rsid w:val="00526339"/>
    <w:rsid w:val="005263A4"/>
    <w:rsid w:val="0052654A"/>
    <w:rsid w:val="00526670"/>
    <w:rsid w:val="00526A9E"/>
    <w:rsid w:val="00526BBB"/>
    <w:rsid w:val="00526FD6"/>
    <w:rsid w:val="005270A4"/>
    <w:rsid w:val="005271A5"/>
    <w:rsid w:val="00527543"/>
    <w:rsid w:val="005275B1"/>
    <w:rsid w:val="005276DB"/>
    <w:rsid w:val="005277C3"/>
    <w:rsid w:val="00527F36"/>
    <w:rsid w:val="0053015C"/>
    <w:rsid w:val="00530783"/>
    <w:rsid w:val="0053079F"/>
    <w:rsid w:val="0053090A"/>
    <w:rsid w:val="0053097B"/>
    <w:rsid w:val="00530A8D"/>
    <w:rsid w:val="00531336"/>
    <w:rsid w:val="0053187D"/>
    <w:rsid w:val="005319D8"/>
    <w:rsid w:val="00531A87"/>
    <w:rsid w:val="00531F32"/>
    <w:rsid w:val="005323FF"/>
    <w:rsid w:val="0053244B"/>
    <w:rsid w:val="005324B6"/>
    <w:rsid w:val="005324EF"/>
    <w:rsid w:val="005325DE"/>
    <w:rsid w:val="0053279A"/>
    <w:rsid w:val="00532B33"/>
    <w:rsid w:val="00532D49"/>
    <w:rsid w:val="00532D83"/>
    <w:rsid w:val="00532F2F"/>
    <w:rsid w:val="00532F93"/>
    <w:rsid w:val="005330D1"/>
    <w:rsid w:val="005330DF"/>
    <w:rsid w:val="0053318A"/>
    <w:rsid w:val="00533201"/>
    <w:rsid w:val="0053324B"/>
    <w:rsid w:val="0053327E"/>
    <w:rsid w:val="00533602"/>
    <w:rsid w:val="0053368F"/>
    <w:rsid w:val="0053374E"/>
    <w:rsid w:val="005337C6"/>
    <w:rsid w:val="0053382F"/>
    <w:rsid w:val="00533889"/>
    <w:rsid w:val="00533F87"/>
    <w:rsid w:val="0053408B"/>
    <w:rsid w:val="005342E1"/>
    <w:rsid w:val="00534301"/>
    <w:rsid w:val="0053460C"/>
    <w:rsid w:val="00534641"/>
    <w:rsid w:val="00534757"/>
    <w:rsid w:val="0053483D"/>
    <w:rsid w:val="00534BB2"/>
    <w:rsid w:val="00534CED"/>
    <w:rsid w:val="00534EE1"/>
    <w:rsid w:val="0053552A"/>
    <w:rsid w:val="0053552C"/>
    <w:rsid w:val="00535652"/>
    <w:rsid w:val="00535B3B"/>
    <w:rsid w:val="00535F1D"/>
    <w:rsid w:val="00536085"/>
    <w:rsid w:val="0053615E"/>
    <w:rsid w:val="0053619F"/>
    <w:rsid w:val="0053628B"/>
    <w:rsid w:val="00536430"/>
    <w:rsid w:val="00536469"/>
    <w:rsid w:val="0053681F"/>
    <w:rsid w:val="00536B6C"/>
    <w:rsid w:val="00536BEF"/>
    <w:rsid w:val="00536D45"/>
    <w:rsid w:val="00537159"/>
    <w:rsid w:val="0053732C"/>
    <w:rsid w:val="00537386"/>
    <w:rsid w:val="005374BC"/>
    <w:rsid w:val="00537741"/>
    <w:rsid w:val="00537743"/>
    <w:rsid w:val="00537C33"/>
    <w:rsid w:val="00537D38"/>
    <w:rsid w:val="005400A6"/>
    <w:rsid w:val="00540165"/>
    <w:rsid w:val="00540246"/>
    <w:rsid w:val="005402A9"/>
    <w:rsid w:val="005403AB"/>
    <w:rsid w:val="00540564"/>
    <w:rsid w:val="00540580"/>
    <w:rsid w:val="00540635"/>
    <w:rsid w:val="00540716"/>
    <w:rsid w:val="005408E4"/>
    <w:rsid w:val="00540C89"/>
    <w:rsid w:val="00540DD2"/>
    <w:rsid w:val="00540E17"/>
    <w:rsid w:val="00540E60"/>
    <w:rsid w:val="00541017"/>
    <w:rsid w:val="00541385"/>
    <w:rsid w:val="00541424"/>
    <w:rsid w:val="005417EF"/>
    <w:rsid w:val="00541917"/>
    <w:rsid w:val="00541C4A"/>
    <w:rsid w:val="00541C63"/>
    <w:rsid w:val="00541F1D"/>
    <w:rsid w:val="00541FB7"/>
    <w:rsid w:val="0054209C"/>
    <w:rsid w:val="005420E5"/>
    <w:rsid w:val="005420FA"/>
    <w:rsid w:val="005422D9"/>
    <w:rsid w:val="005424A1"/>
    <w:rsid w:val="00542636"/>
    <w:rsid w:val="0054265A"/>
    <w:rsid w:val="00542C2C"/>
    <w:rsid w:val="0054316B"/>
    <w:rsid w:val="00543256"/>
    <w:rsid w:val="0054338B"/>
    <w:rsid w:val="005434B0"/>
    <w:rsid w:val="0054359E"/>
    <w:rsid w:val="005435A9"/>
    <w:rsid w:val="0054387C"/>
    <w:rsid w:val="00543AFC"/>
    <w:rsid w:val="00543F90"/>
    <w:rsid w:val="005441F5"/>
    <w:rsid w:val="00544278"/>
    <w:rsid w:val="00544463"/>
    <w:rsid w:val="0054466F"/>
    <w:rsid w:val="00544813"/>
    <w:rsid w:val="005448B1"/>
    <w:rsid w:val="005449E4"/>
    <w:rsid w:val="00544B29"/>
    <w:rsid w:val="00544BF3"/>
    <w:rsid w:val="00544C0C"/>
    <w:rsid w:val="00544D33"/>
    <w:rsid w:val="00544F14"/>
    <w:rsid w:val="005451A1"/>
    <w:rsid w:val="005454B7"/>
    <w:rsid w:val="00545798"/>
    <w:rsid w:val="005457BE"/>
    <w:rsid w:val="00545A26"/>
    <w:rsid w:val="00545AB4"/>
    <w:rsid w:val="00545C0C"/>
    <w:rsid w:val="00545DBF"/>
    <w:rsid w:val="00545DE0"/>
    <w:rsid w:val="00546080"/>
    <w:rsid w:val="005465B5"/>
    <w:rsid w:val="0054675C"/>
    <w:rsid w:val="00546A0F"/>
    <w:rsid w:val="00546E0F"/>
    <w:rsid w:val="0054704D"/>
    <w:rsid w:val="0054712E"/>
    <w:rsid w:val="005472E4"/>
    <w:rsid w:val="0054759E"/>
    <w:rsid w:val="005475A1"/>
    <w:rsid w:val="00547933"/>
    <w:rsid w:val="00547A0D"/>
    <w:rsid w:val="00547A3E"/>
    <w:rsid w:val="00547B22"/>
    <w:rsid w:val="00547BB3"/>
    <w:rsid w:val="00547C23"/>
    <w:rsid w:val="0055018C"/>
    <w:rsid w:val="005501E8"/>
    <w:rsid w:val="005501ED"/>
    <w:rsid w:val="005504EF"/>
    <w:rsid w:val="00550551"/>
    <w:rsid w:val="00550A2C"/>
    <w:rsid w:val="00550C0E"/>
    <w:rsid w:val="00550CA0"/>
    <w:rsid w:val="005511D7"/>
    <w:rsid w:val="005511F5"/>
    <w:rsid w:val="005512CA"/>
    <w:rsid w:val="0055138F"/>
    <w:rsid w:val="00551469"/>
    <w:rsid w:val="005517B9"/>
    <w:rsid w:val="005517E4"/>
    <w:rsid w:val="005518D3"/>
    <w:rsid w:val="00551C77"/>
    <w:rsid w:val="00551D6E"/>
    <w:rsid w:val="00551E1D"/>
    <w:rsid w:val="0055201B"/>
    <w:rsid w:val="00552089"/>
    <w:rsid w:val="00552235"/>
    <w:rsid w:val="0055225D"/>
    <w:rsid w:val="005523CC"/>
    <w:rsid w:val="00552808"/>
    <w:rsid w:val="00552A0B"/>
    <w:rsid w:val="00552A6E"/>
    <w:rsid w:val="00552C97"/>
    <w:rsid w:val="00552FAC"/>
    <w:rsid w:val="00553133"/>
    <w:rsid w:val="0055343E"/>
    <w:rsid w:val="00553547"/>
    <w:rsid w:val="00553567"/>
    <w:rsid w:val="005535F5"/>
    <w:rsid w:val="005537F7"/>
    <w:rsid w:val="005538B5"/>
    <w:rsid w:val="005543C3"/>
    <w:rsid w:val="0055452D"/>
    <w:rsid w:val="00554544"/>
    <w:rsid w:val="0055488A"/>
    <w:rsid w:val="00554A15"/>
    <w:rsid w:val="00554A26"/>
    <w:rsid w:val="00554D08"/>
    <w:rsid w:val="00554EAD"/>
    <w:rsid w:val="00555039"/>
    <w:rsid w:val="00555216"/>
    <w:rsid w:val="0055522E"/>
    <w:rsid w:val="005553FA"/>
    <w:rsid w:val="005554B9"/>
    <w:rsid w:val="00555D02"/>
    <w:rsid w:val="00555DC1"/>
    <w:rsid w:val="00556118"/>
    <w:rsid w:val="00556120"/>
    <w:rsid w:val="00556191"/>
    <w:rsid w:val="00556567"/>
    <w:rsid w:val="0055660F"/>
    <w:rsid w:val="00556650"/>
    <w:rsid w:val="005566FD"/>
    <w:rsid w:val="00556714"/>
    <w:rsid w:val="00556E77"/>
    <w:rsid w:val="00556EC4"/>
    <w:rsid w:val="00557265"/>
    <w:rsid w:val="005572A6"/>
    <w:rsid w:val="00557476"/>
    <w:rsid w:val="00557609"/>
    <w:rsid w:val="00557677"/>
    <w:rsid w:val="00557744"/>
    <w:rsid w:val="00557BA5"/>
    <w:rsid w:val="00557CB0"/>
    <w:rsid w:val="00557CD1"/>
    <w:rsid w:val="005600C6"/>
    <w:rsid w:val="00560106"/>
    <w:rsid w:val="005601D4"/>
    <w:rsid w:val="005601E9"/>
    <w:rsid w:val="00560448"/>
    <w:rsid w:val="00560845"/>
    <w:rsid w:val="00560E4D"/>
    <w:rsid w:val="00560E94"/>
    <w:rsid w:val="005610B1"/>
    <w:rsid w:val="005610F1"/>
    <w:rsid w:val="00561211"/>
    <w:rsid w:val="0056154C"/>
    <w:rsid w:val="00561DA5"/>
    <w:rsid w:val="00561F08"/>
    <w:rsid w:val="00561F82"/>
    <w:rsid w:val="00562174"/>
    <w:rsid w:val="005624AC"/>
    <w:rsid w:val="00562605"/>
    <w:rsid w:val="005626C4"/>
    <w:rsid w:val="0056294E"/>
    <w:rsid w:val="00562DB1"/>
    <w:rsid w:val="00562FCC"/>
    <w:rsid w:val="00562FEE"/>
    <w:rsid w:val="00563045"/>
    <w:rsid w:val="0056306C"/>
    <w:rsid w:val="00563150"/>
    <w:rsid w:val="00563616"/>
    <w:rsid w:val="0056363F"/>
    <w:rsid w:val="0056379F"/>
    <w:rsid w:val="00563B01"/>
    <w:rsid w:val="00563B6D"/>
    <w:rsid w:val="00563C2E"/>
    <w:rsid w:val="00563CFD"/>
    <w:rsid w:val="00563E0B"/>
    <w:rsid w:val="00564498"/>
    <w:rsid w:val="00564763"/>
    <w:rsid w:val="00564A47"/>
    <w:rsid w:val="0056510C"/>
    <w:rsid w:val="0056516D"/>
    <w:rsid w:val="00565196"/>
    <w:rsid w:val="00565208"/>
    <w:rsid w:val="005653F4"/>
    <w:rsid w:val="0056588A"/>
    <w:rsid w:val="00565945"/>
    <w:rsid w:val="00565B3E"/>
    <w:rsid w:val="00565E53"/>
    <w:rsid w:val="00565F43"/>
    <w:rsid w:val="0056609E"/>
    <w:rsid w:val="00566197"/>
    <w:rsid w:val="00566274"/>
    <w:rsid w:val="00566359"/>
    <w:rsid w:val="0056643C"/>
    <w:rsid w:val="00566661"/>
    <w:rsid w:val="00566734"/>
    <w:rsid w:val="00566885"/>
    <w:rsid w:val="00566932"/>
    <w:rsid w:val="00566937"/>
    <w:rsid w:val="00566BB6"/>
    <w:rsid w:val="00566DDA"/>
    <w:rsid w:val="005673E9"/>
    <w:rsid w:val="00567442"/>
    <w:rsid w:val="005675B9"/>
    <w:rsid w:val="00567772"/>
    <w:rsid w:val="005678FF"/>
    <w:rsid w:val="00567987"/>
    <w:rsid w:val="00567A21"/>
    <w:rsid w:val="00567AA5"/>
    <w:rsid w:val="00567AFE"/>
    <w:rsid w:val="00567B46"/>
    <w:rsid w:val="00567B6B"/>
    <w:rsid w:val="00567C93"/>
    <w:rsid w:val="00567DE1"/>
    <w:rsid w:val="00567DFA"/>
    <w:rsid w:val="00567F1F"/>
    <w:rsid w:val="00570026"/>
    <w:rsid w:val="0057042A"/>
    <w:rsid w:val="0057056C"/>
    <w:rsid w:val="005705DD"/>
    <w:rsid w:val="005707A8"/>
    <w:rsid w:val="005709CD"/>
    <w:rsid w:val="00570AB5"/>
    <w:rsid w:val="00570EC3"/>
    <w:rsid w:val="00570F50"/>
    <w:rsid w:val="0057153A"/>
    <w:rsid w:val="00571565"/>
    <w:rsid w:val="00571683"/>
    <w:rsid w:val="00571836"/>
    <w:rsid w:val="0057184C"/>
    <w:rsid w:val="0057188B"/>
    <w:rsid w:val="00571918"/>
    <w:rsid w:val="00571C48"/>
    <w:rsid w:val="00571C52"/>
    <w:rsid w:val="00572031"/>
    <w:rsid w:val="005723FF"/>
    <w:rsid w:val="00572433"/>
    <w:rsid w:val="0057297A"/>
    <w:rsid w:val="005729AB"/>
    <w:rsid w:val="005729B5"/>
    <w:rsid w:val="00572BA6"/>
    <w:rsid w:val="00572E70"/>
    <w:rsid w:val="0057308F"/>
    <w:rsid w:val="005731CC"/>
    <w:rsid w:val="00573605"/>
    <w:rsid w:val="005737E7"/>
    <w:rsid w:val="00573931"/>
    <w:rsid w:val="005739E2"/>
    <w:rsid w:val="00573A2A"/>
    <w:rsid w:val="00573BAE"/>
    <w:rsid w:val="00573BD4"/>
    <w:rsid w:val="0057400F"/>
    <w:rsid w:val="0057412A"/>
    <w:rsid w:val="0057419B"/>
    <w:rsid w:val="005741B9"/>
    <w:rsid w:val="0057427A"/>
    <w:rsid w:val="005748D1"/>
    <w:rsid w:val="005748D3"/>
    <w:rsid w:val="00574D09"/>
    <w:rsid w:val="00574D8E"/>
    <w:rsid w:val="00574DAB"/>
    <w:rsid w:val="00574E60"/>
    <w:rsid w:val="005750B6"/>
    <w:rsid w:val="00575420"/>
    <w:rsid w:val="005758A3"/>
    <w:rsid w:val="005758C1"/>
    <w:rsid w:val="005759F6"/>
    <w:rsid w:val="00575C37"/>
    <w:rsid w:val="00575CF0"/>
    <w:rsid w:val="00575EE5"/>
    <w:rsid w:val="00576168"/>
    <w:rsid w:val="00576494"/>
    <w:rsid w:val="00576518"/>
    <w:rsid w:val="00576654"/>
    <w:rsid w:val="00576999"/>
    <w:rsid w:val="00576AD7"/>
    <w:rsid w:val="00576BC9"/>
    <w:rsid w:val="00576CC0"/>
    <w:rsid w:val="00576DBF"/>
    <w:rsid w:val="00576ED7"/>
    <w:rsid w:val="0057709A"/>
    <w:rsid w:val="005770CB"/>
    <w:rsid w:val="005774AF"/>
    <w:rsid w:val="005778E7"/>
    <w:rsid w:val="00577BFD"/>
    <w:rsid w:val="00577E44"/>
    <w:rsid w:val="00577F1A"/>
    <w:rsid w:val="00577F74"/>
    <w:rsid w:val="0058034D"/>
    <w:rsid w:val="00580451"/>
    <w:rsid w:val="00580574"/>
    <w:rsid w:val="00580C04"/>
    <w:rsid w:val="00580EC6"/>
    <w:rsid w:val="00580FE0"/>
    <w:rsid w:val="0058128B"/>
    <w:rsid w:val="005816A6"/>
    <w:rsid w:val="005816BF"/>
    <w:rsid w:val="00581D46"/>
    <w:rsid w:val="00581D7B"/>
    <w:rsid w:val="00581E27"/>
    <w:rsid w:val="0058223A"/>
    <w:rsid w:val="0058239E"/>
    <w:rsid w:val="00582485"/>
    <w:rsid w:val="0058258D"/>
    <w:rsid w:val="00582B12"/>
    <w:rsid w:val="00582B53"/>
    <w:rsid w:val="00582D00"/>
    <w:rsid w:val="00582DF9"/>
    <w:rsid w:val="00582EC6"/>
    <w:rsid w:val="0058317B"/>
    <w:rsid w:val="005831A6"/>
    <w:rsid w:val="00583390"/>
    <w:rsid w:val="00583662"/>
    <w:rsid w:val="0058369A"/>
    <w:rsid w:val="0058374E"/>
    <w:rsid w:val="00583A90"/>
    <w:rsid w:val="00583B07"/>
    <w:rsid w:val="00583C5E"/>
    <w:rsid w:val="00583C8E"/>
    <w:rsid w:val="00583E0A"/>
    <w:rsid w:val="00583ECB"/>
    <w:rsid w:val="00583EE3"/>
    <w:rsid w:val="00583F4C"/>
    <w:rsid w:val="0058417F"/>
    <w:rsid w:val="0058432D"/>
    <w:rsid w:val="0058444D"/>
    <w:rsid w:val="005845F5"/>
    <w:rsid w:val="005848EF"/>
    <w:rsid w:val="0058499B"/>
    <w:rsid w:val="00584C32"/>
    <w:rsid w:val="00584C98"/>
    <w:rsid w:val="00584DF4"/>
    <w:rsid w:val="00585005"/>
    <w:rsid w:val="00585011"/>
    <w:rsid w:val="005854C6"/>
    <w:rsid w:val="00585519"/>
    <w:rsid w:val="005856A9"/>
    <w:rsid w:val="0058573A"/>
    <w:rsid w:val="0058596E"/>
    <w:rsid w:val="00585B49"/>
    <w:rsid w:val="00585CC7"/>
    <w:rsid w:val="005860B0"/>
    <w:rsid w:val="00586138"/>
    <w:rsid w:val="00586377"/>
    <w:rsid w:val="005863D3"/>
    <w:rsid w:val="005864AC"/>
    <w:rsid w:val="0058650D"/>
    <w:rsid w:val="00586797"/>
    <w:rsid w:val="00586939"/>
    <w:rsid w:val="00586AFB"/>
    <w:rsid w:val="00586BB1"/>
    <w:rsid w:val="00586D90"/>
    <w:rsid w:val="00586E24"/>
    <w:rsid w:val="00586E3D"/>
    <w:rsid w:val="00586E4D"/>
    <w:rsid w:val="00586E85"/>
    <w:rsid w:val="00586F53"/>
    <w:rsid w:val="00587094"/>
    <w:rsid w:val="0058713F"/>
    <w:rsid w:val="005871F8"/>
    <w:rsid w:val="00587258"/>
    <w:rsid w:val="00587291"/>
    <w:rsid w:val="00587298"/>
    <w:rsid w:val="00587453"/>
    <w:rsid w:val="0058775E"/>
    <w:rsid w:val="005877C1"/>
    <w:rsid w:val="005877E1"/>
    <w:rsid w:val="00587962"/>
    <w:rsid w:val="00587C82"/>
    <w:rsid w:val="00587E1C"/>
    <w:rsid w:val="005901BB"/>
    <w:rsid w:val="005903D0"/>
    <w:rsid w:val="00590441"/>
    <w:rsid w:val="00590469"/>
    <w:rsid w:val="00590483"/>
    <w:rsid w:val="00590809"/>
    <w:rsid w:val="005908DD"/>
    <w:rsid w:val="00590919"/>
    <w:rsid w:val="00590A15"/>
    <w:rsid w:val="00590A4C"/>
    <w:rsid w:val="00590A64"/>
    <w:rsid w:val="00590B81"/>
    <w:rsid w:val="00591021"/>
    <w:rsid w:val="00591029"/>
    <w:rsid w:val="005910E7"/>
    <w:rsid w:val="00591170"/>
    <w:rsid w:val="00591400"/>
    <w:rsid w:val="00591428"/>
    <w:rsid w:val="00591515"/>
    <w:rsid w:val="005917C5"/>
    <w:rsid w:val="005918C8"/>
    <w:rsid w:val="005919B9"/>
    <w:rsid w:val="00591E08"/>
    <w:rsid w:val="00591F1B"/>
    <w:rsid w:val="00591FF5"/>
    <w:rsid w:val="005922A6"/>
    <w:rsid w:val="00592561"/>
    <w:rsid w:val="005926E8"/>
    <w:rsid w:val="0059280A"/>
    <w:rsid w:val="00592A76"/>
    <w:rsid w:val="00592CB5"/>
    <w:rsid w:val="00592D03"/>
    <w:rsid w:val="00592D19"/>
    <w:rsid w:val="00592EC9"/>
    <w:rsid w:val="0059303E"/>
    <w:rsid w:val="0059309E"/>
    <w:rsid w:val="0059315D"/>
    <w:rsid w:val="00593343"/>
    <w:rsid w:val="00593388"/>
    <w:rsid w:val="00593606"/>
    <w:rsid w:val="00593BE0"/>
    <w:rsid w:val="00593D6A"/>
    <w:rsid w:val="00593DBC"/>
    <w:rsid w:val="00593DC1"/>
    <w:rsid w:val="00593E74"/>
    <w:rsid w:val="00593E9D"/>
    <w:rsid w:val="0059405A"/>
    <w:rsid w:val="005943F5"/>
    <w:rsid w:val="0059456E"/>
    <w:rsid w:val="0059491E"/>
    <w:rsid w:val="005949D1"/>
    <w:rsid w:val="00594E00"/>
    <w:rsid w:val="00594E4E"/>
    <w:rsid w:val="0059502C"/>
    <w:rsid w:val="005951BC"/>
    <w:rsid w:val="00595309"/>
    <w:rsid w:val="00595339"/>
    <w:rsid w:val="005955ED"/>
    <w:rsid w:val="005955F9"/>
    <w:rsid w:val="00595691"/>
    <w:rsid w:val="00595944"/>
    <w:rsid w:val="00595B02"/>
    <w:rsid w:val="00595DAA"/>
    <w:rsid w:val="00595DEA"/>
    <w:rsid w:val="00595EDC"/>
    <w:rsid w:val="005960A9"/>
    <w:rsid w:val="005960C8"/>
    <w:rsid w:val="005961E7"/>
    <w:rsid w:val="00596200"/>
    <w:rsid w:val="005962C4"/>
    <w:rsid w:val="0059639C"/>
    <w:rsid w:val="0059650E"/>
    <w:rsid w:val="0059687A"/>
    <w:rsid w:val="00596BDA"/>
    <w:rsid w:val="00596D5C"/>
    <w:rsid w:val="00596F0C"/>
    <w:rsid w:val="00597027"/>
    <w:rsid w:val="00597354"/>
    <w:rsid w:val="00597357"/>
    <w:rsid w:val="0059737F"/>
    <w:rsid w:val="00597513"/>
    <w:rsid w:val="00597542"/>
    <w:rsid w:val="005976D5"/>
    <w:rsid w:val="005977B8"/>
    <w:rsid w:val="00597984"/>
    <w:rsid w:val="00597D00"/>
    <w:rsid w:val="00597DBC"/>
    <w:rsid w:val="005A03D1"/>
    <w:rsid w:val="005A0466"/>
    <w:rsid w:val="005A072E"/>
    <w:rsid w:val="005A0765"/>
    <w:rsid w:val="005A08CA"/>
    <w:rsid w:val="005A097C"/>
    <w:rsid w:val="005A09D5"/>
    <w:rsid w:val="005A0AFE"/>
    <w:rsid w:val="005A0C41"/>
    <w:rsid w:val="005A0CEE"/>
    <w:rsid w:val="005A0FE8"/>
    <w:rsid w:val="005A101F"/>
    <w:rsid w:val="005A161E"/>
    <w:rsid w:val="005A1643"/>
    <w:rsid w:val="005A17CD"/>
    <w:rsid w:val="005A17CF"/>
    <w:rsid w:val="005A1B6F"/>
    <w:rsid w:val="005A1B7B"/>
    <w:rsid w:val="005A1C04"/>
    <w:rsid w:val="005A1C3A"/>
    <w:rsid w:val="005A1E4D"/>
    <w:rsid w:val="005A1F3B"/>
    <w:rsid w:val="005A1FC5"/>
    <w:rsid w:val="005A20E3"/>
    <w:rsid w:val="005A22AD"/>
    <w:rsid w:val="005A22C5"/>
    <w:rsid w:val="005A2535"/>
    <w:rsid w:val="005A2844"/>
    <w:rsid w:val="005A29DE"/>
    <w:rsid w:val="005A2A27"/>
    <w:rsid w:val="005A2EDB"/>
    <w:rsid w:val="005A2EFD"/>
    <w:rsid w:val="005A2F9C"/>
    <w:rsid w:val="005A2FB5"/>
    <w:rsid w:val="005A30BA"/>
    <w:rsid w:val="005A31A0"/>
    <w:rsid w:val="005A32A3"/>
    <w:rsid w:val="005A333A"/>
    <w:rsid w:val="005A341C"/>
    <w:rsid w:val="005A37FB"/>
    <w:rsid w:val="005A3A91"/>
    <w:rsid w:val="005A3B0D"/>
    <w:rsid w:val="005A3D28"/>
    <w:rsid w:val="005A3D49"/>
    <w:rsid w:val="005A4086"/>
    <w:rsid w:val="005A409D"/>
    <w:rsid w:val="005A420A"/>
    <w:rsid w:val="005A459C"/>
    <w:rsid w:val="005A488D"/>
    <w:rsid w:val="005A4B1B"/>
    <w:rsid w:val="005A4B33"/>
    <w:rsid w:val="005A506E"/>
    <w:rsid w:val="005A5417"/>
    <w:rsid w:val="005A5486"/>
    <w:rsid w:val="005A569B"/>
    <w:rsid w:val="005A583B"/>
    <w:rsid w:val="005A5890"/>
    <w:rsid w:val="005A5903"/>
    <w:rsid w:val="005A5914"/>
    <w:rsid w:val="005A59A8"/>
    <w:rsid w:val="005A5B3C"/>
    <w:rsid w:val="005A5BF6"/>
    <w:rsid w:val="005A61E2"/>
    <w:rsid w:val="005A61F2"/>
    <w:rsid w:val="005A6207"/>
    <w:rsid w:val="005A622B"/>
    <w:rsid w:val="005A6233"/>
    <w:rsid w:val="005A6388"/>
    <w:rsid w:val="005A684A"/>
    <w:rsid w:val="005A6D3D"/>
    <w:rsid w:val="005A6E86"/>
    <w:rsid w:val="005A6EBD"/>
    <w:rsid w:val="005A701C"/>
    <w:rsid w:val="005A70FC"/>
    <w:rsid w:val="005A710B"/>
    <w:rsid w:val="005A7173"/>
    <w:rsid w:val="005A75D4"/>
    <w:rsid w:val="005A77C7"/>
    <w:rsid w:val="005A78B2"/>
    <w:rsid w:val="005A7C4C"/>
    <w:rsid w:val="005A7DE3"/>
    <w:rsid w:val="005A7EDB"/>
    <w:rsid w:val="005B0556"/>
    <w:rsid w:val="005B057D"/>
    <w:rsid w:val="005B06D4"/>
    <w:rsid w:val="005B06D8"/>
    <w:rsid w:val="005B071E"/>
    <w:rsid w:val="005B07D8"/>
    <w:rsid w:val="005B0902"/>
    <w:rsid w:val="005B0B12"/>
    <w:rsid w:val="005B0C42"/>
    <w:rsid w:val="005B1760"/>
    <w:rsid w:val="005B1ACD"/>
    <w:rsid w:val="005B1AE1"/>
    <w:rsid w:val="005B1D5D"/>
    <w:rsid w:val="005B1E16"/>
    <w:rsid w:val="005B1FA1"/>
    <w:rsid w:val="005B25D2"/>
    <w:rsid w:val="005B26D8"/>
    <w:rsid w:val="005B2A02"/>
    <w:rsid w:val="005B2BD1"/>
    <w:rsid w:val="005B2D43"/>
    <w:rsid w:val="005B2F34"/>
    <w:rsid w:val="005B2FC2"/>
    <w:rsid w:val="005B302A"/>
    <w:rsid w:val="005B319E"/>
    <w:rsid w:val="005B3218"/>
    <w:rsid w:val="005B33E5"/>
    <w:rsid w:val="005B349E"/>
    <w:rsid w:val="005B35F8"/>
    <w:rsid w:val="005B383E"/>
    <w:rsid w:val="005B38B4"/>
    <w:rsid w:val="005B39BF"/>
    <w:rsid w:val="005B3A5C"/>
    <w:rsid w:val="005B3CCE"/>
    <w:rsid w:val="005B3E47"/>
    <w:rsid w:val="005B3F0B"/>
    <w:rsid w:val="005B3F7B"/>
    <w:rsid w:val="005B412B"/>
    <w:rsid w:val="005B41A1"/>
    <w:rsid w:val="005B41DB"/>
    <w:rsid w:val="005B432B"/>
    <w:rsid w:val="005B43AC"/>
    <w:rsid w:val="005B4560"/>
    <w:rsid w:val="005B46D5"/>
    <w:rsid w:val="005B47EC"/>
    <w:rsid w:val="005B4894"/>
    <w:rsid w:val="005B49DA"/>
    <w:rsid w:val="005B4CAD"/>
    <w:rsid w:val="005B4E37"/>
    <w:rsid w:val="005B4FB5"/>
    <w:rsid w:val="005B5206"/>
    <w:rsid w:val="005B55BD"/>
    <w:rsid w:val="005B5880"/>
    <w:rsid w:val="005B59E8"/>
    <w:rsid w:val="005B5C03"/>
    <w:rsid w:val="005B61AD"/>
    <w:rsid w:val="005B634F"/>
    <w:rsid w:val="005B6641"/>
    <w:rsid w:val="005B667B"/>
    <w:rsid w:val="005B67A6"/>
    <w:rsid w:val="005B693C"/>
    <w:rsid w:val="005B6A3D"/>
    <w:rsid w:val="005B6A48"/>
    <w:rsid w:val="005B6BDF"/>
    <w:rsid w:val="005B76DA"/>
    <w:rsid w:val="005B7777"/>
    <w:rsid w:val="005C01BC"/>
    <w:rsid w:val="005C0218"/>
    <w:rsid w:val="005C038B"/>
    <w:rsid w:val="005C04B1"/>
    <w:rsid w:val="005C0522"/>
    <w:rsid w:val="005C06E7"/>
    <w:rsid w:val="005C0C7D"/>
    <w:rsid w:val="005C0DDA"/>
    <w:rsid w:val="005C0F46"/>
    <w:rsid w:val="005C0FAA"/>
    <w:rsid w:val="005C102F"/>
    <w:rsid w:val="005C1147"/>
    <w:rsid w:val="005C14DA"/>
    <w:rsid w:val="005C1D28"/>
    <w:rsid w:val="005C1ECB"/>
    <w:rsid w:val="005C1F0D"/>
    <w:rsid w:val="005C2087"/>
    <w:rsid w:val="005C21AC"/>
    <w:rsid w:val="005C21AD"/>
    <w:rsid w:val="005C22A4"/>
    <w:rsid w:val="005C22E7"/>
    <w:rsid w:val="005C2831"/>
    <w:rsid w:val="005C2A5A"/>
    <w:rsid w:val="005C2B84"/>
    <w:rsid w:val="005C2BE8"/>
    <w:rsid w:val="005C2E89"/>
    <w:rsid w:val="005C2F23"/>
    <w:rsid w:val="005C31A0"/>
    <w:rsid w:val="005C34B2"/>
    <w:rsid w:val="005C3516"/>
    <w:rsid w:val="005C35F9"/>
    <w:rsid w:val="005C38E3"/>
    <w:rsid w:val="005C39FB"/>
    <w:rsid w:val="005C3A5C"/>
    <w:rsid w:val="005C3F95"/>
    <w:rsid w:val="005C3FC0"/>
    <w:rsid w:val="005C410A"/>
    <w:rsid w:val="005C49E6"/>
    <w:rsid w:val="005C4A0B"/>
    <w:rsid w:val="005C4CAF"/>
    <w:rsid w:val="005C5207"/>
    <w:rsid w:val="005C52E7"/>
    <w:rsid w:val="005C53B9"/>
    <w:rsid w:val="005C53EF"/>
    <w:rsid w:val="005C5412"/>
    <w:rsid w:val="005C5422"/>
    <w:rsid w:val="005C542F"/>
    <w:rsid w:val="005C5486"/>
    <w:rsid w:val="005C5612"/>
    <w:rsid w:val="005C5694"/>
    <w:rsid w:val="005C5823"/>
    <w:rsid w:val="005C5840"/>
    <w:rsid w:val="005C59CD"/>
    <w:rsid w:val="005C5A32"/>
    <w:rsid w:val="005C5A81"/>
    <w:rsid w:val="005C5C81"/>
    <w:rsid w:val="005C5C9E"/>
    <w:rsid w:val="005C5D18"/>
    <w:rsid w:val="005C5EDD"/>
    <w:rsid w:val="005C5F2C"/>
    <w:rsid w:val="005C679D"/>
    <w:rsid w:val="005C67A1"/>
    <w:rsid w:val="005C68E8"/>
    <w:rsid w:val="005C6951"/>
    <w:rsid w:val="005C6A0E"/>
    <w:rsid w:val="005C6B5E"/>
    <w:rsid w:val="005C710A"/>
    <w:rsid w:val="005C711E"/>
    <w:rsid w:val="005C71AD"/>
    <w:rsid w:val="005C723C"/>
    <w:rsid w:val="005C724D"/>
    <w:rsid w:val="005C748B"/>
    <w:rsid w:val="005C7655"/>
    <w:rsid w:val="005C79FC"/>
    <w:rsid w:val="005C7A2A"/>
    <w:rsid w:val="005C7BAC"/>
    <w:rsid w:val="005C7BC7"/>
    <w:rsid w:val="005D00D1"/>
    <w:rsid w:val="005D016D"/>
    <w:rsid w:val="005D0443"/>
    <w:rsid w:val="005D0607"/>
    <w:rsid w:val="005D06B4"/>
    <w:rsid w:val="005D08EE"/>
    <w:rsid w:val="005D0944"/>
    <w:rsid w:val="005D0A42"/>
    <w:rsid w:val="005D0BE1"/>
    <w:rsid w:val="005D0DA0"/>
    <w:rsid w:val="005D0DBE"/>
    <w:rsid w:val="005D0EBC"/>
    <w:rsid w:val="005D10AB"/>
    <w:rsid w:val="005D119D"/>
    <w:rsid w:val="005D1531"/>
    <w:rsid w:val="005D15BD"/>
    <w:rsid w:val="005D1A6D"/>
    <w:rsid w:val="005D1AE6"/>
    <w:rsid w:val="005D1BB9"/>
    <w:rsid w:val="005D1CC2"/>
    <w:rsid w:val="005D1E5E"/>
    <w:rsid w:val="005D1F0E"/>
    <w:rsid w:val="005D1F15"/>
    <w:rsid w:val="005D1F66"/>
    <w:rsid w:val="005D1F6A"/>
    <w:rsid w:val="005D23D5"/>
    <w:rsid w:val="005D23F2"/>
    <w:rsid w:val="005D297E"/>
    <w:rsid w:val="005D2A00"/>
    <w:rsid w:val="005D2CD4"/>
    <w:rsid w:val="005D3092"/>
    <w:rsid w:val="005D3203"/>
    <w:rsid w:val="005D352B"/>
    <w:rsid w:val="005D35B2"/>
    <w:rsid w:val="005D37F7"/>
    <w:rsid w:val="005D383B"/>
    <w:rsid w:val="005D3861"/>
    <w:rsid w:val="005D38F0"/>
    <w:rsid w:val="005D3B3B"/>
    <w:rsid w:val="005D3B76"/>
    <w:rsid w:val="005D3E3D"/>
    <w:rsid w:val="005D3F55"/>
    <w:rsid w:val="005D3FCB"/>
    <w:rsid w:val="005D41F0"/>
    <w:rsid w:val="005D4561"/>
    <w:rsid w:val="005D49C2"/>
    <w:rsid w:val="005D4FC8"/>
    <w:rsid w:val="005D5025"/>
    <w:rsid w:val="005D51AE"/>
    <w:rsid w:val="005D53CA"/>
    <w:rsid w:val="005D53FB"/>
    <w:rsid w:val="005D5622"/>
    <w:rsid w:val="005D56E7"/>
    <w:rsid w:val="005D5999"/>
    <w:rsid w:val="005D59A8"/>
    <w:rsid w:val="005D5A5C"/>
    <w:rsid w:val="005D5A5D"/>
    <w:rsid w:val="005D5B67"/>
    <w:rsid w:val="005D5D4F"/>
    <w:rsid w:val="005D5F3B"/>
    <w:rsid w:val="005D6113"/>
    <w:rsid w:val="005D62A6"/>
    <w:rsid w:val="005D65F4"/>
    <w:rsid w:val="005D67A2"/>
    <w:rsid w:val="005D67D7"/>
    <w:rsid w:val="005D6A3E"/>
    <w:rsid w:val="005D6B05"/>
    <w:rsid w:val="005D6F59"/>
    <w:rsid w:val="005D6F95"/>
    <w:rsid w:val="005D6FEE"/>
    <w:rsid w:val="005D6FFE"/>
    <w:rsid w:val="005D72DB"/>
    <w:rsid w:val="005D72FF"/>
    <w:rsid w:val="005D730C"/>
    <w:rsid w:val="005D74FF"/>
    <w:rsid w:val="005D770F"/>
    <w:rsid w:val="005D778D"/>
    <w:rsid w:val="005D798C"/>
    <w:rsid w:val="005D7A53"/>
    <w:rsid w:val="005D7AAB"/>
    <w:rsid w:val="005D7B94"/>
    <w:rsid w:val="005D7BD4"/>
    <w:rsid w:val="005D7C5A"/>
    <w:rsid w:val="005D7C5F"/>
    <w:rsid w:val="005D7E4B"/>
    <w:rsid w:val="005E00E0"/>
    <w:rsid w:val="005E01AA"/>
    <w:rsid w:val="005E039E"/>
    <w:rsid w:val="005E04D2"/>
    <w:rsid w:val="005E051D"/>
    <w:rsid w:val="005E05F7"/>
    <w:rsid w:val="005E08E5"/>
    <w:rsid w:val="005E0B68"/>
    <w:rsid w:val="005E0BD2"/>
    <w:rsid w:val="005E1065"/>
    <w:rsid w:val="005E11A1"/>
    <w:rsid w:val="005E15AE"/>
    <w:rsid w:val="005E1886"/>
    <w:rsid w:val="005E189A"/>
    <w:rsid w:val="005E18CC"/>
    <w:rsid w:val="005E1915"/>
    <w:rsid w:val="005E1AAE"/>
    <w:rsid w:val="005E1F91"/>
    <w:rsid w:val="005E2094"/>
    <w:rsid w:val="005E2146"/>
    <w:rsid w:val="005E22B9"/>
    <w:rsid w:val="005E253C"/>
    <w:rsid w:val="005E26A5"/>
    <w:rsid w:val="005E2716"/>
    <w:rsid w:val="005E275B"/>
    <w:rsid w:val="005E2B13"/>
    <w:rsid w:val="005E2B76"/>
    <w:rsid w:val="005E2CF1"/>
    <w:rsid w:val="005E2DD8"/>
    <w:rsid w:val="005E3046"/>
    <w:rsid w:val="005E30DD"/>
    <w:rsid w:val="005E3125"/>
    <w:rsid w:val="005E315A"/>
    <w:rsid w:val="005E33C9"/>
    <w:rsid w:val="005E345A"/>
    <w:rsid w:val="005E35D3"/>
    <w:rsid w:val="005E35ED"/>
    <w:rsid w:val="005E3833"/>
    <w:rsid w:val="005E3A7E"/>
    <w:rsid w:val="005E3BD7"/>
    <w:rsid w:val="005E3F21"/>
    <w:rsid w:val="005E4072"/>
    <w:rsid w:val="005E43A6"/>
    <w:rsid w:val="005E48CD"/>
    <w:rsid w:val="005E4A5F"/>
    <w:rsid w:val="005E4E94"/>
    <w:rsid w:val="005E4F3C"/>
    <w:rsid w:val="005E50BB"/>
    <w:rsid w:val="005E526F"/>
    <w:rsid w:val="005E53C9"/>
    <w:rsid w:val="005E54FF"/>
    <w:rsid w:val="005E561C"/>
    <w:rsid w:val="005E563E"/>
    <w:rsid w:val="005E5672"/>
    <w:rsid w:val="005E570E"/>
    <w:rsid w:val="005E59DE"/>
    <w:rsid w:val="005E5A83"/>
    <w:rsid w:val="005E5C03"/>
    <w:rsid w:val="005E5D63"/>
    <w:rsid w:val="005E6266"/>
    <w:rsid w:val="005E638B"/>
    <w:rsid w:val="005E646E"/>
    <w:rsid w:val="005E664D"/>
    <w:rsid w:val="005E66C6"/>
    <w:rsid w:val="005E67B0"/>
    <w:rsid w:val="005E696A"/>
    <w:rsid w:val="005E6B05"/>
    <w:rsid w:val="005E6C47"/>
    <w:rsid w:val="005E6EAE"/>
    <w:rsid w:val="005E70AE"/>
    <w:rsid w:val="005E735D"/>
    <w:rsid w:val="005E7421"/>
    <w:rsid w:val="005E781B"/>
    <w:rsid w:val="005E7943"/>
    <w:rsid w:val="005E7A84"/>
    <w:rsid w:val="005E7B1A"/>
    <w:rsid w:val="005E7BCD"/>
    <w:rsid w:val="005E7C79"/>
    <w:rsid w:val="005E7D03"/>
    <w:rsid w:val="005E7DD1"/>
    <w:rsid w:val="005E7FB5"/>
    <w:rsid w:val="005F0208"/>
    <w:rsid w:val="005F02ED"/>
    <w:rsid w:val="005F038C"/>
    <w:rsid w:val="005F047F"/>
    <w:rsid w:val="005F07E7"/>
    <w:rsid w:val="005F09DB"/>
    <w:rsid w:val="005F0AC3"/>
    <w:rsid w:val="005F0B87"/>
    <w:rsid w:val="005F0E5C"/>
    <w:rsid w:val="005F0F87"/>
    <w:rsid w:val="005F111A"/>
    <w:rsid w:val="005F11C8"/>
    <w:rsid w:val="005F170A"/>
    <w:rsid w:val="005F1744"/>
    <w:rsid w:val="005F1B86"/>
    <w:rsid w:val="005F1DA1"/>
    <w:rsid w:val="005F1DD8"/>
    <w:rsid w:val="005F1DF1"/>
    <w:rsid w:val="005F1E9E"/>
    <w:rsid w:val="005F1F01"/>
    <w:rsid w:val="005F2228"/>
    <w:rsid w:val="005F227E"/>
    <w:rsid w:val="005F2493"/>
    <w:rsid w:val="005F24AF"/>
    <w:rsid w:val="005F2B29"/>
    <w:rsid w:val="005F2DBD"/>
    <w:rsid w:val="005F2E38"/>
    <w:rsid w:val="005F2FA4"/>
    <w:rsid w:val="005F3494"/>
    <w:rsid w:val="005F3546"/>
    <w:rsid w:val="005F37A0"/>
    <w:rsid w:val="005F3990"/>
    <w:rsid w:val="005F3AB3"/>
    <w:rsid w:val="005F3D60"/>
    <w:rsid w:val="005F3DF8"/>
    <w:rsid w:val="005F3F25"/>
    <w:rsid w:val="005F3FAA"/>
    <w:rsid w:val="005F41CF"/>
    <w:rsid w:val="005F44E2"/>
    <w:rsid w:val="005F46AF"/>
    <w:rsid w:val="005F484F"/>
    <w:rsid w:val="005F4C23"/>
    <w:rsid w:val="005F4DE2"/>
    <w:rsid w:val="005F5130"/>
    <w:rsid w:val="005F52E7"/>
    <w:rsid w:val="005F533D"/>
    <w:rsid w:val="005F5687"/>
    <w:rsid w:val="005F5A05"/>
    <w:rsid w:val="005F5ABB"/>
    <w:rsid w:val="005F5D08"/>
    <w:rsid w:val="005F5EE2"/>
    <w:rsid w:val="005F5FBA"/>
    <w:rsid w:val="005F60A4"/>
    <w:rsid w:val="005F6175"/>
    <w:rsid w:val="005F63E3"/>
    <w:rsid w:val="005F688E"/>
    <w:rsid w:val="005F68CE"/>
    <w:rsid w:val="005F6A35"/>
    <w:rsid w:val="005F6C60"/>
    <w:rsid w:val="005F6D78"/>
    <w:rsid w:val="005F6F4D"/>
    <w:rsid w:val="005F718E"/>
    <w:rsid w:val="005F7259"/>
    <w:rsid w:val="005F766E"/>
    <w:rsid w:val="005F771E"/>
    <w:rsid w:val="005F77F5"/>
    <w:rsid w:val="006000E0"/>
    <w:rsid w:val="00600397"/>
    <w:rsid w:val="006003BB"/>
    <w:rsid w:val="00600408"/>
    <w:rsid w:val="00600540"/>
    <w:rsid w:val="006005AC"/>
    <w:rsid w:val="0060060A"/>
    <w:rsid w:val="00600818"/>
    <w:rsid w:val="0060085A"/>
    <w:rsid w:val="006009DE"/>
    <w:rsid w:val="00600B59"/>
    <w:rsid w:val="00600B95"/>
    <w:rsid w:val="00600CC5"/>
    <w:rsid w:val="00600E9A"/>
    <w:rsid w:val="00601265"/>
    <w:rsid w:val="0060137F"/>
    <w:rsid w:val="0060180D"/>
    <w:rsid w:val="00601849"/>
    <w:rsid w:val="006018CC"/>
    <w:rsid w:val="006019DB"/>
    <w:rsid w:val="00601ADA"/>
    <w:rsid w:val="00601EAB"/>
    <w:rsid w:val="00602241"/>
    <w:rsid w:val="00602316"/>
    <w:rsid w:val="006023A5"/>
    <w:rsid w:val="0060260E"/>
    <w:rsid w:val="00602698"/>
    <w:rsid w:val="006027B8"/>
    <w:rsid w:val="00602EE0"/>
    <w:rsid w:val="00602EE9"/>
    <w:rsid w:val="00603136"/>
    <w:rsid w:val="00603204"/>
    <w:rsid w:val="006033F9"/>
    <w:rsid w:val="0060349F"/>
    <w:rsid w:val="006034D0"/>
    <w:rsid w:val="00603608"/>
    <w:rsid w:val="006038CA"/>
    <w:rsid w:val="006039BA"/>
    <w:rsid w:val="00603A42"/>
    <w:rsid w:val="00603AA9"/>
    <w:rsid w:val="00603CFD"/>
    <w:rsid w:val="006040D6"/>
    <w:rsid w:val="006042D5"/>
    <w:rsid w:val="00604410"/>
    <w:rsid w:val="00604490"/>
    <w:rsid w:val="00604526"/>
    <w:rsid w:val="0060474D"/>
    <w:rsid w:val="0060477D"/>
    <w:rsid w:val="006047C3"/>
    <w:rsid w:val="006047E9"/>
    <w:rsid w:val="00604939"/>
    <w:rsid w:val="00604996"/>
    <w:rsid w:val="00604BF8"/>
    <w:rsid w:val="00604D26"/>
    <w:rsid w:val="00604EB5"/>
    <w:rsid w:val="00604FE1"/>
    <w:rsid w:val="00605240"/>
    <w:rsid w:val="0060542C"/>
    <w:rsid w:val="0060546B"/>
    <w:rsid w:val="0060569F"/>
    <w:rsid w:val="006058B9"/>
    <w:rsid w:val="00605A69"/>
    <w:rsid w:val="00605C69"/>
    <w:rsid w:val="00605E73"/>
    <w:rsid w:val="00605EC3"/>
    <w:rsid w:val="00605F00"/>
    <w:rsid w:val="00605FBB"/>
    <w:rsid w:val="00605FFC"/>
    <w:rsid w:val="00606189"/>
    <w:rsid w:val="006062BE"/>
    <w:rsid w:val="0060642B"/>
    <w:rsid w:val="00606484"/>
    <w:rsid w:val="00606564"/>
    <w:rsid w:val="0060679A"/>
    <w:rsid w:val="006069F2"/>
    <w:rsid w:val="00606A2A"/>
    <w:rsid w:val="00606C42"/>
    <w:rsid w:val="00606FB8"/>
    <w:rsid w:val="006072EA"/>
    <w:rsid w:val="006075C8"/>
    <w:rsid w:val="00607634"/>
    <w:rsid w:val="0060784A"/>
    <w:rsid w:val="0060785F"/>
    <w:rsid w:val="00607ABE"/>
    <w:rsid w:val="00607B86"/>
    <w:rsid w:val="00607DA4"/>
    <w:rsid w:val="00607F0B"/>
    <w:rsid w:val="00610114"/>
    <w:rsid w:val="00610783"/>
    <w:rsid w:val="00610872"/>
    <w:rsid w:val="0061095D"/>
    <w:rsid w:val="00610A03"/>
    <w:rsid w:val="00610C10"/>
    <w:rsid w:val="00610EFF"/>
    <w:rsid w:val="006110F4"/>
    <w:rsid w:val="00611322"/>
    <w:rsid w:val="006114B5"/>
    <w:rsid w:val="006115D6"/>
    <w:rsid w:val="0061178C"/>
    <w:rsid w:val="006117F4"/>
    <w:rsid w:val="006119E3"/>
    <w:rsid w:val="00611BB8"/>
    <w:rsid w:val="00611C21"/>
    <w:rsid w:val="00611C83"/>
    <w:rsid w:val="00611F1F"/>
    <w:rsid w:val="00611FAC"/>
    <w:rsid w:val="00611FC1"/>
    <w:rsid w:val="00612083"/>
    <w:rsid w:val="0061222D"/>
    <w:rsid w:val="00612560"/>
    <w:rsid w:val="006128EE"/>
    <w:rsid w:val="00612CDF"/>
    <w:rsid w:val="0061315B"/>
    <w:rsid w:val="00613339"/>
    <w:rsid w:val="0061333A"/>
    <w:rsid w:val="00613584"/>
    <w:rsid w:val="006138DC"/>
    <w:rsid w:val="00613A43"/>
    <w:rsid w:val="00613A49"/>
    <w:rsid w:val="00613C84"/>
    <w:rsid w:val="0061419A"/>
    <w:rsid w:val="0061424C"/>
    <w:rsid w:val="006142F8"/>
    <w:rsid w:val="006145BE"/>
    <w:rsid w:val="00614C42"/>
    <w:rsid w:val="00614E15"/>
    <w:rsid w:val="00614E1B"/>
    <w:rsid w:val="00615133"/>
    <w:rsid w:val="00615515"/>
    <w:rsid w:val="00615524"/>
    <w:rsid w:val="00615723"/>
    <w:rsid w:val="0061575E"/>
    <w:rsid w:val="00615A95"/>
    <w:rsid w:val="00615B1E"/>
    <w:rsid w:val="00615B25"/>
    <w:rsid w:val="00615B71"/>
    <w:rsid w:val="00615F23"/>
    <w:rsid w:val="00615F7A"/>
    <w:rsid w:val="00615F7F"/>
    <w:rsid w:val="006162C7"/>
    <w:rsid w:val="006163C8"/>
    <w:rsid w:val="0061647B"/>
    <w:rsid w:val="00616595"/>
    <w:rsid w:val="006165AD"/>
    <w:rsid w:val="006166D7"/>
    <w:rsid w:val="00616738"/>
    <w:rsid w:val="0061675F"/>
    <w:rsid w:val="00616892"/>
    <w:rsid w:val="00616A0C"/>
    <w:rsid w:val="00616CCE"/>
    <w:rsid w:val="00616D72"/>
    <w:rsid w:val="00616EF1"/>
    <w:rsid w:val="00617530"/>
    <w:rsid w:val="00617556"/>
    <w:rsid w:val="00617708"/>
    <w:rsid w:val="0061788B"/>
    <w:rsid w:val="0061799F"/>
    <w:rsid w:val="00617BF2"/>
    <w:rsid w:val="00617C15"/>
    <w:rsid w:val="00617C57"/>
    <w:rsid w:val="00617FB2"/>
    <w:rsid w:val="0062002A"/>
    <w:rsid w:val="00620046"/>
    <w:rsid w:val="006202E5"/>
    <w:rsid w:val="006208FE"/>
    <w:rsid w:val="00620C72"/>
    <w:rsid w:val="00620CD3"/>
    <w:rsid w:val="00620CEB"/>
    <w:rsid w:val="00620ED0"/>
    <w:rsid w:val="00621119"/>
    <w:rsid w:val="0062127C"/>
    <w:rsid w:val="00621323"/>
    <w:rsid w:val="006215D7"/>
    <w:rsid w:val="0062166C"/>
    <w:rsid w:val="006216F7"/>
    <w:rsid w:val="0062170E"/>
    <w:rsid w:val="0062174B"/>
    <w:rsid w:val="00621874"/>
    <w:rsid w:val="00621D56"/>
    <w:rsid w:val="00621FE7"/>
    <w:rsid w:val="00622159"/>
    <w:rsid w:val="00622173"/>
    <w:rsid w:val="0062233D"/>
    <w:rsid w:val="006223A0"/>
    <w:rsid w:val="0062242D"/>
    <w:rsid w:val="00622639"/>
    <w:rsid w:val="006227C7"/>
    <w:rsid w:val="00622BA0"/>
    <w:rsid w:val="00622C5F"/>
    <w:rsid w:val="00622E51"/>
    <w:rsid w:val="00623042"/>
    <w:rsid w:val="00623066"/>
    <w:rsid w:val="006231E6"/>
    <w:rsid w:val="00623214"/>
    <w:rsid w:val="00623265"/>
    <w:rsid w:val="006232C2"/>
    <w:rsid w:val="00623301"/>
    <w:rsid w:val="0062346D"/>
    <w:rsid w:val="006236E1"/>
    <w:rsid w:val="00623770"/>
    <w:rsid w:val="00623AE6"/>
    <w:rsid w:val="00623CE5"/>
    <w:rsid w:val="00623D45"/>
    <w:rsid w:val="00623D5A"/>
    <w:rsid w:val="00623F7B"/>
    <w:rsid w:val="0062402A"/>
    <w:rsid w:val="00624167"/>
    <w:rsid w:val="0062422A"/>
    <w:rsid w:val="006242A2"/>
    <w:rsid w:val="006243EB"/>
    <w:rsid w:val="00624616"/>
    <w:rsid w:val="00624739"/>
    <w:rsid w:val="006249DE"/>
    <w:rsid w:val="00624A2A"/>
    <w:rsid w:val="00624B33"/>
    <w:rsid w:val="00624C10"/>
    <w:rsid w:val="00624D0C"/>
    <w:rsid w:val="00624FF5"/>
    <w:rsid w:val="0062500C"/>
    <w:rsid w:val="00625092"/>
    <w:rsid w:val="006251D8"/>
    <w:rsid w:val="006253B7"/>
    <w:rsid w:val="006253F6"/>
    <w:rsid w:val="00625423"/>
    <w:rsid w:val="00625533"/>
    <w:rsid w:val="00625A51"/>
    <w:rsid w:val="00625AAB"/>
    <w:rsid w:val="00625B10"/>
    <w:rsid w:val="00625C9E"/>
    <w:rsid w:val="00625F74"/>
    <w:rsid w:val="00626327"/>
    <w:rsid w:val="0062632F"/>
    <w:rsid w:val="00626348"/>
    <w:rsid w:val="0062641B"/>
    <w:rsid w:val="00626605"/>
    <w:rsid w:val="00626800"/>
    <w:rsid w:val="00626855"/>
    <w:rsid w:val="00626946"/>
    <w:rsid w:val="006269F5"/>
    <w:rsid w:val="00626A55"/>
    <w:rsid w:val="00626A82"/>
    <w:rsid w:val="00626A98"/>
    <w:rsid w:val="00626BB6"/>
    <w:rsid w:val="00626C78"/>
    <w:rsid w:val="00626E12"/>
    <w:rsid w:val="00626FDC"/>
    <w:rsid w:val="006274C1"/>
    <w:rsid w:val="0062765A"/>
    <w:rsid w:val="0062768F"/>
    <w:rsid w:val="006276C3"/>
    <w:rsid w:val="0062787A"/>
    <w:rsid w:val="00627B74"/>
    <w:rsid w:val="00627C5B"/>
    <w:rsid w:val="00627CC3"/>
    <w:rsid w:val="00627E85"/>
    <w:rsid w:val="00627ECA"/>
    <w:rsid w:val="00627FF6"/>
    <w:rsid w:val="006300B8"/>
    <w:rsid w:val="006300C5"/>
    <w:rsid w:val="006301BD"/>
    <w:rsid w:val="00630392"/>
    <w:rsid w:val="0063039A"/>
    <w:rsid w:val="00630755"/>
    <w:rsid w:val="0063082A"/>
    <w:rsid w:val="0063096F"/>
    <w:rsid w:val="00630A23"/>
    <w:rsid w:val="00630C79"/>
    <w:rsid w:val="00630C9C"/>
    <w:rsid w:val="00630E0D"/>
    <w:rsid w:val="006312E8"/>
    <w:rsid w:val="006313D2"/>
    <w:rsid w:val="006314E6"/>
    <w:rsid w:val="006314ED"/>
    <w:rsid w:val="00631CE0"/>
    <w:rsid w:val="0063212A"/>
    <w:rsid w:val="006321AE"/>
    <w:rsid w:val="00632446"/>
    <w:rsid w:val="00632560"/>
    <w:rsid w:val="00632837"/>
    <w:rsid w:val="006329FD"/>
    <w:rsid w:val="00632ACA"/>
    <w:rsid w:val="00632AF6"/>
    <w:rsid w:val="00632BD4"/>
    <w:rsid w:val="00632D86"/>
    <w:rsid w:val="00632E40"/>
    <w:rsid w:val="0063321C"/>
    <w:rsid w:val="00633366"/>
    <w:rsid w:val="006334FB"/>
    <w:rsid w:val="00633512"/>
    <w:rsid w:val="0063360C"/>
    <w:rsid w:val="0063375C"/>
    <w:rsid w:val="006337C1"/>
    <w:rsid w:val="00633881"/>
    <w:rsid w:val="00633982"/>
    <w:rsid w:val="00633B00"/>
    <w:rsid w:val="00633C6D"/>
    <w:rsid w:val="00633DA6"/>
    <w:rsid w:val="00633F05"/>
    <w:rsid w:val="006341E5"/>
    <w:rsid w:val="006341F3"/>
    <w:rsid w:val="006344D8"/>
    <w:rsid w:val="0063485D"/>
    <w:rsid w:val="00634A2B"/>
    <w:rsid w:val="00634B85"/>
    <w:rsid w:val="00634C8C"/>
    <w:rsid w:val="00634E0A"/>
    <w:rsid w:val="00634F22"/>
    <w:rsid w:val="006351E2"/>
    <w:rsid w:val="00635240"/>
    <w:rsid w:val="00635327"/>
    <w:rsid w:val="0063537B"/>
    <w:rsid w:val="006356B3"/>
    <w:rsid w:val="00635A05"/>
    <w:rsid w:val="00635D66"/>
    <w:rsid w:val="00635DD8"/>
    <w:rsid w:val="00636193"/>
    <w:rsid w:val="0063639B"/>
    <w:rsid w:val="00636498"/>
    <w:rsid w:val="006367FA"/>
    <w:rsid w:val="0063698A"/>
    <w:rsid w:val="00636EDB"/>
    <w:rsid w:val="00637427"/>
    <w:rsid w:val="00637591"/>
    <w:rsid w:val="0063759D"/>
    <w:rsid w:val="006378C3"/>
    <w:rsid w:val="006378E1"/>
    <w:rsid w:val="00637AC0"/>
    <w:rsid w:val="006401C0"/>
    <w:rsid w:val="0064038D"/>
    <w:rsid w:val="006404EE"/>
    <w:rsid w:val="006405E3"/>
    <w:rsid w:val="006405F5"/>
    <w:rsid w:val="006406AD"/>
    <w:rsid w:val="0064079E"/>
    <w:rsid w:val="00640CD3"/>
    <w:rsid w:val="00640E65"/>
    <w:rsid w:val="00640ECD"/>
    <w:rsid w:val="00640FAA"/>
    <w:rsid w:val="00641022"/>
    <w:rsid w:val="00641067"/>
    <w:rsid w:val="00641304"/>
    <w:rsid w:val="0064160A"/>
    <w:rsid w:val="00641A98"/>
    <w:rsid w:val="00641CDA"/>
    <w:rsid w:val="00641D19"/>
    <w:rsid w:val="00641F5C"/>
    <w:rsid w:val="006421AB"/>
    <w:rsid w:val="0064236E"/>
    <w:rsid w:val="0064238B"/>
    <w:rsid w:val="00642392"/>
    <w:rsid w:val="006427DB"/>
    <w:rsid w:val="0064293D"/>
    <w:rsid w:val="00642A44"/>
    <w:rsid w:val="00642A6A"/>
    <w:rsid w:val="00642C90"/>
    <w:rsid w:val="00642D5D"/>
    <w:rsid w:val="00642E18"/>
    <w:rsid w:val="00642F24"/>
    <w:rsid w:val="00643080"/>
    <w:rsid w:val="00643087"/>
    <w:rsid w:val="006430A3"/>
    <w:rsid w:val="006433E4"/>
    <w:rsid w:val="00643438"/>
    <w:rsid w:val="00643698"/>
    <w:rsid w:val="00643704"/>
    <w:rsid w:val="0064376C"/>
    <w:rsid w:val="00643961"/>
    <w:rsid w:val="00643A8F"/>
    <w:rsid w:val="00643C55"/>
    <w:rsid w:val="00643D10"/>
    <w:rsid w:val="0064441A"/>
    <w:rsid w:val="0064461F"/>
    <w:rsid w:val="00644CE6"/>
    <w:rsid w:val="00644EA5"/>
    <w:rsid w:val="00644FE1"/>
    <w:rsid w:val="0064562D"/>
    <w:rsid w:val="00645641"/>
    <w:rsid w:val="0064568F"/>
    <w:rsid w:val="0064570B"/>
    <w:rsid w:val="006459B5"/>
    <w:rsid w:val="00645D48"/>
    <w:rsid w:val="00645FC3"/>
    <w:rsid w:val="006460C4"/>
    <w:rsid w:val="0064666C"/>
    <w:rsid w:val="0064686A"/>
    <w:rsid w:val="006469E4"/>
    <w:rsid w:val="00646C0E"/>
    <w:rsid w:val="00646CF2"/>
    <w:rsid w:val="00646D13"/>
    <w:rsid w:val="00646DCA"/>
    <w:rsid w:val="00646E63"/>
    <w:rsid w:val="00646EE9"/>
    <w:rsid w:val="00646F7C"/>
    <w:rsid w:val="00646FA3"/>
    <w:rsid w:val="006470C4"/>
    <w:rsid w:val="006470C8"/>
    <w:rsid w:val="006472EF"/>
    <w:rsid w:val="006475EC"/>
    <w:rsid w:val="0064763B"/>
    <w:rsid w:val="00647D85"/>
    <w:rsid w:val="00647E23"/>
    <w:rsid w:val="00650149"/>
    <w:rsid w:val="0065018D"/>
    <w:rsid w:val="00650311"/>
    <w:rsid w:val="00650396"/>
    <w:rsid w:val="00650432"/>
    <w:rsid w:val="0065052C"/>
    <w:rsid w:val="00650564"/>
    <w:rsid w:val="00650640"/>
    <w:rsid w:val="006506CF"/>
    <w:rsid w:val="00650837"/>
    <w:rsid w:val="00650B48"/>
    <w:rsid w:val="00650CF2"/>
    <w:rsid w:val="00650EFF"/>
    <w:rsid w:val="00651133"/>
    <w:rsid w:val="00651157"/>
    <w:rsid w:val="00651821"/>
    <w:rsid w:val="006518F8"/>
    <w:rsid w:val="00651A85"/>
    <w:rsid w:val="00651D56"/>
    <w:rsid w:val="00651F31"/>
    <w:rsid w:val="00651F77"/>
    <w:rsid w:val="00651FC5"/>
    <w:rsid w:val="00652440"/>
    <w:rsid w:val="006524D3"/>
    <w:rsid w:val="006525B0"/>
    <w:rsid w:val="006526AC"/>
    <w:rsid w:val="00652BD7"/>
    <w:rsid w:val="00652CD0"/>
    <w:rsid w:val="00653371"/>
    <w:rsid w:val="006533D8"/>
    <w:rsid w:val="00653482"/>
    <w:rsid w:val="00653595"/>
    <w:rsid w:val="00653798"/>
    <w:rsid w:val="00653882"/>
    <w:rsid w:val="00653AFE"/>
    <w:rsid w:val="00653BD4"/>
    <w:rsid w:val="00653C7B"/>
    <w:rsid w:val="00653D92"/>
    <w:rsid w:val="00653DF6"/>
    <w:rsid w:val="00653E15"/>
    <w:rsid w:val="00653E25"/>
    <w:rsid w:val="00653EF6"/>
    <w:rsid w:val="00654522"/>
    <w:rsid w:val="0065454F"/>
    <w:rsid w:val="006546A7"/>
    <w:rsid w:val="00654777"/>
    <w:rsid w:val="006548E1"/>
    <w:rsid w:val="00654978"/>
    <w:rsid w:val="006551D9"/>
    <w:rsid w:val="006552F4"/>
    <w:rsid w:val="00655380"/>
    <w:rsid w:val="00655508"/>
    <w:rsid w:val="00655A71"/>
    <w:rsid w:val="00655AB6"/>
    <w:rsid w:val="00655C36"/>
    <w:rsid w:val="00655CD0"/>
    <w:rsid w:val="00655E46"/>
    <w:rsid w:val="00655F85"/>
    <w:rsid w:val="006561EB"/>
    <w:rsid w:val="0065626F"/>
    <w:rsid w:val="006562C1"/>
    <w:rsid w:val="00656600"/>
    <w:rsid w:val="0065664D"/>
    <w:rsid w:val="006567A0"/>
    <w:rsid w:val="00656A5E"/>
    <w:rsid w:val="0065737D"/>
    <w:rsid w:val="006573BE"/>
    <w:rsid w:val="006574DC"/>
    <w:rsid w:val="00657551"/>
    <w:rsid w:val="006575BF"/>
    <w:rsid w:val="00657829"/>
    <w:rsid w:val="006578A7"/>
    <w:rsid w:val="00657A59"/>
    <w:rsid w:val="00657C4F"/>
    <w:rsid w:val="00657D7E"/>
    <w:rsid w:val="00657E1C"/>
    <w:rsid w:val="00657F1B"/>
    <w:rsid w:val="00660018"/>
    <w:rsid w:val="00660295"/>
    <w:rsid w:val="00660799"/>
    <w:rsid w:val="00660B79"/>
    <w:rsid w:val="00660BB3"/>
    <w:rsid w:val="00660C63"/>
    <w:rsid w:val="006610A5"/>
    <w:rsid w:val="00661242"/>
    <w:rsid w:val="006613CF"/>
    <w:rsid w:val="006614A3"/>
    <w:rsid w:val="00661627"/>
    <w:rsid w:val="0066187E"/>
    <w:rsid w:val="0066195B"/>
    <w:rsid w:val="00661A4B"/>
    <w:rsid w:val="00661BA5"/>
    <w:rsid w:val="00661DA4"/>
    <w:rsid w:val="00661E68"/>
    <w:rsid w:val="00661FB4"/>
    <w:rsid w:val="00661FBA"/>
    <w:rsid w:val="00661FFA"/>
    <w:rsid w:val="00662010"/>
    <w:rsid w:val="00662047"/>
    <w:rsid w:val="006621EF"/>
    <w:rsid w:val="006623FF"/>
    <w:rsid w:val="006624EE"/>
    <w:rsid w:val="006626DD"/>
    <w:rsid w:val="00662870"/>
    <w:rsid w:val="006628CA"/>
    <w:rsid w:val="00662A96"/>
    <w:rsid w:val="00662B2A"/>
    <w:rsid w:val="00662CE5"/>
    <w:rsid w:val="00662DFC"/>
    <w:rsid w:val="00662FB7"/>
    <w:rsid w:val="0066328A"/>
    <w:rsid w:val="00663405"/>
    <w:rsid w:val="0066385B"/>
    <w:rsid w:val="0066388F"/>
    <w:rsid w:val="00663914"/>
    <w:rsid w:val="00663964"/>
    <w:rsid w:val="00663A1C"/>
    <w:rsid w:val="00663E99"/>
    <w:rsid w:val="0066429D"/>
    <w:rsid w:val="00664493"/>
    <w:rsid w:val="006648B5"/>
    <w:rsid w:val="006648BB"/>
    <w:rsid w:val="00664C83"/>
    <w:rsid w:val="00664E44"/>
    <w:rsid w:val="00664EE3"/>
    <w:rsid w:val="00664F22"/>
    <w:rsid w:val="00665295"/>
    <w:rsid w:val="006654C5"/>
    <w:rsid w:val="006655E5"/>
    <w:rsid w:val="00665A48"/>
    <w:rsid w:val="00665F2F"/>
    <w:rsid w:val="00665F91"/>
    <w:rsid w:val="006660BF"/>
    <w:rsid w:val="00666100"/>
    <w:rsid w:val="006661B9"/>
    <w:rsid w:val="006661C4"/>
    <w:rsid w:val="0066649C"/>
    <w:rsid w:val="006664B0"/>
    <w:rsid w:val="00666564"/>
    <w:rsid w:val="006665F7"/>
    <w:rsid w:val="00666717"/>
    <w:rsid w:val="00666B13"/>
    <w:rsid w:val="00666D5A"/>
    <w:rsid w:val="00666E1A"/>
    <w:rsid w:val="006670C6"/>
    <w:rsid w:val="006672F6"/>
    <w:rsid w:val="006674E0"/>
    <w:rsid w:val="006677A7"/>
    <w:rsid w:val="006677F9"/>
    <w:rsid w:val="00667887"/>
    <w:rsid w:val="00670110"/>
    <w:rsid w:val="006703A2"/>
    <w:rsid w:val="00670506"/>
    <w:rsid w:val="0067094B"/>
    <w:rsid w:val="00670A2B"/>
    <w:rsid w:val="00670CAB"/>
    <w:rsid w:val="00670D9F"/>
    <w:rsid w:val="00670F61"/>
    <w:rsid w:val="00670FA4"/>
    <w:rsid w:val="00671020"/>
    <w:rsid w:val="006710B5"/>
    <w:rsid w:val="006711EB"/>
    <w:rsid w:val="006712AB"/>
    <w:rsid w:val="006712D0"/>
    <w:rsid w:val="0067131B"/>
    <w:rsid w:val="00671606"/>
    <w:rsid w:val="006717B1"/>
    <w:rsid w:val="006719A0"/>
    <w:rsid w:val="00671C30"/>
    <w:rsid w:val="0067212E"/>
    <w:rsid w:val="0067218D"/>
    <w:rsid w:val="00672257"/>
    <w:rsid w:val="006722D4"/>
    <w:rsid w:val="0067231B"/>
    <w:rsid w:val="00672464"/>
    <w:rsid w:val="00672535"/>
    <w:rsid w:val="006726F0"/>
    <w:rsid w:val="00672ACD"/>
    <w:rsid w:val="00672EC2"/>
    <w:rsid w:val="0067303B"/>
    <w:rsid w:val="0067361C"/>
    <w:rsid w:val="0067372F"/>
    <w:rsid w:val="006738A0"/>
    <w:rsid w:val="00673A47"/>
    <w:rsid w:val="00673B77"/>
    <w:rsid w:val="00673C3E"/>
    <w:rsid w:val="00673DC5"/>
    <w:rsid w:val="00673E17"/>
    <w:rsid w:val="00673E87"/>
    <w:rsid w:val="0067433F"/>
    <w:rsid w:val="006743C1"/>
    <w:rsid w:val="00674623"/>
    <w:rsid w:val="006746E6"/>
    <w:rsid w:val="006747A3"/>
    <w:rsid w:val="006748D5"/>
    <w:rsid w:val="0067496A"/>
    <w:rsid w:val="00674C58"/>
    <w:rsid w:val="00674E0A"/>
    <w:rsid w:val="00675153"/>
    <w:rsid w:val="00675188"/>
    <w:rsid w:val="0067527A"/>
    <w:rsid w:val="00675338"/>
    <w:rsid w:val="00675523"/>
    <w:rsid w:val="00675601"/>
    <w:rsid w:val="00675641"/>
    <w:rsid w:val="00675650"/>
    <w:rsid w:val="00675904"/>
    <w:rsid w:val="006759CC"/>
    <w:rsid w:val="00675A98"/>
    <w:rsid w:val="00675DB1"/>
    <w:rsid w:val="00675F05"/>
    <w:rsid w:val="006760C0"/>
    <w:rsid w:val="00676198"/>
    <w:rsid w:val="0067629D"/>
    <w:rsid w:val="006763B0"/>
    <w:rsid w:val="006763F9"/>
    <w:rsid w:val="00676467"/>
    <w:rsid w:val="00676839"/>
    <w:rsid w:val="006769AB"/>
    <w:rsid w:val="00676B5C"/>
    <w:rsid w:val="00676B9D"/>
    <w:rsid w:val="00676CD9"/>
    <w:rsid w:val="00676DC4"/>
    <w:rsid w:val="00676DEA"/>
    <w:rsid w:val="00676DF7"/>
    <w:rsid w:val="00676E5F"/>
    <w:rsid w:val="00676E74"/>
    <w:rsid w:val="00676F62"/>
    <w:rsid w:val="0067716C"/>
    <w:rsid w:val="00677363"/>
    <w:rsid w:val="006775CE"/>
    <w:rsid w:val="00677673"/>
    <w:rsid w:val="006776A4"/>
    <w:rsid w:val="00677701"/>
    <w:rsid w:val="00677854"/>
    <w:rsid w:val="006779F0"/>
    <w:rsid w:val="00677C09"/>
    <w:rsid w:val="00677EB9"/>
    <w:rsid w:val="00680157"/>
    <w:rsid w:val="00680166"/>
    <w:rsid w:val="00680200"/>
    <w:rsid w:val="006803FB"/>
    <w:rsid w:val="00680410"/>
    <w:rsid w:val="0068056B"/>
    <w:rsid w:val="00680702"/>
    <w:rsid w:val="006807FD"/>
    <w:rsid w:val="00680951"/>
    <w:rsid w:val="00680954"/>
    <w:rsid w:val="00680A54"/>
    <w:rsid w:val="00680BF7"/>
    <w:rsid w:val="00681335"/>
    <w:rsid w:val="006814CC"/>
    <w:rsid w:val="006814D7"/>
    <w:rsid w:val="0068161A"/>
    <w:rsid w:val="0068162C"/>
    <w:rsid w:val="00681709"/>
    <w:rsid w:val="00681827"/>
    <w:rsid w:val="00681942"/>
    <w:rsid w:val="0068198C"/>
    <w:rsid w:val="00681B3E"/>
    <w:rsid w:val="00681B9B"/>
    <w:rsid w:val="00681CA6"/>
    <w:rsid w:val="00681CD5"/>
    <w:rsid w:val="00681D7D"/>
    <w:rsid w:val="00681F21"/>
    <w:rsid w:val="00681FDD"/>
    <w:rsid w:val="006820F6"/>
    <w:rsid w:val="00682124"/>
    <w:rsid w:val="00682200"/>
    <w:rsid w:val="006822BB"/>
    <w:rsid w:val="006822E6"/>
    <w:rsid w:val="006823A5"/>
    <w:rsid w:val="006824AB"/>
    <w:rsid w:val="00682512"/>
    <w:rsid w:val="0068260A"/>
    <w:rsid w:val="00682910"/>
    <w:rsid w:val="0068291C"/>
    <w:rsid w:val="00682987"/>
    <w:rsid w:val="00682D6C"/>
    <w:rsid w:val="0068308D"/>
    <w:rsid w:val="006830B5"/>
    <w:rsid w:val="0068357C"/>
    <w:rsid w:val="00683793"/>
    <w:rsid w:val="0068387D"/>
    <w:rsid w:val="00683C21"/>
    <w:rsid w:val="00683D70"/>
    <w:rsid w:val="00683EC0"/>
    <w:rsid w:val="00683F9C"/>
    <w:rsid w:val="00684076"/>
    <w:rsid w:val="006840A2"/>
    <w:rsid w:val="006841C9"/>
    <w:rsid w:val="006841F3"/>
    <w:rsid w:val="0068423C"/>
    <w:rsid w:val="0068446D"/>
    <w:rsid w:val="00684568"/>
    <w:rsid w:val="006845BC"/>
    <w:rsid w:val="00684805"/>
    <w:rsid w:val="0068486F"/>
    <w:rsid w:val="00684D04"/>
    <w:rsid w:val="00684D12"/>
    <w:rsid w:val="00684E80"/>
    <w:rsid w:val="00684F80"/>
    <w:rsid w:val="00684FD9"/>
    <w:rsid w:val="00685339"/>
    <w:rsid w:val="0068551A"/>
    <w:rsid w:val="00685579"/>
    <w:rsid w:val="00685588"/>
    <w:rsid w:val="00685BF4"/>
    <w:rsid w:val="00685CAA"/>
    <w:rsid w:val="0068602A"/>
    <w:rsid w:val="006861A9"/>
    <w:rsid w:val="00686240"/>
    <w:rsid w:val="0068626E"/>
    <w:rsid w:val="006863CD"/>
    <w:rsid w:val="00686645"/>
    <w:rsid w:val="0068682C"/>
    <w:rsid w:val="00686BA1"/>
    <w:rsid w:val="00686E47"/>
    <w:rsid w:val="0068721B"/>
    <w:rsid w:val="006877C2"/>
    <w:rsid w:val="00687941"/>
    <w:rsid w:val="006879DF"/>
    <w:rsid w:val="00687C56"/>
    <w:rsid w:val="00687CA8"/>
    <w:rsid w:val="00687D6E"/>
    <w:rsid w:val="00687E36"/>
    <w:rsid w:val="006903E4"/>
    <w:rsid w:val="00690562"/>
    <w:rsid w:val="006905A4"/>
    <w:rsid w:val="00690821"/>
    <w:rsid w:val="00690F03"/>
    <w:rsid w:val="00690FCF"/>
    <w:rsid w:val="006914E2"/>
    <w:rsid w:val="006917DA"/>
    <w:rsid w:val="00691802"/>
    <w:rsid w:val="006919F0"/>
    <w:rsid w:val="00691B68"/>
    <w:rsid w:val="00691BE9"/>
    <w:rsid w:val="00691C2C"/>
    <w:rsid w:val="00691C5B"/>
    <w:rsid w:val="006920C6"/>
    <w:rsid w:val="0069220E"/>
    <w:rsid w:val="00692373"/>
    <w:rsid w:val="00692529"/>
    <w:rsid w:val="00692813"/>
    <w:rsid w:val="00692912"/>
    <w:rsid w:val="00692936"/>
    <w:rsid w:val="00692937"/>
    <w:rsid w:val="00692ACE"/>
    <w:rsid w:val="00692D83"/>
    <w:rsid w:val="00692DCD"/>
    <w:rsid w:val="00692F5E"/>
    <w:rsid w:val="0069311B"/>
    <w:rsid w:val="0069336C"/>
    <w:rsid w:val="0069349E"/>
    <w:rsid w:val="006934DC"/>
    <w:rsid w:val="00693512"/>
    <w:rsid w:val="006935AC"/>
    <w:rsid w:val="0069370A"/>
    <w:rsid w:val="0069383E"/>
    <w:rsid w:val="00693935"/>
    <w:rsid w:val="00693BD0"/>
    <w:rsid w:val="0069402F"/>
    <w:rsid w:val="0069435D"/>
    <w:rsid w:val="0069444C"/>
    <w:rsid w:val="0069451E"/>
    <w:rsid w:val="006945AD"/>
    <w:rsid w:val="0069489B"/>
    <w:rsid w:val="0069495A"/>
    <w:rsid w:val="00694F07"/>
    <w:rsid w:val="00694F6E"/>
    <w:rsid w:val="00694FFD"/>
    <w:rsid w:val="0069584D"/>
    <w:rsid w:val="00695A15"/>
    <w:rsid w:val="00695B47"/>
    <w:rsid w:val="00695FCB"/>
    <w:rsid w:val="006963B3"/>
    <w:rsid w:val="00696637"/>
    <w:rsid w:val="006969AB"/>
    <w:rsid w:val="00696AF3"/>
    <w:rsid w:val="00696C8B"/>
    <w:rsid w:val="00696C8C"/>
    <w:rsid w:val="00696D41"/>
    <w:rsid w:val="0069712E"/>
    <w:rsid w:val="006972A1"/>
    <w:rsid w:val="0069740E"/>
    <w:rsid w:val="0069756B"/>
    <w:rsid w:val="0069779E"/>
    <w:rsid w:val="00697B61"/>
    <w:rsid w:val="00697D20"/>
    <w:rsid w:val="00697DE7"/>
    <w:rsid w:val="00697ECA"/>
    <w:rsid w:val="00697FF8"/>
    <w:rsid w:val="006A02BA"/>
    <w:rsid w:val="006A0702"/>
    <w:rsid w:val="006A0771"/>
    <w:rsid w:val="006A07A8"/>
    <w:rsid w:val="006A09C7"/>
    <w:rsid w:val="006A0D4E"/>
    <w:rsid w:val="006A0D9B"/>
    <w:rsid w:val="006A0DAC"/>
    <w:rsid w:val="006A106B"/>
    <w:rsid w:val="006A10AF"/>
    <w:rsid w:val="006A1194"/>
    <w:rsid w:val="006A11ED"/>
    <w:rsid w:val="006A121C"/>
    <w:rsid w:val="006A13BF"/>
    <w:rsid w:val="006A14AF"/>
    <w:rsid w:val="006A14C3"/>
    <w:rsid w:val="006A16AB"/>
    <w:rsid w:val="006A18BF"/>
    <w:rsid w:val="006A1943"/>
    <w:rsid w:val="006A1C9F"/>
    <w:rsid w:val="006A1D90"/>
    <w:rsid w:val="006A1FE9"/>
    <w:rsid w:val="006A1FF0"/>
    <w:rsid w:val="006A2015"/>
    <w:rsid w:val="006A22F1"/>
    <w:rsid w:val="006A24CB"/>
    <w:rsid w:val="006A2554"/>
    <w:rsid w:val="006A25C3"/>
    <w:rsid w:val="006A276C"/>
    <w:rsid w:val="006A2800"/>
    <w:rsid w:val="006A2999"/>
    <w:rsid w:val="006A2A03"/>
    <w:rsid w:val="006A2A1C"/>
    <w:rsid w:val="006A2D35"/>
    <w:rsid w:val="006A2D53"/>
    <w:rsid w:val="006A2EA9"/>
    <w:rsid w:val="006A2FFC"/>
    <w:rsid w:val="006A33A4"/>
    <w:rsid w:val="006A33B0"/>
    <w:rsid w:val="006A33B9"/>
    <w:rsid w:val="006A3406"/>
    <w:rsid w:val="006A353D"/>
    <w:rsid w:val="006A36E5"/>
    <w:rsid w:val="006A3800"/>
    <w:rsid w:val="006A3972"/>
    <w:rsid w:val="006A3C17"/>
    <w:rsid w:val="006A3E59"/>
    <w:rsid w:val="006A3F51"/>
    <w:rsid w:val="006A4214"/>
    <w:rsid w:val="006A4347"/>
    <w:rsid w:val="006A45A6"/>
    <w:rsid w:val="006A480B"/>
    <w:rsid w:val="006A4D60"/>
    <w:rsid w:val="006A5030"/>
    <w:rsid w:val="006A5451"/>
    <w:rsid w:val="006A54ED"/>
    <w:rsid w:val="006A5551"/>
    <w:rsid w:val="006A5769"/>
    <w:rsid w:val="006A5870"/>
    <w:rsid w:val="006A5951"/>
    <w:rsid w:val="006A5A65"/>
    <w:rsid w:val="006A5DAC"/>
    <w:rsid w:val="006A5E37"/>
    <w:rsid w:val="006A5E93"/>
    <w:rsid w:val="006A5F25"/>
    <w:rsid w:val="006A64C5"/>
    <w:rsid w:val="006A6741"/>
    <w:rsid w:val="006A67B8"/>
    <w:rsid w:val="006A680B"/>
    <w:rsid w:val="006A6845"/>
    <w:rsid w:val="006A6A4A"/>
    <w:rsid w:val="006A6A88"/>
    <w:rsid w:val="006A6AA6"/>
    <w:rsid w:val="006A6B4D"/>
    <w:rsid w:val="006A6C7E"/>
    <w:rsid w:val="006A6CDA"/>
    <w:rsid w:val="006A6FE9"/>
    <w:rsid w:val="006A6FED"/>
    <w:rsid w:val="006A70FB"/>
    <w:rsid w:val="006A7762"/>
    <w:rsid w:val="006A779E"/>
    <w:rsid w:val="006A7952"/>
    <w:rsid w:val="006A79EE"/>
    <w:rsid w:val="006A7AFB"/>
    <w:rsid w:val="006A7F47"/>
    <w:rsid w:val="006B006A"/>
    <w:rsid w:val="006B008B"/>
    <w:rsid w:val="006B0091"/>
    <w:rsid w:val="006B009E"/>
    <w:rsid w:val="006B040F"/>
    <w:rsid w:val="006B0552"/>
    <w:rsid w:val="006B0954"/>
    <w:rsid w:val="006B097A"/>
    <w:rsid w:val="006B0C3F"/>
    <w:rsid w:val="006B11A1"/>
    <w:rsid w:val="006B13C4"/>
    <w:rsid w:val="006B13E9"/>
    <w:rsid w:val="006B17F8"/>
    <w:rsid w:val="006B1BBA"/>
    <w:rsid w:val="006B1E93"/>
    <w:rsid w:val="006B218C"/>
    <w:rsid w:val="006B21F2"/>
    <w:rsid w:val="006B228C"/>
    <w:rsid w:val="006B250C"/>
    <w:rsid w:val="006B2521"/>
    <w:rsid w:val="006B2568"/>
    <w:rsid w:val="006B25B7"/>
    <w:rsid w:val="006B2853"/>
    <w:rsid w:val="006B2C45"/>
    <w:rsid w:val="006B2CA8"/>
    <w:rsid w:val="006B2F76"/>
    <w:rsid w:val="006B3079"/>
    <w:rsid w:val="006B31FB"/>
    <w:rsid w:val="006B35DE"/>
    <w:rsid w:val="006B36C4"/>
    <w:rsid w:val="006B3822"/>
    <w:rsid w:val="006B39CC"/>
    <w:rsid w:val="006B3B53"/>
    <w:rsid w:val="006B3C2C"/>
    <w:rsid w:val="006B3C65"/>
    <w:rsid w:val="006B3E33"/>
    <w:rsid w:val="006B42AB"/>
    <w:rsid w:val="006B42B4"/>
    <w:rsid w:val="006B4493"/>
    <w:rsid w:val="006B44E4"/>
    <w:rsid w:val="006B44E5"/>
    <w:rsid w:val="006B4607"/>
    <w:rsid w:val="006B47A8"/>
    <w:rsid w:val="006B492D"/>
    <w:rsid w:val="006B4AA7"/>
    <w:rsid w:val="006B4EE8"/>
    <w:rsid w:val="006B4FF5"/>
    <w:rsid w:val="006B5126"/>
    <w:rsid w:val="006B5278"/>
    <w:rsid w:val="006B52BB"/>
    <w:rsid w:val="006B5351"/>
    <w:rsid w:val="006B545C"/>
    <w:rsid w:val="006B54A7"/>
    <w:rsid w:val="006B55C4"/>
    <w:rsid w:val="006B57D8"/>
    <w:rsid w:val="006B58BB"/>
    <w:rsid w:val="006B5A7C"/>
    <w:rsid w:val="006B5B70"/>
    <w:rsid w:val="006B5BB4"/>
    <w:rsid w:val="006B5DA4"/>
    <w:rsid w:val="006B5DAA"/>
    <w:rsid w:val="006B5DD2"/>
    <w:rsid w:val="006B5EA1"/>
    <w:rsid w:val="006B5F3D"/>
    <w:rsid w:val="006B5F77"/>
    <w:rsid w:val="006B656D"/>
    <w:rsid w:val="006B6635"/>
    <w:rsid w:val="006B6C44"/>
    <w:rsid w:val="006B6CFC"/>
    <w:rsid w:val="006B6E6E"/>
    <w:rsid w:val="006B6FE1"/>
    <w:rsid w:val="006B760C"/>
    <w:rsid w:val="006B763C"/>
    <w:rsid w:val="006B7686"/>
    <w:rsid w:val="006B772C"/>
    <w:rsid w:val="006B7B39"/>
    <w:rsid w:val="006B7DF7"/>
    <w:rsid w:val="006B7EFF"/>
    <w:rsid w:val="006B7F1B"/>
    <w:rsid w:val="006B7F55"/>
    <w:rsid w:val="006C02C6"/>
    <w:rsid w:val="006C0357"/>
    <w:rsid w:val="006C037B"/>
    <w:rsid w:val="006C03B7"/>
    <w:rsid w:val="006C03C1"/>
    <w:rsid w:val="006C07B0"/>
    <w:rsid w:val="006C09FA"/>
    <w:rsid w:val="006C0BC2"/>
    <w:rsid w:val="006C0C68"/>
    <w:rsid w:val="006C0CBE"/>
    <w:rsid w:val="006C0D17"/>
    <w:rsid w:val="006C0E1C"/>
    <w:rsid w:val="006C0E96"/>
    <w:rsid w:val="006C1003"/>
    <w:rsid w:val="006C117F"/>
    <w:rsid w:val="006C1591"/>
    <w:rsid w:val="006C1650"/>
    <w:rsid w:val="006C16C8"/>
    <w:rsid w:val="006C1807"/>
    <w:rsid w:val="006C18F4"/>
    <w:rsid w:val="006C1C42"/>
    <w:rsid w:val="006C1C8C"/>
    <w:rsid w:val="006C1CEC"/>
    <w:rsid w:val="006C1ECD"/>
    <w:rsid w:val="006C1F04"/>
    <w:rsid w:val="006C221D"/>
    <w:rsid w:val="006C222C"/>
    <w:rsid w:val="006C227D"/>
    <w:rsid w:val="006C235E"/>
    <w:rsid w:val="006C2437"/>
    <w:rsid w:val="006C248E"/>
    <w:rsid w:val="006C25B7"/>
    <w:rsid w:val="006C2A03"/>
    <w:rsid w:val="006C2AAB"/>
    <w:rsid w:val="006C2AB4"/>
    <w:rsid w:val="006C2ED4"/>
    <w:rsid w:val="006C312F"/>
    <w:rsid w:val="006C327F"/>
    <w:rsid w:val="006C3536"/>
    <w:rsid w:val="006C37EB"/>
    <w:rsid w:val="006C3AF3"/>
    <w:rsid w:val="006C3C82"/>
    <w:rsid w:val="006C3F53"/>
    <w:rsid w:val="006C3F60"/>
    <w:rsid w:val="006C3F76"/>
    <w:rsid w:val="006C4189"/>
    <w:rsid w:val="006C41CA"/>
    <w:rsid w:val="006C4210"/>
    <w:rsid w:val="006C447A"/>
    <w:rsid w:val="006C472E"/>
    <w:rsid w:val="006C483B"/>
    <w:rsid w:val="006C4B81"/>
    <w:rsid w:val="006C4BD6"/>
    <w:rsid w:val="006C4F36"/>
    <w:rsid w:val="006C5056"/>
    <w:rsid w:val="006C5104"/>
    <w:rsid w:val="006C5189"/>
    <w:rsid w:val="006C5325"/>
    <w:rsid w:val="006C5451"/>
    <w:rsid w:val="006C5906"/>
    <w:rsid w:val="006C5B26"/>
    <w:rsid w:val="006C5CB8"/>
    <w:rsid w:val="006C5CF7"/>
    <w:rsid w:val="006C5D36"/>
    <w:rsid w:val="006C5E19"/>
    <w:rsid w:val="006C6361"/>
    <w:rsid w:val="006C64B0"/>
    <w:rsid w:val="006C66CB"/>
    <w:rsid w:val="006C679C"/>
    <w:rsid w:val="006C698F"/>
    <w:rsid w:val="006C6AF5"/>
    <w:rsid w:val="006C6C1D"/>
    <w:rsid w:val="006C6EC3"/>
    <w:rsid w:val="006C7120"/>
    <w:rsid w:val="006C72DC"/>
    <w:rsid w:val="006C7351"/>
    <w:rsid w:val="006C7687"/>
    <w:rsid w:val="006C78F1"/>
    <w:rsid w:val="006C7A54"/>
    <w:rsid w:val="006C7B70"/>
    <w:rsid w:val="006C7C9A"/>
    <w:rsid w:val="006C7ECD"/>
    <w:rsid w:val="006D0041"/>
    <w:rsid w:val="006D0163"/>
    <w:rsid w:val="006D084B"/>
    <w:rsid w:val="006D0A62"/>
    <w:rsid w:val="006D0AE0"/>
    <w:rsid w:val="006D0AE8"/>
    <w:rsid w:val="006D0EF4"/>
    <w:rsid w:val="006D0FF4"/>
    <w:rsid w:val="006D1320"/>
    <w:rsid w:val="006D136D"/>
    <w:rsid w:val="006D1494"/>
    <w:rsid w:val="006D1597"/>
    <w:rsid w:val="006D16F7"/>
    <w:rsid w:val="006D1EBB"/>
    <w:rsid w:val="006D207D"/>
    <w:rsid w:val="006D2090"/>
    <w:rsid w:val="006D261E"/>
    <w:rsid w:val="006D27A6"/>
    <w:rsid w:val="006D2896"/>
    <w:rsid w:val="006D2AA6"/>
    <w:rsid w:val="006D2BDB"/>
    <w:rsid w:val="006D2D30"/>
    <w:rsid w:val="006D2D33"/>
    <w:rsid w:val="006D2D5E"/>
    <w:rsid w:val="006D2DD3"/>
    <w:rsid w:val="006D3080"/>
    <w:rsid w:val="006D313D"/>
    <w:rsid w:val="006D3763"/>
    <w:rsid w:val="006D37B3"/>
    <w:rsid w:val="006D3DDA"/>
    <w:rsid w:val="006D418B"/>
    <w:rsid w:val="006D43E9"/>
    <w:rsid w:val="006D4690"/>
    <w:rsid w:val="006D46B3"/>
    <w:rsid w:val="006D48C7"/>
    <w:rsid w:val="006D491D"/>
    <w:rsid w:val="006D4D6E"/>
    <w:rsid w:val="006D5007"/>
    <w:rsid w:val="006D50A4"/>
    <w:rsid w:val="006D517A"/>
    <w:rsid w:val="006D51D1"/>
    <w:rsid w:val="006D5311"/>
    <w:rsid w:val="006D5B9B"/>
    <w:rsid w:val="006D5E18"/>
    <w:rsid w:val="006D5E33"/>
    <w:rsid w:val="006D5E49"/>
    <w:rsid w:val="006D5ECB"/>
    <w:rsid w:val="006D612C"/>
    <w:rsid w:val="006D6388"/>
    <w:rsid w:val="006D64D9"/>
    <w:rsid w:val="006D68B6"/>
    <w:rsid w:val="006D691A"/>
    <w:rsid w:val="006D69A5"/>
    <w:rsid w:val="006D6AA6"/>
    <w:rsid w:val="006D6AD0"/>
    <w:rsid w:val="006D6E31"/>
    <w:rsid w:val="006D6FAB"/>
    <w:rsid w:val="006D70C2"/>
    <w:rsid w:val="006D77E6"/>
    <w:rsid w:val="006D7AD8"/>
    <w:rsid w:val="006D7B9F"/>
    <w:rsid w:val="006D7C4F"/>
    <w:rsid w:val="006D7CBD"/>
    <w:rsid w:val="006D7D0E"/>
    <w:rsid w:val="006D7D23"/>
    <w:rsid w:val="006D7E9C"/>
    <w:rsid w:val="006D7EC7"/>
    <w:rsid w:val="006E035A"/>
    <w:rsid w:val="006E0506"/>
    <w:rsid w:val="006E0592"/>
    <w:rsid w:val="006E06D4"/>
    <w:rsid w:val="006E0800"/>
    <w:rsid w:val="006E0818"/>
    <w:rsid w:val="006E0870"/>
    <w:rsid w:val="006E09F1"/>
    <w:rsid w:val="006E09F2"/>
    <w:rsid w:val="006E0ACB"/>
    <w:rsid w:val="006E0F6F"/>
    <w:rsid w:val="006E0FF9"/>
    <w:rsid w:val="006E10CA"/>
    <w:rsid w:val="006E10FD"/>
    <w:rsid w:val="006E11DB"/>
    <w:rsid w:val="006E13C4"/>
    <w:rsid w:val="006E1436"/>
    <w:rsid w:val="006E1743"/>
    <w:rsid w:val="006E18BE"/>
    <w:rsid w:val="006E192F"/>
    <w:rsid w:val="006E1963"/>
    <w:rsid w:val="006E1A35"/>
    <w:rsid w:val="006E1BA8"/>
    <w:rsid w:val="006E1C57"/>
    <w:rsid w:val="006E1D87"/>
    <w:rsid w:val="006E22ED"/>
    <w:rsid w:val="006E233B"/>
    <w:rsid w:val="006E2444"/>
    <w:rsid w:val="006E2631"/>
    <w:rsid w:val="006E26EC"/>
    <w:rsid w:val="006E2AF8"/>
    <w:rsid w:val="006E2BD4"/>
    <w:rsid w:val="006E2E36"/>
    <w:rsid w:val="006E32FC"/>
    <w:rsid w:val="006E3348"/>
    <w:rsid w:val="006E36D2"/>
    <w:rsid w:val="006E3732"/>
    <w:rsid w:val="006E3A4D"/>
    <w:rsid w:val="006E3B0D"/>
    <w:rsid w:val="006E3BA6"/>
    <w:rsid w:val="006E3C04"/>
    <w:rsid w:val="006E3D13"/>
    <w:rsid w:val="006E3D66"/>
    <w:rsid w:val="006E42B0"/>
    <w:rsid w:val="006E46AF"/>
    <w:rsid w:val="006E482B"/>
    <w:rsid w:val="006E4BFB"/>
    <w:rsid w:val="006E4E03"/>
    <w:rsid w:val="006E4EA1"/>
    <w:rsid w:val="006E4ED5"/>
    <w:rsid w:val="006E4FA7"/>
    <w:rsid w:val="006E4FDA"/>
    <w:rsid w:val="006E50E2"/>
    <w:rsid w:val="006E5173"/>
    <w:rsid w:val="006E51E5"/>
    <w:rsid w:val="006E545E"/>
    <w:rsid w:val="006E5560"/>
    <w:rsid w:val="006E5782"/>
    <w:rsid w:val="006E5990"/>
    <w:rsid w:val="006E5B02"/>
    <w:rsid w:val="006E6861"/>
    <w:rsid w:val="006E690A"/>
    <w:rsid w:val="006E6B80"/>
    <w:rsid w:val="006E6C61"/>
    <w:rsid w:val="006E6D23"/>
    <w:rsid w:val="006E6D58"/>
    <w:rsid w:val="006E6FB1"/>
    <w:rsid w:val="006E6FE8"/>
    <w:rsid w:val="006E71AE"/>
    <w:rsid w:val="006E71FA"/>
    <w:rsid w:val="006E7277"/>
    <w:rsid w:val="006E735A"/>
    <w:rsid w:val="006E736A"/>
    <w:rsid w:val="006E736B"/>
    <w:rsid w:val="006E74B5"/>
    <w:rsid w:val="006E77EE"/>
    <w:rsid w:val="006E789D"/>
    <w:rsid w:val="006E7906"/>
    <w:rsid w:val="006E7AD1"/>
    <w:rsid w:val="006E7DEC"/>
    <w:rsid w:val="006E7EE0"/>
    <w:rsid w:val="006E7EE2"/>
    <w:rsid w:val="006F00AE"/>
    <w:rsid w:val="006F01BE"/>
    <w:rsid w:val="006F02FC"/>
    <w:rsid w:val="006F043C"/>
    <w:rsid w:val="006F04A3"/>
    <w:rsid w:val="006F04EB"/>
    <w:rsid w:val="006F0A6E"/>
    <w:rsid w:val="006F0C52"/>
    <w:rsid w:val="006F1091"/>
    <w:rsid w:val="006F137F"/>
    <w:rsid w:val="006F1552"/>
    <w:rsid w:val="006F1694"/>
    <w:rsid w:val="006F1AFD"/>
    <w:rsid w:val="006F1C9A"/>
    <w:rsid w:val="006F1CE8"/>
    <w:rsid w:val="006F1D4E"/>
    <w:rsid w:val="006F2070"/>
    <w:rsid w:val="006F2071"/>
    <w:rsid w:val="006F229D"/>
    <w:rsid w:val="006F239C"/>
    <w:rsid w:val="006F24AF"/>
    <w:rsid w:val="006F24D8"/>
    <w:rsid w:val="006F25E8"/>
    <w:rsid w:val="006F27FE"/>
    <w:rsid w:val="006F2A5B"/>
    <w:rsid w:val="006F2ADA"/>
    <w:rsid w:val="006F2B12"/>
    <w:rsid w:val="006F2B94"/>
    <w:rsid w:val="006F2CD7"/>
    <w:rsid w:val="006F2F0A"/>
    <w:rsid w:val="006F3370"/>
    <w:rsid w:val="006F3380"/>
    <w:rsid w:val="006F3417"/>
    <w:rsid w:val="006F3741"/>
    <w:rsid w:val="006F387E"/>
    <w:rsid w:val="006F38F3"/>
    <w:rsid w:val="006F3C5C"/>
    <w:rsid w:val="006F3D50"/>
    <w:rsid w:val="006F3DC2"/>
    <w:rsid w:val="006F3DC3"/>
    <w:rsid w:val="006F3DF9"/>
    <w:rsid w:val="006F3EF2"/>
    <w:rsid w:val="006F3F74"/>
    <w:rsid w:val="006F4083"/>
    <w:rsid w:val="006F4310"/>
    <w:rsid w:val="006F4334"/>
    <w:rsid w:val="006F43BD"/>
    <w:rsid w:val="006F4440"/>
    <w:rsid w:val="006F49B1"/>
    <w:rsid w:val="006F4A4A"/>
    <w:rsid w:val="006F4A78"/>
    <w:rsid w:val="006F4B65"/>
    <w:rsid w:val="006F4C0F"/>
    <w:rsid w:val="006F4C64"/>
    <w:rsid w:val="006F4D16"/>
    <w:rsid w:val="006F4E23"/>
    <w:rsid w:val="006F4F5A"/>
    <w:rsid w:val="006F5045"/>
    <w:rsid w:val="006F550A"/>
    <w:rsid w:val="006F554E"/>
    <w:rsid w:val="006F5597"/>
    <w:rsid w:val="006F5903"/>
    <w:rsid w:val="006F590B"/>
    <w:rsid w:val="006F59D5"/>
    <w:rsid w:val="006F5B0B"/>
    <w:rsid w:val="006F5B8E"/>
    <w:rsid w:val="006F5CE9"/>
    <w:rsid w:val="006F5DD2"/>
    <w:rsid w:val="006F5E7B"/>
    <w:rsid w:val="006F5E83"/>
    <w:rsid w:val="006F6015"/>
    <w:rsid w:val="006F61A9"/>
    <w:rsid w:val="006F6367"/>
    <w:rsid w:val="006F6437"/>
    <w:rsid w:val="006F6452"/>
    <w:rsid w:val="006F666F"/>
    <w:rsid w:val="006F6776"/>
    <w:rsid w:val="006F6D9D"/>
    <w:rsid w:val="006F6DE4"/>
    <w:rsid w:val="006F6E17"/>
    <w:rsid w:val="006F6E4E"/>
    <w:rsid w:val="006F6FAA"/>
    <w:rsid w:val="006F72FC"/>
    <w:rsid w:val="006F746D"/>
    <w:rsid w:val="006F74AB"/>
    <w:rsid w:val="006F7788"/>
    <w:rsid w:val="006F7BEB"/>
    <w:rsid w:val="006F7C56"/>
    <w:rsid w:val="006F7CA2"/>
    <w:rsid w:val="006F7CFE"/>
    <w:rsid w:val="0070008C"/>
    <w:rsid w:val="007001FF"/>
    <w:rsid w:val="00700474"/>
    <w:rsid w:val="0070050F"/>
    <w:rsid w:val="00700708"/>
    <w:rsid w:val="0070080C"/>
    <w:rsid w:val="00700A32"/>
    <w:rsid w:val="00701109"/>
    <w:rsid w:val="0070163C"/>
    <w:rsid w:val="00701D8A"/>
    <w:rsid w:val="00701DA4"/>
    <w:rsid w:val="00701F15"/>
    <w:rsid w:val="00702030"/>
    <w:rsid w:val="00702123"/>
    <w:rsid w:val="007022E9"/>
    <w:rsid w:val="00702314"/>
    <w:rsid w:val="0070236F"/>
    <w:rsid w:val="00702787"/>
    <w:rsid w:val="00702906"/>
    <w:rsid w:val="0070290D"/>
    <w:rsid w:val="0070291C"/>
    <w:rsid w:val="0070337A"/>
    <w:rsid w:val="007035D0"/>
    <w:rsid w:val="007036E7"/>
    <w:rsid w:val="00703A7D"/>
    <w:rsid w:val="00703D65"/>
    <w:rsid w:val="0070408E"/>
    <w:rsid w:val="007041E6"/>
    <w:rsid w:val="0070463D"/>
    <w:rsid w:val="007046AA"/>
    <w:rsid w:val="00704816"/>
    <w:rsid w:val="00704B2A"/>
    <w:rsid w:val="00704FBA"/>
    <w:rsid w:val="0070514C"/>
    <w:rsid w:val="00705178"/>
    <w:rsid w:val="00705360"/>
    <w:rsid w:val="00705515"/>
    <w:rsid w:val="007058D9"/>
    <w:rsid w:val="007058F9"/>
    <w:rsid w:val="00705D97"/>
    <w:rsid w:val="00705DCB"/>
    <w:rsid w:val="00706309"/>
    <w:rsid w:val="007063E7"/>
    <w:rsid w:val="007065AB"/>
    <w:rsid w:val="00706BA2"/>
    <w:rsid w:val="00706C30"/>
    <w:rsid w:val="00706CE9"/>
    <w:rsid w:val="00706D11"/>
    <w:rsid w:val="00706D32"/>
    <w:rsid w:val="007072AE"/>
    <w:rsid w:val="00707591"/>
    <w:rsid w:val="0070760E"/>
    <w:rsid w:val="00707745"/>
    <w:rsid w:val="0070781B"/>
    <w:rsid w:val="007078B1"/>
    <w:rsid w:val="007079D1"/>
    <w:rsid w:val="00707A31"/>
    <w:rsid w:val="00707B0D"/>
    <w:rsid w:val="00707E94"/>
    <w:rsid w:val="00707EE6"/>
    <w:rsid w:val="007100A5"/>
    <w:rsid w:val="007105D0"/>
    <w:rsid w:val="007107A5"/>
    <w:rsid w:val="007107EB"/>
    <w:rsid w:val="007108FE"/>
    <w:rsid w:val="00710AC1"/>
    <w:rsid w:val="00710AC4"/>
    <w:rsid w:val="00710AF8"/>
    <w:rsid w:val="00710C62"/>
    <w:rsid w:val="00710C83"/>
    <w:rsid w:val="00710D11"/>
    <w:rsid w:val="00711036"/>
    <w:rsid w:val="007110B8"/>
    <w:rsid w:val="0071111F"/>
    <w:rsid w:val="0071131A"/>
    <w:rsid w:val="0071139B"/>
    <w:rsid w:val="0071140C"/>
    <w:rsid w:val="00711784"/>
    <w:rsid w:val="007118DF"/>
    <w:rsid w:val="00711921"/>
    <w:rsid w:val="00711BF7"/>
    <w:rsid w:val="00711CA2"/>
    <w:rsid w:val="00712027"/>
    <w:rsid w:val="007120D2"/>
    <w:rsid w:val="0071214C"/>
    <w:rsid w:val="007123A5"/>
    <w:rsid w:val="007124C8"/>
    <w:rsid w:val="007125EA"/>
    <w:rsid w:val="00712852"/>
    <w:rsid w:val="007128C2"/>
    <w:rsid w:val="00712B83"/>
    <w:rsid w:val="00712CD0"/>
    <w:rsid w:val="00712E0F"/>
    <w:rsid w:val="00712FB4"/>
    <w:rsid w:val="007132FF"/>
    <w:rsid w:val="00713362"/>
    <w:rsid w:val="00713419"/>
    <w:rsid w:val="00713678"/>
    <w:rsid w:val="0071378B"/>
    <w:rsid w:val="007138CA"/>
    <w:rsid w:val="007138EE"/>
    <w:rsid w:val="00713A32"/>
    <w:rsid w:val="00713D24"/>
    <w:rsid w:val="00713DB9"/>
    <w:rsid w:val="00713F8A"/>
    <w:rsid w:val="00713FD7"/>
    <w:rsid w:val="007141DA"/>
    <w:rsid w:val="0071422C"/>
    <w:rsid w:val="007143F0"/>
    <w:rsid w:val="00714401"/>
    <w:rsid w:val="00714598"/>
    <w:rsid w:val="00714599"/>
    <w:rsid w:val="00714999"/>
    <w:rsid w:val="00714A8A"/>
    <w:rsid w:val="00714C58"/>
    <w:rsid w:val="00714D95"/>
    <w:rsid w:val="00715044"/>
    <w:rsid w:val="00715115"/>
    <w:rsid w:val="00715229"/>
    <w:rsid w:val="0071523A"/>
    <w:rsid w:val="007152DD"/>
    <w:rsid w:val="007152DE"/>
    <w:rsid w:val="007155D0"/>
    <w:rsid w:val="00715692"/>
    <w:rsid w:val="00715695"/>
    <w:rsid w:val="007156AF"/>
    <w:rsid w:val="00715B55"/>
    <w:rsid w:val="00715C96"/>
    <w:rsid w:val="00715CA4"/>
    <w:rsid w:val="00715F22"/>
    <w:rsid w:val="007161C1"/>
    <w:rsid w:val="0071646A"/>
    <w:rsid w:val="0071653B"/>
    <w:rsid w:val="00716930"/>
    <w:rsid w:val="00716A29"/>
    <w:rsid w:val="00716AA5"/>
    <w:rsid w:val="00716EAA"/>
    <w:rsid w:val="00717409"/>
    <w:rsid w:val="0071742B"/>
    <w:rsid w:val="0071762B"/>
    <w:rsid w:val="007176CF"/>
    <w:rsid w:val="00717A16"/>
    <w:rsid w:val="00717B79"/>
    <w:rsid w:val="00717D2D"/>
    <w:rsid w:val="00717F63"/>
    <w:rsid w:val="0072009D"/>
    <w:rsid w:val="0072013B"/>
    <w:rsid w:val="007202B3"/>
    <w:rsid w:val="007203DA"/>
    <w:rsid w:val="00720430"/>
    <w:rsid w:val="007205C3"/>
    <w:rsid w:val="00720625"/>
    <w:rsid w:val="00720688"/>
    <w:rsid w:val="007206E0"/>
    <w:rsid w:val="0072077E"/>
    <w:rsid w:val="00720F77"/>
    <w:rsid w:val="00721013"/>
    <w:rsid w:val="0072127A"/>
    <w:rsid w:val="007214E9"/>
    <w:rsid w:val="007215D3"/>
    <w:rsid w:val="00721A92"/>
    <w:rsid w:val="00721CA5"/>
    <w:rsid w:val="00721CD4"/>
    <w:rsid w:val="00721D24"/>
    <w:rsid w:val="00722228"/>
    <w:rsid w:val="00722676"/>
    <w:rsid w:val="007228A0"/>
    <w:rsid w:val="00722906"/>
    <w:rsid w:val="00722930"/>
    <w:rsid w:val="00722B4A"/>
    <w:rsid w:val="00722FE5"/>
    <w:rsid w:val="0072327C"/>
    <w:rsid w:val="00723442"/>
    <w:rsid w:val="00723487"/>
    <w:rsid w:val="007236E1"/>
    <w:rsid w:val="0072394C"/>
    <w:rsid w:val="00723B0F"/>
    <w:rsid w:val="00723C1F"/>
    <w:rsid w:val="00723CA0"/>
    <w:rsid w:val="00723D11"/>
    <w:rsid w:val="00723D73"/>
    <w:rsid w:val="00723E20"/>
    <w:rsid w:val="007240F5"/>
    <w:rsid w:val="0072420E"/>
    <w:rsid w:val="00724457"/>
    <w:rsid w:val="00724559"/>
    <w:rsid w:val="00724798"/>
    <w:rsid w:val="00724B41"/>
    <w:rsid w:val="00724D0F"/>
    <w:rsid w:val="00724E05"/>
    <w:rsid w:val="00724F85"/>
    <w:rsid w:val="007252D8"/>
    <w:rsid w:val="0072547C"/>
    <w:rsid w:val="0072562A"/>
    <w:rsid w:val="00725AAA"/>
    <w:rsid w:val="00725BDF"/>
    <w:rsid w:val="00725EE8"/>
    <w:rsid w:val="007260DD"/>
    <w:rsid w:val="007262AF"/>
    <w:rsid w:val="007264CE"/>
    <w:rsid w:val="00726993"/>
    <w:rsid w:val="00726D97"/>
    <w:rsid w:val="00726ED0"/>
    <w:rsid w:val="007271A1"/>
    <w:rsid w:val="007273FE"/>
    <w:rsid w:val="007274D0"/>
    <w:rsid w:val="00727642"/>
    <w:rsid w:val="00727687"/>
    <w:rsid w:val="007277CA"/>
    <w:rsid w:val="0072784C"/>
    <w:rsid w:val="00727A03"/>
    <w:rsid w:val="00727CB3"/>
    <w:rsid w:val="00727E77"/>
    <w:rsid w:val="00727E9B"/>
    <w:rsid w:val="00727F32"/>
    <w:rsid w:val="007301A0"/>
    <w:rsid w:val="00730457"/>
    <w:rsid w:val="00730518"/>
    <w:rsid w:val="0073058D"/>
    <w:rsid w:val="00730614"/>
    <w:rsid w:val="0073066C"/>
    <w:rsid w:val="007306D6"/>
    <w:rsid w:val="00730701"/>
    <w:rsid w:val="00730791"/>
    <w:rsid w:val="007307FB"/>
    <w:rsid w:val="00730848"/>
    <w:rsid w:val="007309A6"/>
    <w:rsid w:val="00730B0D"/>
    <w:rsid w:val="00730BC4"/>
    <w:rsid w:val="00731017"/>
    <w:rsid w:val="00731168"/>
    <w:rsid w:val="007313FC"/>
    <w:rsid w:val="007316E2"/>
    <w:rsid w:val="00731715"/>
    <w:rsid w:val="00731920"/>
    <w:rsid w:val="00731BC0"/>
    <w:rsid w:val="00731C7D"/>
    <w:rsid w:val="00731FED"/>
    <w:rsid w:val="00732160"/>
    <w:rsid w:val="00732587"/>
    <w:rsid w:val="007325C0"/>
    <w:rsid w:val="007326E5"/>
    <w:rsid w:val="00732720"/>
    <w:rsid w:val="007329A5"/>
    <w:rsid w:val="007329B9"/>
    <w:rsid w:val="00732D03"/>
    <w:rsid w:val="00732F6A"/>
    <w:rsid w:val="0073319C"/>
    <w:rsid w:val="007331E7"/>
    <w:rsid w:val="00733230"/>
    <w:rsid w:val="007332D4"/>
    <w:rsid w:val="0073338B"/>
    <w:rsid w:val="007333BD"/>
    <w:rsid w:val="0073352F"/>
    <w:rsid w:val="00733948"/>
    <w:rsid w:val="00733BB9"/>
    <w:rsid w:val="00733D18"/>
    <w:rsid w:val="00733DDD"/>
    <w:rsid w:val="00733E57"/>
    <w:rsid w:val="00733F2E"/>
    <w:rsid w:val="00733FAE"/>
    <w:rsid w:val="00734356"/>
    <w:rsid w:val="00734733"/>
    <w:rsid w:val="00734B20"/>
    <w:rsid w:val="00734DC5"/>
    <w:rsid w:val="00734E02"/>
    <w:rsid w:val="007351DE"/>
    <w:rsid w:val="0073537C"/>
    <w:rsid w:val="00735454"/>
    <w:rsid w:val="00735604"/>
    <w:rsid w:val="007356C0"/>
    <w:rsid w:val="00735957"/>
    <w:rsid w:val="00735B4B"/>
    <w:rsid w:val="00735DB4"/>
    <w:rsid w:val="00735E33"/>
    <w:rsid w:val="00735E49"/>
    <w:rsid w:val="00736111"/>
    <w:rsid w:val="00736195"/>
    <w:rsid w:val="00736358"/>
    <w:rsid w:val="00736514"/>
    <w:rsid w:val="007367E1"/>
    <w:rsid w:val="00736D36"/>
    <w:rsid w:val="00736D60"/>
    <w:rsid w:val="00736DD1"/>
    <w:rsid w:val="00736E0A"/>
    <w:rsid w:val="00737081"/>
    <w:rsid w:val="007370E2"/>
    <w:rsid w:val="007374DD"/>
    <w:rsid w:val="007375D8"/>
    <w:rsid w:val="00737664"/>
    <w:rsid w:val="007378CC"/>
    <w:rsid w:val="007378DA"/>
    <w:rsid w:val="007379E3"/>
    <w:rsid w:val="00737AA2"/>
    <w:rsid w:val="00737C01"/>
    <w:rsid w:val="00737E49"/>
    <w:rsid w:val="00740054"/>
    <w:rsid w:val="0074015E"/>
    <w:rsid w:val="00740234"/>
    <w:rsid w:val="00740663"/>
    <w:rsid w:val="00740706"/>
    <w:rsid w:val="0074072F"/>
    <w:rsid w:val="00740768"/>
    <w:rsid w:val="007412F9"/>
    <w:rsid w:val="00741473"/>
    <w:rsid w:val="007416D1"/>
    <w:rsid w:val="0074175B"/>
    <w:rsid w:val="00741BF8"/>
    <w:rsid w:val="00741C07"/>
    <w:rsid w:val="00741E35"/>
    <w:rsid w:val="0074214D"/>
    <w:rsid w:val="007421C5"/>
    <w:rsid w:val="007421FB"/>
    <w:rsid w:val="00742993"/>
    <w:rsid w:val="007429E5"/>
    <w:rsid w:val="00742B5E"/>
    <w:rsid w:val="00742D82"/>
    <w:rsid w:val="007430B3"/>
    <w:rsid w:val="00743441"/>
    <w:rsid w:val="00743DCA"/>
    <w:rsid w:val="00743E51"/>
    <w:rsid w:val="00743EFF"/>
    <w:rsid w:val="00743FB6"/>
    <w:rsid w:val="00743FC9"/>
    <w:rsid w:val="007441F0"/>
    <w:rsid w:val="0074423D"/>
    <w:rsid w:val="00744290"/>
    <w:rsid w:val="007446CF"/>
    <w:rsid w:val="00744723"/>
    <w:rsid w:val="00744825"/>
    <w:rsid w:val="00744970"/>
    <w:rsid w:val="00744CCB"/>
    <w:rsid w:val="00744F30"/>
    <w:rsid w:val="007451DB"/>
    <w:rsid w:val="007453CA"/>
    <w:rsid w:val="00745750"/>
    <w:rsid w:val="00745A29"/>
    <w:rsid w:val="00745B21"/>
    <w:rsid w:val="00745B22"/>
    <w:rsid w:val="00745C62"/>
    <w:rsid w:val="00745DED"/>
    <w:rsid w:val="00745E34"/>
    <w:rsid w:val="00745E7E"/>
    <w:rsid w:val="00745ED8"/>
    <w:rsid w:val="00745F87"/>
    <w:rsid w:val="00745FD7"/>
    <w:rsid w:val="00746355"/>
    <w:rsid w:val="007463E7"/>
    <w:rsid w:val="0074666F"/>
    <w:rsid w:val="00746734"/>
    <w:rsid w:val="00746756"/>
    <w:rsid w:val="00746A90"/>
    <w:rsid w:val="00746DD4"/>
    <w:rsid w:val="00746EC9"/>
    <w:rsid w:val="007470BA"/>
    <w:rsid w:val="00747166"/>
    <w:rsid w:val="00747421"/>
    <w:rsid w:val="0074743D"/>
    <w:rsid w:val="007474C8"/>
    <w:rsid w:val="0074770D"/>
    <w:rsid w:val="0074770F"/>
    <w:rsid w:val="0074782A"/>
    <w:rsid w:val="007479F3"/>
    <w:rsid w:val="00747A51"/>
    <w:rsid w:val="00747B5F"/>
    <w:rsid w:val="00747BF7"/>
    <w:rsid w:val="00747D20"/>
    <w:rsid w:val="00747E38"/>
    <w:rsid w:val="00747EAB"/>
    <w:rsid w:val="0075030B"/>
    <w:rsid w:val="00750397"/>
    <w:rsid w:val="00750668"/>
    <w:rsid w:val="00750851"/>
    <w:rsid w:val="0075087A"/>
    <w:rsid w:val="007508D1"/>
    <w:rsid w:val="00750B02"/>
    <w:rsid w:val="00750BD5"/>
    <w:rsid w:val="00750DB7"/>
    <w:rsid w:val="00751246"/>
    <w:rsid w:val="0075131C"/>
    <w:rsid w:val="00751394"/>
    <w:rsid w:val="007513E8"/>
    <w:rsid w:val="00751400"/>
    <w:rsid w:val="0075158E"/>
    <w:rsid w:val="0075161B"/>
    <w:rsid w:val="0075185D"/>
    <w:rsid w:val="007518E7"/>
    <w:rsid w:val="00751C87"/>
    <w:rsid w:val="00751D7A"/>
    <w:rsid w:val="00751E68"/>
    <w:rsid w:val="00751FE2"/>
    <w:rsid w:val="0075209C"/>
    <w:rsid w:val="00752141"/>
    <w:rsid w:val="007523A2"/>
    <w:rsid w:val="007523F9"/>
    <w:rsid w:val="00752447"/>
    <w:rsid w:val="00752615"/>
    <w:rsid w:val="007526CF"/>
    <w:rsid w:val="007526E5"/>
    <w:rsid w:val="00752A50"/>
    <w:rsid w:val="00752BF8"/>
    <w:rsid w:val="00752CFB"/>
    <w:rsid w:val="00752D97"/>
    <w:rsid w:val="00752F68"/>
    <w:rsid w:val="00752F6A"/>
    <w:rsid w:val="00753472"/>
    <w:rsid w:val="007534BD"/>
    <w:rsid w:val="007535C9"/>
    <w:rsid w:val="007536B9"/>
    <w:rsid w:val="007536C0"/>
    <w:rsid w:val="00753759"/>
    <w:rsid w:val="00753827"/>
    <w:rsid w:val="007538B3"/>
    <w:rsid w:val="0075390A"/>
    <w:rsid w:val="00753943"/>
    <w:rsid w:val="00753A62"/>
    <w:rsid w:val="00753BA4"/>
    <w:rsid w:val="00753EE9"/>
    <w:rsid w:val="007541C0"/>
    <w:rsid w:val="007541D5"/>
    <w:rsid w:val="00754582"/>
    <w:rsid w:val="007548C9"/>
    <w:rsid w:val="007549C3"/>
    <w:rsid w:val="00754ADD"/>
    <w:rsid w:val="00754B65"/>
    <w:rsid w:val="00754C0C"/>
    <w:rsid w:val="00754C4A"/>
    <w:rsid w:val="00754E7E"/>
    <w:rsid w:val="007552F7"/>
    <w:rsid w:val="00755623"/>
    <w:rsid w:val="00755675"/>
    <w:rsid w:val="0075575B"/>
    <w:rsid w:val="0075576F"/>
    <w:rsid w:val="007559AF"/>
    <w:rsid w:val="00755B6B"/>
    <w:rsid w:val="00755C9A"/>
    <w:rsid w:val="00755F76"/>
    <w:rsid w:val="0075633D"/>
    <w:rsid w:val="007565A6"/>
    <w:rsid w:val="00756916"/>
    <w:rsid w:val="00756A9B"/>
    <w:rsid w:val="00756AD3"/>
    <w:rsid w:val="00756AF5"/>
    <w:rsid w:val="00756E73"/>
    <w:rsid w:val="00756F03"/>
    <w:rsid w:val="00756F20"/>
    <w:rsid w:val="00756FB0"/>
    <w:rsid w:val="007570A8"/>
    <w:rsid w:val="007575E4"/>
    <w:rsid w:val="0075764A"/>
    <w:rsid w:val="007576A1"/>
    <w:rsid w:val="007576D6"/>
    <w:rsid w:val="007577A5"/>
    <w:rsid w:val="007577C6"/>
    <w:rsid w:val="00757C5C"/>
    <w:rsid w:val="00757E67"/>
    <w:rsid w:val="0076042D"/>
    <w:rsid w:val="007604D1"/>
    <w:rsid w:val="007606B2"/>
    <w:rsid w:val="00760831"/>
    <w:rsid w:val="00760A5A"/>
    <w:rsid w:val="00760A8A"/>
    <w:rsid w:val="00760B3F"/>
    <w:rsid w:val="00760CA4"/>
    <w:rsid w:val="00760CE0"/>
    <w:rsid w:val="00760D0E"/>
    <w:rsid w:val="00760DAF"/>
    <w:rsid w:val="00760F98"/>
    <w:rsid w:val="00760FAF"/>
    <w:rsid w:val="00761103"/>
    <w:rsid w:val="007612EB"/>
    <w:rsid w:val="007614BB"/>
    <w:rsid w:val="007614E0"/>
    <w:rsid w:val="0076187C"/>
    <w:rsid w:val="00761ACD"/>
    <w:rsid w:val="00761AD6"/>
    <w:rsid w:val="00761AED"/>
    <w:rsid w:val="00761C7F"/>
    <w:rsid w:val="00761D26"/>
    <w:rsid w:val="00761E75"/>
    <w:rsid w:val="00761E91"/>
    <w:rsid w:val="00762329"/>
    <w:rsid w:val="007625CF"/>
    <w:rsid w:val="00762634"/>
    <w:rsid w:val="0076263A"/>
    <w:rsid w:val="00762833"/>
    <w:rsid w:val="007628A0"/>
    <w:rsid w:val="00762D71"/>
    <w:rsid w:val="00762F75"/>
    <w:rsid w:val="00762FC9"/>
    <w:rsid w:val="007634E7"/>
    <w:rsid w:val="007637C7"/>
    <w:rsid w:val="0076388D"/>
    <w:rsid w:val="007639C3"/>
    <w:rsid w:val="00763E49"/>
    <w:rsid w:val="00763ECB"/>
    <w:rsid w:val="00763ED9"/>
    <w:rsid w:val="007640DD"/>
    <w:rsid w:val="0076416E"/>
    <w:rsid w:val="0076427F"/>
    <w:rsid w:val="00764811"/>
    <w:rsid w:val="007648E6"/>
    <w:rsid w:val="00764995"/>
    <w:rsid w:val="00764997"/>
    <w:rsid w:val="00764B2A"/>
    <w:rsid w:val="00764CBA"/>
    <w:rsid w:val="00764E5B"/>
    <w:rsid w:val="0076517D"/>
    <w:rsid w:val="007652AB"/>
    <w:rsid w:val="007652D0"/>
    <w:rsid w:val="007653C3"/>
    <w:rsid w:val="0076557C"/>
    <w:rsid w:val="0076565A"/>
    <w:rsid w:val="007656F6"/>
    <w:rsid w:val="00765987"/>
    <w:rsid w:val="00765AAA"/>
    <w:rsid w:val="00765B45"/>
    <w:rsid w:val="0076605C"/>
    <w:rsid w:val="0076621C"/>
    <w:rsid w:val="007664DF"/>
    <w:rsid w:val="00766842"/>
    <w:rsid w:val="00766860"/>
    <w:rsid w:val="00766BD2"/>
    <w:rsid w:val="00766E4E"/>
    <w:rsid w:val="00767250"/>
    <w:rsid w:val="0076733C"/>
    <w:rsid w:val="0076734C"/>
    <w:rsid w:val="007673DE"/>
    <w:rsid w:val="007673EF"/>
    <w:rsid w:val="00767463"/>
    <w:rsid w:val="007674DC"/>
    <w:rsid w:val="00767500"/>
    <w:rsid w:val="00767509"/>
    <w:rsid w:val="00767552"/>
    <w:rsid w:val="00767697"/>
    <w:rsid w:val="00767797"/>
    <w:rsid w:val="00767948"/>
    <w:rsid w:val="00767B18"/>
    <w:rsid w:val="00767CCC"/>
    <w:rsid w:val="00767FCE"/>
    <w:rsid w:val="00770168"/>
    <w:rsid w:val="0077035D"/>
    <w:rsid w:val="007704B3"/>
    <w:rsid w:val="007705FF"/>
    <w:rsid w:val="0077073C"/>
    <w:rsid w:val="00770C38"/>
    <w:rsid w:val="00770C9E"/>
    <w:rsid w:val="0077110D"/>
    <w:rsid w:val="007711EA"/>
    <w:rsid w:val="00771407"/>
    <w:rsid w:val="00771964"/>
    <w:rsid w:val="00771A2B"/>
    <w:rsid w:val="00771C36"/>
    <w:rsid w:val="007720D3"/>
    <w:rsid w:val="0077211A"/>
    <w:rsid w:val="00772342"/>
    <w:rsid w:val="00772692"/>
    <w:rsid w:val="007726FC"/>
    <w:rsid w:val="007727DF"/>
    <w:rsid w:val="00772A42"/>
    <w:rsid w:val="00772CA8"/>
    <w:rsid w:val="00772CAA"/>
    <w:rsid w:val="00772D90"/>
    <w:rsid w:val="007730FE"/>
    <w:rsid w:val="00773114"/>
    <w:rsid w:val="007732D4"/>
    <w:rsid w:val="007733F0"/>
    <w:rsid w:val="007735FB"/>
    <w:rsid w:val="007738BB"/>
    <w:rsid w:val="00773FFF"/>
    <w:rsid w:val="00774143"/>
    <w:rsid w:val="00774186"/>
    <w:rsid w:val="007741AE"/>
    <w:rsid w:val="007741D5"/>
    <w:rsid w:val="00774970"/>
    <w:rsid w:val="007749D7"/>
    <w:rsid w:val="00774ADA"/>
    <w:rsid w:val="00774D64"/>
    <w:rsid w:val="00774E13"/>
    <w:rsid w:val="00774F31"/>
    <w:rsid w:val="00774F5F"/>
    <w:rsid w:val="00774F87"/>
    <w:rsid w:val="00774FE2"/>
    <w:rsid w:val="007753B4"/>
    <w:rsid w:val="007755A5"/>
    <w:rsid w:val="007755EA"/>
    <w:rsid w:val="00775921"/>
    <w:rsid w:val="00775C94"/>
    <w:rsid w:val="00775DEF"/>
    <w:rsid w:val="00775E90"/>
    <w:rsid w:val="0077608E"/>
    <w:rsid w:val="00776287"/>
    <w:rsid w:val="0077630C"/>
    <w:rsid w:val="007763FA"/>
    <w:rsid w:val="00776A21"/>
    <w:rsid w:val="00776C7D"/>
    <w:rsid w:val="00776D3A"/>
    <w:rsid w:val="00777239"/>
    <w:rsid w:val="007774CB"/>
    <w:rsid w:val="00777599"/>
    <w:rsid w:val="007778CD"/>
    <w:rsid w:val="007778F6"/>
    <w:rsid w:val="00777A6D"/>
    <w:rsid w:val="00777C03"/>
    <w:rsid w:val="00777C8F"/>
    <w:rsid w:val="00780128"/>
    <w:rsid w:val="0078023A"/>
    <w:rsid w:val="0078027A"/>
    <w:rsid w:val="007804AA"/>
    <w:rsid w:val="007805F8"/>
    <w:rsid w:val="0078080B"/>
    <w:rsid w:val="007809AE"/>
    <w:rsid w:val="007809B2"/>
    <w:rsid w:val="00780DB1"/>
    <w:rsid w:val="00780F55"/>
    <w:rsid w:val="00781046"/>
    <w:rsid w:val="007810F6"/>
    <w:rsid w:val="007814D0"/>
    <w:rsid w:val="00781B3B"/>
    <w:rsid w:val="00781C49"/>
    <w:rsid w:val="00781E7C"/>
    <w:rsid w:val="00781F49"/>
    <w:rsid w:val="0078221B"/>
    <w:rsid w:val="00782491"/>
    <w:rsid w:val="00782882"/>
    <w:rsid w:val="00782AB3"/>
    <w:rsid w:val="00782ACB"/>
    <w:rsid w:val="00782B6D"/>
    <w:rsid w:val="00782CE1"/>
    <w:rsid w:val="00782E5C"/>
    <w:rsid w:val="007833C4"/>
    <w:rsid w:val="00783450"/>
    <w:rsid w:val="00783923"/>
    <w:rsid w:val="00783CFD"/>
    <w:rsid w:val="00783DCD"/>
    <w:rsid w:val="00783F40"/>
    <w:rsid w:val="007846C9"/>
    <w:rsid w:val="0078498F"/>
    <w:rsid w:val="00784B10"/>
    <w:rsid w:val="00784C17"/>
    <w:rsid w:val="00785167"/>
    <w:rsid w:val="007851E8"/>
    <w:rsid w:val="00785345"/>
    <w:rsid w:val="007854C8"/>
    <w:rsid w:val="00785861"/>
    <w:rsid w:val="00785A81"/>
    <w:rsid w:val="00785D89"/>
    <w:rsid w:val="00785EF7"/>
    <w:rsid w:val="0078622F"/>
    <w:rsid w:val="0078628C"/>
    <w:rsid w:val="007867B2"/>
    <w:rsid w:val="00786821"/>
    <w:rsid w:val="00786B39"/>
    <w:rsid w:val="0078779C"/>
    <w:rsid w:val="0078784C"/>
    <w:rsid w:val="00787AB5"/>
    <w:rsid w:val="00787BBD"/>
    <w:rsid w:val="0079023D"/>
    <w:rsid w:val="007902AD"/>
    <w:rsid w:val="0079032A"/>
    <w:rsid w:val="007903E5"/>
    <w:rsid w:val="00790415"/>
    <w:rsid w:val="00790639"/>
    <w:rsid w:val="0079063A"/>
    <w:rsid w:val="00790D10"/>
    <w:rsid w:val="00790F0A"/>
    <w:rsid w:val="00790F58"/>
    <w:rsid w:val="007917EF"/>
    <w:rsid w:val="00791B7C"/>
    <w:rsid w:val="00791B89"/>
    <w:rsid w:val="00791B9E"/>
    <w:rsid w:val="00791C2D"/>
    <w:rsid w:val="00791CF1"/>
    <w:rsid w:val="00791D46"/>
    <w:rsid w:val="0079225F"/>
    <w:rsid w:val="0079269D"/>
    <w:rsid w:val="00792AFA"/>
    <w:rsid w:val="00792F93"/>
    <w:rsid w:val="0079303A"/>
    <w:rsid w:val="0079315B"/>
    <w:rsid w:val="0079367E"/>
    <w:rsid w:val="007936EB"/>
    <w:rsid w:val="007937B1"/>
    <w:rsid w:val="0079399C"/>
    <w:rsid w:val="007939F8"/>
    <w:rsid w:val="00793CC7"/>
    <w:rsid w:val="00793DEC"/>
    <w:rsid w:val="00793EED"/>
    <w:rsid w:val="00793F0B"/>
    <w:rsid w:val="007940E5"/>
    <w:rsid w:val="007945B4"/>
    <w:rsid w:val="00794678"/>
    <w:rsid w:val="00794679"/>
    <w:rsid w:val="007948EC"/>
    <w:rsid w:val="00794933"/>
    <w:rsid w:val="0079494F"/>
    <w:rsid w:val="00794999"/>
    <w:rsid w:val="00794D14"/>
    <w:rsid w:val="00794DD2"/>
    <w:rsid w:val="00794F54"/>
    <w:rsid w:val="00794F87"/>
    <w:rsid w:val="00794FB1"/>
    <w:rsid w:val="0079501F"/>
    <w:rsid w:val="00795285"/>
    <w:rsid w:val="007953A4"/>
    <w:rsid w:val="007953A8"/>
    <w:rsid w:val="00795641"/>
    <w:rsid w:val="007959FC"/>
    <w:rsid w:val="00795C1A"/>
    <w:rsid w:val="00795D66"/>
    <w:rsid w:val="00795F8F"/>
    <w:rsid w:val="00796059"/>
    <w:rsid w:val="00796109"/>
    <w:rsid w:val="007961F0"/>
    <w:rsid w:val="0079660D"/>
    <w:rsid w:val="00796652"/>
    <w:rsid w:val="00796676"/>
    <w:rsid w:val="007967C6"/>
    <w:rsid w:val="00796A4A"/>
    <w:rsid w:val="00796A54"/>
    <w:rsid w:val="00796D54"/>
    <w:rsid w:val="007971B5"/>
    <w:rsid w:val="0079735D"/>
    <w:rsid w:val="0079742B"/>
    <w:rsid w:val="00797600"/>
    <w:rsid w:val="007977C7"/>
    <w:rsid w:val="00797FC7"/>
    <w:rsid w:val="007A007A"/>
    <w:rsid w:val="007A0306"/>
    <w:rsid w:val="007A042B"/>
    <w:rsid w:val="007A07B3"/>
    <w:rsid w:val="007A07D9"/>
    <w:rsid w:val="007A0824"/>
    <w:rsid w:val="007A09B0"/>
    <w:rsid w:val="007A0A46"/>
    <w:rsid w:val="007A0BED"/>
    <w:rsid w:val="007A0C72"/>
    <w:rsid w:val="007A0F7C"/>
    <w:rsid w:val="007A11A6"/>
    <w:rsid w:val="007A1205"/>
    <w:rsid w:val="007A12FE"/>
    <w:rsid w:val="007A1381"/>
    <w:rsid w:val="007A15A9"/>
    <w:rsid w:val="007A16CB"/>
    <w:rsid w:val="007A182F"/>
    <w:rsid w:val="007A1865"/>
    <w:rsid w:val="007A19D5"/>
    <w:rsid w:val="007A1CE5"/>
    <w:rsid w:val="007A1DC2"/>
    <w:rsid w:val="007A1E5F"/>
    <w:rsid w:val="007A2002"/>
    <w:rsid w:val="007A2057"/>
    <w:rsid w:val="007A2083"/>
    <w:rsid w:val="007A2261"/>
    <w:rsid w:val="007A22D0"/>
    <w:rsid w:val="007A22D6"/>
    <w:rsid w:val="007A2360"/>
    <w:rsid w:val="007A2372"/>
    <w:rsid w:val="007A2826"/>
    <w:rsid w:val="007A2A9C"/>
    <w:rsid w:val="007A2AA9"/>
    <w:rsid w:val="007A2C21"/>
    <w:rsid w:val="007A2EAB"/>
    <w:rsid w:val="007A305E"/>
    <w:rsid w:val="007A31B5"/>
    <w:rsid w:val="007A34A6"/>
    <w:rsid w:val="007A35F9"/>
    <w:rsid w:val="007A368E"/>
    <w:rsid w:val="007A36AC"/>
    <w:rsid w:val="007A3970"/>
    <w:rsid w:val="007A3A1F"/>
    <w:rsid w:val="007A3A66"/>
    <w:rsid w:val="007A3C08"/>
    <w:rsid w:val="007A3EA5"/>
    <w:rsid w:val="007A3EBC"/>
    <w:rsid w:val="007A4020"/>
    <w:rsid w:val="007A4339"/>
    <w:rsid w:val="007A4478"/>
    <w:rsid w:val="007A454B"/>
    <w:rsid w:val="007A478B"/>
    <w:rsid w:val="007A48EA"/>
    <w:rsid w:val="007A4925"/>
    <w:rsid w:val="007A4958"/>
    <w:rsid w:val="007A49BF"/>
    <w:rsid w:val="007A4F15"/>
    <w:rsid w:val="007A4FD4"/>
    <w:rsid w:val="007A510D"/>
    <w:rsid w:val="007A51A8"/>
    <w:rsid w:val="007A55D7"/>
    <w:rsid w:val="007A55F4"/>
    <w:rsid w:val="007A5728"/>
    <w:rsid w:val="007A58C7"/>
    <w:rsid w:val="007A5991"/>
    <w:rsid w:val="007A5C8A"/>
    <w:rsid w:val="007A5D93"/>
    <w:rsid w:val="007A5E11"/>
    <w:rsid w:val="007A6121"/>
    <w:rsid w:val="007A6300"/>
    <w:rsid w:val="007A6362"/>
    <w:rsid w:val="007A648C"/>
    <w:rsid w:val="007A65BF"/>
    <w:rsid w:val="007A6668"/>
    <w:rsid w:val="007A6679"/>
    <w:rsid w:val="007A6739"/>
    <w:rsid w:val="007A6C86"/>
    <w:rsid w:val="007A6D9D"/>
    <w:rsid w:val="007A7114"/>
    <w:rsid w:val="007A7127"/>
    <w:rsid w:val="007A722D"/>
    <w:rsid w:val="007A75F2"/>
    <w:rsid w:val="007A7761"/>
    <w:rsid w:val="007A77D4"/>
    <w:rsid w:val="007A7A1B"/>
    <w:rsid w:val="007A7A2D"/>
    <w:rsid w:val="007A7E84"/>
    <w:rsid w:val="007B0227"/>
    <w:rsid w:val="007B0229"/>
    <w:rsid w:val="007B0304"/>
    <w:rsid w:val="007B0327"/>
    <w:rsid w:val="007B034C"/>
    <w:rsid w:val="007B0377"/>
    <w:rsid w:val="007B0C4E"/>
    <w:rsid w:val="007B0DB1"/>
    <w:rsid w:val="007B11A1"/>
    <w:rsid w:val="007B16DE"/>
    <w:rsid w:val="007B1A59"/>
    <w:rsid w:val="007B20C6"/>
    <w:rsid w:val="007B21FC"/>
    <w:rsid w:val="007B2247"/>
    <w:rsid w:val="007B24F5"/>
    <w:rsid w:val="007B25C7"/>
    <w:rsid w:val="007B2612"/>
    <w:rsid w:val="007B2616"/>
    <w:rsid w:val="007B27E2"/>
    <w:rsid w:val="007B28FD"/>
    <w:rsid w:val="007B2956"/>
    <w:rsid w:val="007B2B5B"/>
    <w:rsid w:val="007B2D60"/>
    <w:rsid w:val="007B33D2"/>
    <w:rsid w:val="007B383D"/>
    <w:rsid w:val="007B392B"/>
    <w:rsid w:val="007B3AC3"/>
    <w:rsid w:val="007B3C5E"/>
    <w:rsid w:val="007B4089"/>
    <w:rsid w:val="007B45C2"/>
    <w:rsid w:val="007B4851"/>
    <w:rsid w:val="007B4856"/>
    <w:rsid w:val="007B4A2C"/>
    <w:rsid w:val="007B4A3B"/>
    <w:rsid w:val="007B4C2C"/>
    <w:rsid w:val="007B4D7F"/>
    <w:rsid w:val="007B50CF"/>
    <w:rsid w:val="007B5162"/>
    <w:rsid w:val="007B54A0"/>
    <w:rsid w:val="007B5D08"/>
    <w:rsid w:val="007B5DF6"/>
    <w:rsid w:val="007B5E0C"/>
    <w:rsid w:val="007B5EA9"/>
    <w:rsid w:val="007B635D"/>
    <w:rsid w:val="007B6411"/>
    <w:rsid w:val="007B67CA"/>
    <w:rsid w:val="007B68A1"/>
    <w:rsid w:val="007B6908"/>
    <w:rsid w:val="007B6916"/>
    <w:rsid w:val="007B754E"/>
    <w:rsid w:val="007B7621"/>
    <w:rsid w:val="007B781F"/>
    <w:rsid w:val="007B7E43"/>
    <w:rsid w:val="007B7F03"/>
    <w:rsid w:val="007C0068"/>
    <w:rsid w:val="007C00F6"/>
    <w:rsid w:val="007C0182"/>
    <w:rsid w:val="007C026D"/>
    <w:rsid w:val="007C032D"/>
    <w:rsid w:val="007C032F"/>
    <w:rsid w:val="007C042B"/>
    <w:rsid w:val="007C04A3"/>
    <w:rsid w:val="007C052F"/>
    <w:rsid w:val="007C05F0"/>
    <w:rsid w:val="007C0603"/>
    <w:rsid w:val="007C0631"/>
    <w:rsid w:val="007C0A24"/>
    <w:rsid w:val="007C0B94"/>
    <w:rsid w:val="007C0C6C"/>
    <w:rsid w:val="007C0D39"/>
    <w:rsid w:val="007C0D7B"/>
    <w:rsid w:val="007C0EB7"/>
    <w:rsid w:val="007C0EC7"/>
    <w:rsid w:val="007C152C"/>
    <w:rsid w:val="007C16DB"/>
    <w:rsid w:val="007C193A"/>
    <w:rsid w:val="007C1AC3"/>
    <w:rsid w:val="007C1B6E"/>
    <w:rsid w:val="007C1BBE"/>
    <w:rsid w:val="007C1D05"/>
    <w:rsid w:val="007C1D39"/>
    <w:rsid w:val="007C1E3D"/>
    <w:rsid w:val="007C1EC8"/>
    <w:rsid w:val="007C1F47"/>
    <w:rsid w:val="007C1FA5"/>
    <w:rsid w:val="007C2009"/>
    <w:rsid w:val="007C213C"/>
    <w:rsid w:val="007C21A6"/>
    <w:rsid w:val="007C21C0"/>
    <w:rsid w:val="007C2295"/>
    <w:rsid w:val="007C22BF"/>
    <w:rsid w:val="007C2324"/>
    <w:rsid w:val="007C23D9"/>
    <w:rsid w:val="007C24FE"/>
    <w:rsid w:val="007C258E"/>
    <w:rsid w:val="007C2706"/>
    <w:rsid w:val="007C2AF8"/>
    <w:rsid w:val="007C2B85"/>
    <w:rsid w:val="007C2C40"/>
    <w:rsid w:val="007C325A"/>
    <w:rsid w:val="007C384C"/>
    <w:rsid w:val="007C38A4"/>
    <w:rsid w:val="007C3A07"/>
    <w:rsid w:val="007C3A9C"/>
    <w:rsid w:val="007C3B44"/>
    <w:rsid w:val="007C3BA9"/>
    <w:rsid w:val="007C3C3B"/>
    <w:rsid w:val="007C3E42"/>
    <w:rsid w:val="007C3EF0"/>
    <w:rsid w:val="007C3F2D"/>
    <w:rsid w:val="007C3F4E"/>
    <w:rsid w:val="007C3FE3"/>
    <w:rsid w:val="007C419B"/>
    <w:rsid w:val="007C42C9"/>
    <w:rsid w:val="007C42F7"/>
    <w:rsid w:val="007C444C"/>
    <w:rsid w:val="007C44A9"/>
    <w:rsid w:val="007C469D"/>
    <w:rsid w:val="007C4824"/>
    <w:rsid w:val="007C48E5"/>
    <w:rsid w:val="007C4969"/>
    <w:rsid w:val="007C4992"/>
    <w:rsid w:val="007C4A0E"/>
    <w:rsid w:val="007C4A18"/>
    <w:rsid w:val="007C4D6A"/>
    <w:rsid w:val="007C4D8E"/>
    <w:rsid w:val="007C4DBC"/>
    <w:rsid w:val="007C4E90"/>
    <w:rsid w:val="007C4F02"/>
    <w:rsid w:val="007C4F34"/>
    <w:rsid w:val="007C5095"/>
    <w:rsid w:val="007C5248"/>
    <w:rsid w:val="007C524D"/>
    <w:rsid w:val="007C525F"/>
    <w:rsid w:val="007C52E8"/>
    <w:rsid w:val="007C54E2"/>
    <w:rsid w:val="007C5628"/>
    <w:rsid w:val="007C57DB"/>
    <w:rsid w:val="007C5824"/>
    <w:rsid w:val="007C58E9"/>
    <w:rsid w:val="007C591A"/>
    <w:rsid w:val="007C599D"/>
    <w:rsid w:val="007C5AB3"/>
    <w:rsid w:val="007C5C8E"/>
    <w:rsid w:val="007C5D18"/>
    <w:rsid w:val="007C5E75"/>
    <w:rsid w:val="007C5F84"/>
    <w:rsid w:val="007C60EB"/>
    <w:rsid w:val="007C6491"/>
    <w:rsid w:val="007C653E"/>
    <w:rsid w:val="007C66EB"/>
    <w:rsid w:val="007C67B9"/>
    <w:rsid w:val="007C6A34"/>
    <w:rsid w:val="007C6DE3"/>
    <w:rsid w:val="007C6F2F"/>
    <w:rsid w:val="007C6FE1"/>
    <w:rsid w:val="007C746C"/>
    <w:rsid w:val="007C7558"/>
    <w:rsid w:val="007C7674"/>
    <w:rsid w:val="007C76BA"/>
    <w:rsid w:val="007C7779"/>
    <w:rsid w:val="007C7A41"/>
    <w:rsid w:val="007C7B52"/>
    <w:rsid w:val="007C7D06"/>
    <w:rsid w:val="007C7E11"/>
    <w:rsid w:val="007C7F8F"/>
    <w:rsid w:val="007D0132"/>
    <w:rsid w:val="007D0149"/>
    <w:rsid w:val="007D07F4"/>
    <w:rsid w:val="007D0AB0"/>
    <w:rsid w:val="007D0B30"/>
    <w:rsid w:val="007D0D87"/>
    <w:rsid w:val="007D0F98"/>
    <w:rsid w:val="007D0FB7"/>
    <w:rsid w:val="007D0FF6"/>
    <w:rsid w:val="007D1431"/>
    <w:rsid w:val="007D14C4"/>
    <w:rsid w:val="007D16A3"/>
    <w:rsid w:val="007D1752"/>
    <w:rsid w:val="007D17D4"/>
    <w:rsid w:val="007D18E8"/>
    <w:rsid w:val="007D1E03"/>
    <w:rsid w:val="007D1F33"/>
    <w:rsid w:val="007D1F9D"/>
    <w:rsid w:val="007D282B"/>
    <w:rsid w:val="007D2844"/>
    <w:rsid w:val="007D28DF"/>
    <w:rsid w:val="007D28E3"/>
    <w:rsid w:val="007D292C"/>
    <w:rsid w:val="007D2A4E"/>
    <w:rsid w:val="007D2B01"/>
    <w:rsid w:val="007D2B92"/>
    <w:rsid w:val="007D2C81"/>
    <w:rsid w:val="007D3026"/>
    <w:rsid w:val="007D3373"/>
    <w:rsid w:val="007D3AA5"/>
    <w:rsid w:val="007D3BEC"/>
    <w:rsid w:val="007D3D03"/>
    <w:rsid w:val="007D405D"/>
    <w:rsid w:val="007D40DA"/>
    <w:rsid w:val="007D42CA"/>
    <w:rsid w:val="007D430F"/>
    <w:rsid w:val="007D433D"/>
    <w:rsid w:val="007D4C5A"/>
    <w:rsid w:val="007D4DD2"/>
    <w:rsid w:val="007D4E46"/>
    <w:rsid w:val="007D4FC7"/>
    <w:rsid w:val="007D4FDA"/>
    <w:rsid w:val="007D503E"/>
    <w:rsid w:val="007D52E2"/>
    <w:rsid w:val="007D5313"/>
    <w:rsid w:val="007D538F"/>
    <w:rsid w:val="007D54F6"/>
    <w:rsid w:val="007D5524"/>
    <w:rsid w:val="007D5685"/>
    <w:rsid w:val="007D5879"/>
    <w:rsid w:val="007D58FC"/>
    <w:rsid w:val="007D591A"/>
    <w:rsid w:val="007D5C36"/>
    <w:rsid w:val="007D5CC7"/>
    <w:rsid w:val="007D5D2D"/>
    <w:rsid w:val="007D5E38"/>
    <w:rsid w:val="007D6013"/>
    <w:rsid w:val="007D6103"/>
    <w:rsid w:val="007D6148"/>
    <w:rsid w:val="007D6276"/>
    <w:rsid w:val="007D63C1"/>
    <w:rsid w:val="007D66D4"/>
    <w:rsid w:val="007D67F0"/>
    <w:rsid w:val="007D6989"/>
    <w:rsid w:val="007D6A04"/>
    <w:rsid w:val="007D6A22"/>
    <w:rsid w:val="007D6AF4"/>
    <w:rsid w:val="007D6AF5"/>
    <w:rsid w:val="007D6EA5"/>
    <w:rsid w:val="007D6F9A"/>
    <w:rsid w:val="007D7207"/>
    <w:rsid w:val="007D723C"/>
    <w:rsid w:val="007D770C"/>
    <w:rsid w:val="007D7770"/>
    <w:rsid w:val="007D77BD"/>
    <w:rsid w:val="007D78E9"/>
    <w:rsid w:val="007D7CF9"/>
    <w:rsid w:val="007D7DBB"/>
    <w:rsid w:val="007E00D1"/>
    <w:rsid w:val="007E00D2"/>
    <w:rsid w:val="007E0536"/>
    <w:rsid w:val="007E0553"/>
    <w:rsid w:val="007E0AA3"/>
    <w:rsid w:val="007E0AA8"/>
    <w:rsid w:val="007E0BC6"/>
    <w:rsid w:val="007E0E00"/>
    <w:rsid w:val="007E0FB5"/>
    <w:rsid w:val="007E146D"/>
    <w:rsid w:val="007E165F"/>
    <w:rsid w:val="007E194F"/>
    <w:rsid w:val="007E1B78"/>
    <w:rsid w:val="007E1C3A"/>
    <w:rsid w:val="007E240B"/>
    <w:rsid w:val="007E24F3"/>
    <w:rsid w:val="007E255C"/>
    <w:rsid w:val="007E2914"/>
    <w:rsid w:val="007E2B04"/>
    <w:rsid w:val="007E2F56"/>
    <w:rsid w:val="007E30F3"/>
    <w:rsid w:val="007E3139"/>
    <w:rsid w:val="007E338B"/>
    <w:rsid w:val="007E3435"/>
    <w:rsid w:val="007E34A2"/>
    <w:rsid w:val="007E34FC"/>
    <w:rsid w:val="007E35EA"/>
    <w:rsid w:val="007E3C42"/>
    <w:rsid w:val="007E3F35"/>
    <w:rsid w:val="007E3F91"/>
    <w:rsid w:val="007E41E2"/>
    <w:rsid w:val="007E46DD"/>
    <w:rsid w:val="007E4871"/>
    <w:rsid w:val="007E4AD7"/>
    <w:rsid w:val="007E4BC2"/>
    <w:rsid w:val="007E4C6D"/>
    <w:rsid w:val="007E4D24"/>
    <w:rsid w:val="007E500E"/>
    <w:rsid w:val="007E52C2"/>
    <w:rsid w:val="007E52C5"/>
    <w:rsid w:val="007E5472"/>
    <w:rsid w:val="007E5534"/>
    <w:rsid w:val="007E5614"/>
    <w:rsid w:val="007E589A"/>
    <w:rsid w:val="007E5AFF"/>
    <w:rsid w:val="007E5BB4"/>
    <w:rsid w:val="007E5D4A"/>
    <w:rsid w:val="007E5EB9"/>
    <w:rsid w:val="007E60ED"/>
    <w:rsid w:val="007E62BD"/>
    <w:rsid w:val="007E6349"/>
    <w:rsid w:val="007E64B8"/>
    <w:rsid w:val="007E659B"/>
    <w:rsid w:val="007E65AA"/>
    <w:rsid w:val="007E67C9"/>
    <w:rsid w:val="007E6826"/>
    <w:rsid w:val="007E697C"/>
    <w:rsid w:val="007E698F"/>
    <w:rsid w:val="007E69E2"/>
    <w:rsid w:val="007E6E5F"/>
    <w:rsid w:val="007E7083"/>
    <w:rsid w:val="007E72C2"/>
    <w:rsid w:val="007E7542"/>
    <w:rsid w:val="007E7963"/>
    <w:rsid w:val="007E7ABD"/>
    <w:rsid w:val="007F00D0"/>
    <w:rsid w:val="007F0108"/>
    <w:rsid w:val="007F01FE"/>
    <w:rsid w:val="007F02D5"/>
    <w:rsid w:val="007F0666"/>
    <w:rsid w:val="007F06BB"/>
    <w:rsid w:val="007F07EA"/>
    <w:rsid w:val="007F0AC0"/>
    <w:rsid w:val="007F0CEC"/>
    <w:rsid w:val="007F0E43"/>
    <w:rsid w:val="007F0F4F"/>
    <w:rsid w:val="007F0FA9"/>
    <w:rsid w:val="007F102F"/>
    <w:rsid w:val="007F1045"/>
    <w:rsid w:val="007F1127"/>
    <w:rsid w:val="007F1213"/>
    <w:rsid w:val="007F14D0"/>
    <w:rsid w:val="007F1930"/>
    <w:rsid w:val="007F1B37"/>
    <w:rsid w:val="007F21C6"/>
    <w:rsid w:val="007F228C"/>
    <w:rsid w:val="007F229C"/>
    <w:rsid w:val="007F24DD"/>
    <w:rsid w:val="007F2622"/>
    <w:rsid w:val="007F2953"/>
    <w:rsid w:val="007F2A4D"/>
    <w:rsid w:val="007F346C"/>
    <w:rsid w:val="007F3470"/>
    <w:rsid w:val="007F34D0"/>
    <w:rsid w:val="007F35AE"/>
    <w:rsid w:val="007F36D6"/>
    <w:rsid w:val="007F3752"/>
    <w:rsid w:val="007F37E9"/>
    <w:rsid w:val="007F3928"/>
    <w:rsid w:val="007F3946"/>
    <w:rsid w:val="007F39FE"/>
    <w:rsid w:val="007F3B9C"/>
    <w:rsid w:val="007F3CC2"/>
    <w:rsid w:val="007F3CEE"/>
    <w:rsid w:val="007F4241"/>
    <w:rsid w:val="007F4252"/>
    <w:rsid w:val="007F47C8"/>
    <w:rsid w:val="007F48C5"/>
    <w:rsid w:val="007F48F1"/>
    <w:rsid w:val="007F4BAA"/>
    <w:rsid w:val="007F4BAB"/>
    <w:rsid w:val="007F5611"/>
    <w:rsid w:val="007F5D47"/>
    <w:rsid w:val="007F5F24"/>
    <w:rsid w:val="007F6408"/>
    <w:rsid w:val="007F6480"/>
    <w:rsid w:val="007F64BD"/>
    <w:rsid w:val="007F64C9"/>
    <w:rsid w:val="007F6643"/>
    <w:rsid w:val="007F669C"/>
    <w:rsid w:val="007F6914"/>
    <w:rsid w:val="007F6A80"/>
    <w:rsid w:val="007F6B77"/>
    <w:rsid w:val="007F6BEF"/>
    <w:rsid w:val="007F6BF7"/>
    <w:rsid w:val="007F6C6B"/>
    <w:rsid w:val="007F6CB8"/>
    <w:rsid w:val="007F7012"/>
    <w:rsid w:val="007F72F1"/>
    <w:rsid w:val="007F75BD"/>
    <w:rsid w:val="007F772B"/>
    <w:rsid w:val="007F78F7"/>
    <w:rsid w:val="007F7D2E"/>
    <w:rsid w:val="007F7D46"/>
    <w:rsid w:val="007F7E62"/>
    <w:rsid w:val="007F7EAD"/>
    <w:rsid w:val="00800123"/>
    <w:rsid w:val="008001B6"/>
    <w:rsid w:val="008001BB"/>
    <w:rsid w:val="00800287"/>
    <w:rsid w:val="00800351"/>
    <w:rsid w:val="00800496"/>
    <w:rsid w:val="00800589"/>
    <w:rsid w:val="008007B5"/>
    <w:rsid w:val="008008A1"/>
    <w:rsid w:val="008008ED"/>
    <w:rsid w:val="00800F77"/>
    <w:rsid w:val="00801053"/>
    <w:rsid w:val="008011CE"/>
    <w:rsid w:val="008012DE"/>
    <w:rsid w:val="00801829"/>
    <w:rsid w:val="00801F3E"/>
    <w:rsid w:val="008020F8"/>
    <w:rsid w:val="0080213C"/>
    <w:rsid w:val="00802423"/>
    <w:rsid w:val="008024CE"/>
    <w:rsid w:val="00802577"/>
    <w:rsid w:val="008025C5"/>
    <w:rsid w:val="00802AF6"/>
    <w:rsid w:val="00802B12"/>
    <w:rsid w:val="00802C85"/>
    <w:rsid w:val="008030EE"/>
    <w:rsid w:val="00803282"/>
    <w:rsid w:val="008033BF"/>
    <w:rsid w:val="00803428"/>
    <w:rsid w:val="008035D0"/>
    <w:rsid w:val="00803DA1"/>
    <w:rsid w:val="00803DDA"/>
    <w:rsid w:val="00803FA1"/>
    <w:rsid w:val="00804021"/>
    <w:rsid w:val="0080409B"/>
    <w:rsid w:val="0080451F"/>
    <w:rsid w:val="00804658"/>
    <w:rsid w:val="00804A48"/>
    <w:rsid w:val="00804D7B"/>
    <w:rsid w:val="00804E7C"/>
    <w:rsid w:val="008054EE"/>
    <w:rsid w:val="008055C8"/>
    <w:rsid w:val="008055ED"/>
    <w:rsid w:val="00805961"/>
    <w:rsid w:val="00805AF3"/>
    <w:rsid w:val="00805B0F"/>
    <w:rsid w:val="00805C64"/>
    <w:rsid w:val="00806023"/>
    <w:rsid w:val="0080610C"/>
    <w:rsid w:val="0080612B"/>
    <w:rsid w:val="0080654C"/>
    <w:rsid w:val="00806711"/>
    <w:rsid w:val="00806791"/>
    <w:rsid w:val="00806926"/>
    <w:rsid w:val="00806BEF"/>
    <w:rsid w:val="0080712C"/>
    <w:rsid w:val="00807497"/>
    <w:rsid w:val="008074A1"/>
    <w:rsid w:val="008077C7"/>
    <w:rsid w:val="0080791D"/>
    <w:rsid w:val="00807986"/>
    <w:rsid w:val="00807A20"/>
    <w:rsid w:val="00807C18"/>
    <w:rsid w:val="00807CD6"/>
    <w:rsid w:val="00807DC8"/>
    <w:rsid w:val="00807DE8"/>
    <w:rsid w:val="00807F3C"/>
    <w:rsid w:val="00810490"/>
    <w:rsid w:val="0081069B"/>
    <w:rsid w:val="0081094D"/>
    <w:rsid w:val="00810A43"/>
    <w:rsid w:val="00810B1C"/>
    <w:rsid w:val="00810CCC"/>
    <w:rsid w:val="00811658"/>
    <w:rsid w:val="0081180F"/>
    <w:rsid w:val="00811964"/>
    <w:rsid w:val="00811B5A"/>
    <w:rsid w:val="00811DBA"/>
    <w:rsid w:val="00811E08"/>
    <w:rsid w:val="00812075"/>
    <w:rsid w:val="008120DD"/>
    <w:rsid w:val="008120F9"/>
    <w:rsid w:val="0081220D"/>
    <w:rsid w:val="00812337"/>
    <w:rsid w:val="008126BC"/>
    <w:rsid w:val="0081286E"/>
    <w:rsid w:val="00812A6A"/>
    <w:rsid w:val="00812CA7"/>
    <w:rsid w:val="00812E1E"/>
    <w:rsid w:val="0081302A"/>
    <w:rsid w:val="00813066"/>
    <w:rsid w:val="008134F0"/>
    <w:rsid w:val="008135DB"/>
    <w:rsid w:val="0081367E"/>
    <w:rsid w:val="00813701"/>
    <w:rsid w:val="00813947"/>
    <w:rsid w:val="008139CE"/>
    <w:rsid w:val="00813F9C"/>
    <w:rsid w:val="00813FB3"/>
    <w:rsid w:val="00813FBC"/>
    <w:rsid w:val="008142B7"/>
    <w:rsid w:val="0081488D"/>
    <w:rsid w:val="00814C30"/>
    <w:rsid w:val="0081519C"/>
    <w:rsid w:val="008153AC"/>
    <w:rsid w:val="00815754"/>
    <w:rsid w:val="0081578C"/>
    <w:rsid w:val="008159F0"/>
    <w:rsid w:val="00815D25"/>
    <w:rsid w:val="00815FB1"/>
    <w:rsid w:val="00816398"/>
    <w:rsid w:val="0081639F"/>
    <w:rsid w:val="0081653C"/>
    <w:rsid w:val="00816697"/>
    <w:rsid w:val="00816704"/>
    <w:rsid w:val="00816A14"/>
    <w:rsid w:val="00816DF8"/>
    <w:rsid w:val="0081702B"/>
    <w:rsid w:val="0081719C"/>
    <w:rsid w:val="00817686"/>
    <w:rsid w:val="008176A9"/>
    <w:rsid w:val="008177FF"/>
    <w:rsid w:val="00817AA5"/>
    <w:rsid w:val="00817B21"/>
    <w:rsid w:val="00817B61"/>
    <w:rsid w:val="00817D0C"/>
    <w:rsid w:val="00817FF5"/>
    <w:rsid w:val="008205FC"/>
    <w:rsid w:val="00820679"/>
    <w:rsid w:val="0082084A"/>
    <w:rsid w:val="008209F6"/>
    <w:rsid w:val="00820DF7"/>
    <w:rsid w:val="0082105A"/>
    <w:rsid w:val="008211CF"/>
    <w:rsid w:val="008212E8"/>
    <w:rsid w:val="00821B82"/>
    <w:rsid w:val="00821BA6"/>
    <w:rsid w:val="00821BD7"/>
    <w:rsid w:val="00821BFC"/>
    <w:rsid w:val="00821CAC"/>
    <w:rsid w:val="00821E00"/>
    <w:rsid w:val="008220B7"/>
    <w:rsid w:val="0082238F"/>
    <w:rsid w:val="0082241A"/>
    <w:rsid w:val="0082250D"/>
    <w:rsid w:val="008227CC"/>
    <w:rsid w:val="00822C3F"/>
    <w:rsid w:val="00822D94"/>
    <w:rsid w:val="00822DE2"/>
    <w:rsid w:val="00823070"/>
    <w:rsid w:val="00823080"/>
    <w:rsid w:val="0082321D"/>
    <w:rsid w:val="008233F0"/>
    <w:rsid w:val="008233F6"/>
    <w:rsid w:val="00823700"/>
    <w:rsid w:val="0082374A"/>
    <w:rsid w:val="00823AFF"/>
    <w:rsid w:val="00823EE8"/>
    <w:rsid w:val="00823F03"/>
    <w:rsid w:val="00823F78"/>
    <w:rsid w:val="00824596"/>
    <w:rsid w:val="00824772"/>
    <w:rsid w:val="00824777"/>
    <w:rsid w:val="008248A2"/>
    <w:rsid w:val="008248B9"/>
    <w:rsid w:val="0082494F"/>
    <w:rsid w:val="0082498E"/>
    <w:rsid w:val="00824C0F"/>
    <w:rsid w:val="00824C6B"/>
    <w:rsid w:val="00824E28"/>
    <w:rsid w:val="00824F06"/>
    <w:rsid w:val="00824F2C"/>
    <w:rsid w:val="00824F92"/>
    <w:rsid w:val="0082544C"/>
    <w:rsid w:val="008254B3"/>
    <w:rsid w:val="008256A9"/>
    <w:rsid w:val="00825A6E"/>
    <w:rsid w:val="00825B08"/>
    <w:rsid w:val="00825B76"/>
    <w:rsid w:val="00825C9C"/>
    <w:rsid w:val="00825E11"/>
    <w:rsid w:val="00825F0B"/>
    <w:rsid w:val="00826243"/>
    <w:rsid w:val="008262F5"/>
    <w:rsid w:val="00826364"/>
    <w:rsid w:val="008263AE"/>
    <w:rsid w:val="0082644E"/>
    <w:rsid w:val="008264B6"/>
    <w:rsid w:val="0082658F"/>
    <w:rsid w:val="008267C4"/>
    <w:rsid w:val="00826A32"/>
    <w:rsid w:val="00826C2C"/>
    <w:rsid w:val="00826E35"/>
    <w:rsid w:val="00826FFE"/>
    <w:rsid w:val="008270EC"/>
    <w:rsid w:val="0082711A"/>
    <w:rsid w:val="00827420"/>
    <w:rsid w:val="0082743A"/>
    <w:rsid w:val="008274D8"/>
    <w:rsid w:val="00827685"/>
    <w:rsid w:val="0082777A"/>
    <w:rsid w:val="00827879"/>
    <w:rsid w:val="00827A7E"/>
    <w:rsid w:val="00827B86"/>
    <w:rsid w:val="00827CB0"/>
    <w:rsid w:val="00827D1D"/>
    <w:rsid w:val="00827D24"/>
    <w:rsid w:val="00827DFF"/>
    <w:rsid w:val="00827E79"/>
    <w:rsid w:val="00827FB1"/>
    <w:rsid w:val="008300EC"/>
    <w:rsid w:val="00830988"/>
    <w:rsid w:val="00830A73"/>
    <w:rsid w:val="00830A76"/>
    <w:rsid w:val="00830A7B"/>
    <w:rsid w:val="00830A83"/>
    <w:rsid w:val="00830B9A"/>
    <w:rsid w:val="00830CCD"/>
    <w:rsid w:val="00830DAF"/>
    <w:rsid w:val="00830EB4"/>
    <w:rsid w:val="008313D2"/>
    <w:rsid w:val="008313F8"/>
    <w:rsid w:val="008319F1"/>
    <w:rsid w:val="00831A84"/>
    <w:rsid w:val="00831B89"/>
    <w:rsid w:val="00831C99"/>
    <w:rsid w:val="00831ECA"/>
    <w:rsid w:val="00831ED2"/>
    <w:rsid w:val="00831ED5"/>
    <w:rsid w:val="00831FFB"/>
    <w:rsid w:val="00832068"/>
    <w:rsid w:val="008323DF"/>
    <w:rsid w:val="008324BD"/>
    <w:rsid w:val="00832AC5"/>
    <w:rsid w:val="00832B6E"/>
    <w:rsid w:val="00832E81"/>
    <w:rsid w:val="00832F1C"/>
    <w:rsid w:val="008330A8"/>
    <w:rsid w:val="0083319B"/>
    <w:rsid w:val="00833673"/>
    <w:rsid w:val="0083377B"/>
    <w:rsid w:val="0083378B"/>
    <w:rsid w:val="008337A8"/>
    <w:rsid w:val="0083380B"/>
    <w:rsid w:val="008338A3"/>
    <w:rsid w:val="00833A4F"/>
    <w:rsid w:val="00833A77"/>
    <w:rsid w:val="00833E4E"/>
    <w:rsid w:val="00833EBD"/>
    <w:rsid w:val="00833F06"/>
    <w:rsid w:val="00833F39"/>
    <w:rsid w:val="0083420F"/>
    <w:rsid w:val="0083472F"/>
    <w:rsid w:val="00834D4C"/>
    <w:rsid w:val="0083511C"/>
    <w:rsid w:val="00835739"/>
    <w:rsid w:val="00835D60"/>
    <w:rsid w:val="00835E9A"/>
    <w:rsid w:val="00835F98"/>
    <w:rsid w:val="0083608B"/>
    <w:rsid w:val="008360E1"/>
    <w:rsid w:val="00836178"/>
    <w:rsid w:val="008361F2"/>
    <w:rsid w:val="0083622E"/>
    <w:rsid w:val="0083623C"/>
    <w:rsid w:val="00836265"/>
    <w:rsid w:val="00836339"/>
    <w:rsid w:val="008363DC"/>
    <w:rsid w:val="008364A0"/>
    <w:rsid w:val="0083655B"/>
    <w:rsid w:val="00836752"/>
    <w:rsid w:val="0083678F"/>
    <w:rsid w:val="008368FE"/>
    <w:rsid w:val="00836DD2"/>
    <w:rsid w:val="00836E4D"/>
    <w:rsid w:val="00837123"/>
    <w:rsid w:val="00837433"/>
    <w:rsid w:val="008376DC"/>
    <w:rsid w:val="008379F4"/>
    <w:rsid w:val="00837A16"/>
    <w:rsid w:val="00837B11"/>
    <w:rsid w:val="00837B79"/>
    <w:rsid w:val="00837B9D"/>
    <w:rsid w:val="00837CA2"/>
    <w:rsid w:val="00837D2C"/>
    <w:rsid w:val="00837DFE"/>
    <w:rsid w:val="00837E24"/>
    <w:rsid w:val="00840089"/>
    <w:rsid w:val="0084035C"/>
    <w:rsid w:val="0084065E"/>
    <w:rsid w:val="00840A22"/>
    <w:rsid w:val="00840A28"/>
    <w:rsid w:val="00840C8D"/>
    <w:rsid w:val="00840CAB"/>
    <w:rsid w:val="00840E4A"/>
    <w:rsid w:val="00840F52"/>
    <w:rsid w:val="00840F65"/>
    <w:rsid w:val="00840F66"/>
    <w:rsid w:val="00840F90"/>
    <w:rsid w:val="00840FBF"/>
    <w:rsid w:val="0084145F"/>
    <w:rsid w:val="008414E6"/>
    <w:rsid w:val="00841605"/>
    <w:rsid w:val="008416B7"/>
    <w:rsid w:val="00841739"/>
    <w:rsid w:val="00841A5A"/>
    <w:rsid w:val="00841A78"/>
    <w:rsid w:val="00841BEC"/>
    <w:rsid w:val="00841DD4"/>
    <w:rsid w:val="008423B8"/>
    <w:rsid w:val="008425E2"/>
    <w:rsid w:val="008425E9"/>
    <w:rsid w:val="00842B18"/>
    <w:rsid w:val="00842B87"/>
    <w:rsid w:val="00842D1F"/>
    <w:rsid w:val="00842F97"/>
    <w:rsid w:val="00843167"/>
    <w:rsid w:val="008431E4"/>
    <w:rsid w:val="00843835"/>
    <w:rsid w:val="00843AFC"/>
    <w:rsid w:val="00843C8D"/>
    <w:rsid w:val="00843E91"/>
    <w:rsid w:val="0084444D"/>
    <w:rsid w:val="008444FB"/>
    <w:rsid w:val="00844619"/>
    <w:rsid w:val="00844702"/>
    <w:rsid w:val="00844787"/>
    <w:rsid w:val="0084480E"/>
    <w:rsid w:val="008448FC"/>
    <w:rsid w:val="00844969"/>
    <w:rsid w:val="00844F74"/>
    <w:rsid w:val="0084527F"/>
    <w:rsid w:val="00845500"/>
    <w:rsid w:val="00845B33"/>
    <w:rsid w:val="00845C8F"/>
    <w:rsid w:val="00845C96"/>
    <w:rsid w:val="00845CF3"/>
    <w:rsid w:val="00845F94"/>
    <w:rsid w:val="00845FE7"/>
    <w:rsid w:val="008461BE"/>
    <w:rsid w:val="00846658"/>
    <w:rsid w:val="00846692"/>
    <w:rsid w:val="008467ED"/>
    <w:rsid w:val="00846A9D"/>
    <w:rsid w:val="00846CCA"/>
    <w:rsid w:val="00846D6C"/>
    <w:rsid w:val="00846DD2"/>
    <w:rsid w:val="008471F3"/>
    <w:rsid w:val="008471F5"/>
    <w:rsid w:val="00847344"/>
    <w:rsid w:val="0084735A"/>
    <w:rsid w:val="008473A1"/>
    <w:rsid w:val="00847482"/>
    <w:rsid w:val="008475F7"/>
    <w:rsid w:val="0084778C"/>
    <w:rsid w:val="0084784A"/>
    <w:rsid w:val="00847EA2"/>
    <w:rsid w:val="00847EC2"/>
    <w:rsid w:val="0085025C"/>
    <w:rsid w:val="008502A8"/>
    <w:rsid w:val="008504B7"/>
    <w:rsid w:val="008508B0"/>
    <w:rsid w:val="008510CC"/>
    <w:rsid w:val="00851212"/>
    <w:rsid w:val="0085124A"/>
    <w:rsid w:val="00851412"/>
    <w:rsid w:val="008516AE"/>
    <w:rsid w:val="008517AF"/>
    <w:rsid w:val="00851847"/>
    <w:rsid w:val="008519C9"/>
    <w:rsid w:val="00851A5D"/>
    <w:rsid w:val="00851ACB"/>
    <w:rsid w:val="00851BD0"/>
    <w:rsid w:val="0085239F"/>
    <w:rsid w:val="008523AD"/>
    <w:rsid w:val="008524AE"/>
    <w:rsid w:val="008526DF"/>
    <w:rsid w:val="00852A3B"/>
    <w:rsid w:val="00853670"/>
    <w:rsid w:val="00853CA7"/>
    <w:rsid w:val="00853E0A"/>
    <w:rsid w:val="00854315"/>
    <w:rsid w:val="00854471"/>
    <w:rsid w:val="008545BD"/>
    <w:rsid w:val="008548AF"/>
    <w:rsid w:val="00854A0B"/>
    <w:rsid w:val="00854A5C"/>
    <w:rsid w:val="00854AB3"/>
    <w:rsid w:val="00854B73"/>
    <w:rsid w:val="00854B78"/>
    <w:rsid w:val="00854D30"/>
    <w:rsid w:val="00854F49"/>
    <w:rsid w:val="0085536C"/>
    <w:rsid w:val="008554F2"/>
    <w:rsid w:val="008555BF"/>
    <w:rsid w:val="0085560C"/>
    <w:rsid w:val="008556CF"/>
    <w:rsid w:val="0085594F"/>
    <w:rsid w:val="00855D16"/>
    <w:rsid w:val="00855DC1"/>
    <w:rsid w:val="00855ED7"/>
    <w:rsid w:val="008563C9"/>
    <w:rsid w:val="008563F7"/>
    <w:rsid w:val="0085642F"/>
    <w:rsid w:val="008565FB"/>
    <w:rsid w:val="00856651"/>
    <w:rsid w:val="00856797"/>
    <w:rsid w:val="00856BDE"/>
    <w:rsid w:val="00856FCE"/>
    <w:rsid w:val="00857028"/>
    <w:rsid w:val="00857082"/>
    <w:rsid w:val="008575DF"/>
    <w:rsid w:val="00857729"/>
    <w:rsid w:val="00857762"/>
    <w:rsid w:val="00857920"/>
    <w:rsid w:val="00857AC1"/>
    <w:rsid w:val="00857B8F"/>
    <w:rsid w:val="00857C48"/>
    <w:rsid w:val="00857D5D"/>
    <w:rsid w:val="00857E71"/>
    <w:rsid w:val="00857EC9"/>
    <w:rsid w:val="00857F24"/>
    <w:rsid w:val="00860002"/>
    <w:rsid w:val="008600E3"/>
    <w:rsid w:val="008601DB"/>
    <w:rsid w:val="00860256"/>
    <w:rsid w:val="0086045F"/>
    <w:rsid w:val="00861231"/>
    <w:rsid w:val="00861443"/>
    <w:rsid w:val="008614F3"/>
    <w:rsid w:val="00861B85"/>
    <w:rsid w:val="00861CEA"/>
    <w:rsid w:val="00861D08"/>
    <w:rsid w:val="00861FD0"/>
    <w:rsid w:val="00862274"/>
    <w:rsid w:val="00862391"/>
    <w:rsid w:val="00862469"/>
    <w:rsid w:val="00862910"/>
    <w:rsid w:val="00862B6C"/>
    <w:rsid w:val="00862CD6"/>
    <w:rsid w:val="00862DFA"/>
    <w:rsid w:val="00862EC2"/>
    <w:rsid w:val="00862FBD"/>
    <w:rsid w:val="0086300E"/>
    <w:rsid w:val="008630BB"/>
    <w:rsid w:val="008630C9"/>
    <w:rsid w:val="0086318A"/>
    <w:rsid w:val="00863299"/>
    <w:rsid w:val="00863813"/>
    <w:rsid w:val="00863958"/>
    <w:rsid w:val="00863C39"/>
    <w:rsid w:val="00863E2C"/>
    <w:rsid w:val="00863ED2"/>
    <w:rsid w:val="00863F0B"/>
    <w:rsid w:val="00864221"/>
    <w:rsid w:val="0086448B"/>
    <w:rsid w:val="008644B6"/>
    <w:rsid w:val="0086454D"/>
    <w:rsid w:val="00864615"/>
    <w:rsid w:val="008647F3"/>
    <w:rsid w:val="00864B9B"/>
    <w:rsid w:val="00865160"/>
    <w:rsid w:val="0086526B"/>
    <w:rsid w:val="0086556D"/>
    <w:rsid w:val="00865696"/>
    <w:rsid w:val="0086575D"/>
    <w:rsid w:val="008657A8"/>
    <w:rsid w:val="008658CF"/>
    <w:rsid w:val="00865A2C"/>
    <w:rsid w:val="00865AFB"/>
    <w:rsid w:val="00865C53"/>
    <w:rsid w:val="00865F19"/>
    <w:rsid w:val="00865FD7"/>
    <w:rsid w:val="0086612A"/>
    <w:rsid w:val="0086630E"/>
    <w:rsid w:val="008666D2"/>
    <w:rsid w:val="0086682C"/>
    <w:rsid w:val="008668F6"/>
    <w:rsid w:val="00866B93"/>
    <w:rsid w:val="00866C6B"/>
    <w:rsid w:val="00866F09"/>
    <w:rsid w:val="00866FBD"/>
    <w:rsid w:val="00867214"/>
    <w:rsid w:val="008672AA"/>
    <w:rsid w:val="008674F6"/>
    <w:rsid w:val="00867763"/>
    <w:rsid w:val="008678A9"/>
    <w:rsid w:val="00870153"/>
    <w:rsid w:val="0087016D"/>
    <w:rsid w:val="00870293"/>
    <w:rsid w:val="00870843"/>
    <w:rsid w:val="00870C13"/>
    <w:rsid w:val="00870C29"/>
    <w:rsid w:val="00870CB2"/>
    <w:rsid w:val="00870ED2"/>
    <w:rsid w:val="0087159C"/>
    <w:rsid w:val="0087179D"/>
    <w:rsid w:val="00871A38"/>
    <w:rsid w:val="00871B3D"/>
    <w:rsid w:val="00871C3F"/>
    <w:rsid w:val="00871EF4"/>
    <w:rsid w:val="008720B9"/>
    <w:rsid w:val="008722A9"/>
    <w:rsid w:val="0087239E"/>
    <w:rsid w:val="008726A2"/>
    <w:rsid w:val="00872701"/>
    <w:rsid w:val="00872751"/>
    <w:rsid w:val="00872B54"/>
    <w:rsid w:val="00872C52"/>
    <w:rsid w:val="00872DB9"/>
    <w:rsid w:val="00872FAD"/>
    <w:rsid w:val="00873125"/>
    <w:rsid w:val="008733DB"/>
    <w:rsid w:val="00873417"/>
    <w:rsid w:val="008735F6"/>
    <w:rsid w:val="00873730"/>
    <w:rsid w:val="0087374F"/>
    <w:rsid w:val="008737C6"/>
    <w:rsid w:val="00873A0A"/>
    <w:rsid w:val="00873DD9"/>
    <w:rsid w:val="00873DF6"/>
    <w:rsid w:val="00874061"/>
    <w:rsid w:val="0087440B"/>
    <w:rsid w:val="0087448D"/>
    <w:rsid w:val="00874564"/>
    <w:rsid w:val="0087458A"/>
    <w:rsid w:val="00874658"/>
    <w:rsid w:val="00874A25"/>
    <w:rsid w:val="00874BA6"/>
    <w:rsid w:val="00874CD7"/>
    <w:rsid w:val="00874E27"/>
    <w:rsid w:val="00874E2C"/>
    <w:rsid w:val="00874F5D"/>
    <w:rsid w:val="0087524A"/>
    <w:rsid w:val="0087526C"/>
    <w:rsid w:val="0087552B"/>
    <w:rsid w:val="008757EC"/>
    <w:rsid w:val="00875D88"/>
    <w:rsid w:val="00875E1A"/>
    <w:rsid w:val="00875EC4"/>
    <w:rsid w:val="00875F1F"/>
    <w:rsid w:val="00875F82"/>
    <w:rsid w:val="00876088"/>
    <w:rsid w:val="0087617D"/>
    <w:rsid w:val="00876804"/>
    <w:rsid w:val="00876960"/>
    <w:rsid w:val="00876CF8"/>
    <w:rsid w:val="00876D25"/>
    <w:rsid w:val="008772E7"/>
    <w:rsid w:val="00877469"/>
    <w:rsid w:val="00877625"/>
    <w:rsid w:val="008778F6"/>
    <w:rsid w:val="008779DC"/>
    <w:rsid w:val="00877AA2"/>
    <w:rsid w:val="00877C7C"/>
    <w:rsid w:val="00877D93"/>
    <w:rsid w:val="00877E1B"/>
    <w:rsid w:val="00877EB3"/>
    <w:rsid w:val="00880165"/>
    <w:rsid w:val="00880307"/>
    <w:rsid w:val="0088075F"/>
    <w:rsid w:val="008809F8"/>
    <w:rsid w:val="00880BA1"/>
    <w:rsid w:val="00880BBC"/>
    <w:rsid w:val="00880D01"/>
    <w:rsid w:val="00880D62"/>
    <w:rsid w:val="0088107F"/>
    <w:rsid w:val="008811F2"/>
    <w:rsid w:val="008812C7"/>
    <w:rsid w:val="008812CB"/>
    <w:rsid w:val="008812FD"/>
    <w:rsid w:val="008813C9"/>
    <w:rsid w:val="00881412"/>
    <w:rsid w:val="0088153F"/>
    <w:rsid w:val="00881939"/>
    <w:rsid w:val="00882122"/>
    <w:rsid w:val="0088228C"/>
    <w:rsid w:val="008822B5"/>
    <w:rsid w:val="008823D5"/>
    <w:rsid w:val="008824A8"/>
    <w:rsid w:val="00882936"/>
    <w:rsid w:val="0088294B"/>
    <w:rsid w:val="00882B1C"/>
    <w:rsid w:val="00882D3E"/>
    <w:rsid w:val="00882E70"/>
    <w:rsid w:val="00882EDF"/>
    <w:rsid w:val="00882EE9"/>
    <w:rsid w:val="00883144"/>
    <w:rsid w:val="008834A3"/>
    <w:rsid w:val="00883525"/>
    <w:rsid w:val="00883540"/>
    <w:rsid w:val="00883667"/>
    <w:rsid w:val="008839E4"/>
    <w:rsid w:val="00884097"/>
    <w:rsid w:val="008842D8"/>
    <w:rsid w:val="008844D6"/>
    <w:rsid w:val="008844FF"/>
    <w:rsid w:val="008846C2"/>
    <w:rsid w:val="00884776"/>
    <w:rsid w:val="00884C10"/>
    <w:rsid w:val="00884E4A"/>
    <w:rsid w:val="0088515C"/>
    <w:rsid w:val="00885281"/>
    <w:rsid w:val="008854C6"/>
    <w:rsid w:val="00885509"/>
    <w:rsid w:val="008856EC"/>
    <w:rsid w:val="00885745"/>
    <w:rsid w:val="008859C6"/>
    <w:rsid w:val="008859D5"/>
    <w:rsid w:val="00885C34"/>
    <w:rsid w:val="00885C72"/>
    <w:rsid w:val="00885FB4"/>
    <w:rsid w:val="008860E2"/>
    <w:rsid w:val="00886123"/>
    <w:rsid w:val="00886277"/>
    <w:rsid w:val="008864BE"/>
    <w:rsid w:val="008866DF"/>
    <w:rsid w:val="0088686E"/>
    <w:rsid w:val="00886965"/>
    <w:rsid w:val="00886A71"/>
    <w:rsid w:val="00886D4C"/>
    <w:rsid w:val="00886DEC"/>
    <w:rsid w:val="00886F8F"/>
    <w:rsid w:val="00887241"/>
    <w:rsid w:val="0088732B"/>
    <w:rsid w:val="00887380"/>
    <w:rsid w:val="00887601"/>
    <w:rsid w:val="008876CC"/>
    <w:rsid w:val="00887929"/>
    <w:rsid w:val="00887A2E"/>
    <w:rsid w:val="00887E91"/>
    <w:rsid w:val="00887F80"/>
    <w:rsid w:val="008902B5"/>
    <w:rsid w:val="0089035E"/>
    <w:rsid w:val="008904E0"/>
    <w:rsid w:val="008907AB"/>
    <w:rsid w:val="00890CA2"/>
    <w:rsid w:val="00890EAE"/>
    <w:rsid w:val="0089114F"/>
    <w:rsid w:val="00891235"/>
    <w:rsid w:val="00891488"/>
    <w:rsid w:val="008914B6"/>
    <w:rsid w:val="008914E5"/>
    <w:rsid w:val="00891841"/>
    <w:rsid w:val="008919DF"/>
    <w:rsid w:val="008919E7"/>
    <w:rsid w:val="00891BEC"/>
    <w:rsid w:val="00891DB8"/>
    <w:rsid w:val="00891F15"/>
    <w:rsid w:val="0089215A"/>
    <w:rsid w:val="008921A6"/>
    <w:rsid w:val="0089225E"/>
    <w:rsid w:val="0089226D"/>
    <w:rsid w:val="008922FB"/>
    <w:rsid w:val="008929F6"/>
    <w:rsid w:val="00892A73"/>
    <w:rsid w:val="00892B0C"/>
    <w:rsid w:val="00892C18"/>
    <w:rsid w:val="00892DA7"/>
    <w:rsid w:val="00892F1E"/>
    <w:rsid w:val="00893655"/>
    <w:rsid w:val="00893697"/>
    <w:rsid w:val="00893926"/>
    <w:rsid w:val="00893C82"/>
    <w:rsid w:val="00893C9F"/>
    <w:rsid w:val="00893F9A"/>
    <w:rsid w:val="00894526"/>
    <w:rsid w:val="008946B8"/>
    <w:rsid w:val="00894708"/>
    <w:rsid w:val="0089476A"/>
    <w:rsid w:val="00894A19"/>
    <w:rsid w:val="00894A70"/>
    <w:rsid w:val="00894AD0"/>
    <w:rsid w:val="00894BC7"/>
    <w:rsid w:val="00894D13"/>
    <w:rsid w:val="00894F27"/>
    <w:rsid w:val="008952E3"/>
    <w:rsid w:val="00895329"/>
    <w:rsid w:val="0089568D"/>
    <w:rsid w:val="00895BA4"/>
    <w:rsid w:val="00895BB8"/>
    <w:rsid w:val="00895C39"/>
    <w:rsid w:val="00895C50"/>
    <w:rsid w:val="00895E37"/>
    <w:rsid w:val="00896102"/>
    <w:rsid w:val="00896136"/>
    <w:rsid w:val="008961CB"/>
    <w:rsid w:val="00896217"/>
    <w:rsid w:val="008963DB"/>
    <w:rsid w:val="00896C18"/>
    <w:rsid w:val="00896C51"/>
    <w:rsid w:val="00896D70"/>
    <w:rsid w:val="00896E63"/>
    <w:rsid w:val="00896FD1"/>
    <w:rsid w:val="0089759E"/>
    <w:rsid w:val="008976BA"/>
    <w:rsid w:val="008977B8"/>
    <w:rsid w:val="008978C0"/>
    <w:rsid w:val="00897B2D"/>
    <w:rsid w:val="00897C85"/>
    <w:rsid w:val="00897EC5"/>
    <w:rsid w:val="00897EDD"/>
    <w:rsid w:val="008A0225"/>
    <w:rsid w:val="008A0366"/>
    <w:rsid w:val="008A041C"/>
    <w:rsid w:val="008A04CD"/>
    <w:rsid w:val="008A08BA"/>
    <w:rsid w:val="008A09B6"/>
    <w:rsid w:val="008A0EEC"/>
    <w:rsid w:val="008A0F7C"/>
    <w:rsid w:val="008A10F2"/>
    <w:rsid w:val="008A1534"/>
    <w:rsid w:val="008A1BAE"/>
    <w:rsid w:val="008A1E1C"/>
    <w:rsid w:val="008A1E74"/>
    <w:rsid w:val="008A1EF6"/>
    <w:rsid w:val="008A1FC9"/>
    <w:rsid w:val="008A206F"/>
    <w:rsid w:val="008A2079"/>
    <w:rsid w:val="008A20F3"/>
    <w:rsid w:val="008A2252"/>
    <w:rsid w:val="008A234B"/>
    <w:rsid w:val="008A235E"/>
    <w:rsid w:val="008A2398"/>
    <w:rsid w:val="008A25A3"/>
    <w:rsid w:val="008A27AF"/>
    <w:rsid w:val="008A280C"/>
    <w:rsid w:val="008A28FB"/>
    <w:rsid w:val="008A2B07"/>
    <w:rsid w:val="008A2BB7"/>
    <w:rsid w:val="008A2BE6"/>
    <w:rsid w:val="008A2FA9"/>
    <w:rsid w:val="008A302C"/>
    <w:rsid w:val="008A308B"/>
    <w:rsid w:val="008A30D0"/>
    <w:rsid w:val="008A31C0"/>
    <w:rsid w:val="008A3512"/>
    <w:rsid w:val="008A39F7"/>
    <w:rsid w:val="008A3A31"/>
    <w:rsid w:val="008A3B77"/>
    <w:rsid w:val="008A3C3F"/>
    <w:rsid w:val="008A3DAA"/>
    <w:rsid w:val="008A3FFD"/>
    <w:rsid w:val="008A40EE"/>
    <w:rsid w:val="008A45CC"/>
    <w:rsid w:val="008A463E"/>
    <w:rsid w:val="008A4725"/>
    <w:rsid w:val="008A47C3"/>
    <w:rsid w:val="008A49CF"/>
    <w:rsid w:val="008A4BDF"/>
    <w:rsid w:val="008A4DA6"/>
    <w:rsid w:val="008A4DB0"/>
    <w:rsid w:val="008A4E6A"/>
    <w:rsid w:val="008A4EA5"/>
    <w:rsid w:val="008A4F5C"/>
    <w:rsid w:val="008A4FD2"/>
    <w:rsid w:val="008A509B"/>
    <w:rsid w:val="008A510D"/>
    <w:rsid w:val="008A5344"/>
    <w:rsid w:val="008A5492"/>
    <w:rsid w:val="008A5515"/>
    <w:rsid w:val="008A5B66"/>
    <w:rsid w:val="008A5CD6"/>
    <w:rsid w:val="008A5CED"/>
    <w:rsid w:val="008A6008"/>
    <w:rsid w:val="008A60F7"/>
    <w:rsid w:val="008A6177"/>
    <w:rsid w:val="008A6290"/>
    <w:rsid w:val="008A6538"/>
    <w:rsid w:val="008A65F6"/>
    <w:rsid w:val="008A679B"/>
    <w:rsid w:val="008A67A1"/>
    <w:rsid w:val="008A68C8"/>
    <w:rsid w:val="008A68F5"/>
    <w:rsid w:val="008A6993"/>
    <w:rsid w:val="008A6AC8"/>
    <w:rsid w:val="008A6B3F"/>
    <w:rsid w:val="008A6F69"/>
    <w:rsid w:val="008A6FCF"/>
    <w:rsid w:val="008A723B"/>
    <w:rsid w:val="008A7272"/>
    <w:rsid w:val="008A72D3"/>
    <w:rsid w:val="008A7321"/>
    <w:rsid w:val="008A74BB"/>
    <w:rsid w:val="008A75F9"/>
    <w:rsid w:val="008A762E"/>
    <w:rsid w:val="008A769B"/>
    <w:rsid w:val="008A776F"/>
    <w:rsid w:val="008A7BA5"/>
    <w:rsid w:val="008B0133"/>
    <w:rsid w:val="008B0167"/>
    <w:rsid w:val="008B01B0"/>
    <w:rsid w:val="008B01D5"/>
    <w:rsid w:val="008B01F9"/>
    <w:rsid w:val="008B01FE"/>
    <w:rsid w:val="008B022B"/>
    <w:rsid w:val="008B02AB"/>
    <w:rsid w:val="008B0561"/>
    <w:rsid w:val="008B0609"/>
    <w:rsid w:val="008B098E"/>
    <w:rsid w:val="008B0EB9"/>
    <w:rsid w:val="008B1173"/>
    <w:rsid w:val="008B1189"/>
    <w:rsid w:val="008B119C"/>
    <w:rsid w:val="008B14D5"/>
    <w:rsid w:val="008B182E"/>
    <w:rsid w:val="008B187D"/>
    <w:rsid w:val="008B18AC"/>
    <w:rsid w:val="008B19E6"/>
    <w:rsid w:val="008B1C79"/>
    <w:rsid w:val="008B1C86"/>
    <w:rsid w:val="008B1D89"/>
    <w:rsid w:val="008B1D8F"/>
    <w:rsid w:val="008B1E14"/>
    <w:rsid w:val="008B221A"/>
    <w:rsid w:val="008B2674"/>
    <w:rsid w:val="008B27D5"/>
    <w:rsid w:val="008B2989"/>
    <w:rsid w:val="008B2C44"/>
    <w:rsid w:val="008B3082"/>
    <w:rsid w:val="008B31DC"/>
    <w:rsid w:val="008B3664"/>
    <w:rsid w:val="008B37CF"/>
    <w:rsid w:val="008B3807"/>
    <w:rsid w:val="008B3871"/>
    <w:rsid w:val="008B3AA0"/>
    <w:rsid w:val="008B3AC0"/>
    <w:rsid w:val="008B3F3B"/>
    <w:rsid w:val="008B4103"/>
    <w:rsid w:val="008B4308"/>
    <w:rsid w:val="008B44D3"/>
    <w:rsid w:val="008B45A2"/>
    <w:rsid w:val="008B45F6"/>
    <w:rsid w:val="008B482C"/>
    <w:rsid w:val="008B497B"/>
    <w:rsid w:val="008B4BFC"/>
    <w:rsid w:val="008B4E03"/>
    <w:rsid w:val="008B51CB"/>
    <w:rsid w:val="008B5203"/>
    <w:rsid w:val="008B523A"/>
    <w:rsid w:val="008B5370"/>
    <w:rsid w:val="008B572E"/>
    <w:rsid w:val="008B579B"/>
    <w:rsid w:val="008B5938"/>
    <w:rsid w:val="008B5960"/>
    <w:rsid w:val="008B5B92"/>
    <w:rsid w:val="008B5D60"/>
    <w:rsid w:val="008B5D9D"/>
    <w:rsid w:val="008B5E7B"/>
    <w:rsid w:val="008B5F4D"/>
    <w:rsid w:val="008B6202"/>
    <w:rsid w:val="008B62DB"/>
    <w:rsid w:val="008B6530"/>
    <w:rsid w:val="008B6591"/>
    <w:rsid w:val="008B6678"/>
    <w:rsid w:val="008B6B50"/>
    <w:rsid w:val="008B71EC"/>
    <w:rsid w:val="008B78C8"/>
    <w:rsid w:val="008B7CA7"/>
    <w:rsid w:val="008B7D17"/>
    <w:rsid w:val="008B7DAC"/>
    <w:rsid w:val="008B7E05"/>
    <w:rsid w:val="008C00AE"/>
    <w:rsid w:val="008C0142"/>
    <w:rsid w:val="008C0156"/>
    <w:rsid w:val="008C0210"/>
    <w:rsid w:val="008C02B5"/>
    <w:rsid w:val="008C047F"/>
    <w:rsid w:val="008C06F1"/>
    <w:rsid w:val="008C0932"/>
    <w:rsid w:val="008C10D0"/>
    <w:rsid w:val="008C1136"/>
    <w:rsid w:val="008C1188"/>
    <w:rsid w:val="008C147D"/>
    <w:rsid w:val="008C1517"/>
    <w:rsid w:val="008C15EF"/>
    <w:rsid w:val="008C15FB"/>
    <w:rsid w:val="008C1737"/>
    <w:rsid w:val="008C1824"/>
    <w:rsid w:val="008C19BA"/>
    <w:rsid w:val="008C1AD8"/>
    <w:rsid w:val="008C1C17"/>
    <w:rsid w:val="008C1CF3"/>
    <w:rsid w:val="008C1E7A"/>
    <w:rsid w:val="008C1F89"/>
    <w:rsid w:val="008C22FA"/>
    <w:rsid w:val="008C266E"/>
    <w:rsid w:val="008C2CED"/>
    <w:rsid w:val="008C3173"/>
    <w:rsid w:val="008C32A3"/>
    <w:rsid w:val="008C3485"/>
    <w:rsid w:val="008C35C0"/>
    <w:rsid w:val="008C3957"/>
    <w:rsid w:val="008C39DD"/>
    <w:rsid w:val="008C3C82"/>
    <w:rsid w:val="008C3CD2"/>
    <w:rsid w:val="008C3D5D"/>
    <w:rsid w:val="008C3E8A"/>
    <w:rsid w:val="008C4008"/>
    <w:rsid w:val="008C4151"/>
    <w:rsid w:val="008C441E"/>
    <w:rsid w:val="008C481B"/>
    <w:rsid w:val="008C483F"/>
    <w:rsid w:val="008C4852"/>
    <w:rsid w:val="008C48A4"/>
    <w:rsid w:val="008C49B5"/>
    <w:rsid w:val="008C4FE6"/>
    <w:rsid w:val="008C4FF8"/>
    <w:rsid w:val="008C519B"/>
    <w:rsid w:val="008C5358"/>
    <w:rsid w:val="008C55D4"/>
    <w:rsid w:val="008C5691"/>
    <w:rsid w:val="008C57A5"/>
    <w:rsid w:val="008C57FB"/>
    <w:rsid w:val="008C5984"/>
    <w:rsid w:val="008C5B36"/>
    <w:rsid w:val="008C5BC0"/>
    <w:rsid w:val="008C5C56"/>
    <w:rsid w:val="008C5EED"/>
    <w:rsid w:val="008C60B9"/>
    <w:rsid w:val="008C622A"/>
    <w:rsid w:val="008C666F"/>
    <w:rsid w:val="008C6B59"/>
    <w:rsid w:val="008C6CA3"/>
    <w:rsid w:val="008C6EDB"/>
    <w:rsid w:val="008C70E8"/>
    <w:rsid w:val="008C719C"/>
    <w:rsid w:val="008C71E2"/>
    <w:rsid w:val="008C77EF"/>
    <w:rsid w:val="008C781E"/>
    <w:rsid w:val="008C783B"/>
    <w:rsid w:val="008C78EE"/>
    <w:rsid w:val="008C7B8E"/>
    <w:rsid w:val="008C7CA6"/>
    <w:rsid w:val="008C7D19"/>
    <w:rsid w:val="008C7DED"/>
    <w:rsid w:val="008C7FF1"/>
    <w:rsid w:val="008D049D"/>
    <w:rsid w:val="008D04AF"/>
    <w:rsid w:val="008D0C14"/>
    <w:rsid w:val="008D0E6D"/>
    <w:rsid w:val="008D0F19"/>
    <w:rsid w:val="008D1038"/>
    <w:rsid w:val="008D104C"/>
    <w:rsid w:val="008D11CA"/>
    <w:rsid w:val="008D12F1"/>
    <w:rsid w:val="008D1326"/>
    <w:rsid w:val="008D1394"/>
    <w:rsid w:val="008D141E"/>
    <w:rsid w:val="008D1551"/>
    <w:rsid w:val="008D1607"/>
    <w:rsid w:val="008D162B"/>
    <w:rsid w:val="008D1AD9"/>
    <w:rsid w:val="008D1B28"/>
    <w:rsid w:val="008D1CA2"/>
    <w:rsid w:val="008D1E62"/>
    <w:rsid w:val="008D22CC"/>
    <w:rsid w:val="008D2394"/>
    <w:rsid w:val="008D239C"/>
    <w:rsid w:val="008D2531"/>
    <w:rsid w:val="008D27AE"/>
    <w:rsid w:val="008D29B9"/>
    <w:rsid w:val="008D2D49"/>
    <w:rsid w:val="008D3235"/>
    <w:rsid w:val="008D3286"/>
    <w:rsid w:val="008D32A4"/>
    <w:rsid w:val="008D357D"/>
    <w:rsid w:val="008D3582"/>
    <w:rsid w:val="008D3768"/>
    <w:rsid w:val="008D37A3"/>
    <w:rsid w:val="008D3B63"/>
    <w:rsid w:val="008D3CED"/>
    <w:rsid w:val="008D41CA"/>
    <w:rsid w:val="008D4255"/>
    <w:rsid w:val="008D4297"/>
    <w:rsid w:val="008D4573"/>
    <w:rsid w:val="008D4617"/>
    <w:rsid w:val="008D4898"/>
    <w:rsid w:val="008D48CA"/>
    <w:rsid w:val="008D4A5B"/>
    <w:rsid w:val="008D4AA3"/>
    <w:rsid w:val="008D4BD5"/>
    <w:rsid w:val="008D4D0E"/>
    <w:rsid w:val="008D4D50"/>
    <w:rsid w:val="008D4E61"/>
    <w:rsid w:val="008D4E6D"/>
    <w:rsid w:val="008D4F27"/>
    <w:rsid w:val="008D4FC9"/>
    <w:rsid w:val="008D54C6"/>
    <w:rsid w:val="008D552E"/>
    <w:rsid w:val="008D56C7"/>
    <w:rsid w:val="008D5B45"/>
    <w:rsid w:val="008D5E8E"/>
    <w:rsid w:val="008D5F9C"/>
    <w:rsid w:val="008D6171"/>
    <w:rsid w:val="008D6C23"/>
    <w:rsid w:val="008D6E36"/>
    <w:rsid w:val="008D70EE"/>
    <w:rsid w:val="008D7848"/>
    <w:rsid w:val="008D797B"/>
    <w:rsid w:val="008D79B7"/>
    <w:rsid w:val="008D7A1B"/>
    <w:rsid w:val="008D7A91"/>
    <w:rsid w:val="008D7C3C"/>
    <w:rsid w:val="008D7C49"/>
    <w:rsid w:val="008D7C6C"/>
    <w:rsid w:val="008E00E8"/>
    <w:rsid w:val="008E01D7"/>
    <w:rsid w:val="008E0231"/>
    <w:rsid w:val="008E042D"/>
    <w:rsid w:val="008E0522"/>
    <w:rsid w:val="008E0749"/>
    <w:rsid w:val="008E088D"/>
    <w:rsid w:val="008E08B9"/>
    <w:rsid w:val="008E0B00"/>
    <w:rsid w:val="008E0B4A"/>
    <w:rsid w:val="008E0C8A"/>
    <w:rsid w:val="008E1471"/>
    <w:rsid w:val="008E152D"/>
    <w:rsid w:val="008E1662"/>
    <w:rsid w:val="008E17D9"/>
    <w:rsid w:val="008E1E45"/>
    <w:rsid w:val="008E1EDB"/>
    <w:rsid w:val="008E1F81"/>
    <w:rsid w:val="008E1FA3"/>
    <w:rsid w:val="008E1FF8"/>
    <w:rsid w:val="008E2140"/>
    <w:rsid w:val="008E2254"/>
    <w:rsid w:val="008E22E7"/>
    <w:rsid w:val="008E2568"/>
    <w:rsid w:val="008E2853"/>
    <w:rsid w:val="008E2854"/>
    <w:rsid w:val="008E292C"/>
    <w:rsid w:val="008E29C9"/>
    <w:rsid w:val="008E2DA9"/>
    <w:rsid w:val="008E2E9E"/>
    <w:rsid w:val="008E2F57"/>
    <w:rsid w:val="008E31C8"/>
    <w:rsid w:val="008E351E"/>
    <w:rsid w:val="008E35C7"/>
    <w:rsid w:val="008E36AF"/>
    <w:rsid w:val="008E390F"/>
    <w:rsid w:val="008E3C84"/>
    <w:rsid w:val="008E3DB1"/>
    <w:rsid w:val="008E4013"/>
    <w:rsid w:val="008E44CF"/>
    <w:rsid w:val="008E45C3"/>
    <w:rsid w:val="008E45D2"/>
    <w:rsid w:val="008E4714"/>
    <w:rsid w:val="008E47B7"/>
    <w:rsid w:val="008E4840"/>
    <w:rsid w:val="008E490B"/>
    <w:rsid w:val="008E4A60"/>
    <w:rsid w:val="008E4A6F"/>
    <w:rsid w:val="008E4CC4"/>
    <w:rsid w:val="008E4E68"/>
    <w:rsid w:val="008E512D"/>
    <w:rsid w:val="008E51D1"/>
    <w:rsid w:val="008E5663"/>
    <w:rsid w:val="008E5715"/>
    <w:rsid w:val="008E571C"/>
    <w:rsid w:val="008E5791"/>
    <w:rsid w:val="008E57A6"/>
    <w:rsid w:val="008E57FF"/>
    <w:rsid w:val="008E5952"/>
    <w:rsid w:val="008E5F09"/>
    <w:rsid w:val="008E5F9C"/>
    <w:rsid w:val="008E6023"/>
    <w:rsid w:val="008E60CE"/>
    <w:rsid w:val="008E617C"/>
    <w:rsid w:val="008E63B5"/>
    <w:rsid w:val="008E6580"/>
    <w:rsid w:val="008E66D7"/>
    <w:rsid w:val="008E67D7"/>
    <w:rsid w:val="008E685B"/>
    <w:rsid w:val="008E688E"/>
    <w:rsid w:val="008E6BE2"/>
    <w:rsid w:val="008E70D5"/>
    <w:rsid w:val="008E7165"/>
    <w:rsid w:val="008E71A7"/>
    <w:rsid w:val="008E7304"/>
    <w:rsid w:val="008E74BA"/>
    <w:rsid w:val="008E758C"/>
    <w:rsid w:val="008E76F1"/>
    <w:rsid w:val="008E7977"/>
    <w:rsid w:val="008E7D45"/>
    <w:rsid w:val="008E7EC3"/>
    <w:rsid w:val="008F0171"/>
    <w:rsid w:val="008F0185"/>
    <w:rsid w:val="008F033F"/>
    <w:rsid w:val="008F0370"/>
    <w:rsid w:val="008F0425"/>
    <w:rsid w:val="008F0465"/>
    <w:rsid w:val="008F0502"/>
    <w:rsid w:val="008F05B5"/>
    <w:rsid w:val="008F06F6"/>
    <w:rsid w:val="008F0821"/>
    <w:rsid w:val="008F0966"/>
    <w:rsid w:val="008F09EE"/>
    <w:rsid w:val="008F0B2F"/>
    <w:rsid w:val="008F0B49"/>
    <w:rsid w:val="008F0C25"/>
    <w:rsid w:val="008F0D1D"/>
    <w:rsid w:val="008F0D9F"/>
    <w:rsid w:val="008F11FE"/>
    <w:rsid w:val="008F1478"/>
    <w:rsid w:val="008F1663"/>
    <w:rsid w:val="008F1731"/>
    <w:rsid w:val="008F1766"/>
    <w:rsid w:val="008F17BC"/>
    <w:rsid w:val="008F1DB6"/>
    <w:rsid w:val="008F1E21"/>
    <w:rsid w:val="008F1E24"/>
    <w:rsid w:val="008F1FB9"/>
    <w:rsid w:val="008F2054"/>
    <w:rsid w:val="008F21B9"/>
    <w:rsid w:val="008F22C8"/>
    <w:rsid w:val="008F24EF"/>
    <w:rsid w:val="008F26CB"/>
    <w:rsid w:val="008F2A19"/>
    <w:rsid w:val="008F2D40"/>
    <w:rsid w:val="008F2D7E"/>
    <w:rsid w:val="008F2D82"/>
    <w:rsid w:val="008F2DA0"/>
    <w:rsid w:val="008F2EB2"/>
    <w:rsid w:val="008F2EC3"/>
    <w:rsid w:val="008F2FFC"/>
    <w:rsid w:val="008F32BC"/>
    <w:rsid w:val="008F3432"/>
    <w:rsid w:val="008F3463"/>
    <w:rsid w:val="008F36BB"/>
    <w:rsid w:val="008F38A5"/>
    <w:rsid w:val="008F3A44"/>
    <w:rsid w:val="008F3F74"/>
    <w:rsid w:val="008F43FC"/>
    <w:rsid w:val="008F44AE"/>
    <w:rsid w:val="008F4605"/>
    <w:rsid w:val="008F46DC"/>
    <w:rsid w:val="008F475B"/>
    <w:rsid w:val="008F479B"/>
    <w:rsid w:val="008F4829"/>
    <w:rsid w:val="008F4871"/>
    <w:rsid w:val="008F4956"/>
    <w:rsid w:val="008F4E65"/>
    <w:rsid w:val="008F4E9D"/>
    <w:rsid w:val="008F50DC"/>
    <w:rsid w:val="008F516C"/>
    <w:rsid w:val="008F5259"/>
    <w:rsid w:val="008F581E"/>
    <w:rsid w:val="008F5BB8"/>
    <w:rsid w:val="008F5F6B"/>
    <w:rsid w:val="008F61F2"/>
    <w:rsid w:val="008F6318"/>
    <w:rsid w:val="008F68F4"/>
    <w:rsid w:val="008F6946"/>
    <w:rsid w:val="008F6DA1"/>
    <w:rsid w:val="008F702E"/>
    <w:rsid w:val="008F7062"/>
    <w:rsid w:val="008F758F"/>
    <w:rsid w:val="008F77DE"/>
    <w:rsid w:val="008F7879"/>
    <w:rsid w:val="008F791D"/>
    <w:rsid w:val="008F7BC0"/>
    <w:rsid w:val="008F7C9B"/>
    <w:rsid w:val="008F7D28"/>
    <w:rsid w:val="008F7E54"/>
    <w:rsid w:val="009000B5"/>
    <w:rsid w:val="0090032D"/>
    <w:rsid w:val="009003AB"/>
    <w:rsid w:val="00900402"/>
    <w:rsid w:val="00900571"/>
    <w:rsid w:val="00900575"/>
    <w:rsid w:val="00900682"/>
    <w:rsid w:val="00900B9D"/>
    <w:rsid w:val="00900E1F"/>
    <w:rsid w:val="00900FB4"/>
    <w:rsid w:val="0090106B"/>
    <w:rsid w:val="009012F2"/>
    <w:rsid w:val="00901410"/>
    <w:rsid w:val="00901430"/>
    <w:rsid w:val="00901515"/>
    <w:rsid w:val="00901558"/>
    <w:rsid w:val="00901665"/>
    <w:rsid w:val="009017EE"/>
    <w:rsid w:val="00901AB5"/>
    <w:rsid w:val="00901D8F"/>
    <w:rsid w:val="00901D96"/>
    <w:rsid w:val="00902087"/>
    <w:rsid w:val="009021A6"/>
    <w:rsid w:val="009021BE"/>
    <w:rsid w:val="00902539"/>
    <w:rsid w:val="0090258C"/>
    <w:rsid w:val="00902595"/>
    <w:rsid w:val="0090269D"/>
    <w:rsid w:val="00902AD5"/>
    <w:rsid w:val="00902D57"/>
    <w:rsid w:val="00902E97"/>
    <w:rsid w:val="00902F51"/>
    <w:rsid w:val="00902FEC"/>
    <w:rsid w:val="009032E0"/>
    <w:rsid w:val="009034F2"/>
    <w:rsid w:val="00903820"/>
    <w:rsid w:val="00903E00"/>
    <w:rsid w:val="00903FE5"/>
    <w:rsid w:val="00904317"/>
    <w:rsid w:val="0090439A"/>
    <w:rsid w:val="009045A5"/>
    <w:rsid w:val="009045C4"/>
    <w:rsid w:val="00904635"/>
    <w:rsid w:val="00904C45"/>
    <w:rsid w:val="00904C9A"/>
    <w:rsid w:val="00904ED8"/>
    <w:rsid w:val="00904EE8"/>
    <w:rsid w:val="00904F62"/>
    <w:rsid w:val="00905142"/>
    <w:rsid w:val="00905155"/>
    <w:rsid w:val="00905635"/>
    <w:rsid w:val="0090572C"/>
    <w:rsid w:val="00905C64"/>
    <w:rsid w:val="00905CD1"/>
    <w:rsid w:val="00905D2B"/>
    <w:rsid w:val="0090600A"/>
    <w:rsid w:val="00906042"/>
    <w:rsid w:val="00906217"/>
    <w:rsid w:val="00906358"/>
    <w:rsid w:val="00906487"/>
    <w:rsid w:val="00906761"/>
    <w:rsid w:val="0090697E"/>
    <w:rsid w:val="00906AB0"/>
    <w:rsid w:val="00906C7A"/>
    <w:rsid w:val="00906C83"/>
    <w:rsid w:val="00906D9E"/>
    <w:rsid w:val="009070F6"/>
    <w:rsid w:val="00907220"/>
    <w:rsid w:val="009074A2"/>
    <w:rsid w:val="00907527"/>
    <w:rsid w:val="009076EB"/>
    <w:rsid w:val="009076EF"/>
    <w:rsid w:val="00907EAC"/>
    <w:rsid w:val="00907ED7"/>
    <w:rsid w:val="00907EE7"/>
    <w:rsid w:val="00907F13"/>
    <w:rsid w:val="009100BF"/>
    <w:rsid w:val="0091013F"/>
    <w:rsid w:val="0091026B"/>
    <w:rsid w:val="009103D0"/>
    <w:rsid w:val="00910553"/>
    <w:rsid w:val="0091079C"/>
    <w:rsid w:val="00910C32"/>
    <w:rsid w:val="00910E5F"/>
    <w:rsid w:val="00910F02"/>
    <w:rsid w:val="00910FA2"/>
    <w:rsid w:val="009110B4"/>
    <w:rsid w:val="009115BE"/>
    <w:rsid w:val="0091162D"/>
    <w:rsid w:val="00911B09"/>
    <w:rsid w:val="00911BDA"/>
    <w:rsid w:val="00911D5F"/>
    <w:rsid w:val="00912236"/>
    <w:rsid w:val="0091236C"/>
    <w:rsid w:val="0091248C"/>
    <w:rsid w:val="00912531"/>
    <w:rsid w:val="0091260E"/>
    <w:rsid w:val="00912B5D"/>
    <w:rsid w:val="0091302A"/>
    <w:rsid w:val="0091308B"/>
    <w:rsid w:val="009130F7"/>
    <w:rsid w:val="009130FA"/>
    <w:rsid w:val="0091328A"/>
    <w:rsid w:val="009134AF"/>
    <w:rsid w:val="009134B0"/>
    <w:rsid w:val="0091374E"/>
    <w:rsid w:val="00913D7E"/>
    <w:rsid w:val="00913F50"/>
    <w:rsid w:val="0091411F"/>
    <w:rsid w:val="009142D3"/>
    <w:rsid w:val="00914560"/>
    <w:rsid w:val="0091479E"/>
    <w:rsid w:val="0091488A"/>
    <w:rsid w:val="009151B7"/>
    <w:rsid w:val="009152A7"/>
    <w:rsid w:val="0091534E"/>
    <w:rsid w:val="00915447"/>
    <w:rsid w:val="009154D4"/>
    <w:rsid w:val="0091579D"/>
    <w:rsid w:val="00915839"/>
    <w:rsid w:val="00915B0D"/>
    <w:rsid w:val="00915CD6"/>
    <w:rsid w:val="00915D69"/>
    <w:rsid w:val="00915E4D"/>
    <w:rsid w:val="00915EF6"/>
    <w:rsid w:val="00916462"/>
    <w:rsid w:val="00916472"/>
    <w:rsid w:val="009164CD"/>
    <w:rsid w:val="009164FF"/>
    <w:rsid w:val="00916625"/>
    <w:rsid w:val="009168F4"/>
    <w:rsid w:val="0091690E"/>
    <w:rsid w:val="00916B1E"/>
    <w:rsid w:val="00916D5F"/>
    <w:rsid w:val="00916DB3"/>
    <w:rsid w:val="00916E11"/>
    <w:rsid w:val="00916E23"/>
    <w:rsid w:val="00917129"/>
    <w:rsid w:val="00917295"/>
    <w:rsid w:val="009172A3"/>
    <w:rsid w:val="00917355"/>
    <w:rsid w:val="0091761F"/>
    <w:rsid w:val="00917909"/>
    <w:rsid w:val="00917930"/>
    <w:rsid w:val="009179E8"/>
    <w:rsid w:val="00917A8E"/>
    <w:rsid w:val="00917AEF"/>
    <w:rsid w:val="00917B0F"/>
    <w:rsid w:val="00917D62"/>
    <w:rsid w:val="00917D7B"/>
    <w:rsid w:val="0092015D"/>
    <w:rsid w:val="0092021D"/>
    <w:rsid w:val="0092025C"/>
    <w:rsid w:val="00920314"/>
    <w:rsid w:val="0092076B"/>
    <w:rsid w:val="00920778"/>
    <w:rsid w:val="00920990"/>
    <w:rsid w:val="00920C44"/>
    <w:rsid w:val="00920C7A"/>
    <w:rsid w:val="00920D27"/>
    <w:rsid w:val="00920DCC"/>
    <w:rsid w:val="00920E86"/>
    <w:rsid w:val="00920EA2"/>
    <w:rsid w:val="00921613"/>
    <w:rsid w:val="009218BE"/>
    <w:rsid w:val="00921987"/>
    <w:rsid w:val="0092206C"/>
    <w:rsid w:val="00922083"/>
    <w:rsid w:val="0092243B"/>
    <w:rsid w:val="0092289A"/>
    <w:rsid w:val="00922A26"/>
    <w:rsid w:val="00922BB9"/>
    <w:rsid w:val="00922C2E"/>
    <w:rsid w:val="00922C86"/>
    <w:rsid w:val="00922DD2"/>
    <w:rsid w:val="00922DDC"/>
    <w:rsid w:val="00922ED3"/>
    <w:rsid w:val="009230CE"/>
    <w:rsid w:val="0092329F"/>
    <w:rsid w:val="0092333C"/>
    <w:rsid w:val="00923468"/>
    <w:rsid w:val="00923643"/>
    <w:rsid w:val="0092365F"/>
    <w:rsid w:val="00923985"/>
    <w:rsid w:val="00923A57"/>
    <w:rsid w:val="00923AE8"/>
    <w:rsid w:val="00923BBD"/>
    <w:rsid w:val="00923F2F"/>
    <w:rsid w:val="00923FED"/>
    <w:rsid w:val="009240A2"/>
    <w:rsid w:val="00924172"/>
    <w:rsid w:val="0092434E"/>
    <w:rsid w:val="009248EA"/>
    <w:rsid w:val="00924AAF"/>
    <w:rsid w:val="00924AB1"/>
    <w:rsid w:val="00924ABA"/>
    <w:rsid w:val="00924B9A"/>
    <w:rsid w:val="00924E70"/>
    <w:rsid w:val="00925119"/>
    <w:rsid w:val="00925246"/>
    <w:rsid w:val="00925417"/>
    <w:rsid w:val="009254CE"/>
    <w:rsid w:val="009254D0"/>
    <w:rsid w:val="00925504"/>
    <w:rsid w:val="009259A4"/>
    <w:rsid w:val="00925B75"/>
    <w:rsid w:val="00925D1A"/>
    <w:rsid w:val="00925D9D"/>
    <w:rsid w:val="00925DC2"/>
    <w:rsid w:val="00925E20"/>
    <w:rsid w:val="00925F77"/>
    <w:rsid w:val="00926170"/>
    <w:rsid w:val="00926277"/>
    <w:rsid w:val="00926319"/>
    <w:rsid w:val="00926455"/>
    <w:rsid w:val="00926571"/>
    <w:rsid w:val="009266C3"/>
    <w:rsid w:val="00926791"/>
    <w:rsid w:val="00926909"/>
    <w:rsid w:val="00926CC1"/>
    <w:rsid w:val="0092708D"/>
    <w:rsid w:val="00927226"/>
    <w:rsid w:val="00927242"/>
    <w:rsid w:val="00927390"/>
    <w:rsid w:val="00927422"/>
    <w:rsid w:val="00927537"/>
    <w:rsid w:val="00927609"/>
    <w:rsid w:val="009277EF"/>
    <w:rsid w:val="00927807"/>
    <w:rsid w:val="00927E1D"/>
    <w:rsid w:val="00927E1E"/>
    <w:rsid w:val="00930519"/>
    <w:rsid w:val="0093062A"/>
    <w:rsid w:val="00930930"/>
    <w:rsid w:val="00930969"/>
    <w:rsid w:val="00930A91"/>
    <w:rsid w:val="00930B32"/>
    <w:rsid w:val="00930DBC"/>
    <w:rsid w:val="009313A6"/>
    <w:rsid w:val="009317EF"/>
    <w:rsid w:val="00931864"/>
    <w:rsid w:val="00931934"/>
    <w:rsid w:val="00931B79"/>
    <w:rsid w:val="00931DD0"/>
    <w:rsid w:val="00931F23"/>
    <w:rsid w:val="0093201A"/>
    <w:rsid w:val="00932075"/>
    <w:rsid w:val="00932212"/>
    <w:rsid w:val="009322EB"/>
    <w:rsid w:val="0093236D"/>
    <w:rsid w:val="00932843"/>
    <w:rsid w:val="009328AE"/>
    <w:rsid w:val="00932A4C"/>
    <w:rsid w:val="00932BD9"/>
    <w:rsid w:val="00932D2A"/>
    <w:rsid w:val="00932D5A"/>
    <w:rsid w:val="00932E94"/>
    <w:rsid w:val="00932ECA"/>
    <w:rsid w:val="009332BB"/>
    <w:rsid w:val="00933348"/>
    <w:rsid w:val="009334CC"/>
    <w:rsid w:val="009339AF"/>
    <w:rsid w:val="009339C4"/>
    <w:rsid w:val="00933CDE"/>
    <w:rsid w:val="00933EC7"/>
    <w:rsid w:val="00933F99"/>
    <w:rsid w:val="00934027"/>
    <w:rsid w:val="009340E9"/>
    <w:rsid w:val="00934370"/>
    <w:rsid w:val="0093439C"/>
    <w:rsid w:val="009345E7"/>
    <w:rsid w:val="00934663"/>
    <w:rsid w:val="009347AF"/>
    <w:rsid w:val="009349BD"/>
    <w:rsid w:val="00934A43"/>
    <w:rsid w:val="00934DA5"/>
    <w:rsid w:val="00934EBC"/>
    <w:rsid w:val="00934F90"/>
    <w:rsid w:val="00935042"/>
    <w:rsid w:val="009350C5"/>
    <w:rsid w:val="009351D5"/>
    <w:rsid w:val="00935335"/>
    <w:rsid w:val="009353C7"/>
    <w:rsid w:val="00935503"/>
    <w:rsid w:val="009355CA"/>
    <w:rsid w:val="009358C0"/>
    <w:rsid w:val="00935A19"/>
    <w:rsid w:val="00935B86"/>
    <w:rsid w:val="00935B94"/>
    <w:rsid w:val="00935D79"/>
    <w:rsid w:val="00935EE8"/>
    <w:rsid w:val="00935FC5"/>
    <w:rsid w:val="009360B7"/>
    <w:rsid w:val="009361AE"/>
    <w:rsid w:val="009364B2"/>
    <w:rsid w:val="0093652A"/>
    <w:rsid w:val="00936591"/>
    <w:rsid w:val="009368FA"/>
    <w:rsid w:val="00936A2B"/>
    <w:rsid w:val="00936CC5"/>
    <w:rsid w:val="00936E36"/>
    <w:rsid w:val="00937166"/>
    <w:rsid w:val="0093716B"/>
    <w:rsid w:val="0093722C"/>
    <w:rsid w:val="0093737B"/>
    <w:rsid w:val="0093782E"/>
    <w:rsid w:val="009378C5"/>
    <w:rsid w:val="009379EE"/>
    <w:rsid w:val="00937CCC"/>
    <w:rsid w:val="00937D7D"/>
    <w:rsid w:val="00937DA7"/>
    <w:rsid w:val="00937DD1"/>
    <w:rsid w:val="00937E74"/>
    <w:rsid w:val="00937F44"/>
    <w:rsid w:val="009402C4"/>
    <w:rsid w:val="009404E0"/>
    <w:rsid w:val="009407C1"/>
    <w:rsid w:val="009407E9"/>
    <w:rsid w:val="00940888"/>
    <w:rsid w:val="00940A27"/>
    <w:rsid w:val="00940C43"/>
    <w:rsid w:val="00940D34"/>
    <w:rsid w:val="00940EDF"/>
    <w:rsid w:val="00940F9F"/>
    <w:rsid w:val="00940FE1"/>
    <w:rsid w:val="00941086"/>
    <w:rsid w:val="00941287"/>
    <w:rsid w:val="009414FF"/>
    <w:rsid w:val="009415C3"/>
    <w:rsid w:val="00941734"/>
    <w:rsid w:val="00941853"/>
    <w:rsid w:val="00941855"/>
    <w:rsid w:val="00941B35"/>
    <w:rsid w:val="00941E9D"/>
    <w:rsid w:val="00941EB9"/>
    <w:rsid w:val="00941F0F"/>
    <w:rsid w:val="00941F2F"/>
    <w:rsid w:val="009420D9"/>
    <w:rsid w:val="00942245"/>
    <w:rsid w:val="009422C8"/>
    <w:rsid w:val="00942328"/>
    <w:rsid w:val="00942D37"/>
    <w:rsid w:val="00942E78"/>
    <w:rsid w:val="0094300E"/>
    <w:rsid w:val="009431FF"/>
    <w:rsid w:val="0094333B"/>
    <w:rsid w:val="00943468"/>
    <w:rsid w:val="00943A68"/>
    <w:rsid w:val="00943CBF"/>
    <w:rsid w:val="00943CDC"/>
    <w:rsid w:val="00943D3F"/>
    <w:rsid w:val="00943D9F"/>
    <w:rsid w:val="00943E97"/>
    <w:rsid w:val="00943F08"/>
    <w:rsid w:val="00943F44"/>
    <w:rsid w:val="009440EC"/>
    <w:rsid w:val="00944201"/>
    <w:rsid w:val="00944490"/>
    <w:rsid w:val="009447FE"/>
    <w:rsid w:val="00944829"/>
    <w:rsid w:val="00944B93"/>
    <w:rsid w:val="00944CC1"/>
    <w:rsid w:val="00944DBE"/>
    <w:rsid w:val="00944FAA"/>
    <w:rsid w:val="009450C1"/>
    <w:rsid w:val="0094513E"/>
    <w:rsid w:val="0094515F"/>
    <w:rsid w:val="00945235"/>
    <w:rsid w:val="00945A72"/>
    <w:rsid w:val="00945C81"/>
    <w:rsid w:val="00945F71"/>
    <w:rsid w:val="00946019"/>
    <w:rsid w:val="00946339"/>
    <w:rsid w:val="009463EB"/>
    <w:rsid w:val="0094644B"/>
    <w:rsid w:val="00946CBD"/>
    <w:rsid w:val="00946CC8"/>
    <w:rsid w:val="00946F82"/>
    <w:rsid w:val="0094757F"/>
    <w:rsid w:val="00947603"/>
    <w:rsid w:val="009476E1"/>
    <w:rsid w:val="009477DE"/>
    <w:rsid w:val="00947B42"/>
    <w:rsid w:val="00947CCD"/>
    <w:rsid w:val="00947D40"/>
    <w:rsid w:val="00947DEA"/>
    <w:rsid w:val="00947E99"/>
    <w:rsid w:val="00947EFE"/>
    <w:rsid w:val="00947F33"/>
    <w:rsid w:val="00947F5E"/>
    <w:rsid w:val="00947FD1"/>
    <w:rsid w:val="00950535"/>
    <w:rsid w:val="0095054A"/>
    <w:rsid w:val="0095081D"/>
    <w:rsid w:val="009508CE"/>
    <w:rsid w:val="00950C3C"/>
    <w:rsid w:val="009511C1"/>
    <w:rsid w:val="009511FD"/>
    <w:rsid w:val="00951264"/>
    <w:rsid w:val="009512E4"/>
    <w:rsid w:val="009515EC"/>
    <w:rsid w:val="00951880"/>
    <w:rsid w:val="009519B1"/>
    <w:rsid w:val="00951B6D"/>
    <w:rsid w:val="00951BBE"/>
    <w:rsid w:val="00951CCE"/>
    <w:rsid w:val="00951E67"/>
    <w:rsid w:val="00951E88"/>
    <w:rsid w:val="00952199"/>
    <w:rsid w:val="009524C8"/>
    <w:rsid w:val="00952892"/>
    <w:rsid w:val="00952A75"/>
    <w:rsid w:val="00952BDD"/>
    <w:rsid w:val="00952C40"/>
    <w:rsid w:val="00952D6A"/>
    <w:rsid w:val="00952E89"/>
    <w:rsid w:val="00952ECA"/>
    <w:rsid w:val="00953102"/>
    <w:rsid w:val="00953190"/>
    <w:rsid w:val="0095338B"/>
    <w:rsid w:val="0095396F"/>
    <w:rsid w:val="00953B17"/>
    <w:rsid w:val="00953BE7"/>
    <w:rsid w:val="00953C1F"/>
    <w:rsid w:val="00953C91"/>
    <w:rsid w:val="00953EF2"/>
    <w:rsid w:val="00954241"/>
    <w:rsid w:val="009546D1"/>
    <w:rsid w:val="00954803"/>
    <w:rsid w:val="00954874"/>
    <w:rsid w:val="00954B0A"/>
    <w:rsid w:val="00954C79"/>
    <w:rsid w:val="00954CC4"/>
    <w:rsid w:val="00954E77"/>
    <w:rsid w:val="00954EDA"/>
    <w:rsid w:val="009550BC"/>
    <w:rsid w:val="009551C3"/>
    <w:rsid w:val="009555E8"/>
    <w:rsid w:val="009556D4"/>
    <w:rsid w:val="0095586E"/>
    <w:rsid w:val="00955910"/>
    <w:rsid w:val="009559AD"/>
    <w:rsid w:val="009559D8"/>
    <w:rsid w:val="00955BA4"/>
    <w:rsid w:val="00955C6C"/>
    <w:rsid w:val="0095602C"/>
    <w:rsid w:val="009562ED"/>
    <w:rsid w:val="00956894"/>
    <w:rsid w:val="00956C4F"/>
    <w:rsid w:val="00956FC6"/>
    <w:rsid w:val="0095702C"/>
    <w:rsid w:val="009571DC"/>
    <w:rsid w:val="00957688"/>
    <w:rsid w:val="00957920"/>
    <w:rsid w:val="00957A8E"/>
    <w:rsid w:val="00957C1D"/>
    <w:rsid w:val="00957E6C"/>
    <w:rsid w:val="00960148"/>
    <w:rsid w:val="00960192"/>
    <w:rsid w:val="00960359"/>
    <w:rsid w:val="009607B2"/>
    <w:rsid w:val="00960CD8"/>
    <w:rsid w:val="00960DAA"/>
    <w:rsid w:val="00960DF4"/>
    <w:rsid w:val="00960E84"/>
    <w:rsid w:val="00960F27"/>
    <w:rsid w:val="00960F6D"/>
    <w:rsid w:val="00960FD8"/>
    <w:rsid w:val="00960FF5"/>
    <w:rsid w:val="0096120B"/>
    <w:rsid w:val="0096195C"/>
    <w:rsid w:val="00961ADD"/>
    <w:rsid w:val="00961B16"/>
    <w:rsid w:val="00961BBC"/>
    <w:rsid w:val="009622C1"/>
    <w:rsid w:val="00962366"/>
    <w:rsid w:val="0096237D"/>
    <w:rsid w:val="00962408"/>
    <w:rsid w:val="0096262F"/>
    <w:rsid w:val="009626ED"/>
    <w:rsid w:val="00962A6E"/>
    <w:rsid w:val="00962C18"/>
    <w:rsid w:val="00962D9E"/>
    <w:rsid w:val="00962DF3"/>
    <w:rsid w:val="00962ED2"/>
    <w:rsid w:val="009633F5"/>
    <w:rsid w:val="0096351B"/>
    <w:rsid w:val="00963AC8"/>
    <w:rsid w:val="00963ACF"/>
    <w:rsid w:val="00963B00"/>
    <w:rsid w:val="00963C06"/>
    <w:rsid w:val="00963C94"/>
    <w:rsid w:val="00963DCF"/>
    <w:rsid w:val="00963DE0"/>
    <w:rsid w:val="00963DF1"/>
    <w:rsid w:val="00964117"/>
    <w:rsid w:val="0096477E"/>
    <w:rsid w:val="00964CA5"/>
    <w:rsid w:val="00964D0B"/>
    <w:rsid w:val="00964D7B"/>
    <w:rsid w:val="00964F88"/>
    <w:rsid w:val="00964F9F"/>
    <w:rsid w:val="00965021"/>
    <w:rsid w:val="00965258"/>
    <w:rsid w:val="009656F7"/>
    <w:rsid w:val="0096594E"/>
    <w:rsid w:val="00965A50"/>
    <w:rsid w:val="00965FDA"/>
    <w:rsid w:val="00966103"/>
    <w:rsid w:val="0096662C"/>
    <w:rsid w:val="00966708"/>
    <w:rsid w:val="00966797"/>
    <w:rsid w:val="009667C5"/>
    <w:rsid w:val="0096693E"/>
    <w:rsid w:val="0096697D"/>
    <w:rsid w:val="009669A0"/>
    <w:rsid w:val="00966A14"/>
    <w:rsid w:val="00966A31"/>
    <w:rsid w:val="00966B33"/>
    <w:rsid w:val="00966C4C"/>
    <w:rsid w:val="00966D20"/>
    <w:rsid w:val="00966D3A"/>
    <w:rsid w:val="00966D53"/>
    <w:rsid w:val="00966D74"/>
    <w:rsid w:val="009671D1"/>
    <w:rsid w:val="0096726E"/>
    <w:rsid w:val="00967358"/>
    <w:rsid w:val="00967435"/>
    <w:rsid w:val="00967D4B"/>
    <w:rsid w:val="00967D59"/>
    <w:rsid w:val="00967DF7"/>
    <w:rsid w:val="00967EED"/>
    <w:rsid w:val="00970007"/>
    <w:rsid w:val="00970177"/>
    <w:rsid w:val="009701D2"/>
    <w:rsid w:val="009702C4"/>
    <w:rsid w:val="00970322"/>
    <w:rsid w:val="00970405"/>
    <w:rsid w:val="0097040D"/>
    <w:rsid w:val="0097069C"/>
    <w:rsid w:val="00970CA5"/>
    <w:rsid w:val="00970D8A"/>
    <w:rsid w:val="00970E33"/>
    <w:rsid w:val="0097142B"/>
    <w:rsid w:val="0097143A"/>
    <w:rsid w:val="00971476"/>
    <w:rsid w:val="00971B9F"/>
    <w:rsid w:val="00971D40"/>
    <w:rsid w:val="00971DFC"/>
    <w:rsid w:val="009720A1"/>
    <w:rsid w:val="009720CC"/>
    <w:rsid w:val="0097217E"/>
    <w:rsid w:val="00972236"/>
    <w:rsid w:val="0097224F"/>
    <w:rsid w:val="00972284"/>
    <w:rsid w:val="0097263A"/>
    <w:rsid w:val="0097287D"/>
    <w:rsid w:val="00972894"/>
    <w:rsid w:val="009728D0"/>
    <w:rsid w:val="00972A7D"/>
    <w:rsid w:val="00972BE4"/>
    <w:rsid w:val="00972C31"/>
    <w:rsid w:val="00972C4C"/>
    <w:rsid w:val="00972E02"/>
    <w:rsid w:val="00973166"/>
    <w:rsid w:val="009733D9"/>
    <w:rsid w:val="009734D1"/>
    <w:rsid w:val="00973698"/>
    <w:rsid w:val="00973856"/>
    <w:rsid w:val="0097388E"/>
    <w:rsid w:val="00973C5A"/>
    <w:rsid w:val="00973C7B"/>
    <w:rsid w:val="00973E7B"/>
    <w:rsid w:val="0097405A"/>
    <w:rsid w:val="00974368"/>
    <w:rsid w:val="00974686"/>
    <w:rsid w:val="00974701"/>
    <w:rsid w:val="009748B7"/>
    <w:rsid w:val="00974A6A"/>
    <w:rsid w:val="00974A6B"/>
    <w:rsid w:val="00974A8D"/>
    <w:rsid w:val="00974A96"/>
    <w:rsid w:val="00974BE5"/>
    <w:rsid w:val="00974C1F"/>
    <w:rsid w:val="00974D6B"/>
    <w:rsid w:val="00974E92"/>
    <w:rsid w:val="00974ED0"/>
    <w:rsid w:val="00974EFB"/>
    <w:rsid w:val="0097501C"/>
    <w:rsid w:val="00975320"/>
    <w:rsid w:val="009755F2"/>
    <w:rsid w:val="0097562B"/>
    <w:rsid w:val="00975632"/>
    <w:rsid w:val="00975912"/>
    <w:rsid w:val="009759BA"/>
    <w:rsid w:val="009759FF"/>
    <w:rsid w:val="00975BE1"/>
    <w:rsid w:val="00975C75"/>
    <w:rsid w:val="00975D60"/>
    <w:rsid w:val="00975F00"/>
    <w:rsid w:val="0097609D"/>
    <w:rsid w:val="00976160"/>
    <w:rsid w:val="0097633D"/>
    <w:rsid w:val="00976792"/>
    <w:rsid w:val="009769AB"/>
    <w:rsid w:val="00976B05"/>
    <w:rsid w:val="00976B4E"/>
    <w:rsid w:val="00976F83"/>
    <w:rsid w:val="0097723C"/>
    <w:rsid w:val="0097750E"/>
    <w:rsid w:val="009777A6"/>
    <w:rsid w:val="009777E3"/>
    <w:rsid w:val="009777E6"/>
    <w:rsid w:val="00977881"/>
    <w:rsid w:val="00977952"/>
    <w:rsid w:val="009779E7"/>
    <w:rsid w:val="00977BE3"/>
    <w:rsid w:val="00977D8F"/>
    <w:rsid w:val="00977FD9"/>
    <w:rsid w:val="009801BF"/>
    <w:rsid w:val="0098021A"/>
    <w:rsid w:val="0098024D"/>
    <w:rsid w:val="009805EA"/>
    <w:rsid w:val="0098060B"/>
    <w:rsid w:val="009806F2"/>
    <w:rsid w:val="0098086E"/>
    <w:rsid w:val="009808DC"/>
    <w:rsid w:val="00980F38"/>
    <w:rsid w:val="00980F53"/>
    <w:rsid w:val="00981025"/>
    <w:rsid w:val="00981502"/>
    <w:rsid w:val="009816AE"/>
    <w:rsid w:val="009816C0"/>
    <w:rsid w:val="00981A7A"/>
    <w:rsid w:val="00981EDD"/>
    <w:rsid w:val="00981FED"/>
    <w:rsid w:val="0098223C"/>
    <w:rsid w:val="009822CA"/>
    <w:rsid w:val="0098234D"/>
    <w:rsid w:val="00982366"/>
    <w:rsid w:val="0098236B"/>
    <w:rsid w:val="00982670"/>
    <w:rsid w:val="009827C5"/>
    <w:rsid w:val="00982C03"/>
    <w:rsid w:val="00982CDE"/>
    <w:rsid w:val="00983011"/>
    <w:rsid w:val="0098308F"/>
    <w:rsid w:val="009835FE"/>
    <w:rsid w:val="00983668"/>
    <w:rsid w:val="0098373D"/>
    <w:rsid w:val="00983763"/>
    <w:rsid w:val="00983AD1"/>
    <w:rsid w:val="00983B10"/>
    <w:rsid w:val="00983B24"/>
    <w:rsid w:val="00983B2D"/>
    <w:rsid w:val="00983C42"/>
    <w:rsid w:val="00983E0E"/>
    <w:rsid w:val="00983E93"/>
    <w:rsid w:val="00983F34"/>
    <w:rsid w:val="00984320"/>
    <w:rsid w:val="00984399"/>
    <w:rsid w:val="0098467C"/>
    <w:rsid w:val="009846F4"/>
    <w:rsid w:val="0098478E"/>
    <w:rsid w:val="0098479D"/>
    <w:rsid w:val="00984828"/>
    <w:rsid w:val="009848D8"/>
    <w:rsid w:val="0098495A"/>
    <w:rsid w:val="00984E78"/>
    <w:rsid w:val="00985030"/>
    <w:rsid w:val="009852D3"/>
    <w:rsid w:val="009853AC"/>
    <w:rsid w:val="00985435"/>
    <w:rsid w:val="009854F7"/>
    <w:rsid w:val="009856E8"/>
    <w:rsid w:val="009858FC"/>
    <w:rsid w:val="00985D10"/>
    <w:rsid w:val="00985E4A"/>
    <w:rsid w:val="00985F08"/>
    <w:rsid w:val="00985F14"/>
    <w:rsid w:val="00985F3D"/>
    <w:rsid w:val="00985F49"/>
    <w:rsid w:val="00986161"/>
    <w:rsid w:val="00986279"/>
    <w:rsid w:val="0098645F"/>
    <w:rsid w:val="00986711"/>
    <w:rsid w:val="00986A69"/>
    <w:rsid w:val="00986CD6"/>
    <w:rsid w:val="00986E12"/>
    <w:rsid w:val="00986F77"/>
    <w:rsid w:val="009871A7"/>
    <w:rsid w:val="009871A8"/>
    <w:rsid w:val="009871B6"/>
    <w:rsid w:val="0098720F"/>
    <w:rsid w:val="009877B9"/>
    <w:rsid w:val="009879F0"/>
    <w:rsid w:val="00987C20"/>
    <w:rsid w:val="00987D2A"/>
    <w:rsid w:val="00987D6B"/>
    <w:rsid w:val="00987DBC"/>
    <w:rsid w:val="00990201"/>
    <w:rsid w:val="009902BB"/>
    <w:rsid w:val="0099058E"/>
    <w:rsid w:val="00990603"/>
    <w:rsid w:val="009907B6"/>
    <w:rsid w:val="009908A1"/>
    <w:rsid w:val="00990A92"/>
    <w:rsid w:val="00990F86"/>
    <w:rsid w:val="00990FC0"/>
    <w:rsid w:val="00991161"/>
    <w:rsid w:val="00991883"/>
    <w:rsid w:val="0099199D"/>
    <w:rsid w:val="00991A19"/>
    <w:rsid w:val="00991E3D"/>
    <w:rsid w:val="00991E8D"/>
    <w:rsid w:val="009922DA"/>
    <w:rsid w:val="00992375"/>
    <w:rsid w:val="00992420"/>
    <w:rsid w:val="00992539"/>
    <w:rsid w:val="00992AAA"/>
    <w:rsid w:val="00992F27"/>
    <w:rsid w:val="00992F94"/>
    <w:rsid w:val="009932A3"/>
    <w:rsid w:val="009934FA"/>
    <w:rsid w:val="00993642"/>
    <w:rsid w:val="0099368B"/>
    <w:rsid w:val="00993BA6"/>
    <w:rsid w:val="00993C15"/>
    <w:rsid w:val="00993D2C"/>
    <w:rsid w:val="0099406E"/>
    <w:rsid w:val="0099420F"/>
    <w:rsid w:val="00994251"/>
    <w:rsid w:val="009943B6"/>
    <w:rsid w:val="00994495"/>
    <w:rsid w:val="00994A34"/>
    <w:rsid w:val="00994CAD"/>
    <w:rsid w:val="00994CD4"/>
    <w:rsid w:val="00994D4A"/>
    <w:rsid w:val="00994E17"/>
    <w:rsid w:val="00994E6D"/>
    <w:rsid w:val="00995051"/>
    <w:rsid w:val="00995215"/>
    <w:rsid w:val="00995225"/>
    <w:rsid w:val="009953BE"/>
    <w:rsid w:val="009953E5"/>
    <w:rsid w:val="00995549"/>
    <w:rsid w:val="0099556B"/>
    <w:rsid w:val="0099561F"/>
    <w:rsid w:val="00995844"/>
    <w:rsid w:val="00995C43"/>
    <w:rsid w:val="00995CB9"/>
    <w:rsid w:val="00995D73"/>
    <w:rsid w:val="00995D8B"/>
    <w:rsid w:val="00995DF5"/>
    <w:rsid w:val="00995DFC"/>
    <w:rsid w:val="009960DE"/>
    <w:rsid w:val="0099610E"/>
    <w:rsid w:val="009963DA"/>
    <w:rsid w:val="0099664B"/>
    <w:rsid w:val="00996650"/>
    <w:rsid w:val="00996696"/>
    <w:rsid w:val="00996DA6"/>
    <w:rsid w:val="0099722C"/>
    <w:rsid w:val="009973B9"/>
    <w:rsid w:val="009974DD"/>
    <w:rsid w:val="00997568"/>
    <w:rsid w:val="0099763D"/>
    <w:rsid w:val="00997718"/>
    <w:rsid w:val="00997C4E"/>
    <w:rsid w:val="00997CA6"/>
    <w:rsid w:val="00997D13"/>
    <w:rsid w:val="00997EA7"/>
    <w:rsid w:val="00997FA3"/>
    <w:rsid w:val="009A018F"/>
    <w:rsid w:val="009A087B"/>
    <w:rsid w:val="009A08C3"/>
    <w:rsid w:val="009A0BCE"/>
    <w:rsid w:val="009A0D97"/>
    <w:rsid w:val="009A11EA"/>
    <w:rsid w:val="009A1570"/>
    <w:rsid w:val="009A185F"/>
    <w:rsid w:val="009A18B0"/>
    <w:rsid w:val="009A1DDE"/>
    <w:rsid w:val="009A1E7E"/>
    <w:rsid w:val="009A2047"/>
    <w:rsid w:val="009A22AB"/>
    <w:rsid w:val="009A2343"/>
    <w:rsid w:val="009A244B"/>
    <w:rsid w:val="009A281C"/>
    <w:rsid w:val="009A2A06"/>
    <w:rsid w:val="009A2A1E"/>
    <w:rsid w:val="009A2A86"/>
    <w:rsid w:val="009A2DE4"/>
    <w:rsid w:val="009A2F4C"/>
    <w:rsid w:val="009A2FC9"/>
    <w:rsid w:val="009A30E9"/>
    <w:rsid w:val="009A3282"/>
    <w:rsid w:val="009A33E2"/>
    <w:rsid w:val="009A348E"/>
    <w:rsid w:val="009A35A4"/>
    <w:rsid w:val="009A387A"/>
    <w:rsid w:val="009A3A1F"/>
    <w:rsid w:val="009A3AE5"/>
    <w:rsid w:val="009A3BC6"/>
    <w:rsid w:val="009A3C72"/>
    <w:rsid w:val="009A3CDF"/>
    <w:rsid w:val="009A3EC3"/>
    <w:rsid w:val="009A4171"/>
    <w:rsid w:val="009A42E1"/>
    <w:rsid w:val="009A4464"/>
    <w:rsid w:val="009A462E"/>
    <w:rsid w:val="009A4772"/>
    <w:rsid w:val="009A497A"/>
    <w:rsid w:val="009A4994"/>
    <w:rsid w:val="009A4B27"/>
    <w:rsid w:val="009A4DEB"/>
    <w:rsid w:val="009A4EF0"/>
    <w:rsid w:val="009A4EFB"/>
    <w:rsid w:val="009A5283"/>
    <w:rsid w:val="009A5284"/>
    <w:rsid w:val="009A52E1"/>
    <w:rsid w:val="009A547E"/>
    <w:rsid w:val="009A54CF"/>
    <w:rsid w:val="009A5C1B"/>
    <w:rsid w:val="009A5EBA"/>
    <w:rsid w:val="009A6012"/>
    <w:rsid w:val="009A6115"/>
    <w:rsid w:val="009A62B3"/>
    <w:rsid w:val="009A630F"/>
    <w:rsid w:val="009A6371"/>
    <w:rsid w:val="009A6392"/>
    <w:rsid w:val="009A63D7"/>
    <w:rsid w:val="009A68B4"/>
    <w:rsid w:val="009A6C91"/>
    <w:rsid w:val="009A6E24"/>
    <w:rsid w:val="009A7194"/>
    <w:rsid w:val="009A71B5"/>
    <w:rsid w:val="009A722A"/>
    <w:rsid w:val="009A7303"/>
    <w:rsid w:val="009A7470"/>
    <w:rsid w:val="009A74B1"/>
    <w:rsid w:val="009A761E"/>
    <w:rsid w:val="009B0064"/>
    <w:rsid w:val="009B06A9"/>
    <w:rsid w:val="009B0712"/>
    <w:rsid w:val="009B0880"/>
    <w:rsid w:val="009B0A3F"/>
    <w:rsid w:val="009B0DA4"/>
    <w:rsid w:val="009B0DEA"/>
    <w:rsid w:val="009B0F78"/>
    <w:rsid w:val="009B179D"/>
    <w:rsid w:val="009B199B"/>
    <w:rsid w:val="009B220F"/>
    <w:rsid w:val="009B2399"/>
    <w:rsid w:val="009B2481"/>
    <w:rsid w:val="009B253B"/>
    <w:rsid w:val="009B2569"/>
    <w:rsid w:val="009B2693"/>
    <w:rsid w:val="009B27A1"/>
    <w:rsid w:val="009B27CD"/>
    <w:rsid w:val="009B2931"/>
    <w:rsid w:val="009B2965"/>
    <w:rsid w:val="009B2EBB"/>
    <w:rsid w:val="009B2EBD"/>
    <w:rsid w:val="009B2EEF"/>
    <w:rsid w:val="009B300E"/>
    <w:rsid w:val="009B36E9"/>
    <w:rsid w:val="009B37B2"/>
    <w:rsid w:val="009B3832"/>
    <w:rsid w:val="009B3A74"/>
    <w:rsid w:val="009B3C46"/>
    <w:rsid w:val="009B3E5F"/>
    <w:rsid w:val="009B3ECA"/>
    <w:rsid w:val="009B3F1B"/>
    <w:rsid w:val="009B3FED"/>
    <w:rsid w:val="009B4499"/>
    <w:rsid w:val="009B44F7"/>
    <w:rsid w:val="009B4558"/>
    <w:rsid w:val="009B493B"/>
    <w:rsid w:val="009B49AA"/>
    <w:rsid w:val="009B4BA2"/>
    <w:rsid w:val="009B4C0E"/>
    <w:rsid w:val="009B5067"/>
    <w:rsid w:val="009B50F3"/>
    <w:rsid w:val="009B54E5"/>
    <w:rsid w:val="009B55A3"/>
    <w:rsid w:val="009B5AE9"/>
    <w:rsid w:val="009B5E58"/>
    <w:rsid w:val="009B5FF2"/>
    <w:rsid w:val="009B6026"/>
    <w:rsid w:val="009B6363"/>
    <w:rsid w:val="009B63DC"/>
    <w:rsid w:val="009B64B1"/>
    <w:rsid w:val="009B693C"/>
    <w:rsid w:val="009B6972"/>
    <w:rsid w:val="009B69A3"/>
    <w:rsid w:val="009B6DE4"/>
    <w:rsid w:val="009B746C"/>
    <w:rsid w:val="009B7690"/>
    <w:rsid w:val="009B7718"/>
    <w:rsid w:val="009B777B"/>
    <w:rsid w:val="009B7819"/>
    <w:rsid w:val="009B7822"/>
    <w:rsid w:val="009B7928"/>
    <w:rsid w:val="009B796B"/>
    <w:rsid w:val="009B7D1C"/>
    <w:rsid w:val="009C01C0"/>
    <w:rsid w:val="009C01CD"/>
    <w:rsid w:val="009C04C9"/>
    <w:rsid w:val="009C0542"/>
    <w:rsid w:val="009C081F"/>
    <w:rsid w:val="009C094A"/>
    <w:rsid w:val="009C0B96"/>
    <w:rsid w:val="009C0BFF"/>
    <w:rsid w:val="009C0CF5"/>
    <w:rsid w:val="009C0E0B"/>
    <w:rsid w:val="009C0E39"/>
    <w:rsid w:val="009C0FC1"/>
    <w:rsid w:val="009C10B9"/>
    <w:rsid w:val="009C135F"/>
    <w:rsid w:val="009C16E4"/>
    <w:rsid w:val="009C1749"/>
    <w:rsid w:val="009C1F7F"/>
    <w:rsid w:val="009C24DD"/>
    <w:rsid w:val="009C25E4"/>
    <w:rsid w:val="009C2D76"/>
    <w:rsid w:val="009C2DCF"/>
    <w:rsid w:val="009C2E8A"/>
    <w:rsid w:val="009C31BC"/>
    <w:rsid w:val="009C3418"/>
    <w:rsid w:val="009C34A0"/>
    <w:rsid w:val="009C36FA"/>
    <w:rsid w:val="009C3C0F"/>
    <w:rsid w:val="009C3ED8"/>
    <w:rsid w:val="009C3F12"/>
    <w:rsid w:val="009C402A"/>
    <w:rsid w:val="009C413F"/>
    <w:rsid w:val="009C4B5E"/>
    <w:rsid w:val="009C4BB5"/>
    <w:rsid w:val="009C4C6A"/>
    <w:rsid w:val="009C4EE7"/>
    <w:rsid w:val="009C5040"/>
    <w:rsid w:val="009C5044"/>
    <w:rsid w:val="009C5090"/>
    <w:rsid w:val="009C50AF"/>
    <w:rsid w:val="009C51E3"/>
    <w:rsid w:val="009C54E5"/>
    <w:rsid w:val="009C55D8"/>
    <w:rsid w:val="009C55DE"/>
    <w:rsid w:val="009C5AB0"/>
    <w:rsid w:val="009C5DAE"/>
    <w:rsid w:val="009C5EE8"/>
    <w:rsid w:val="009C61D3"/>
    <w:rsid w:val="009C622D"/>
    <w:rsid w:val="009C63B7"/>
    <w:rsid w:val="009C63CB"/>
    <w:rsid w:val="009C667D"/>
    <w:rsid w:val="009C67B7"/>
    <w:rsid w:val="009C6851"/>
    <w:rsid w:val="009C6986"/>
    <w:rsid w:val="009C6B92"/>
    <w:rsid w:val="009C6E21"/>
    <w:rsid w:val="009C6F16"/>
    <w:rsid w:val="009C7315"/>
    <w:rsid w:val="009C765D"/>
    <w:rsid w:val="009C770D"/>
    <w:rsid w:val="009C7811"/>
    <w:rsid w:val="009C7917"/>
    <w:rsid w:val="009C7EB1"/>
    <w:rsid w:val="009C7F0B"/>
    <w:rsid w:val="009D00F5"/>
    <w:rsid w:val="009D0189"/>
    <w:rsid w:val="009D05A3"/>
    <w:rsid w:val="009D096A"/>
    <w:rsid w:val="009D0A96"/>
    <w:rsid w:val="009D0BDB"/>
    <w:rsid w:val="009D0EAC"/>
    <w:rsid w:val="009D0F1C"/>
    <w:rsid w:val="009D134F"/>
    <w:rsid w:val="009D137B"/>
    <w:rsid w:val="009D1640"/>
    <w:rsid w:val="009D1784"/>
    <w:rsid w:val="009D1849"/>
    <w:rsid w:val="009D1879"/>
    <w:rsid w:val="009D18E2"/>
    <w:rsid w:val="009D1A03"/>
    <w:rsid w:val="009D1C7E"/>
    <w:rsid w:val="009D1D46"/>
    <w:rsid w:val="009D1DBA"/>
    <w:rsid w:val="009D1E16"/>
    <w:rsid w:val="009D22E1"/>
    <w:rsid w:val="009D238C"/>
    <w:rsid w:val="009D2600"/>
    <w:rsid w:val="009D27CB"/>
    <w:rsid w:val="009D2827"/>
    <w:rsid w:val="009D28D9"/>
    <w:rsid w:val="009D2953"/>
    <w:rsid w:val="009D2A99"/>
    <w:rsid w:val="009D2BD4"/>
    <w:rsid w:val="009D2C29"/>
    <w:rsid w:val="009D321A"/>
    <w:rsid w:val="009D34E8"/>
    <w:rsid w:val="009D35AB"/>
    <w:rsid w:val="009D36FB"/>
    <w:rsid w:val="009D3898"/>
    <w:rsid w:val="009D3B56"/>
    <w:rsid w:val="009D3C23"/>
    <w:rsid w:val="009D4113"/>
    <w:rsid w:val="009D41EF"/>
    <w:rsid w:val="009D4270"/>
    <w:rsid w:val="009D434C"/>
    <w:rsid w:val="009D458E"/>
    <w:rsid w:val="009D4618"/>
    <w:rsid w:val="009D4E69"/>
    <w:rsid w:val="009D5209"/>
    <w:rsid w:val="009D537A"/>
    <w:rsid w:val="009D572D"/>
    <w:rsid w:val="009D58A1"/>
    <w:rsid w:val="009D58C8"/>
    <w:rsid w:val="009D5A6F"/>
    <w:rsid w:val="009D5CEF"/>
    <w:rsid w:val="009D5F32"/>
    <w:rsid w:val="009D619F"/>
    <w:rsid w:val="009D61D5"/>
    <w:rsid w:val="009D6348"/>
    <w:rsid w:val="009D63C0"/>
    <w:rsid w:val="009D6483"/>
    <w:rsid w:val="009D6A32"/>
    <w:rsid w:val="009D6B06"/>
    <w:rsid w:val="009D6B9B"/>
    <w:rsid w:val="009D6E98"/>
    <w:rsid w:val="009D710A"/>
    <w:rsid w:val="009D773C"/>
    <w:rsid w:val="009D7950"/>
    <w:rsid w:val="009D79AA"/>
    <w:rsid w:val="009D7AAE"/>
    <w:rsid w:val="009D7D49"/>
    <w:rsid w:val="009D7E14"/>
    <w:rsid w:val="009E03EB"/>
    <w:rsid w:val="009E0662"/>
    <w:rsid w:val="009E0840"/>
    <w:rsid w:val="009E0B15"/>
    <w:rsid w:val="009E0DDB"/>
    <w:rsid w:val="009E1105"/>
    <w:rsid w:val="009E1557"/>
    <w:rsid w:val="009E19AF"/>
    <w:rsid w:val="009E1A8C"/>
    <w:rsid w:val="009E1B25"/>
    <w:rsid w:val="009E1C13"/>
    <w:rsid w:val="009E1D5E"/>
    <w:rsid w:val="009E1D83"/>
    <w:rsid w:val="009E1E11"/>
    <w:rsid w:val="009E25BF"/>
    <w:rsid w:val="009E26B0"/>
    <w:rsid w:val="009E280E"/>
    <w:rsid w:val="009E2831"/>
    <w:rsid w:val="009E2842"/>
    <w:rsid w:val="009E29AE"/>
    <w:rsid w:val="009E29FB"/>
    <w:rsid w:val="009E2F24"/>
    <w:rsid w:val="009E2FC0"/>
    <w:rsid w:val="009E3579"/>
    <w:rsid w:val="009E3782"/>
    <w:rsid w:val="009E37E3"/>
    <w:rsid w:val="009E37FF"/>
    <w:rsid w:val="009E38A1"/>
    <w:rsid w:val="009E38E4"/>
    <w:rsid w:val="009E3939"/>
    <w:rsid w:val="009E3A93"/>
    <w:rsid w:val="009E3D20"/>
    <w:rsid w:val="009E3D5F"/>
    <w:rsid w:val="009E3E7E"/>
    <w:rsid w:val="009E41C3"/>
    <w:rsid w:val="009E4330"/>
    <w:rsid w:val="009E442C"/>
    <w:rsid w:val="009E4690"/>
    <w:rsid w:val="009E471D"/>
    <w:rsid w:val="009E47B0"/>
    <w:rsid w:val="009E483C"/>
    <w:rsid w:val="009E4EA6"/>
    <w:rsid w:val="009E5098"/>
    <w:rsid w:val="009E5148"/>
    <w:rsid w:val="009E522A"/>
    <w:rsid w:val="009E55C1"/>
    <w:rsid w:val="009E5788"/>
    <w:rsid w:val="009E592E"/>
    <w:rsid w:val="009E5A50"/>
    <w:rsid w:val="009E5A57"/>
    <w:rsid w:val="009E5A66"/>
    <w:rsid w:val="009E5CED"/>
    <w:rsid w:val="009E5ED6"/>
    <w:rsid w:val="009E61BF"/>
    <w:rsid w:val="009E678D"/>
    <w:rsid w:val="009E6F2D"/>
    <w:rsid w:val="009E7107"/>
    <w:rsid w:val="009E7112"/>
    <w:rsid w:val="009E7204"/>
    <w:rsid w:val="009E723D"/>
    <w:rsid w:val="009E7653"/>
    <w:rsid w:val="009E76E0"/>
    <w:rsid w:val="009E77ED"/>
    <w:rsid w:val="009E78C2"/>
    <w:rsid w:val="009E7BCA"/>
    <w:rsid w:val="009E7C67"/>
    <w:rsid w:val="009F0091"/>
    <w:rsid w:val="009F0150"/>
    <w:rsid w:val="009F017B"/>
    <w:rsid w:val="009F01BA"/>
    <w:rsid w:val="009F0234"/>
    <w:rsid w:val="009F0320"/>
    <w:rsid w:val="009F074A"/>
    <w:rsid w:val="009F080A"/>
    <w:rsid w:val="009F0AA2"/>
    <w:rsid w:val="009F0B1F"/>
    <w:rsid w:val="009F0B9A"/>
    <w:rsid w:val="009F0C20"/>
    <w:rsid w:val="009F0E14"/>
    <w:rsid w:val="009F0F08"/>
    <w:rsid w:val="009F122E"/>
    <w:rsid w:val="009F13E1"/>
    <w:rsid w:val="009F144B"/>
    <w:rsid w:val="009F1718"/>
    <w:rsid w:val="009F18DA"/>
    <w:rsid w:val="009F1B4D"/>
    <w:rsid w:val="009F1BCB"/>
    <w:rsid w:val="009F1BEE"/>
    <w:rsid w:val="009F21B3"/>
    <w:rsid w:val="009F2494"/>
    <w:rsid w:val="009F25A8"/>
    <w:rsid w:val="009F2885"/>
    <w:rsid w:val="009F2A53"/>
    <w:rsid w:val="009F2B2A"/>
    <w:rsid w:val="009F33EF"/>
    <w:rsid w:val="009F3510"/>
    <w:rsid w:val="009F3568"/>
    <w:rsid w:val="009F3649"/>
    <w:rsid w:val="009F36EA"/>
    <w:rsid w:val="009F3AC2"/>
    <w:rsid w:val="009F3B46"/>
    <w:rsid w:val="009F3C20"/>
    <w:rsid w:val="009F3E82"/>
    <w:rsid w:val="009F43EE"/>
    <w:rsid w:val="009F44BA"/>
    <w:rsid w:val="009F4A22"/>
    <w:rsid w:val="009F4ABF"/>
    <w:rsid w:val="009F4B60"/>
    <w:rsid w:val="009F4C26"/>
    <w:rsid w:val="009F4D7B"/>
    <w:rsid w:val="009F4FF8"/>
    <w:rsid w:val="009F50BD"/>
    <w:rsid w:val="009F50F9"/>
    <w:rsid w:val="009F54CE"/>
    <w:rsid w:val="009F5584"/>
    <w:rsid w:val="009F5681"/>
    <w:rsid w:val="009F56F0"/>
    <w:rsid w:val="009F59D6"/>
    <w:rsid w:val="009F5B09"/>
    <w:rsid w:val="009F5BDE"/>
    <w:rsid w:val="009F5C6D"/>
    <w:rsid w:val="009F5EDD"/>
    <w:rsid w:val="009F634B"/>
    <w:rsid w:val="009F6529"/>
    <w:rsid w:val="009F6595"/>
    <w:rsid w:val="009F65B1"/>
    <w:rsid w:val="009F6672"/>
    <w:rsid w:val="009F66E7"/>
    <w:rsid w:val="009F68E3"/>
    <w:rsid w:val="009F6AA2"/>
    <w:rsid w:val="009F6AA4"/>
    <w:rsid w:val="009F6C9F"/>
    <w:rsid w:val="009F7194"/>
    <w:rsid w:val="009F71F4"/>
    <w:rsid w:val="009F7208"/>
    <w:rsid w:val="009F72F7"/>
    <w:rsid w:val="009F734C"/>
    <w:rsid w:val="009F73FA"/>
    <w:rsid w:val="009F7495"/>
    <w:rsid w:val="009F76AD"/>
    <w:rsid w:val="009F7836"/>
    <w:rsid w:val="009F798C"/>
    <w:rsid w:val="00A0005C"/>
    <w:rsid w:val="00A001FE"/>
    <w:rsid w:val="00A00260"/>
    <w:rsid w:val="00A00399"/>
    <w:rsid w:val="00A00511"/>
    <w:rsid w:val="00A00520"/>
    <w:rsid w:val="00A005E3"/>
    <w:rsid w:val="00A007F4"/>
    <w:rsid w:val="00A00845"/>
    <w:rsid w:val="00A00938"/>
    <w:rsid w:val="00A00986"/>
    <w:rsid w:val="00A00BF3"/>
    <w:rsid w:val="00A00C00"/>
    <w:rsid w:val="00A00E90"/>
    <w:rsid w:val="00A012E9"/>
    <w:rsid w:val="00A0144B"/>
    <w:rsid w:val="00A01B34"/>
    <w:rsid w:val="00A020F8"/>
    <w:rsid w:val="00A021B3"/>
    <w:rsid w:val="00A0241A"/>
    <w:rsid w:val="00A0258B"/>
    <w:rsid w:val="00A02663"/>
    <w:rsid w:val="00A026BA"/>
    <w:rsid w:val="00A02A20"/>
    <w:rsid w:val="00A02BB7"/>
    <w:rsid w:val="00A03041"/>
    <w:rsid w:val="00A031C5"/>
    <w:rsid w:val="00A03418"/>
    <w:rsid w:val="00A036DE"/>
    <w:rsid w:val="00A037D3"/>
    <w:rsid w:val="00A03AD9"/>
    <w:rsid w:val="00A03BCC"/>
    <w:rsid w:val="00A0401E"/>
    <w:rsid w:val="00A04791"/>
    <w:rsid w:val="00A049B0"/>
    <w:rsid w:val="00A04A8D"/>
    <w:rsid w:val="00A04C8C"/>
    <w:rsid w:val="00A04E0B"/>
    <w:rsid w:val="00A04E13"/>
    <w:rsid w:val="00A0509F"/>
    <w:rsid w:val="00A050CF"/>
    <w:rsid w:val="00A0519C"/>
    <w:rsid w:val="00A051C2"/>
    <w:rsid w:val="00A05479"/>
    <w:rsid w:val="00A056E5"/>
    <w:rsid w:val="00A05B62"/>
    <w:rsid w:val="00A05C23"/>
    <w:rsid w:val="00A05CAD"/>
    <w:rsid w:val="00A05D6C"/>
    <w:rsid w:val="00A05EC3"/>
    <w:rsid w:val="00A05FFB"/>
    <w:rsid w:val="00A0637A"/>
    <w:rsid w:val="00A067E4"/>
    <w:rsid w:val="00A0681A"/>
    <w:rsid w:val="00A06A84"/>
    <w:rsid w:val="00A06B59"/>
    <w:rsid w:val="00A06B6B"/>
    <w:rsid w:val="00A06E8C"/>
    <w:rsid w:val="00A06EA1"/>
    <w:rsid w:val="00A07061"/>
    <w:rsid w:val="00A070D2"/>
    <w:rsid w:val="00A071AA"/>
    <w:rsid w:val="00A071D9"/>
    <w:rsid w:val="00A073C3"/>
    <w:rsid w:val="00A07452"/>
    <w:rsid w:val="00A07500"/>
    <w:rsid w:val="00A0759E"/>
    <w:rsid w:val="00A07893"/>
    <w:rsid w:val="00A07B7B"/>
    <w:rsid w:val="00A07D4B"/>
    <w:rsid w:val="00A07D82"/>
    <w:rsid w:val="00A07F31"/>
    <w:rsid w:val="00A10123"/>
    <w:rsid w:val="00A10197"/>
    <w:rsid w:val="00A10473"/>
    <w:rsid w:val="00A10ABD"/>
    <w:rsid w:val="00A11048"/>
    <w:rsid w:val="00A11058"/>
    <w:rsid w:val="00A1107E"/>
    <w:rsid w:val="00A11165"/>
    <w:rsid w:val="00A111C0"/>
    <w:rsid w:val="00A1130F"/>
    <w:rsid w:val="00A11523"/>
    <w:rsid w:val="00A1177B"/>
    <w:rsid w:val="00A117E4"/>
    <w:rsid w:val="00A11D36"/>
    <w:rsid w:val="00A11D60"/>
    <w:rsid w:val="00A11E55"/>
    <w:rsid w:val="00A11F60"/>
    <w:rsid w:val="00A120F6"/>
    <w:rsid w:val="00A12497"/>
    <w:rsid w:val="00A1262F"/>
    <w:rsid w:val="00A127EC"/>
    <w:rsid w:val="00A127F0"/>
    <w:rsid w:val="00A12808"/>
    <w:rsid w:val="00A128A1"/>
    <w:rsid w:val="00A12AC6"/>
    <w:rsid w:val="00A12B86"/>
    <w:rsid w:val="00A12BFA"/>
    <w:rsid w:val="00A12F48"/>
    <w:rsid w:val="00A139C3"/>
    <w:rsid w:val="00A139D6"/>
    <w:rsid w:val="00A13AD3"/>
    <w:rsid w:val="00A13D35"/>
    <w:rsid w:val="00A13D6F"/>
    <w:rsid w:val="00A13E0E"/>
    <w:rsid w:val="00A13F7D"/>
    <w:rsid w:val="00A1419E"/>
    <w:rsid w:val="00A141EA"/>
    <w:rsid w:val="00A14273"/>
    <w:rsid w:val="00A14390"/>
    <w:rsid w:val="00A14457"/>
    <w:rsid w:val="00A149C1"/>
    <w:rsid w:val="00A14BA3"/>
    <w:rsid w:val="00A14CD9"/>
    <w:rsid w:val="00A14E3F"/>
    <w:rsid w:val="00A14ED2"/>
    <w:rsid w:val="00A15033"/>
    <w:rsid w:val="00A152D8"/>
    <w:rsid w:val="00A1541B"/>
    <w:rsid w:val="00A15932"/>
    <w:rsid w:val="00A15BFE"/>
    <w:rsid w:val="00A15D0D"/>
    <w:rsid w:val="00A15EF7"/>
    <w:rsid w:val="00A15F18"/>
    <w:rsid w:val="00A16100"/>
    <w:rsid w:val="00A1640F"/>
    <w:rsid w:val="00A164E2"/>
    <w:rsid w:val="00A16716"/>
    <w:rsid w:val="00A1690F"/>
    <w:rsid w:val="00A16A33"/>
    <w:rsid w:val="00A16AAF"/>
    <w:rsid w:val="00A16DFC"/>
    <w:rsid w:val="00A16F0B"/>
    <w:rsid w:val="00A170E9"/>
    <w:rsid w:val="00A171CC"/>
    <w:rsid w:val="00A17443"/>
    <w:rsid w:val="00A176DE"/>
    <w:rsid w:val="00A17708"/>
    <w:rsid w:val="00A17A5A"/>
    <w:rsid w:val="00A200AD"/>
    <w:rsid w:val="00A20160"/>
    <w:rsid w:val="00A20724"/>
    <w:rsid w:val="00A20871"/>
    <w:rsid w:val="00A209CD"/>
    <w:rsid w:val="00A20A24"/>
    <w:rsid w:val="00A20AD7"/>
    <w:rsid w:val="00A20CB6"/>
    <w:rsid w:val="00A20E3E"/>
    <w:rsid w:val="00A2111B"/>
    <w:rsid w:val="00A2151C"/>
    <w:rsid w:val="00A215C7"/>
    <w:rsid w:val="00A21759"/>
    <w:rsid w:val="00A21787"/>
    <w:rsid w:val="00A2185A"/>
    <w:rsid w:val="00A21870"/>
    <w:rsid w:val="00A2197A"/>
    <w:rsid w:val="00A21A3E"/>
    <w:rsid w:val="00A21C55"/>
    <w:rsid w:val="00A21D2B"/>
    <w:rsid w:val="00A21EF9"/>
    <w:rsid w:val="00A21F1B"/>
    <w:rsid w:val="00A21FDD"/>
    <w:rsid w:val="00A22002"/>
    <w:rsid w:val="00A22180"/>
    <w:rsid w:val="00A2235E"/>
    <w:rsid w:val="00A2248B"/>
    <w:rsid w:val="00A22C9A"/>
    <w:rsid w:val="00A22DDB"/>
    <w:rsid w:val="00A22E3A"/>
    <w:rsid w:val="00A22E6B"/>
    <w:rsid w:val="00A22F9F"/>
    <w:rsid w:val="00A22FC0"/>
    <w:rsid w:val="00A23B6B"/>
    <w:rsid w:val="00A23D0D"/>
    <w:rsid w:val="00A23DAD"/>
    <w:rsid w:val="00A24114"/>
    <w:rsid w:val="00A24286"/>
    <w:rsid w:val="00A2433E"/>
    <w:rsid w:val="00A2456A"/>
    <w:rsid w:val="00A24676"/>
    <w:rsid w:val="00A24A01"/>
    <w:rsid w:val="00A24B06"/>
    <w:rsid w:val="00A24B7D"/>
    <w:rsid w:val="00A24C73"/>
    <w:rsid w:val="00A24CB3"/>
    <w:rsid w:val="00A24ECF"/>
    <w:rsid w:val="00A24FD9"/>
    <w:rsid w:val="00A2501A"/>
    <w:rsid w:val="00A250C9"/>
    <w:rsid w:val="00A252A6"/>
    <w:rsid w:val="00A252A8"/>
    <w:rsid w:val="00A252F7"/>
    <w:rsid w:val="00A25532"/>
    <w:rsid w:val="00A25A8E"/>
    <w:rsid w:val="00A25AAC"/>
    <w:rsid w:val="00A25C1D"/>
    <w:rsid w:val="00A25CBD"/>
    <w:rsid w:val="00A25F01"/>
    <w:rsid w:val="00A26207"/>
    <w:rsid w:val="00A265A9"/>
    <w:rsid w:val="00A267CB"/>
    <w:rsid w:val="00A26926"/>
    <w:rsid w:val="00A26A8E"/>
    <w:rsid w:val="00A26CD2"/>
    <w:rsid w:val="00A26D3D"/>
    <w:rsid w:val="00A26D6D"/>
    <w:rsid w:val="00A26E31"/>
    <w:rsid w:val="00A272C2"/>
    <w:rsid w:val="00A272F6"/>
    <w:rsid w:val="00A274C1"/>
    <w:rsid w:val="00A27698"/>
    <w:rsid w:val="00A2770A"/>
    <w:rsid w:val="00A27C65"/>
    <w:rsid w:val="00A27D25"/>
    <w:rsid w:val="00A27D5B"/>
    <w:rsid w:val="00A27E9A"/>
    <w:rsid w:val="00A27F76"/>
    <w:rsid w:val="00A3005A"/>
    <w:rsid w:val="00A30142"/>
    <w:rsid w:val="00A30175"/>
    <w:rsid w:val="00A30180"/>
    <w:rsid w:val="00A30418"/>
    <w:rsid w:val="00A3041A"/>
    <w:rsid w:val="00A30473"/>
    <w:rsid w:val="00A304EA"/>
    <w:rsid w:val="00A3063C"/>
    <w:rsid w:val="00A3064A"/>
    <w:rsid w:val="00A30815"/>
    <w:rsid w:val="00A308B6"/>
    <w:rsid w:val="00A3090D"/>
    <w:rsid w:val="00A3097F"/>
    <w:rsid w:val="00A30A23"/>
    <w:rsid w:val="00A30E0E"/>
    <w:rsid w:val="00A30EC2"/>
    <w:rsid w:val="00A31204"/>
    <w:rsid w:val="00A316FA"/>
    <w:rsid w:val="00A31758"/>
    <w:rsid w:val="00A317FF"/>
    <w:rsid w:val="00A318F6"/>
    <w:rsid w:val="00A31982"/>
    <w:rsid w:val="00A31A68"/>
    <w:rsid w:val="00A31CF4"/>
    <w:rsid w:val="00A31D52"/>
    <w:rsid w:val="00A31F3B"/>
    <w:rsid w:val="00A32349"/>
    <w:rsid w:val="00A32453"/>
    <w:rsid w:val="00A325E1"/>
    <w:rsid w:val="00A327F9"/>
    <w:rsid w:val="00A329BD"/>
    <w:rsid w:val="00A32C92"/>
    <w:rsid w:val="00A32CF1"/>
    <w:rsid w:val="00A330DA"/>
    <w:rsid w:val="00A333DD"/>
    <w:rsid w:val="00A33474"/>
    <w:rsid w:val="00A33C51"/>
    <w:rsid w:val="00A33C84"/>
    <w:rsid w:val="00A33C99"/>
    <w:rsid w:val="00A33D53"/>
    <w:rsid w:val="00A33FE3"/>
    <w:rsid w:val="00A33FFB"/>
    <w:rsid w:val="00A341DC"/>
    <w:rsid w:val="00A3424F"/>
    <w:rsid w:val="00A34262"/>
    <w:rsid w:val="00A3432A"/>
    <w:rsid w:val="00A3446C"/>
    <w:rsid w:val="00A3475E"/>
    <w:rsid w:val="00A34A5C"/>
    <w:rsid w:val="00A34B3D"/>
    <w:rsid w:val="00A34F44"/>
    <w:rsid w:val="00A35143"/>
    <w:rsid w:val="00A353F5"/>
    <w:rsid w:val="00A3548B"/>
    <w:rsid w:val="00A35603"/>
    <w:rsid w:val="00A3563D"/>
    <w:rsid w:val="00A35779"/>
    <w:rsid w:val="00A35A4C"/>
    <w:rsid w:val="00A35A79"/>
    <w:rsid w:val="00A35B48"/>
    <w:rsid w:val="00A35C69"/>
    <w:rsid w:val="00A35C6E"/>
    <w:rsid w:val="00A35CDD"/>
    <w:rsid w:val="00A35E94"/>
    <w:rsid w:val="00A35F1C"/>
    <w:rsid w:val="00A362A2"/>
    <w:rsid w:val="00A362B1"/>
    <w:rsid w:val="00A366D5"/>
    <w:rsid w:val="00A36863"/>
    <w:rsid w:val="00A36BD1"/>
    <w:rsid w:val="00A36D1D"/>
    <w:rsid w:val="00A36DA5"/>
    <w:rsid w:val="00A3706C"/>
    <w:rsid w:val="00A37125"/>
    <w:rsid w:val="00A3713F"/>
    <w:rsid w:val="00A371ED"/>
    <w:rsid w:val="00A37230"/>
    <w:rsid w:val="00A3726B"/>
    <w:rsid w:val="00A373CA"/>
    <w:rsid w:val="00A37615"/>
    <w:rsid w:val="00A376CC"/>
    <w:rsid w:val="00A37895"/>
    <w:rsid w:val="00A37920"/>
    <w:rsid w:val="00A379D5"/>
    <w:rsid w:val="00A37A50"/>
    <w:rsid w:val="00A37DE8"/>
    <w:rsid w:val="00A37F3A"/>
    <w:rsid w:val="00A401B4"/>
    <w:rsid w:val="00A401F2"/>
    <w:rsid w:val="00A4048E"/>
    <w:rsid w:val="00A40578"/>
    <w:rsid w:val="00A405DC"/>
    <w:rsid w:val="00A40985"/>
    <w:rsid w:val="00A409ED"/>
    <w:rsid w:val="00A40C01"/>
    <w:rsid w:val="00A40DD1"/>
    <w:rsid w:val="00A4109F"/>
    <w:rsid w:val="00A4149C"/>
    <w:rsid w:val="00A414A1"/>
    <w:rsid w:val="00A414B1"/>
    <w:rsid w:val="00A4175A"/>
    <w:rsid w:val="00A41CDC"/>
    <w:rsid w:val="00A41F11"/>
    <w:rsid w:val="00A42040"/>
    <w:rsid w:val="00A42401"/>
    <w:rsid w:val="00A4250C"/>
    <w:rsid w:val="00A42DDD"/>
    <w:rsid w:val="00A42F3A"/>
    <w:rsid w:val="00A431F5"/>
    <w:rsid w:val="00A43295"/>
    <w:rsid w:val="00A432D9"/>
    <w:rsid w:val="00A4334D"/>
    <w:rsid w:val="00A433C8"/>
    <w:rsid w:val="00A436DC"/>
    <w:rsid w:val="00A43AEA"/>
    <w:rsid w:val="00A43AFD"/>
    <w:rsid w:val="00A44320"/>
    <w:rsid w:val="00A44627"/>
    <w:rsid w:val="00A44661"/>
    <w:rsid w:val="00A446AD"/>
    <w:rsid w:val="00A446DC"/>
    <w:rsid w:val="00A44804"/>
    <w:rsid w:val="00A44B34"/>
    <w:rsid w:val="00A44C16"/>
    <w:rsid w:val="00A44ED3"/>
    <w:rsid w:val="00A44F2B"/>
    <w:rsid w:val="00A44F94"/>
    <w:rsid w:val="00A44FF8"/>
    <w:rsid w:val="00A45074"/>
    <w:rsid w:val="00A450E4"/>
    <w:rsid w:val="00A4533C"/>
    <w:rsid w:val="00A457DD"/>
    <w:rsid w:val="00A45970"/>
    <w:rsid w:val="00A45DE6"/>
    <w:rsid w:val="00A46347"/>
    <w:rsid w:val="00A464CE"/>
    <w:rsid w:val="00A467B3"/>
    <w:rsid w:val="00A468E6"/>
    <w:rsid w:val="00A4691A"/>
    <w:rsid w:val="00A46A38"/>
    <w:rsid w:val="00A46A88"/>
    <w:rsid w:val="00A46B5B"/>
    <w:rsid w:val="00A46C1E"/>
    <w:rsid w:val="00A46C3D"/>
    <w:rsid w:val="00A46EB7"/>
    <w:rsid w:val="00A46FEC"/>
    <w:rsid w:val="00A47061"/>
    <w:rsid w:val="00A4715B"/>
    <w:rsid w:val="00A4746D"/>
    <w:rsid w:val="00A475BC"/>
    <w:rsid w:val="00A47970"/>
    <w:rsid w:val="00A479CC"/>
    <w:rsid w:val="00A479E9"/>
    <w:rsid w:val="00A47D8A"/>
    <w:rsid w:val="00A47EA5"/>
    <w:rsid w:val="00A47FFE"/>
    <w:rsid w:val="00A50038"/>
    <w:rsid w:val="00A500DB"/>
    <w:rsid w:val="00A500E4"/>
    <w:rsid w:val="00A50480"/>
    <w:rsid w:val="00A5075B"/>
    <w:rsid w:val="00A5087B"/>
    <w:rsid w:val="00A50B61"/>
    <w:rsid w:val="00A5103B"/>
    <w:rsid w:val="00A51097"/>
    <w:rsid w:val="00A5139A"/>
    <w:rsid w:val="00A51651"/>
    <w:rsid w:val="00A5165C"/>
    <w:rsid w:val="00A51670"/>
    <w:rsid w:val="00A516B1"/>
    <w:rsid w:val="00A5171B"/>
    <w:rsid w:val="00A519A6"/>
    <w:rsid w:val="00A51B93"/>
    <w:rsid w:val="00A51C24"/>
    <w:rsid w:val="00A51E89"/>
    <w:rsid w:val="00A51FA8"/>
    <w:rsid w:val="00A520C4"/>
    <w:rsid w:val="00A52142"/>
    <w:rsid w:val="00A5243A"/>
    <w:rsid w:val="00A524C2"/>
    <w:rsid w:val="00A525F8"/>
    <w:rsid w:val="00A5269A"/>
    <w:rsid w:val="00A526D2"/>
    <w:rsid w:val="00A528E4"/>
    <w:rsid w:val="00A52906"/>
    <w:rsid w:val="00A5295D"/>
    <w:rsid w:val="00A52A84"/>
    <w:rsid w:val="00A52A9B"/>
    <w:rsid w:val="00A52AE5"/>
    <w:rsid w:val="00A52AF3"/>
    <w:rsid w:val="00A52BF7"/>
    <w:rsid w:val="00A52D32"/>
    <w:rsid w:val="00A52DC6"/>
    <w:rsid w:val="00A52E47"/>
    <w:rsid w:val="00A5329A"/>
    <w:rsid w:val="00A534D5"/>
    <w:rsid w:val="00A5352C"/>
    <w:rsid w:val="00A538D9"/>
    <w:rsid w:val="00A53B9B"/>
    <w:rsid w:val="00A53C15"/>
    <w:rsid w:val="00A53C6B"/>
    <w:rsid w:val="00A53CA8"/>
    <w:rsid w:val="00A53ED2"/>
    <w:rsid w:val="00A53F44"/>
    <w:rsid w:val="00A5407B"/>
    <w:rsid w:val="00A54335"/>
    <w:rsid w:val="00A54627"/>
    <w:rsid w:val="00A54744"/>
    <w:rsid w:val="00A54A2B"/>
    <w:rsid w:val="00A54D1B"/>
    <w:rsid w:val="00A55024"/>
    <w:rsid w:val="00A55274"/>
    <w:rsid w:val="00A554FF"/>
    <w:rsid w:val="00A55553"/>
    <w:rsid w:val="00A5571C"/>
    <w:rsid w:val="00A55980"/>
    <w:rsid w:val="00A55A02"/>
    <w:rsid w:val="00A55A76"/>
    <w:rsid w:val="00A55B12"/>
    <w:rsid w:val="00A55B85"/>
    <w:rsid w:val="00A5660F"/>
    <w:rsid w:val="00A56748"/>
    <w:rsid w:val="00A56C53"/>
    <w:rsid w:val="00A56CAE"/>
    <w:rsid w:val="00A56D13"/>
    <w:rsid w:val="00A56DB6"/>
    <w:rsid w:val="00A56E6A"/>
    <w:rsid w:val="00A57346"/>
    <w:rsid w:val="00A57661"/>
    <w:rsid w:val="00A57729"/>
    <w:rsid w:val="00A5790B"/>
    <w:rsid w:val="00A57969"/>
    <w:rsid w:val="00A57EC8"/>
    <w:rsid w:val="00A6013A"/>
    <w:rsid w:val="00A60362"/>
    <w:rsid w:val="00A60489"/>
    <w:rsid w:val="00A60554"/>
    <w:rsid w:val="00A60ADA"/>
    <w:rsid w:val="00A60B38"/>
    <w:rsid w:val="00A60FAD"/>
    <w:rsid w:val="00A611A7"/>
    <w:rsid w:val="00A614E2"/>
    <w:rsid w:val="00A61943"/>
    <w:rsid w:val="00A619C9"/>
    <w:rsid w:val="00A61A02"/>
    <w:rsid w:val="00A61B4D"/>
    <w:rsid w:val="00A61C92"/>
    <w:rsid w:val="00A61CC8"/>
    <w:rsid w:val="00A61EEA"/>
    <w:rsid w:val="00A6235A"/>
    <w:rsid w:val="00A62529"/>
    <w:rsid w:val="00A627A9"/>
    <w:rsid w:val="00A627DB"/>
    <w:rsid w:val="00A62856"/>
    <w:rsid w:val="00A62924"/>
    <w:rsid w:val="00A62B8C"/>
    <w:rsid w:val="00A62DFD"/>
    <w:rsid w:val="00A62F85"/>
    <w:rsid w:val="00A630B1"/>
    <w:rsid w:val="00A631CD"/>
    <w:rsid w:val="00A638CC"/>
    <w:rsid w:val="00A63ACB"/>
    <w:rsid w:val="00A63F72"/>
    <w:rsid w:val="00A641AB"/>
    <w:rsid w:val="00A64306"/>
    <w:rsid w:val="00A643CC"/>
    <w:rsid w:val="00A643DD"/>
    <w:rsid w:val="00A64410"/>
    <w:rsid w:val="00A644DD"/>
    <w:rsid w:val="00A644FB"/>
    <w:rsid w:val="00A6465F"/>
    <w:rsid w:val="00A64699"/>
    <w:rsid w:val="00A64948"/>
    <w:rsid w:val="00A64D1E"/>
    <w:rsid w:val="00A64F2A"/>
    <w:rsid w:val="00A64F89"/>
    <w:rsid w:val="00A64FD2"/>
    <w:rsid w:val="00A6507C"/>
    <w:rsid w:val="00A65201"/>
    <w:rsid w:val="00A6536B"/>
    <w:rsid w:val="00A653DB"/>
    <w:rsid w:val="00A65500"/>
    <w:rsid w:val="00A65581"/>
    <w:rsid w:val="00A65778"/>
    <w:rsid w:val="00A657C5"/>
    <w:rsid w:val="00A65F95"/>
    <w:rsid w:val="00A66018"/>
    <w:rsid w:val="00A6632A"/>
    <w:rsid w:val="00A66335"/>
    <w:rsid w:val="00A664F0"/>
    <w:rsid w:val="00A6689C"/>
    <w:rsid w:val="00A6693C"/>
    <w:rsid w:val="00A66AC7"/>
    <w:rsid w:val="00A66BD0"/>
    <w:rsid w:val="00A671E4"/>
    <w:rsid w:val="00A673E0"/>
    <w:rsid w:val="00A67409"/>
    <w:rsid w:val="00A67453"/>
    <w:rsid w:val="00A6747F"/>
    <w:rsid w:val="00A6797D"/>
    <w:rsid w:val="00A67C0F"/>
    <w:rsid w:val="00A67D73"/>
    <w:rsid w:val="00A67DCF"/>
    <w:rsid w:val="00A7001E"/>
    <w:rsid w:val="00A7050B"/>
    <w:rsid w:val="00A705EE"/>
    <w:rsid w:val="00A70649"/>
    <w:rsid w:val="00A7073B"/>
    <w:rsid w:val="00A70754"/>
    <w:rsid w:val="00A707A9"/>
    <w:rsid w:val="00A709CD"/>
    <w:rsid w:val="00A70C09"/>
    <w:rsid w:val="00A70CD0"/>
    <w:rsid w:val="00A70D24"/>
    <w:rsid w:val="00A70DA8"/>
    <w:rsid w:val="00A70E4B"/>
    <w:rsid w:val="00A71264"/>
    <w:rsid w:val="00A713D5"/>
    <w:rsid w:val="00A7148A"/>
    <w:rsid w:val="00A718AC"/>
    <w:rsid w:val="00A71D17"/>
    <w:rsid w:val="00A71DD4"/>
    <w:rsid w:val="00A71E46"/>
    <w:rsid w:val="00A71F0D"/>
    <w:rsid w:val="00A724D2"/>
    <w:rsid w:val="00A724E5"/>
    <w:rsid w:val="00A72650"/>
    <w:rsid w:val="00A72986"/>
    <w:rsid w:val="00A729B0"/>
    <w:rsid w:val="00A72D4C"/>
    <w:rsid w:val="00A72EF0"/>
    <w:rsid w:val="00A72F4B"/>
    <w:rsid w:val="00A72F4D"/>
    <w:rsid w:val="00A72F95"/>
    <w:rsid w:val="00A7301C"/>
    <w:rsid w:val="00A7311A"/>
    <w:rsid w:val="00A732A5"/>
    <w:rsid w:val="00A73498"/>
    <w:rsid w:val="00A734C8"/>
    <w:rsid w:val="00A73529"/>
    <w:rsid w:val="00A7361E"/>
    <w:rsid w:val="00A736BB"/>
    <w:rsid w:val="00A7389E"/>
    <w:rsid w:val="00A738B1"/>
    <w:rsid w:val="00A7392D"/>
    <w:rsid w:val="00A73999"/>
    <w:rsid w:val="00A73CDA"/>
    <w:rsid w:val="00A73F16"/>
    <w:rsid w:val="00A74202"/>
    <w:rsid w:val="00A742F8"/>
    <w:rsid w:val="00A74774"/>
    <w:rsid w:val="00A74BC7"/>
    <w:rsid w:val="00A74DBA"/>
    <w:rsid w:val="00A75064"/>
    <w:rsid w:val="00A7528B"/>
    <w:rsid w:val="00A755A9"/>
    <w:rsid w:val="00A75946"/>
    <w:rsid w:val="00A75ABD"/>
    <w:rsid w:val="00A75BAB"/>
    <w:rsid w:val="00A75C69"/>
    <w:rsid w:val="00A75CF3"/>
    <w:rsid w:val="00A75CF8"/>
    <w:rsid w:val="00A75E27"/>
    <w:rsid w:val="00A75F45"/>
    <w:rsid w:val="00A75F68"/>
    <w:rsid w:val="00A760B1"/>
    <w:rsid w:val="00A763D6"/>
    <w:rsid w:val="00A7642B"/>
    <w:rsid w:val="00A76510"/>
    <w:rsid w:val="00A766A3"/>
    <w:rsid w:val="00A7672B"/>
    <w:rsid w:val="00A7684A"/>
    <w:rsid w:val="00A76980"/>
    <w:rsid w:val="00A76C73"/>
    <w:rsid w:val="00A77139"/>
    <w:rsid w:val="00A77372"/>
    <w:rsid w:val="00A774FE"/>
    <w:rsid w:val="00A77638"/>
    <w:rsid w:val="00A776F7"/>
    <w:rsid w:val="00A778A4"/>
    <w:rsid w:val="00A779E9"/>
    <w:rsid w:val="00A77D76"/>
    <w:rsid w:val="00A77EFF"/>
    <w:rsid w:val="00A80018"/>
    <w:rsid w:val="00A8006E"/>
    <w:rsid w:val="00A802B3"/>
    <w:rsid w:val="00A802F4"/>
    <w:rsid w:val="00A805F5"/>
    <w:rsid w:val="00A80673"/>
    <w:rsid w:val="00A807D4"/>
    <w:rsid w:val="00A80992"/>
    <w:rsid w:val="00A80AC2"/>
    <w:rsid w:val="00A80DF2"/>
    <w:rsid w:val="00A80DF3"/>
    <w:rsid w:val="00A80E08"/>
    <w:rsid w:val="00A80ECB"/>
    <w:rsid w:val="00A80FC4"/>
    <w:rsid w:val="00A8113B"/>
    <w:rsid w:val="00A81252"/>
    <w:rsid w:val="00A812F9"/>
    <w:rsid w:val="00A81525"/>
    <w:rsid w:val="00A815D2"/>
    <w:rsid w:val="00A81811"/>
    <w:rsid w:val="00A81847"/>
    <w:rsid w:val="00A818EC"/>
    <w:rsid w:val="00A81924"/>
    <w:rsid w:val="00A81A79"/>
    <w:rsid w:val="00A81B6C"/>
    <w:rsid w:val="00A81CA1"/>
    <w:rsid w:val="00A81D17"/>
    <w:rsid w:val="00A82026"/>
    <w:rsid w:val="00A824EF"/>
    <w:rsid w:val="00A82656"/>
    <w:rsid w:val="00A82895"/>
    <w:rsid w:val="00A829A1"/>
    <w:rsid w:val="00A82A3C"/>
    <w:rsid w:val="00A82B82"/>
    <w:rsid w:val="00A82BB1"/>
    <w:rsid w:val="00A82DD7"/>
    <w:rsid w:val="00A82ECB"/>
    <w:rsid w:val="00A8303A"/>
    <w:rsid w:val="00A832B0"/>
    <w:rsid w:val="00A832C7"/>
    <w:rsid w:val="00A833E5"/>
    <w:rsid w:val="00A83457"/>
    <w:rsid w:val="00A834E1"/>
    <w:rsid w:val="00A83828"/>
    <w:rsid w:val="00A839FD"/>
    <w:rsid w:val="00A83BFF"/>
    <w:rsid w:val="00A83EFE"/>
    <w:rsid w:val="00A83F7B"/>
    <w:rsid w:val="00A841FD"/>
    <w:rsid w:val="00A84207"/>
    <w:rsid w:val="00A84339"/>
    <w:rsid w:val="00A84348"/>
    <w:rsid w:val="00A844CA"/>
    <w:rsid w:val="00A844DB"/>
    <w:rsid w:val="00A845BD"/>
    <w:rsid w:val="00A84618"/>
    <w:rsid w:val="00A84876"/>
    <w:rsid w:val="00A84C01"/>
    <w:rsid w:val="00A84C02"/>
    <w:rsid w:val="00A84FF5"/>
    <w:rsid w:val="00A85099"/>
    <w:rsid w:val="00A850AB"/>
    <w:rsid w:val="00A8527C"/>
    <w:rsid w:val="00A8543D"/>
    <w:rsid w:val="00A85D0B"/>
    <w:rsid w:val="00A85DA2"/>
    <w:rsid w:val="00A860A4"/>
    <w:rsid w:val="00A860D8"/>
    <w:rsid w:val="00A861CE"/>
    <w:rsid w:val="00A861DA"/>
    <w:rsid w:val="00A8629C"/>
    <w:rsid w:val="00A862C2"/>
    <w:rsid w:val="00A86446"/>
    <w:rsid w:val="00A86481"/>
    <w:rsid w:val="00A864AB"/>
    <w:rsid w:val="00A868E8"/>
    <w:rsid w:val="00A86982"/>
    <w:rsid w:val="00A869BC"/>
    <w:rsid w:val="00A86E48"/>
    <w:rsid w:val="00A86F23"/>
    <w:rsid w:val="00A86F3E"/>
    <w:rsid w:val="00A86FC9"/>
    <w:rsid w:val="00A8738C"/>
    <w:rsid w:val="00A8758A"/>
    <w:rsid w:val="00A87596"/>
    <w:rsid w:val="00A8759C"/>
    <w:rsid w:val="00A87710"/>
    <w:rsid w:val="00A87989"/>
    <w:rsid w:val="00A87D3D"/>
    <w:rsid w:val="00A87FF3"/>
    <w:rsid w:val="00A90255"/>
    <w:rsid w:val="00A903D0"/>
    <w:rsid w:val="00A9062D"/>
    <w:rsid w:val="00A90988"/>
    <w:rsid w:val="00A90A7B"/>
    <w:rsid w:val="00A90CB4"/>
    <w:rsid w:val="00A90E04"/>
    <w:rsid w:val="00A91125"/>
    <w:rsid w:val="00A9148C"/>
    <w:rsid w:val="00A9164E"/>
    <w:rsid w:val="00A9188D"/>
    <w:rsid w:val="00A919A7"/>
    <w:rsid w:val="00A91A5C"/>
    <w:rsid w:val="00A91F7F"/>
    <w:rsid w:val="00A91FC6"/>
    <w:rsid w:val="00A92045"/>
    <w:rsid w:val="00A92057"/>
    <w:rsid w:val="00A92179"/>
    <w:rsid w:val="00A9230A"/>
    <w:rsid w:val="00A924EB"/>
    <w:rsid w:val="00A9257A"/>
    <w:rsid w:val="00A92861"/>
    <w:rsid w:val="00A928B9"/>
    <w:rsid w:val="00A929C1"/>
    <w:rsid w:val="00A934AA"/>
    <w:rsid w:val="00A93582"/>
    <w:rsid w:val="00A93605"/>
    <w:rsid w:val="00A936C0"/>
    <w:rsid w:val="00A9372C"/>
    <w:rsid w:val="00A93954"/>
    <w:rsid w:val="00A93A41"/>
    <w:rsid w:val="00A93B14"/>
    <w:rsid w:val="00A93D81"/>
    <w:rsid w:val="00A93D8E"/>
    <w:rsid w:val="00A93DFD"/>
    <w:rsid w:val="00A9448C"/>
    <w:rsid w:val="00A945BF"/>
    <w:rsid w:val="00A94C2D"/>
    <w:rsid w:val="00A94CDC"/>
    <w:rsid w:val="00A94CE1"/>
    <w:rsid w:val="00A94D74"/>
    <w:rsid w:val="00A95011"/>
    <w:rsid w:val="00A9529D"/>
    <w:rsid w:val="00A9541B"/>
    <w:rsid w:val="00A95C2F"/>
    <w:rsid w:val="00A95E02"/>
    <w:rsid w:val="00A95F05"/>
    <w:rsid w:val="00A9602D"/>
    <w:rsid w:val="00A96033"/>
    <w:rsid w:val="00A96131"/>
    <w:rsid w:val="00A962CC"/>
    <w:rsid w:val="00A9645B"/>
    <w:rsid w:val="00A9672D"/>
    <w:rsid w:val="00A96746"/>
    <w:rsid w:val="00A96848"/>
    <w:rsid w:val="00A96B3B"/>
    <w:rsid w:val="00A96C0B"/>
    <w:rsid w:val="00A96D78"/>
    <w:rsid w:val="00A96E2B"/>
    <w:rsid w:val="00A96E33"/>
    <w:rsid w:val="00A96F01"/>
    <w:rsid w:val="00A96F09"/>
    <w:rsid w:val="00A97015"/>
    <w:rsid w:val="00A97259"/>
    <w:rsid w:val="00A97382"/>
    <w:rsid w:val="00A974CF"/>
    <w:rsid w:val="00A97BE9"/>
    <w:rsid w:val="00A97C6C"/>
    <w:rsid w:val="00A97DA9"/>
    <w:rsid w:val="00A97DF7"/>
    <w:rsid w:val="00A97F16"/>
    <w:rsid w:val="00A97F5C"/>
    <w:rsid w:val="00AA0168"/>
    <w:rsid w:val="00AA045B"/>
    <w:rsid w:val="00AA053B"/>
    <w:rsid w:val="00AA05B0"/>
    <w:rsid w:val="00AA05E0"/>
    <w:rsid w:val="00AA06CE"/>
    <w:rsid w:val="00AA06DE"/>
    <w:rsid w:val="00AA0A76"/>
    <w:rsid w:val="00AA0B4F"/>
    <w:rsid w:val="00AA0D18"/>
    <w:rsid w:val="00AA0DF1"/>
    <w:rsid w:val="00AA0FA9"/>
    <w:rsid w:val="00AA0FFF"/>
    <w:rsid w:val="00AA116F"/>
    <w:rsid w:val="00AA117A"/>
    <w:rsid w:val="00AA14AC"/>
    <w:rsid w:val="00AA14B3"/>
    <w:rsid w:val="00AA14BA"/>
    <w:rsid w:val="00AA151B"/>
    <w:rsid w:val="00AA1617"/>
    <w:rsid w:val="00AA1625"/>
    <w:rsid w:val="00AA1943"/>
    <w:rsid w:val="00AA1B64"/>
    <w:rsid w:val="00AA1CAD"/>
    <w:rsid w:val="00AA22A8"/>
    <w:rsid w:val="00AA22B3"/>
    <w:rsid w:val="00AA280B"/>
    <w:rsid w:val="00AA299C"/>
    <w:rsid w:val="00AA2A00"/>
    <w:rsid w:val="00AA2D19"/>
    <w:rsid w:val="00AA2F32"/>
    <w:rsid w:val="00AA2F6E"/>
    <w:rsid w:val="00AA31F4"/>
    <w:rsid w:val="00AA3302"/>
    <w:rsid w:val="00AA335D"/>
    <w:rsid w:val="00AA3839"/>
    <w:rsid w:val="00AA3919"/>
    <w:rsid w:val="00AA3B04"/>
    <w:rsid w:val="00AA3C3B"/>
    <w:rsid w:val="00AA3D80"/>
    <w:rsid w:val="00AA3F99"/>
    <w:rsid w:val="00AA403D"/>
    <w:rsid w:val="00AA4395"/>
    <w:rsid w:val="00AA480E"/>
    <w:rsid w:val="00AA48DE"/>
    <w:rsid w:val="00AA491F"/>
    <w:rsid w:val="00AA499C"/>
    <w:rsid w:val="00AA4CE6"/>
    <w:rsid w:val="00AA4D93"/>
    <w:rsid w:val="00AA4E2D"/>
    <w:rsid w:val="00AA4E65"/>
    <w:rsid w:val="00AA4E67"/>
    <w:rsid w:val="00AA4F85"/>
    <w:rsid w:val="00AA547C"/>
    <w:rsid w:val="00AA54CF"/>
    <w:rsid w:val="00AA55BD"/>
    <w:rsid w:val="00AA57BB"/>
    <w:rsid w:val="00AA59B2"/>
    <w:rsid w:val="00AA59BB"/>
    <w:rsid w:val="00AA5A66"/>
    <w:rsid w:val="00AA5D64"/>
    <w:rsid w:val="00AA60C9"/>
    <w:rsid w:val="00AA65AB"/>
    <w:rsid w:val="00AA661D"/>
    <w:rsid w:val="00AA671C"/>
    <w:rsid w:val="00AA6878"/>
    <w:rsid w:val="00AA6A0A"/>
    <w:rsid w:val="00AA6B9A"/>
    <w:rsid w:val="00AA6BC5"/>
    <w:rsid w:val="00AA6BE4"/>
    <w:rsid w:val="00AA6D50"/>
    <w:rsid w:val="00AA6E9D"/>
    <w:rsid w:val="00AA6F8A"/>
    <w:rsid w:val="00AA71C5"/>
    <w:rsid w:val="00AA72D5"/>
    <w:rsid w:val="00AA73EE"/>
    <w:rsid w:val="00AA74FB"/>
    <w:rsid w:val="00AA7701"/>
    <w:rsid w:val="00AA7A07"/>
    <w:rsid w:val="00AA7A1D"/>
    <w:rsid w:val="00AA7B41"/>
    <w:rsid w:val="00AA7DEB"/>
    <w:rsid w:val="00AA7FC2"/>
    <w:rsid w:val="00AB05D6"/>
    <w:rsid w:val="00AB05F8"/>
    <w:rsid w:val="00AB0644"/>
    <w:rsid w:val="00AB070A"/>
    <w:rsid w:val="00AB0A31"/>
    <w:rsid w:val="00AB0A59"/>
    <w:rsid w:val="00AB0A90"/>
    <w:rsid w:val="00AB0AE4"/>
    <w:rsid w:val="00AB0CA1"/>
    <w:rsid w:val="00AB166F"/>
    <w:rsid w:val="00AB17E5"/>
    <w:rsid w:val="00AB1936"/>
    <w:rsid w:val="00AB19AA"/>
    <w:rsid w:val="00AB1A01"/>
    <w:rsid w:val="00AB1BAB"/>
    <w:rsid w:val="00AB1C23"/>
    <w:rsid w:val="00AB1D0E"/>
    <w:rsid w:val="00AB1E86"/>
    <w:rsid w:val="00AB2014"/>
    <w:rsid w:val="00AB21A4"/>
    <w:rsid w:val="00AB2329"/>
    <w:rsid w:val="00AB2A71"/>
    <w:rsid w:val="00AB2A82"/>
    <w:rsid w:val="00AB2D54"/>
    <w:rsid w:val="00AB2DB5"/>
    <w:rsid w:val="00AB2E64"/>
    <w:rsid w:val="00AB3002"/>
    <w:rsid w:val="00AB3851"/>
    <w:rsid w:val="00AB3939"/>
    <w:rsid w:val="00AB3B1E"/>
    <w:rsid w:val="00AB3E1E"/>
    <w:rsid w:val="00AB3F43"/>
    <w:rsid w:val="00AB41D4"/>
    <w:rsid w:val="00AB4283"/>
    <w:rsid w:val="00AB44EA"/>
    <w:rsid w:val="00AB47E4"/>
    <w:rsid w:val="00AB482F"/>
    <w:rsid w:val="00AB49F2"/>
    <w:rsid w:val="00AB4C1E"/>
    <w:rsid w:val="00AB4E11"/>
    <w:rsid w:val="00AB50CE"/>
    <w:rsid w:val="00AB5254"/>
    <w:rsid w:val="00AB5274"/>
    <w:rsid w:val="00AB5727"/>
    <w:rsid w:val="00AB5838"/>
    <w:rsid w:val="00AB583A"/>
    <w:rsid w:val="00AB5B70"/>
    <w:rsid w:val="00AB5C18"/>
    <w:rsid w:val="00AB5FBD"/>
    <w:rsid w:val="00AB5FC5"/>
    <w:rsid w:val="00AB609C"/>
    <w:rsid w:val="00AB62CB"/>
    <w:rsid w:val="00AB63EF"/>
    <w:rsid w:val="00AB65F6"/>
    <w:rsid w:val="00AB6643"/>
    <w:rsid w:val="00AB6686"/>
    <w:rsid w:val="00AB671F"/>
    <w:rsid w:val="00AB68AD"/>
    <w:rsid w:val="00AB6940"/>
    <w:rsid w:val="00AB69C0"/>
    <w:rsid w:val="00AB6D9A"/>
    <w:rsid w:val="00AB6DB7"/>
    <w:rsid w:val="00AB6E42"/>
    <w:rsid w:val="00AB7028"/>
    <w:rsid w:val="00AB7084"/>
    <w:rsid w:val="00AB7198"/>
    <w:rsid w:val="00AB727D"/>
    <w:rsid w:val="00AB7574"/>
    <w:rsid w:val="00AB762C"/>
    <w:rsid w:val="00AB763E"/>
    <w:rsid w:val="00AB798C"/>
    <w:rsid w:val="00AB7A3B"/>
    <w:rsid w:val="00AB7A83"/>
    <w:rsid w:val="00AB7BAF"/>
    <w:rsid w:val="00AB7BD2"/>
    <w:rsid w:val="00AC01D9"/>
    <w:rsid w:val="00AC0219"/>
    <w:rsid w:val="00AC03EA"/>
    <w:rsid w:val="00AC041E"/>
    <w:rsid w:val="00AC047C"/>
    <w:rsid w:val="00AC04A9"/>
    <w:rsid w:val="00AC0587"/>
    <w:rsid w:val="00AC0A19"/>
    <w:rsid w:val="00AC0CF6"/>
    <w:rsid w:val="00AC0E33"/>
    <w:rsid w:val="00AC0EC3"/>
    <w:rsid w:val="00AC11A7"/>
    <w:rsid w:val="00AC13D5"/>
    <w:rsid w:val="00AC184F"/>
    <w:rsid w:val="00AC1957"/>
    <w:rsid w:val="00AC1A0D"/>
    <w:rsid w:val="00AC1A9A"/>
    <w:rsid w:val="00AC1B4B"/>
    <w:rsid w:val="00AC1CB8"/>
    <w:rsid w:val="00AC1CF4"/>
    <w:rsid w:val="00AC1D62"/>
    <w:rsid w:val="00AC1FED"/>
    <w:rsid w:val="00AC1FFB"/>
    <w:rsid w:val="00AC21CE"/>
    <w:rsid w:val="00AC24D4"/>
    <w:rsid w:val="00AC25F4"/>
    <w:rsid w:val="00AC263F"/>
    <w:rsid w:val="00AC2D10"/>
    <w:rsid w:val="00AC2D27"/>
    <w:rsid w:val="00AC2DB9"/>
    <w:rsid w:val="00AC2EFC"/>
    <w:rsid w:val="00AC319D"/>
    <w:rsid w:val="00AC31D4"/>
    <w:rsid w:val="00AC3320"/>
    <w:rsid w:val="00AC345C"/>
    <w:rsid w:val="00AC357E"/>
    <w:rsid w:val="00AC3621"/>
    <w:rsid w:val="00AC3B37"/>
    <w:rsid w:val="00AC3C61"/>
    <w:rsid w:val="00AC3DF0"/>
    <w:rsid w:val="00AC3F36"/>
    <w:rsid w:val="00AC416D"/>
    <w:rsid w:val="00AC43D5"/>
    <w:rsid w:val="00AC4453"/>
    <w:rsid w:val="00AC4587"/>
    <w:rsid w:val="00AC461E"/>
    <w:rsid w:val="00AC4663"/>
    <w:rsid w:val="00AC475A"/>
    <w:rsid w:val="00AC47B7"/>
    <w:rsid w:val="00AC4B8C"/>
    <w:rsid w:val="00AC4D39"/>
    <w:rsid w:val="00AC4E5D"/>
    <w:rsid w:val="00AC4EB6"/>
    <w:rsid w:val="00AC4FD4"/>
    <w:rsid w:val="00AC56A5"/>
    <w:rsid w:val="00AC5C31"/>
    <w:rsid w:val="00AC5C7E"/>
    <w:rsid w:val="00AC5D47"/>
    <w:rsid w:val="00AC5D71"/>
    <w:rsid w:val="00AC603E"/>
    <w:rsid w:val="00AC6072"/>
    <w:rsid w:val="00AC6282"/>
    <w:rsid w:val="00AC6BC2"/>
    <w:rsid w:val="00AC6E01"/>
    <w:rsid w:val="00AC6F87"/>
    <w:rsid w:val="00AC6F9F"/>
    <w:rsid w:val="00AC72BE"/>
    <w:rsid w:val="00AC7374"/>
    <w:rsid w:val="00AC7775"/>
    <w:rsid w:val="00AC77C0"/>
    <w:rsid w:val="00AC7E50"/>
    <w:rsid w:val="00AD0017"/>
    <w:rsid w:val="00AD00EF"/>
    <w:rsid w:val="00AD02B7"/>
    <w:rsid w:val="00AD036D"/>
    <w:rsid w:val="00AD0681"/>
    <w:rsid w:val="00AD0692"/>
    <w:rsid w:val="00AD07A9"/>
    <w:rsid w:val="00AD0A9D"/>
    <w:rsid w:val="00AD0BCA"/>
    <w:rsid w:val="00AD0DDA"/>
    <w:rsid w:val="00AD0E86"/>
    <w:rsid w:val="00AD1012"/>
    <w:rsid w:val="00AD13E2"/>
    <w:rsid w:val="00AD1485"/>
    <w:rsid w:val="00AD1661"/>
    <w:rsid w:val="00AD2708"/>
    <w:rsid w:val="00AD276E"/>
    <w:rsid w:val="00AD2820"/>
    <w:rsid w:val="00AD2967"/>
    <w:rsid w:val="00AD2B19"/>
    <w:rsid w:val="00AD2D76"/>
    <w:rsid w:val="00AD3327"/>
    <w:rsid w:val="00AD34CF"/>
    <w:rsid w:val="00AD373B"/>
    <w:rsid w:val="00AD37F2"/>
    <w:rsid w:val="00AD381F"/>
    <w:rsid w:val="00AD3928"/>
    <w:rsid w:val="00AD3C58"/>
    <w:rsid w:val="00AD3DF5"/>
    <w:rsid w:val="00AD3EE7"/>
    <w:rsid w:val="00AD3F5F"/>
    <w:rsid w:val="00AD4038"/>
    <w:rsid w:val="00AD408D"/>
    <w:rsid w:val="00AD408E"/>
    <w:rsid w:val="00AD4178"/>
    <w:rsid w:val="00AD4280"/>
    <w:rsid w:val="00AD45D9"/>
    <w:rsid w:val="00AD4960"/>
    <w:rsid w:val="00AD4BB4"/>
    <w:rsid w:val="00AD4DEF"/>
    <w:rsid w:val="00AD51B2"/>
    <w:rsid w:val="00AD5237"/>
    <w:rsid w:val="00AD5259"/>
    <w:rsid w:val="00AD5692"/>
    <w:rsid w:val="00AD5855"/>
    <w:rsid w:val="00AD589D"/>
    <w:rsid w:val="00AD5F42"/>
    <w:rsid w:val="00AD626D"/>
    <w:rsid w:val="00AD62BC"/>
    <w:rsid w:val="00AD6301"/>
    <w:rsid w:val="00AD65EE"/>
    <w:rsid w:val="00AD6621"/>
    <w:rsid w:val="00AD6748"/>
    <w:rsid w:val="00AD674F"/>
    <w:rsid w:val="00AD6990"/>
    <w:rsid w:val="00AD6A84"/>
    <w:rsid w:val="00AD6B82"/>
    <w:rsid w:val="00AD6C27"/>
    <w:rsid w:val="00AD6CB3"/>
    <w:rsid w:val="00AD6D63"/>
    <w:rsid w:val="00AD6D69"/>
    <w:rsid w:val="00AD6FFC"/>
    <w:rsid w:val="00AD7114"/>
    <w:rsid w:val="00AD724A"/>
    <w:rsid w:val="00AD7695"/>
    <w:rsid w:val="00AD7A96"/>
    <w:rsid w:val="00AD7AF3"/>
    <w:rsid w:val="00AD7E14"/>
    <w:rsid w:val="00AE00C5"/>
    <w:rsid w:val="00AE02DF"/>
    <w:rsid w:val="00AE0529"/>
    <w:rsid w:val="00AE054D"/>
    <w:rsid w:val="00AE05A8"/>
    <w:rsid w:val="00AE05C9"/>
    <w:rsid w:val="00AE05E8"/>
    <w:rsid w:val="00AE0829"/>
    <w:rsid w:val="00AE0A16"/>
    <w:rsid w:val="00AE0A92"/>
    <w:rsid w:val="00AE0D7E"/>
    <w:rsid w:val="00AE0DAF"/>
    <w:rsid w:val="00AE1073"/>
    <w:rsid w:val="00AE1121"/>
    <w:rsid w:val="00AE12C3"/>
    <w:rsid w:val="00AE1419"/>
    <w:rsid w:val="00AE1479"/>
    <w:rsid w:val="00AE1574"/>
    <w:rsid w:val="00AE196A"/>
    <w:rsid w:val="00AE1C12"/>
    <w:rsid w:val="00AE2060"/>
    <w:rsid w:val="00AE20D9"/>
    <w:rsid w:val="00AE213F"/>
    <w:rsid w:val="00AE2208"/>
    <w:rsid w:val="00AE23EC"/>
    <w:rsid w:val="00AE24D3"/>
    <w:rsid w:val="00AE25BD"/>
    <w:rsid w:val="00AE25F0"/>
    <w:rsid w:val="00AE2647"/>
    <w:rsid w:val="00AE289C"/>
    <w:rsid w:val="00AE2967"/>
    <w:rsid w:val="00AE29B3"/>
    <w:rsid w:val="00AE29F7"/>
    <w:rsid w:val="00AE2ABB"/>
    <w:rsid w:val="00AE2BC6"/>
    <w:rsid w:val="00AE2DF9"/>
    <w:rsid w:val="00AE2E15"/>
    <w:rsid w:val="00AE30E9"/>
    <w:rsid w:val="00AE3230"/>
    <w:rsid w:val="00AE36D0"/>
    <w:rsid w:val="00AE3EB0"/>
    <w:rsid w:val="00AE3ED4"/>
    <w:rsid w:val="00AE3F29"/>
    <w:rsid w:val="00AE3FB6"/>
    <w:rsid w:val="00AE45B2"/>
    <w:rsid w:val="00AE48A3"/>
    <w:rsid w:val="00AE4C04"/>
    <w:rsid w:val="00AE4CD4"/>
    <w:rsid w:val="00AE4CF0"/>
    <w:rsid w:val="00AE4FBB"/>
    <w:rsid w:val="00AE53E1"/>
    <w:rsid w:val="00AE54A5"/>
    <w:rsid w:val="00AE5504"/>
    <w:rsid w:val="00AE564C"/>
    <w:rsid w:val="00AE56F9"/>
    <w:rsid w:val="00AE575C"/>
    <w:rsid w:val="00AE57A6"/>
    <w:rsid w:val="00AE58AF"/>
    <w:rsid w:val="00AE5A90"/>
    <w:rsid w:val="00AE5D80"/>
    <w:rsid w:val="00AE61C5"/>
    <w:rsid w:val="00AE63D2"/>
    <w:rsid w:val="00AE6582"/>
    <w:rsid w:val="00AE6853"/>
    <w:rsid w:val="00AE694A"/>
    <w:rsid w:val="00AE6D54"/>
    <w:rsid w:val="00AE6FB8"/>
    <w:rsid w:val="00AE7363"/>
    <w:rsid w:val="00AE7634"/>
    <w:rsid w:val="00AE76B7"/>
    <w:rsid w:val="00AE781F"/>
    <w:rsid w:val="00AE7838"/>
    <w:rsid w:val="00AE78B1"/>
    <w:rsid w:val="00AE7A9E"/>
    <w:rsid w:val="00AE7BDF"/>
    <w:rsid w:val="00AF005B"/>
    <w:rsid w:val="00AF011C"/>
    <w:rsid w:val="00AF054B"/>
    <w:rsid w:val="00AF0729"/>
    <w:rsid w:val="00AF082A"/>
    <w:rsid w:val="00AF0910"/>
    <w:rsid w:val="00AF0AD9"/>
    <w:rsid w:val="00AF0B4D"/>
    <w:rsid w:val="00AF0C82"/>
    <w:rsid w:val="00AF0DEA"/>
    <w:rsid w:val="00AF0F20"/>
    <w:rsid w:val="00AF127E"/>
    <w:rsid w:val="00AF153C"/>
    <w:rsid w:val="00AF159F"/>
    <w:rsid w:val="00AF1714"/>
    <w:rsid w:val="00AF1822"/>
    <w:rsid w:val="00AF1889"/>
    <w:rsid w:val="00AF196C"/>
    <w:rsid w:val="00AF1CEA"/>
    <w:rsid w:val="00AF1D10"/>
    <w:rsid w:val="00AF1F6E"/>
    <w:rsid w:val="00AF2329"/>
    <w:rsid w:val="00AF239B"/>
    <w:rsid w:val="00AF23A3"/>
    <w:rsid w:val="00AF2490"/>
    <w:rsid w:val="00AF26E7"/>
    <w:rsid w:val="00AF2B10"/>
    <w:rsid w:val="00AF2D7A"/>
    <w:rsid w:val="00AF346F"/>
    <w:rsid w:val="00AF3659"/>
    <w:rsid w:val="00AF36B0"/>
    <w:rsid w:val="00AF36BE"/>
    <w:rsid w:val="00AF37D8"/>
    <w:rsid w:val="00AF384B"/>
    <w:rsid w:val="00AF39CF"/>
    <w:rsid w:val="00AF3AEF"/>
    <w:rsid w:val="00AF3B5A"/>
    <w:rsid w:val="00AF3C6D"/>
    <w:rsid w:val="00AF419D"/>
    <w:rsid w:val="00AF41EB"/>
    <w:rsid w:val="00AF4246"/>
    <w:rsid w:val="00AF4354"/>
    <w:rsid w:val="00AF4590"/>
    <w:rsid w:val="00AF4712"/>
    <w:rsid w:val="00AF4739"/>
    <w:rsid w:val="00AF4791"/>
    <w:rsid w:val="00AF47FC"/>
    <w:rsid w:val="00AF4981"/>
    <w:rsid w:val="00AF4C1E"/>
    <w:rsid w:val="00AF4E71"/>
    <w:rsid w:val="00AF4F37"/>
    <w:rsid w:val="00AF52B7"/>
    <w:rsid w:val="00AF52D6"/>
    <w:rsid w:val="00AF5664"/>
    <w:rsid w:val="00AF56AB"/>
    <w:rsid w:val="00AF5707"/>
    <w:rsid w:val="00AF5E12"/>
    <w:rsid w:val="00AF5ED1"/>
    <w:rsid w:val="00AF5F85"/>
    <w:rsid w:val="00AF6123"/>
    <w:rsid w:val="00AF61B2"/>
    <w:rsid w:val="00AF64BB"/>
    <w:rsid w:val="00AF669E"/>
    <w:rsid w:val="00AF672B"/>
    <w:rsid w:val="00AF6DB4"/>
    <w:rsid w:val="00AF7444"/>
    <w:rsid w:val="00AF7621"/>
    <w:rsid w:val="00AF780B"/>
    <w:rsid w:val="00AF7CC8"/>
    <w:rsid w:val="00AF7F94"/>
    <w:rsid w:val="00B00060"/>
    <w:rsid w:val="00B001AB"/>
    <w:rsid w:val="00B001BE"/>
    <w:rsid w:val="00B0021C"/>
    <w:rsid w:val="00B00504"/>
    <w:rsid w:val="00B00632"/>
    <w:rsid w:val="00B00A0B"/>
    <w:rsid w:val="00B00BA7"/>
    <w:rsid w:val="00B00BB7"/>
    <w:rsid w:val="00B00C11"/>
    <w:rsid w:val="00B00E68"/>
    <w:rsid w:val="00B01075"/>
    <w:rsid w:val="00B01081"/>
    <w:rsid w:val="00B0119F"/>
    <w:rsid w:val="00B011B6"/>
    <w:rsid w:val="00B0131E"/>
    <w:rsid w:val="00B01361"/>
    <w:rsid w:val="00B0173F"/>
    <w:rsid w:val="00B01877"/>
    <w:rsid w:val="00B01A20"/>
    <w:rsid w:val="00B01BFF"/>
    <w:rsid w:val="00B01DB4"/>
    <w:rsid w:val="00B01DE2"/>
    <w:rsid w:val="00B01F82"/>
    <w:rsid w:val="00B01FD5"/>
    <w:rsid w:val="00B02206"/>
    <w:rsid w:val="00B0222F"/>
    <w:rsid w:val="00B0233B"/>
    <w:rsid w:val="00B0235D"/>
    <w:rsid w:val="00B024B7"/>
    <w:rsid w:val="00B02598"/>
    <w:rsid w:val="00B025C2"/>
    <w:rsid w:val="00B0271D"/>
    <w:rsid w:val="00B0275E"/>
    <w:rsid w:val="00B02760"/>
    <w:rsid w:val="00B02791"/>
    <w:rsid w:val="00B02802"/>
    <w:rsid w:val="00B02949"/>
    <w:rsid w:val="00B02BED"/>
    <w:rsid w:val="00B02EDD"/>
    <w:rsid w:val="00B03174"/>
    <w:rsid w:val="00B03240"/>
    <w:rsid w:val="00B032C2"/>
    <w:rsid w:val="00B03374"/>
    <w:rsid w:val="00B033CA"/>
    <w:rsid w:val="00B0342C"/>
    <w:rsid w:val="00B0372C"/>
    <w:rsid w:val="00B03847"/>
    <w:rsid w:val="00B03890"/>
    <w:rsid w:val="00B03A1D"/>
    <w:rsid w:val="00B03D51"/>
    <w:rsid w:val="00B03E87"/>
    <w:rsid w:val="00B04028"/>
    <w:rsid w:val="00B04452"/>
    <w:rsid w:val="00B0453E"/>
    <w:rsid w:val="00B047F0"/>
    <w:rsid w:val="00B048C8"/>
    <w:rsid w:val="00B049D7"/>
    <w:rsid w:val="00B04B3C"/>
    <w:rsid w:val="00B04D1C"/>
    <w:rsid w:val="00B050C9"/>
    <w:rsid w:val="00B0512E"/>
    <w:rsid w:val="00B051DF"/>
    <w:rsid w:val="00B05649"/>
    <w:rsid w:val="00B0577E"/>
    <w:rsid w:val="00B05A41"/>
    <w:rsid w:val="00B05CA3"/>
    <w:rsid w:val="00B05D86"/>
    <w:rsid w:val="00B05E0E"/>
    <w:rsid w:val="00B05F94"/>
    <w:rsid w:val="00B05FB3"/>
    <w:rsid w:val="00B0610F"/>
    <w:rsid w:val="00B06284"/>
    <w:rsid w:val="00B065C6"/>
    <w:rsid w:val="00B06633"/>
    <w:rsid w:val="00B0684B"/>
    <w:rsid w:val="00B068CE"/>
    <w:rsid w:val="00B06B5B"/>
    <w:rsid w:val="00B06B87"/>
    <w:rsid w:val="00B06B9E"/>
    <w:rsid w:val="00B0722E"/>
    <w:rsid w:val="00B077DA"/>
    <w:rsid w:val="00B07A6E"/>
    <w:rsid w:val="00B07C27"/>
    <w:rsid w:val="00B07E23"/>
    <w:rsid w:val="00B100D1"/>
    <w:rsid w:val="00B1032C"/>
    <w:rsid w:val="00B10727"/>
    <w:rsid w:val="00B10858"/>
    <w:rsid w:val="00B108F4"/>
    <w:rsid w:val="00B10B17"/>
    <w:rsid w:val="00B10BEE"/>
    <w:rsid w:val="00B10D36"/>
    <w:rsid w:val="00B10FF1"/>
    <w:rsid w:val="00B110E3"/>
    <w:rsid w:val="00B114E6"/>
    <w:rsid w:val="00B11601"/>
    <w:rsid w:val="00B11BFE"/>
    <w:rsid w:val="00B11C31"/>
    <w:rsid w:val="00B11D0E"/>
    <w:rsid w:val="00B11FE4"/>
    <w:rsid w:val="00B1210A"/>
    <w:rsid w:val="00B12176"/>
    <w:rsid w:val="00B1226F"/>
    <w:rsid w:val="00B12467"/>
    <w:rsid w:val="00B12485"/>
    <w:rsid w:val="00B1289D"/>
    <w:rsid w:val="00B12963"/>
    <w:rsid w:val="00B12BFD"/>
    <w:rsid w:val="00B12D8F"/>
    <w:rsid w:val="00B130D1"/>
    <w:rsid w:val="00B134CC"/>
    <w:rsid w:val="00B135AF"/>
    <w:rsid w:val="00B1378A"/>
    <w:rsid w:val="00B13971"/>
    <w:rsid w:val="00B13A80"/>
    <w:rsid w:val="00B13C42"/>
    <w:rsid w:val="00B13CC8"/>
    <w:rsid w:val="00B13CDB"/>
    <w:rsid w:val="00B1405D"/>
    <w:rsid w:val="00B1427F"/>
    <w:rsid w:val="00B143C3"/>
    <w:rsid w:val="00B1458B"/>
    <w:rsid w:val="00B1459E"/>
    <w:rsid w:val="00B145AF"/>
    <w:rsid w:val="00B1475C"/>
    <w:rsid w:val="00B14A33"/>
    <w:rsid w:val="00B14ABD"/>
    <w:rsid w:val="00B14C18"/>
    <w:rsid w:val="00B14CAC"/>
    <w:rsid w:val="00B14FAE"/>
    <w:rsid w:val="00B15069"/>
    <w:rsid w:val="00B15484"/>
    <w:rsid w:val="00B155EB"/>
    <w:rsid w:val="00B15895"/>
    <w:rsid w:val="00B15B7D"/>
    <w:rsid w:val="00B15EE8"/>
    <w:rsid w:val="00B16209"/>
    <w:rsid w:val="00B16279"/>
    <w:rsid w:val="00B16639"/>
    <w:rsid w:val="00B16953"/>
    <w:rsid w:val="00B16974"/>
    <w:rsid w:val="00B169AA"/>
    <w:rsid w:val="00B16A04"/>
    <w:rsid w:val="00B16DF4"/>
    <w:rsid w:val="00B16E0E"/>
    <w:rsid w:val="00B170FD"/>
    <w:rsid w:val="00B17323"/>
    <w:rsid w:val="00B173D0"/>
    <w:rsid w:val="00B174B2"/>
    <w:rsid w:val="00B17618"/>
    <w:rsid w:val="00B2013C"/>
    <w:rsid w:val="00B205F9"/>
    <w:rsid w:val="00B207DE"/>
    <w:rsid w:val="00B20838"/>
    <w:rsid w:val="00B20B00"/>
    <w:rsid w:val="00B20D19"/>
    <w:rsid w:val="00B20D8F"/>
    <w:rsid w:val="00B21020"/>
    <w:rsid w:val="00B210AD"/>
    <w:rsid w:val="00B2111A"/>
    <w:rsid w:val="00B21253"/>
    <w:rsid w:val="00B2125D"/>
    <w:rsid w:val="00B213C5"/>
    <w:rsid w:val="00B2174F"/>
    <w:rsid w:val="00B2180A"/>
    <w:rsid w:val="00B218D7"/>
    <w:rsid w:val="00B21AE1"/>
    <w:rsid w:val="00B21D19"/>
    <w:rsid w:val="00B220B9"/>
    <w:rsid w:val="00B220F0"/>
    <w:rsid w:val="00B221AE"/>
    <w:rsid w:val="00B22682"/>
    <w:rsid w:val="00B2269E"/>
    <w:rsid w:val="00B22997"/>
    <w:rsid w:val="00B230D1"/>
    <w:rsid w:val="00B23247"/>
    <w:rsid w:val="00B2372A"/>
    <w:rsid w:val="00B237C2"/>
    <w:rsid w:val="00B23821"/>
    <w:rsid w:val="00B23971"/>
    <w:rsid w:val="00B23D79"/>
    <w:rsid w:val="00B2405C"/>
    <w:rsid w:val="00B240FB"/>
    <w:rsid w:val="00B24272"/>
    <w:rsid w:val="00B24275"/>
    <w:rsid w:val="00B243FC"/>
    <w:rsid w:val="00B2444F"/>
    <w:rsid w:val="00B245F3"/>
    <w:rsid w:val="00B247B9"/>
    <w:rsid w:val="00B24850"/>
    <w:rsid w:val="00B24A17"/>
    <w:rsid w:val="00B24B22"/>
    <w:rsid w:val="00B24D5E"/>
    <w:rsid w:val="00B25123"/>
    <w:rsid w:val="00B25138"/>
    <w:rsid w:val="00B25234"/>
    <w:rsid w:val="00B2530C"/>
    <w:rsid w:val="00B254C7"/>
    <w:rsid w:val="00B2569A"/>
    <w:rsid w:val="00B257D6"/>
    <w:rsid w:val="00B25DC8"/>
    <w:rsid w:val="00B25F2A"/>
    <w:rsid w:val="00B2606F"/>
    <w:rsid w:val="00B26244"/>
    <w:rsid w:val="00B264F1"/>
    <w:rsid w:val="00B264FC"/>
    <w:rsid w:val="00B2657E"/>
    <w:rsid w:val="00B26659"/>
    <w:rsid w:val="00B26722"/>
    <w:rsid w:val="00B26AA6"/>
    <w:rsid w:val="00B26BD2"/>
    <w:rsid w:val="00B27000"/>
    <w:rsid w:val="00B270C5"/>
    <w:rsid w:val="00B270D4"/>
    <w:rsid w:val="00B27220"/>
    <w:rsid w:val="00B272BD"/>
    <w:rsid w:val="00B27356"/>
    <w:rsid w:val="00B277B0"/>
    <w:rsid w:val="00B277E9"/>
    <w:rsid w:val="00B278EB"/>
    <w:rsid w:val="00B27A38"/>
    <w:rsid w:val="00B27D09"/>
    <w:rsid w:val="00B27E07"/>
    <w:rsid w:val="00B301C0"/>
    <w:rsid w:val="00B30366"/>
    <w:rsid w:val="00B3062E"/>
    <w:rsid w:val="00B30725"/>
    <w:rsid w:val="00B30972"/>
    <w:rsid w:val="00B30E13"/>
    <w:rsid w:val="00B30E93"/>
    <w:rsid w:val="00B30EE0"/>
    <w:rsid w:val="00B30F98"/>
    <w:rsid w:val="00B31187"/>
    <w:rsid w:val="00B313D8"/>
    <w:rsid w:val="00B31827"/>
    <w:rsid w:val="00B31902"/>
    <w:rsid w:val="00B31A56"/>
    <w:rsid w:val="00B31A7D"/>
    <w:rsid w:val="00B31AA2"/>
    <w:rsid w:val="00B31DF6"/>
    <w:rsid w:val="00B31EB9"/>
    <w:rsid w:val="00B32685"/>
    <w:rsid w:val="00B326CD"/>
    <w:rsid w:val="00B32A01"/>
    <w:rsid w:val="00B32D08"/>
    <w:rsid w:val="00B33039"/>
    <w:rsid w:val="00B33613"/>
    <w:rsid w:val="00B3365E"/>
    <w:rsid w:val="00B33759"/>
    <w:rsid w:val="00B337D6"/>
    <w:rsid w:val="00B33852"/>
    <w:rsid w:val="00B339F7"/>
    <w:rsid w:val="00B33AD0"/>
    <w:rsid w:val="00B33CA0"/>
    <w:rsid w:val="00B33D09"/>
    <w:rsid w:val="00B33D4C"/>
    <w:rsid w:val="00B3426E"/>
    <w:rsid w:val="00B34559"/>
    <w:rsid w:val="00B3462A"/>
    <w:rsid w:val="00B34878"/>
    <w:rsid w:val="00B348A8"/>
    <w:rsid w:val="00B34A6F"/>
    <w:rsid w:val="00B34AB4"/>
    <w:rsid w:val="00B34B84"/>
    <w:rsid w:val="00B34D1C"/>
    <w:rsid w:val="00B350AC"/>
    <w:rsid w:val="00B35310"/>
    <w:rsid w:val="00B3536A"/>
    <w:rsid w:val="00B353B5"/>
    <w:rsid w:val="00B3540F"/>
    <w:rsid w:val="00B35410"/>
    <w:rsid w:val="00B354E9"/>
    <w:rsid w:val="00B35577"/>
    <w:rsid w:val="00B35B14"/>
    <w:rsid w:val="00B35BDD"/>
    <w:rsid w:val="00B35D79"/>
    <w:rsid w:val="00B35EB1"/>
    <w:rsid w:val="00B3600B"/>
    <w:rsid w:val="00B3612E"/>
    <w:rsid w:val="00B36161"/>
    <w:rsid w:val="00B36405"/>
    <w:rsid w:val="00B3683A"/>
    <w:rsid w:val="00B3683E"/>
    <w:rsid w:val="00B3693B"/>
    <w:rsid w:val="00B36A1C"/>
    <w:rsid w:val="00B36CC1"/>
    <w:rsid w:val="00B36D00"/>
    <w:rsid w:val="00B36F60"/>
    <w:rsid w:val="00B3715C"/>
    <w:rsid w:val="00B37ACC"/>
    <w:rsid w:val="00B37AFD"/>
    <w:rsid w:val="00B37C14"/>
    <w:rsid w:val="00B37C70"/>
    <w:rsid w:val="00B37D5C"/>
    <w:rsid w:val="00B37D74"/>
    <w:rsid w:val="00B40181"/>
    <w:rsid w:val="00B402E5"/>
    <w:rsid w:val="00B403F2"/>
    <w:rsid w:val="00B40455"/>
    <w:rsid w:val="00B405CC"/>
    <w:rsid w:val="00B406D6"/>
    <w:rsid w:val="00B408F7"/>
    <w:rsid w:val="00B40F1C"/>
    <w:rsid w:val="00B41445"/>
    <w:rsid w:val="00B417BE"/>
    <w:rsid w:val="00B41843"/>
    <w:rsid w:val="00B41B8D"/>
    <w:rsid w:val="00B41C53"/>
    <w:rsid w:val="00B41DC5"/>
    <w:rsid w:val="00B424F8"/>
    <w:rsid w:val="00B424FE"/>
    <w:rsid w:val="00B425C4"/>
    <w:rsid w:val="00B426F9"/>
    <w:rsid w:val="00B428B7"/>
    <w:rsid w:val="00B428E3"/>
    <w:rsid w:val="00B42B13"/>
    <w:rsid w:val="00B4330F"/>
    <w:rsid w:val="00B43560"/>
    <w:rsid w:val="00B43B9F"/>
    <w:rsid w:val="00B43BF6"/>
    <w:rsid w:val="00B43C3E"/>
    <w:rsid w:val="00B43CE7"/>
    <w:rsid w:val="00B43E5E"/>
    <w:rsid w:val="00B4425B"/>
    <w:rsid w:val="00B442F6"/>
    <w:rsid w:val="00B445B6"/>
    <w:rsid w:val="00B445E3"/>
    <w:rsid w:val="00B44788"/>
    <w:rsid w:val="00B44D19"/>
    <w:rsid w:val="00B44D3B"/>
    <w:rsid w:val="00B44F4D"/>
    <w:rsid w:val="00B450F7"/>
    <w:rsid w:val="00B4514A"/>
    <w:rsid w:val="00B45412"/>
    <w:rsid w:val="00B455C7"/>
    <w:rsid w:val="00B45644"/>
    <w:rsid w:val="00B4580E"/>
    <w:rsid w:val="00B4598E"/>
    <w:rsid w:val="00B45A33"/>
    <w:rsid w:val="00B45E73"/>
    <w:rsid w:val="00B4623A"/>
    <w:rsid w:val="00B462EF"/>
    <w:rsid w:val="00B4631D"/>
    <w:rsid w:val="00B465ED"/>
    <w:rsid w:val="00B46919"/>
    <w:rsid w:val="00B46AE5"/>
    <w:rsid w:val="00B46EE3"/>
    <w:rsid w:val="00B46FE6"/>
    <w:rsid w:val="00B46FEA"/>
    <w:rsid w:val="00B4707E"/>
    <w:rsid w:val="00B470C5"/>
    <w:rsid w:val="00B472FF"/>
    <w:rsid w:val="00B47486"/>
    <w:rsid w:val="00B4748D"/>
    <w:rsid w:val="00B47610"/>
    <w:rsid w:val="00B47A0C"/>
    <w:rsid w:val="00B47B25"/>
    <w:rsid w:val="00B47BC1"/>
    <w:rsid w:val="00B47CB1"/>
    <w:rsid w:val="00B47D8E"/>
    <w:rsid w:val="00B47E5A"/>
    <w:rsid w:val="00B50037"/>
    <w:rsid w:val="00B50308"/>
    <w:rsid w:val="00B50709"/>
    <w:rsid w:val="00B50813"/>
    <w:rsid w:val="00B509A4"/>
    <w:rsid w:val="00B50C82"/>
    <w:rsid w:val="00B50DB7"/>
    <w:rsid w:val="00B513FB"/>
    <w:rsid w:val="00B513FE"/>
    <w:rsid w:val="00B51657"/>
    <w:rsid w:val="00B519B1"/>
    <w:rsid w:val="00B51E13"/>
    <w:rsid w:val="00B51E51"/>
    <w:rsid w:val="00B52220"/>
    <w:rsid w:val="00B523BA"/>
    <w:rsid w:val="00B526A1"/>
    <w:rsid w:val="00B527A7"/>
    <w:rsid w:val="00B52979"/>
    <w:rsid w:val="00B529F9"/>
    <w:rsid w:val="00B52B21"/>
    <w:rsid w:val="00B52EB1"/>
    <w:rsid w:val="00B52EB6"/>
    <w:rsid w:val="00B52FC3"/>
    <w:rsid w:val="00B53082"/>
    <w:rsid w:val="00B530BE"/>
    <w:rsid w:val="00B5325F"/>
    <w:rsid w:val="00B533F9"/>
    <w:rsid w:val="00B53438"/>
    <w:rsid w:val="00B5343F"/>
    <w:rsid w:val="00B538A2"/>
    <w:rsid w:val="00B53BE5"/>
    <w:rsid w:val="00B53EBB"/>
    <w:rsid w:val="00B54035"/>
    <w:rsid w:val="00B54104"/>
    <w:rsid w:val="00B543A6"/>
    <w:rsid w:val="00B5441B"/>
    <w:rsid w:val="00B545C0"/>
    <w:rsid w:val="00B54DBA"/>
    <w:rsid w:val="00B54E35"/>
    <w:rsid w:val="00B54FE6"/>
    <w:rsid w:val="00B5504C"/>
    <w:rsid w:val="00B551AB"/>
    <w:rsid w:val="00B55505"/>
    <w:rsid w:val="00B556C1"/>
    <w:rsid w:val="00B5578B"/>
    <w:rsid w:val="00B558CF"/>
    <w:rsid w:val="00B55DAE"/>
    <w:rsid w:val="00B55ED8"/>
    <w:rsid w:val="00B55FEB"/>
    <w:rsid w:val="00B56109"/>
    <w:rsid w:val="00B56263"/>
    <w:rsid w:val="00B5626D"/>
    <w:rsid w:val="00B562A9"/>
    <w:rsid w:val="00B5636A"/>
    <w:rsid w:val="00B564CF"/>
    <w:rsid w:val="00B56531"/>
    <w:rsid w:val="00B5655B"/>
    <w:rsid w:val="00B566E6"/>
    <w:rsid w:val="00B567E2"/>
    <w:rsid w:val="00B5694E"/>
    <w:rsid w:val="00B56BA4"/>
    <w:rsid w:val="00B56BF5"/>
    <w:rsid w:val="00B56F19"/>
    <w:rsid w:val="00B5709E"/>
    <w:rsid w:val="00B571BA"/>
    <w:rsid w:val="00B57288"/>
    <w:rsid w:val="00B572A7"/>
    <w:rsid w:val="00B57566"/>
    <w:rsid w:val="00B57879"/>
    <w:rsid w:val="00B57888"/>
    <w:rsid w:val="00B5789E"/>
    <w:rsid w:val="00B578C7"/>
    <w:rsid w:val="00B57C19"/>
    <w:rsid w:val="00B57CD6"/>
    <w:rsid w:val="00B57FB9"/>
    <w:rsid w:val="00B60055"/>
    <w:rsid w:val="00B60077"/>
    <w:rsid w:val="00B601D0"/>
    <w:rsid w:val="00B6037A"/>
    <w:rsid w:val="00B60F26"/>
    <w:rsid w:val="00B614CB"/>
    <w:rsid w:val="00B619F3"/>
    <w:rsid w:val="00B61A21"/>
    <w:rsid w:val="00B61B8D"/>
    <w:rsid w:val="00B61E08"/>
    <w:rsid w:val="00B62173"/>
    <w:rsid w:val="00B62363"/>
    <w:rsid w:val="00B624E0"/>
    <w:rsid w:val="00B6256C"/>
    <w:rsid w:val="00B6297E"/>
    <w:rsid w:val="00B62990"/>
    <w:rsid w:val="00B629F2"/>
    <w:rsid w:val="00B62B14"/>
    <w:rsid w:val="00B62C55"/>
    <w:rsid w:val="00B62F13"/>
    <w:rsid w:val="00B63319"/>
    <w:rsid w:val="00B6343E"/>
    <w:rsid w:val="00B63756"/>
    <w:rsid w:val="00B637BC"/>
    <w:rsid w:val="00B6388E"/>
    <w:rsid w:val="00B638FC"/>
    <w:rsid w:val="00B63F61"/>
    <w:rsid w:val="00B64207"/>
    <w:rsid w:val="00B64273"/>
    <w:rsid w:val="00B642D7"/>
    <w:rsid w:val="00B64497"/>
    <w:rsid w:val="00B6461B"/>
    <w:rsid w:val="00B646A5"/>
    <w:rsid w:val="00B646AD"/>
    <w:rsid w:val="00B6485E"/>
    <w:rsid w:val="00B64898"/>
    <w:rsid w:val="00B648A3"/>
    <w:rsid w:val="00B649BA"/>
    <w:rsid w:val="00B64AE7"/>
    <w:rsid w:val="00B64EBB"/>
    <w:rsid w:val="00B64F9C"/>
    <w:rsid w:val="00B6529D"/>
    <w:rsid w:val="00B653AE"/>
    <w:rsid w:val="00B6540D"/>
    <w:rsid w:val="00B65423"/>
    <w:rsid w:val="00B6559A"/>
    <w:rsid w:val="00B655F2"/>
    <w:rsid w:val="00B65727"/>
    <w:rsid w:val="00B658BF"/>
    <w:rsid w:val="00B65CC4"/>
    <w:rsid w:val="00B660BB"/>
    <w:rsid w:val="00B667B2"/>
    <w:rsid w:val="00B669F3"/>
    <w:rsid w:val="00B66A25"/>
    <w:rsid w:val="00B66A91"/>
    <w:rsid w:val="00B66BBC"/>
    <w:rsid w:val="00B66C79"/>
    <w:rsid w:val="00B66E2A"/>
    <w:rsid w:val="00B66EE8"/>
    <w:rsid w:val="00B67248"/>
    <w:rsid w:val="00B673BC"/>
    <w:rsid w:val="00B673C2"/>
    <w:rsid w:val="00B67967"/>
    <w:rsid w:val="00B67CA3"/>
    <w:rsid w:val="00B67D68"/>
    <w:rsid w:val="00B67DAA"/>
    <w:rsid w:val="00B67E06"/>
    <w:rsid w:val="00B70338"/>
    <w:rsid w:val="00B7062F"/>
    <w:rsid w:val="00B707FB"/>
    <w:rsid w:val="00B70921"/>
    <w:rsid w:val="00B70971"/>
    <w:rsid w:val="00B70A2E"/>
    <w:rsid w:val="00B70A5D"/>
    <w:rsid w:val="00B70D7A"/>
    <w:rsid w:val="00B70FD9"/>
    <w:rsid w:val="00B71009"/>
    <w:rsid w:val="00B71255"/>
    <w:rsid w:val="00B712CA"/>
    <w:rsid w:val="00B71348"/>
    <w:rsid w:val="00B71380"/>
    <w:rsid w:val="00B7154F"/>
    <w:rsid w:val="00B717E2"/>
    <w:rsid w:val="00B718B6"/>
    <w:rsid w:val="00B719B4"/>
    <w:rsid w:val="00B71A70"/>
    <w:rsid w:val="00B71B19"/>
    <w:rsid w:val="00B71DEA"/>
    <w:rsid w:val="00B72061"/>
    <w:rsid w:val="00B72143"/>
    <w:rsid w:val="00B722B8"/>
    <w:rsid w:val="00B7266B"/>
    <w:rsid w:val="00B72717"/>
    <w:rsid w:val="00B727A6"/>
    <w:rsid w:val="00B727CA"/>
    <w:rsid w:val="00B732AE"/>
    <w:rsid w:val="00B73361"/>
    <w:rsid w:val="00B73435"/>
    <w:rsid w:val="00B73734"/>
    <w:rsid w:val="00B737F2"/>
    <w:rsid w:val="00B73833"/>
    <w:rsid w:val="00B7390B"/>
    <w:rsid w:val="00B73950"/>
    <w:rsid w:val="00B73AC6"/>
    <w:rsid w:val="00B73B5B"/>
    <w:rsid w:val="00B73BF8"/>
    <w:rsid w:val="00B73D4E"/>
    <w:rsid w:val="00B73DC7"/>
    <w:rsid w:val="00B73DE3"/>
    <w:rsid w:val="00B73F6D"/>
    <w:rsid w:val="00B74094"/>
    <w:rsid w:val="00B7442A"/>
    <w:rsid w:val="00B74766"/>
    <w:rsid w:val="00B748F0"/>
    <w:rsid w:val="00B74A73"/>
    <w:rsid w:val="00B74EFA"/>
    <w:rsid w:val="00B753BF"/>
    <w:rsid w:val="00B75467"/>
    <w:rsid w:val="00B75507"/>
    <w:rsid w:val="00B75518"/>
    <w:rsid w:val="00B75859"/>
    <w:rsid w:val="00B75AF1"/>
    <w:rsid w:val="00B7604D"/>
    <w:rsid w:val="00B76285"/>
    <w:rsid w:val="00B76402"/>
    <w:rsid w:val="00B76612"/>
    <w:rsid w:val="00B76862"/>
    <w:rsid w:val="00B76B79"/>
    <w:rsid w:val="00B76B8C"/>
    <w:rsid w:val="00B76E90"/>
    <w:rsid w:val="00B76E9E"/>
    <w:rsid w:val="00B77011"/>
    <w:rsid w:val="00B77103"/>
    <w:rsid w:val="00B774F5"/>
    <w:rsid w:val="00B776F2"/>
    <w:rsid w:val="00B7777A"/>
    <w:rsid w:val="00B77D9F"/>
    <w:rsid w:val="00B77E55"/>
    <w:rsid w:val="00B77F9A"/>
    <w:rsid w:val="00B802A6"/>
    <w:rsid w:val="00B8037E"/>
    <w:rsid w:val="00B805E9"/>
    <w:rsid w:val="00B8066A"/>
    <w:rsid w:val="00B808A3"/>
    <w:rsid w:val="00B80AE4"/>
    <w:rsid w:val="00B80DF0"/>
    <w:rsid w:val="00B80E87"/>
    <w:rsid w:val="00B81119"/>
    <w:rsid w:val="00B811DC"/>
    <w:rsid w:val="00B81381"/>
    <w:rsid w:val="00B813CD"/>
    <w:rsid w:val="00B81713"/>
    <w:rsid w:val="00B81782"/>
    <w:rsid w:val="00B8182D"/>
    <w:rsid w:val="00B81869"/>
    <w:rsid w:val="00B8194F"/>
    <w:rsid w:val="00B81B1D"/>
    <w:rsid w:val="00B81EEC"/>
    <w:rsid w:val="00B81EED"/>
    <w:rsid w:val="00B81FF3"/>
    <w:rsid w:val="00B8205E"/>
    <w:rsid w:val="00B821B7"/>
    <w:rsid w:val="00B822CC"/>
    <w:rsid w:val="00B827DB"/>
    <w:rsid w:val="00B82853"/>
    <w:rsid w:val="00B828F7"/>
    <w:rsid w:val="00B829F4"/>
    <w:rsid w:val="00B82D1A"/>
    <w:rsid w:val="00B82D60"/>
    <w:rsid w:val="00B82F7E"/>
    <w:rsid w:val="00B83152"/>
    <w:rsid w:val="00B8337F"/>
    <w:rsid w:val="00B83494"/>
    <w:rsid w:val="00B834C4"/>
    <w:rsid w:val="00B83661"/>
    <w:rsid w:val="00B83667"/>
    <w:rsid w:val="00B838D5"/>
    <w:rsid w:val="00B839ED"/>
    <w:rsid w:val="00B83C8E"/>
    <w:rsid w:val="00B83EFD"/>
    <w:rsid w:val="00B83F1D"/>
    <w:rsid w:val="00B84012"/>
    <w:rsid w:val="00B84055"/>
    <w:rsid w:val="00B841C8"/>
    <w:rsid w:val="00B84484"/>
    <w:rsid w:val="00B84503"/>
    <w:rsid w:val="00B847EB"/>
    <w:rsid w:val="00B8483F"/>
    <w:rsid w:val="00B849BB"/>
    <w:rsid w:val="00B84B5B"/>
    <w:rsid w:val="00B84C0A"/>
    <w:rsid w:val="00B84DAB"/>
    <w:rsid w:val="00B84DF3"/>
    <w:rsid w:val="00B84E2A"/>
    <w:rsid w:val="00B8503F"/>
    <w:rsid w:val="00B85083"/>
    <w:rsid w:val="00B850BA"/>
    <w:rsid w:val="00B85135"/>
    <w:rsid w:val="00B85146"/>
    <w:rsid w:val="00B851E7"/>
    <w:rsid w:val="00B854D6"/>
    <w:rsid w:val="00B85646"/>
    <w:rsid w:val="00B85774"/>
    <w:rsid w:val="00B8577B"/>
    <w:rsid w:val="00B858C8"/>
    <w:rsid w:val="00B859D4"/>
    <w:rsid w:val="00B85CC6"/>
    <w:rsid w:val="00B85F4A"/>
    <w:rsid w:val="00B8600D"/>
    <w:rsid w:val="00B86196"/>
    <w:rsid w:val="00B862C6"/>
    <w:rsid w:val="00B8632C"/>
    <w:rsid w:val="00B8633E"/>
    <w:rsid w:val="00B86391"/>
    <w:rsid w:val="00B8657C"/>
    <w:rsid w:val="00B869EA"/>
    <w:rsid w:val="00B86B00"/>
    <w:rsid w:val="00B86D66"/>
    <w:rsid w:val="00B870F8"/>
    <w:rsid w:val="00B873A4"/>
    <w:rsid w:val="00B87573"/>
    <w:rsid w:val="00B8772B"/>
    <w:rsid w:val="00B87AF4"/>
    <w:rsid w:val="00B87BE8"/>
    <w:rsid w:val="00B87BEB"/>
    <w:rsid w:val="00B87FED"/>
    <w:rsid w:val="00B905C1"/>
    <w:rsid w:val="00B908F0"/>
    <w:rsid w:val="00B909FF"/>
    <w:rsid w:val="00B90A76"/>
    <w:rsid w:val="00B90B1E"/>
    <w:rsid w:val="00B90BF3"/>
    <w:rsid w:val="00B90F4F"/>
    <w:rsid w:val="00B90FEC"/>
    <w:rsid w:val="00B912D9"/>
    <w:rsid w:val="00B9137B"/>
    <w:rsid w:val="00B91394"/>
    <w:rsid w:val="00B913B7"/>
    <w:rsid w:val="00B913F4"/>
    <w:rsid w:val="00B914E2"/>
    <w:rsid w:val="00B917DA"/>
    <w:rsid w:val="00B91A02"/>
    <w:rsid w:val="00B91D20"/>
    <w:rsid w:val="00B91D72"/>
    <w:rsid w:val="00B91DEF"/>
    <w:rsid w:val="00B92053"/>
    <w:rsid w:val="00B92143"/>
    <w:rsid w:val="00B9216E"/>
    <w:rsid w:val="00B9235E"/>
    <w:rsid w:val="00B9238A"/>
    <w:rsid w:val="00B9253F"/>
    <w:rsid w:val="00B9259F"/>
    <w:rsid w:val="00B92818"/>
    <w:rsid w:val="00B92925"/>
    <w:rsid w:val="00B92A7E"/>
    <w:rsid w:val="00B92AFF"/>
    <w:rsid w:val="00B92C79"/>
    <w:rsid w:val="00B92D08"/>
    <w:rsid w:val="00B931CE"/>
    <w:rsid w:val="00B93388"/>
    <w:rsid w:val="00B933B7"/>
    <w:rsid w:val="00B93578"/>
    <w:rsid w:val="00B935AC"/>
    <w:rsid w:val="00B939D7"/>
    <w:rsid w:val="00B94231"/>
    <w:rsid w:val="00B94281"/>
    <w:rsid w:val="00B9428B"/>
    <w:rsid w:val="00B944FF"/>
    <w:rsid w:val="00B94544"/>
    <w:rsid w:val="00B947C8"/>
    <w:rsid w:val="00B949B4"/>
    <w:rsid w:val="00B94A74"/>
    <w:rsid w:val="00B950C9"/>
    <w:rsid w:val="00B957B5"/>
    <w:rsid w:val="00B958F0"/>
    <w:rsid w:val="00B95A13"/>
    <w:rsid w:val="00B95B69"/>
    <w:rsid w:val="00B95F71"/>
    <w:rsid w:val="00B95FB9"/>
    <w:rsid w:val="00B9605B"/>
    <w:rsid w:val="00B96194"/>
    <w:rsid w:val="00B961A3"/>
    <w:rsid w:val="00B9620B"/>
    <w:rsid w:val="00B96266"/>
    <w:rsid w:val="00B963D1"/>
    <w:rsid w:val="00B96454"/>
    <w:rsid w:val="00B966F7"/>
    <w:rsid w:val="00B96929"/>
    <w:rsid w:val="00B969C7"/>
    <w:rsid w:val="00B96A2D"/>
    <w:rsid w:val="00B96AC6"/>
    <w:rsid w:val="00B96CFF"/>
    <w:rsid w:val="00B96D94"/>
    <w:rsid w:val="00B96DA9"/>
    <w:rsid w:val="00B96EA7"/>
    <w:rsid w:val="00B96EDB"/>
    <w:rsid w:val="00B96FA7"/>
    <w:rsid w:val="00B97206"/>
    <w:rsid w:val="00B97279"/>
    <w:rsid w:val="00B973C3"/>
    <w:rsid w:val="00B97A30"/>
    <w:rsid w:val="00B97CB3"/>
    <w:rsid w:val="00B97D7E"/>
    <w:rsid w:val="00B97E95"/>
    <w:rsid w:val="00B97FC7"/>
    <w:rsid w:val="00BA03F3"/>
    <w:rsid w:val="00BA056B"/>
    <w:rsid w:val="00BA05D7"/>
    <w:rsid w:val="00BA076E"/>
    <w:rsid w:val="00BA0849"/>
    <w:rsid w:val="00BA0ED1"/>
    <w:rsid w:val="00BA0F8C"/>
    <w:rsid w:val="00BA10E7"/>
    <w:rsid w:val="00BA11F8"/>
    <w:rsid w:val="00BA137A"/>
    <w:rsid w:val="00BA1502"/>
    <w:rsid w:val="00BA1566"/>
    <w:rsid w:val="00BA15D0"/>
    <w:rsid w:val="00BA1701"/>
    <w:rsid w:val="00BA192C"/>
    <w:rsid w:val="00BA1942"/>
    <w:rsid w:val="00BA1DF3"/>
    <w:rsid w:val="00BA1EBA"/>
    <w:rsid w:val="00BA1F83"/>
    <w:rsid w:val="00BA20FA"/>
    <w:rsid w:val="00BA214C"/>
    <w:rsid w:val="00BA222D"/>
    <w:rsid w:val="00BA2230"/>
    <w:rsid w:val="00BA2495"/>
    <w:rsid w:val="00BA25E3"/>
    <w:rsid w:val="00BA2774"/>
    <w:rsid w:val="00BA27DD"/>
    <w:rsid w:val="00BA2960"/>
    <w:rsid w:val="00BA2ADA"/>
    <w:rsid w:val="00BA2AF1"/>
    <w:rsid w:val="00BA2B3F"/>
    <w:rsid w:val="00BA2BFD"/>
    <w:rsid w:val="00BA2E04"/>
    <w:rsid w:val="00BA2EC6"/>
    <w:rsid w:val="00BA30AD"/>
    <w:rsid w:val="00BA3471"/>
    <w:rsid w:val="00BA37E8"/>
    <w:rsid w:val="00BA38AE"/>
    <w:rsid w:val="00BA394C"/>
    <w:rsid w:val="00BA397F"/>
    <w:rsid w:val="00BA3B84"/>
    <w:rsid w:val="00BA3EB0"/>
    <w:rsid w:val="00BA420E"/>
    <w:rsid w:val="00BA4335"/>
    <w:rsid w:val="00BA4468"/>
    <w:rsid w:val="00BA4540"/>
    <w:rsid w:val="00BA49CB"/>
    <w:rsid w:val="00BA49E5"/>
    <w:rsid w:val="00BA4AC4"/>
    <w:rsid w:val="00BA4C1F"/>
    <w:rsid w:val="00BA4C8F"/>
    <w:rsid w:val="00BA4CC3"/>
    <w:rsid w:val="00BA4D39"/>
    <w:rsid w:val="00BA4F6F"/>
    <w:rsid w:val="00BA50E3"/>
    <w:rsid w:val="00BA51C1"/>
    <w:rsid w:val="00BA5297"/>
    <w:rsid w:val="00BA52C4"/>
    <w:rsid w:val="00BA5360"/>
    <w:rsid w:val="00BA53B8"/>
    <w:rsid w:val="00BA5535"/>
    <w:rsid w:val="00BA564A"/>
    <w:rsid w:val="00BA5842"/>
    <w:rsid w:val="00BA58FE"/>
    <w:rsid w:val="00BA59DA"/>
    <w:rsid w:val="00BA5B5E"/>
    <w:rsid w:val="00BA5D25"/>
    <w:rsid w:val="00BA5D72"/>
    <w:rsid w:val="00BA5DE2"/>
    <w:rsid w:val="00BA5E3C"/>
    <w:rsid w:val="00BA601B"/>
    <w:rsid w:val="00BA641D"/>
    <w:rsid w:val="00BA6479"/>
    <w:rsid w:val="00BA662F"/>
    <w:rsid w:val="00BA66D5"/>
    <w:rsid w:val="00BA67C8"/>
    <w:rsid w:val="00BA6892"/>
    <w:rsid w:val="00BA6C73"/>
    <w:rsid w:val="00BA6D58"/>
    <w:rsid w:val="00BA6DE2"/>
    <w:rsid w:val="00BA7149"/>
    <w:rsid w:val="00BA71D9"/>
    <w:rsid w:val="00BA72CD"/>
    <w:rsid w:val="00BA7423"/>
    <w:rsid w:val="00BA76EE"/>
    <w:rsid w:val="00BA7728"/>
    <w:rsid w:val="00BA789E"/>
    <w:rsid w:val="00BA7ABF"/>
    <w:rsid w:val="00BA7AF2"/>
    <w:rsid w:val="00BA7B61"/>
    <w:rsid w:val="00BA7B72"/>
    <w:rsid w:val="00BA7C48"/>
    <w:rsid w:val="00BB0002"/>
    <w:rsid w:val="00BB00D6"/>
    <w:rsid w:val="00BB01AC"/>
    <w:rsid w:val="00BB01B8"/>
    <w:rsid w:val="00BB028B"/>
    <w:rsid w:val="00BB0319"/>
    <w:rsid w:val="00BB03A5"/>
    <w:rsid w:val="00BB047B"/>
    <w:rsid w:val="00BB07F4"/>
    <w:rsid w:val="00BB0B48"/>
    <w:rsid w:val="00BB0DCC"/>
    <w:rsid w:val="00BB104F"/>
    <w:rsid w:val="00BB116F"/>
    <w:rsid w:val="00BB11F7"/>
    <w:rsid w:val="00BB12A0"/>
    <w:rsid w:val="00BB13C9"/>
    <w:rsid w:val="00BB152B"/>
    <w:rsid w:val="00BB1547"/>
    <w:rsid w:val="00BB1934"/>
    <w:rsid w:val="00BB1C9C"/>
    <w:rsid w:val="00BB1E07"/>
    <w:rsid w:val="00BB201D"/>
    <w:rsid w:val="00BB20B9"/>
    <w:rsid w:val="00BB230B"/>
    <w:rsid w:val="00BB24E4"/>
    <w:rsid w:val="00BB2CD8"/>
    <w:rsid w:val="00BB2FE5"/>
    <w:rsid w:val="00BB3111"/>
    <w:rsid w:val="00BB317C"/>
    <w:rsid w:val="00BB3379"/>
    <w:rsid w:val="00BB349F"/>
    <w:rsid w:val="00BB34B9"/>
    <w:rsid w:val="00BB36B8"/>
    <w:rsid w:val="00BB37C3"/>
    <w:rsid w:val="00BB3829"/>
    <w:rsid w:val="00BB3A60"/>
    <w:rsid w:val="00BB3E01"/>
    <w:rsid w:val="00BB3E70"/>
    <w:rsid w:val="00BB4220"/>
    <w:rsid w:val="00BB4283"/>
    <w:rsid w:val="00BB4402"/>
    <w:rsid w:val="00BB4471"/>
    <w:rsid w:val="00BB45B6"/>
    <w:rsid w:val="00BB4613"/>
    <w:rsid w:val="00BB4635"/>
    <w:rsid w:val="00BB4817"/>
    <w:rsid w:val="00BB495C"/>
    <w:rsid w:val="00BB49D0"/>
    <w:rsid w:val="00BB4B26"/>
    <w:rsid w:val="00BB4C77"/>
    <w:rsid w:val="00BB4C96"/>
    <w:rsid w:val="00BB4CD8"/>
    <w:rsid w:val="00BB4D70"/>
    <w:rsid w:val="00BB4E83"/>
    <w:rsid w:val="00BB4F82"/>
    <w:rsid w:val="00BB4FE8"/>
    <w:rsid w:val="00BB50BD"/>
    <w:rsid w:val="00BB5247"/>
    <w:rsid w:val="00BB524C"/>
    <w:rsid w:val="00BB5879"/>
    <w:rsid w:val="00BB5A72"/>
    <w:rsid w:val="00BB5C85"/>
    <w:rsid w:val="00BB5EEF"/>
    <w:rsid w:val="00BB6331"/>
    <w:rsid w:val="00BB6390"/>
    <w:rsid w:val="00BB6438"/>
    <w:rsid w:val="00BB6866"/>
    <w:rsid w:val="00BB6A15"/>
    <w:rsid w:val="00BB6C5B"/>
    <w:rsid w:val="00BB6E1A"/>
    <w:rsid w:val="00BB6EA5"/>
    <w:rsid w:val="00BB6FD2"/>
    <w:rsid w:val="00BB7378"/>
    <w:rsid w:val="00BB76FE"/>
    <w:rsid w:val="00BB7724"/>
    <w:rsid w:val="00BB782A"/>
    <w:rsid w:val="00BB78B1"/>
    <w:rsid w:val="00BB7A48"/>
    <w:rsid w:val="00BC04EC"/>
    <w:rsid w:val="00BC0545"/>
    <w:rsid w:val="00BC0648"/>
    <w:rsid w:val="00BC07C0"/>
    <w:rsid w:val="00BC08D2"/>
    <w:rsid w:val="00BC0989"/>
    <w:rsid w:val="00BC0E9A"/>
    <w:rsid w:val="00BC1293"/>
    <w:rsid w:val="00BC1371"/>
    <w:rsid w:val="00BC13D3"/>
    <w:rsid w:val="00BC14FB"/>
    <w:rsid w:val="00BC182B"/>
    <w:rsid w:val="00BC1AA9"/>
    <w:rsid w:val="00BC23CA"/>
    <w:rsid w:val="00BC2413"/>
    <w:rsid w:val="00BC26B0"/>
    <w:rsid w:val="00BC27B5"/>
    <w:rsid w:val="00BC27FE"/>
    <w:rsid w:val="00BC2833"/>
    <w:rsid w:val="00BC296C"/>
    <w:rsid w:val="00BC2971"/>
    <w:rsid w:val="00BC2AFB"/>
    <w:rsid w:val="00BC2B7C"/>
    <w:rsid w:val="00BC2D13"/>
    <w:rsid w:val="00BC2DC6"/>
    <w:rsid w:val="00BC2FCB"/>
    <w:rsid w:val="00BC308C"/>
    <w:rsid w:val="00BC3139"/>
    <w:rsid w:val="00BC3459"/>
    <w:rsid w:val="00BC34ED"/>
    <w:rsid w:val="00BC3824"/>
    <w:rsid w:val="00BC3871"/>
    <w:rsid w:val="00BC3CEF"/>
    <w:rsid w:val="00BC4001"/>
    <w:rsid w:val="00BC4092"/>
    <w:rsid w:val="00BC41E6"/>
    <w:rsid w:val="00BC4296"/>
    <w:rsid w:val="00BC45AA"/>
    <w:rsid w:val="00BC45FC"/>
    <w:rsid w:val="00BC4763"/>
    <w:rsid w:val="00BC4AC0"/>
    <w:rsid w:val="00BC4AD3"/>
    <w:rsid w:val="00BC4E47"/>
    <w:rsid w:val="00BC4F22"/>
    <w:rsid w:val="00BC51B4"/>
    <w:rsid w:val="00BC5266"/>
    <w:rsid w:val="00BC52B5"/>
    <w:rsid w:val="00BC53FE"/>
    <w:rsid w:val="00BC54A2"/>
    <w:rsid w:val="00BC559D"/>
    <w:rsid w:val="00BC573C"/>
    <w:rsid w:val="00BC597B"/>
    <w:rsid w:val="00BC599A"/>
    <w:rsid w:val="00BC5A8D"/>
    <w:rsid w:val="00BC602F"/>
    <w:rsid w:val="00BC6183"/>
    <w:rsid w:val="00BC6314"/>
    <w:rsid w:val="00BC6331"/>
    <w:rsid w:val="00BC67DC"/>
    <w:rsid w:val="00BC6A43"/>
    <w:rsid w:val="00BC6AB2"/>
    <w:rsid w:val="00BC6CA9"/>
    <w:rsid w:val="00BC6E90"/>
    <w:rsid w:val="00BC7098"/>
    <w:rsid w:val="00BC7395"/>
    <w:rsid w:val="00BC74C2"/>
    <w:rsid w:val="00BC75B0"/>
    <w:rsid w:val="00BC75CB"/>
    <w:rsid w:val="00BC7D8E"/>
    <w:rsid w:val="00BD0330"/>
    <w:rsid w:val="00BD052C"/>
    <w:rsid w:val="00BD06DC"/>
    <w:rsid w:val="00BD0906"/>
    <w:rsid w:val="00BD0B61"/>
    <w:rsid w:val="00BD0D3D"/>
    <w:rsid w:val="00BD0F88"/>
    <w:rsid w:val="00BD1010"/>
    <w:rsid w:val="00BD125C"/>
    <w:rsid w:val="00BD13FE"/>
    <w:rsid w:val="00BD1445"/>
    <w:rsid w:val="00BD15FD"/>
    <w:rsid w:val="00BD1773"/>
    <w:rsid w:val="00BD17E8"/>
    <w:rsid w:val="00BD1BF1"/>
    <w:rsid w:val="00BD1C12"/>
    <w:rsid w:val="00BD21C1"/>
    <w:rsid w:val="00BD22AC"/>
    <w:rsid w:val="00BD247F"/>
    <w:rsid w:val="00BD248A"/>
    <w:rsid w:val="00BD24A4"/>
    <w:rsid w:val="00BD2714"/>
    <w:rsid w:val="00BD28AB"/>
    <w:rsid w:val="00BD2905"/>
    <w:rsid w:val="00BD2A4A"/>
    <w:rsid w:val="00BD2BF5"/>
    <w:rsid w:val="00BD2D14"/>
    <w:rsid w:val="00BD2D9C"/>
    <w:rsid w:val="00BD2DF0"/>
    <w:rsid w:val="00BD2F0F"/>
    <w:rsid w:val="00BD312F"/>
    <w:rsid w:val="00BD3130"/>
    <w:rsid w:val="00BD32E0"/>
    <w:rsid w:val="00BD3499"/>
    <w:rsid w:val="00BD354F"/>
    <w:rsid w:val="00BD3795"/>
    <w:rsid w:val="00BD39A9"/>
    <w:rsid w:val="00BD3CF3"/>
    <w:rsid w:val="00BD3D30"/>
    <w:rsid w:val="00BD3EC0"/>
    <w:rsid w:val="00BD3EE9"/>
    <w:rsid w:val="00BD4303"/>
    <w:rsid w:val="00BD44BF"/>
    <w:rsid w:val="00BD47B3"/>
    <w:rsid w:val="00BD484D"/>
    <w:rsid w:val="00BD48B3"/>
    <w:rsid w:val="00BD4A69"/>
    <w:rsid w:val="00BD4AFA"/>
    <w:rsid w:val="00BD4C43"/>
    <w:rsid w:val="00BD4C6E"/>
    <w:rsid w:val="00BD4CFD"/>
    <w:rsid w:val="00BD4FEE"/>
    <w:rsid w:val="00BD507C"/>
    <w:rsid w:val="00BD50F7"/>
    <w:rsid w:val="00BD52AF"/>
    <w:rsid w:val="00BD53E5"/>
    <w:rsid w:val="00BD5428"/>
    <w:rsid w:val="00BD551A"/>
    <w:rsid w:val="00BD58C0"/>
    <w:rsid w:val="00BD5937"/>
    <w:rsid w:val="00BD5A05"/>
    <w:rsid w:val="00BD5A6D"/>
    <w:rsid w:val="00BD6062"/>
    <w:rsid w:val="00BD60B2"/>
    <w:rsid w:val="00BD6183"/>
    <w:rsid w:val="00BD698D"/>
    <w:rsid w:val="00BD6BE0"/>
    <w:rsid w:val="00BD6D23"/>
    <w:rsid w:val="00BD7028"/>
    <w:rsid w:val="00BD7056"/>
    <w:rsid w:val="00BD7218"/>
    <w:rsid w:val="00BD732D"/>
    <w:rsid w:val="00BD7592"/>
    <w:rsid w:val="00BD75EA"/>
    <w:rsid w:val="00BD7624"/>
    <w:rsid w:val="00BD780C"/>
    <w:rsid w:val="00BD7881"/>
    <w:rsid w:val="00BD78C2"/>
    <w:rsid w:val="00BD78DA"/>
    <w:rsid w:val="00BD78FF"/>
    <w:rsid w:val="00BD7CF1"/>
    <w:rsid w:val="00BD7D2D"/>
    <w:rsid w:val="00BD7F83"/>
    <w:rsid w:val="00BD7FF7"/>
    <w:rsid w:val="00BE0065"/>
    <w:rsid w:val="00BE00FF"/>
    <w:rsid w:val="00BE0582"/>
    <w:rsid w:val="00BE0712"/>
    <w:rsid w:val="00BE0869"/>
    <w:rsid w:val="00BE0886"/>
    <w:rsid w:val="00BE0898"/>
    <w:rsid w:val="00BE0A56"/>
    <w:rsid w:val="00BE0A8E"/>
    <w:rsid w:val="00BE0B7C"/>
    <w:rsid w:val="00BE0D11"/>
    <w:rsid w:val="00BE10D5"/>
    <w:rsid w:val="00BE123A"/>
    <w:rsid w:val="00BE151A"/>
    <w:rsid w:val="00BE171F"/>
    <w:rsid w:val="00BE1948"/>
    <w:rsid w:val="00BE1A8F"/>
    <w:rsid w:val="00BE1B3C"/>
    <w:rsid w:val="00BE1B83"/>
    <w:rsid w:val="00BE1CD3"/>
    <w:rsid w:val="00BE22F8"/>
    <w:rsid w:val="00BE23D8"/>
    <w:rsid w:val="00BE28C7"/>
    <w:rsid w:val="00BE28D4"/>
    <w:rsid w:val="00BE29FA"/>
    <w:rsid w:val="00BE2A9F"/>
    <w:rsid w:val="00BE2B21"/>
    <w:rsid w:val="00BE2B93"/>
    <w:rsid w:val="00BE2B94"/>
    <w:rsid w:val="00BE2BB0"/>
    <w:rsid w:val="00BE2EE0"/>
    <w:rsid w:val="00BE3191"/>
    <w:rsid w:val="00BE3356"/>
    <w:rsid w:val="00BE337D"/>
    <w:rsid w:val="00BE38FA"/>
    <w:rsid w:val="00BE3C57"/>
    <w:rsid w:val="00BE3D32"/>
    <w:rsid w:val="00BE3D50"/>
    <w:rsid w:val="00BE3DC4"/>
    <w:rsid w:val="00BE42DD"/>
    <w:rsid w:val="00BE439D"/>
    <w:rsid w:val="00BE43AB"/>
    <w:rsid w:val="00BE442C"/>
    <w:rsid w:val="00BE46B7"/>
    <w:rsid w:val="00BE4728"/>
    <w:rsid w:val="00BE47D5"/>
    <w:rsid w:val="00BE48D4"/>
    <w:rsid w:val="00BE4CDD"/>
    <w:rsid w:val="00BE4D6C"/>
    <w:rsid w:val="00BE4EC1"/>
    <w:rsid w:val="00BE56E8"/>
    <w:rsid w:val="00BE5B3F"/>
    <w:rsid w:val="00BE5B90"/>
    <w:rsid w:val="00BE5C5F"/>
    <w:rsid w:val="00BE5D1F"/>
    <w:rsid w:val="00BE5F69"/>
    <w:rsid w:val="00BE6013"/>
    <w:rsid w:val="00BE6344"/>
    <w:rsid w:val="00BE6552"/>
    <w:rsid w:val="00BE65EC"/>
    <w:rsid w:val="00BE66C8"/>
    <w:rsid w:val="00BE66D1"/>
    <w:rsid w:val="00BE670E"/>
    <w:rsid w:val="00BE672F"/>
    <w:rsid w:val="00BE6777"/>
    <w:rsid w:val="00BE6858"/>
    <w:rsid w:val="00BE68E0"/>
    <w:rsid w:val="00BE6AFF"/>
    <w:rsid w:val="00BE6BF7"/>
    <w:rsid w:val="00BE6EB0"/>
    <w:rsid w:val="00BE6ED5"/>
    <w:rsid w:val="00BE6F96"/>
    <w:rsid w:val="00BE7167"/>
    <w:rsid w:val="00BE73D7"/>
    <w:rsid w:val="00BE74D4"/>
    <w:rsid w:val="00BE7552"/>
    <w:rsid w:val="00BE75A7"/>
    <w:rsid w:val="00BE762B"/>
    <w:rsid w:val="00BE779C"/>
    <w:rsid w:val="00BE79CF"/>
    <w:rsid w:val="00BE7A71"/>
    <w:rsid w:val="00BE7A94"/>
    <w:rsid w:val="00BE7C27"/>
    <w:rsid w:val="00BE7CCE"/>
    <w:rsid w:val="00BE7E38"/>
    <w:rsid w:val="00BE7E4A"/>
    <w:rsid w:val="00BF0102"/>
    <w:rsid w:val="00BF0197"/>
    <w:rsid w:val="00BF04BF"/>
    <w:rsid w:val="00BF0595"/>
    <w:rsid w:val="00BF0635"/>
    <w:rsid w:val="00BF06C5"/>
    <w:rsid w:val="00BF08BE"/>
    <w:rsid w:val="00BF0936"/>
    <w:rsid w:val="00BF095B"/>
    <w:rsid w:val="00BF0A2C"/>
    <w:rsid w:val="00BF0B54"/>
    <w:rsid w:val="00BF1186"/>
    <w:rsid w:val="00BF15A6"/>
    <w:rsid w:val="00BF171C"/>
    <w:rsid w:val="00BF177F"/>
    <w:rsid w:val="00BF1818"/>
    <w:rsid w:val="00BF191B"/>
    <w:rsid w:val="00BF192E"/>
    <w:rsid w:val="00BF19B5"/>
    <w:rsid w:val="00BF1B00"/>
    <w:rsid w:val="00BF1C39"/>
    <w:rsid w:val="00BF1CF9"/>
    <w:rsid w:val="00BF1D10"/>
    <w:rsid w:val="00BF1E7D"/>
    <w:rsid w:val="00BF2194"/>
    <w:rsid w:val="00BF21DF"/>
    <w:rsid w:val="00BF23A1"/>
    <w:rsid w:val="00BF245E"/>
    <w:rsid w:val="00BF25DC"/>
    <w:rsid w:val="00BF29E0"/>
    <w:rsid w:val="00BF2DD9"/>
    <w:rsid w:val="00BF2FBD"/>
    <w:rsid w:val="00BF3013"/>
    <w:rsid w:val="00BF304D"/>
    <w:rsid w:val="00BF30F9"/>
    <w:rsid w:val="00BF33CD"/>
    <w:rsid w:val="00BF33E6"/>
    <w:rsid w:val="00BF3773"/>
    <w:rsid w:val="00BF3794"/>
    <w:rsid w:val="00BF381C"/>
    <w:rsid w:val="00BF3BBB"/>
    <w:rsid w:val="00BF3CE3"/>
    <w:rsid w:val="00BF3D91"/>
    <w:rsid w:val="00BF4050"/>
    <w:rsid w:val="00BF40A4"/>
    <w:rsid w:val="00BF42C1"/>
    <w:rsid w:val="00BF438B"/>
    <w:rsid w:val="00BF47AF"/>
    <w:rsid w:val="00BF4A4E"/>
    <w:rsid w:val="00BF4DE8"/>
    <w:rsid w:val="00BF4FAB"/>
    <w:rsid w:val="00BF5058"/>
    <w:rsid w:val="00BF55B3"/>
    <w:rsid w:val="00BF574E"/>
    <w:rsid w:val="00BF57BF"/>
    <w:rsid w:val="00BF5A52"/>
    <w:rsid w:val="00BF5BC6"/>
    <w:rsid w:val="00BF5C46"/>
    <w:rsid w:val="00BF5C7A"/>
    <w:rsid w:val="00BF5FA4"/>
    <w:rsid w:val="00BF616A"/>
    <w:rsid w:val="00BF61EC"/>
    <w:rsid w:val="00BF6272"/>
    <w:rsid w:val="00BF6386"/>
    <w:rsid w:val="00BF653D"/>
    <w:rsid w:val="00BF6595"/>
    <w:rsid w:val="00BF6D60"/>
    <w:rsid w:val="00BF7034"/>
    <w:rsid w:val="00BF729C"/>
    <w:rsid w:val="00BF7811"/>
    <w:rsid w:val="00C0000D"/>
    <w:rsid w:val="00C00103"/>
    <w:rsid w:val="00C001B0"/>
    <w:rsid w:val="00C003CE"/>
    <w:rsid w:val="00C00404"/>
    <w:rsid w:val="00C0050C"/>
    <w:rsid w:val="00C0086E"/>
    <w:rsid w:val="00C009DD"/>
    <w:rsid w:val="00C00A1B"/>
    <w:rsid w:val="00C00ADE"/>
    <w:rsid w:val="00C00F2F"/>
    <w:rsid w:val="00C012DB"/>
    <w:rsid w:val="00C015C3"/>
    <w:rsid w:val="00C01631"/>
    <w:rsid w:val="00C01718"/>
    <w:rsid w:val="00C017D3"/>
    <w:rsid w:val="00C01AFA"/>
    <w:rsid w:val="00C01B08"/>
    <w:rsid w:val="00C01E25"/>
    <w:rsid w:val="00C01ED4"/>
    <w:rsid w:val="00C01F32"/>
    <w:rsid w:val="00C01FB0"/>
    <w:rsid w:val="00C02120"/>
    <w:rsid w:val="00C021BA"/>
    <w:rsid w:val="00C021BE"/>
    <w:rsid w:val="00C023D3"/>
    <w:rsid w:val="00C0254B"/>
    <w:rsid w:val="00C0266C"/>
    <w:rsid w:val="00C02788"/>
    <w:rsid w:val="00C02878"/>
    <w:rsid w:val="00C02DEC"/>
    <w:rsid w:val="00C02EB7"/>
    <w:rsid w:val="00C032E8"/>
    <w:rsid w:val="00C0345A"/>
    <w:rsid w:val="00C036C5"/>
    <w:rsid w:val="00C038BD"/>
    <w:rsid w:val="00C03BCA"/>
    <w:rsid w:val="00C03FAE"/>
    <w:rsid w:val="00C0401D"/>
    <w:rsid w:val="00C0408C"/>
    <w:rsid w:val="00C04544"/>
    <w:rsid w:val="00C0460D"/>
    <w:rsid w:val="00C0475A"/>
    <w:rsid w:val="00C04D27"/>
    <w:rsid w:val="00C05059"/>
    <w:rsid w:val="00C050A5"/>
    <w:rsid w:val="00C05439"/>
    <w:rsid w:val="00C055D6"/>
    <w:rsid w:val="00C05CDA"/>
    <w:rsid w:val="00C05E99"/>
    <w:rsid w:val="00C0628D"/>
    <w:rsid w:val="00C063DB"/>
    <w:rsid w:val="00C06553"/>
    <w:rsid w:val="00C0656F"/>
    <w:rsid w:val="00C067DD"/>
    <w:rsid w:val="00C0699B"/>
    <w:rsid w:val="00C06AD3"/>
    <w:rsid w:val="00C06E58"/>
    <w:rsid w:val="00C06FE2"/>
    <w:rsid w:val="00C07020"/>
    <w:rsid w:val="00C07043"/>
    <w:rsid w:val="00C07426"/>
    <w:rsid w:val="00C074E3"/>
    <w:rsid w:val="00C07590"/>
    <w:rsid w:val="00C07714"/>
    <w:rsid w:val="00C077B4"/>
    <w:rsid w:val="00C07879"/>
    <w:rsid w:val="00C078F3"/>
    <w:rsid w:val="00C07900"/>
    <w:rsid w:val="00C0799F"/>
    <w:rsid w:val="00C07A56"/>
    <w:rsid w:val="00C07AB3"/>
    <w:rsid w:val="00C07B0F"/>
    <w:rsid w:val="00C07B2B"/>
    <w:rsid w:val="00C07EEE"/>
    <w:rsid w:val="00C07FB1"/>
    <w:rsid w:val="00C07FD9"/>
    <w:rsid w:val="00C1008E"/>
    <w:rsid w:val="00C10115"/>
    <w:rsid w:val="00C10909"/>
    <w:rsid w:val="00C10918"/>
    <w:rsid w:val="00C10A22"/>
    <w:rsid w:val="00C10B3C"/>
    <w:rsid w:val="00C10C24"/>
    <w:rsid w:val="00C10D0E"/>
    <w:rsid w:val="00C11052"/>
    <w:rsid w:val="00C11134"/>
    <w:rsid w:val="00C11350"/>
    <w:rsid w:val="00C114A2"/>
    <w:rsid w:val="00C114F7"/>
    <w:rsid w:val="00C1185D"/>
    <w:rsid w:val="00C11A53"/>
    <w:rsid w:val="00C11C09"/>
    <w:rsid w:val="00C11C26"/>
    <w:rsid w:val="00C11CCB"/>
    <w:rsid w:val="00C11D85"/>
    <w:rsid w:val="00C11DB9"/>
    <w:rsid w:val="00C11DED"/>
    <w:rsid w:val="00C11FF4"/>
    <w:rsid w:val="00C123DB"/>
    <w:rsid w:val="00C12721"/>
    <w:rsid w:val="00C1285D"/>
    <w:rsid w:val="00C12950"/>
    <w:rsid w:val="00C129C9"/>
    <w:rsid w:val="00C12AE7"/>
    <w:rsid w:val="00C12BBF"/>
    <w:rsid w:val="00C12BC2"/>
    <w:rsid w:val="00C12DF9"/>
    <w:rsid w:val="00C13095"/>
    <w:rsid w:val="00C130C6"/>
    <w:rsid w:val="00C1319A"/>
    <w:rsid w:val="00C13240"/>
    <w:rsid w:val="00C13353"/>
    <w:rsid w:val="00C139C0"/>
    <w:rsid w:val="00C139C5"/>
    <w:rsid w:val="00C13A80"/>
    <w:rsid w:val="00C13C6E"/>
    <w:rsid w:val="00C13C77"/>
    <w:rsid w:val="00C13EE5"/>
    <w:rsid w:val="00C14220"/>
    <w:rsid w:val="00C14222"/>
    <w:rsid w:val="00C14329"/>
    <w:rsid w:val="00C14351"/>
    <w:rsid w:val="00C14448"/>
    <w:rsid w:val="00C14504"/>
    <w:rsid w:val="00C145CA"/>
    <w:rsid w:val="00C14615"/>
    <w:rsid w:val="00C1491E"/>
    <w:rsid w:val="00C14AF4"/>
    <w:rsid w:val="00C14B93"/>
    <w:rsid w:val="00C14CE8"/>
    <w:rsid w:val="00C1530B"/>
    <w:rsid w:val="00C15444"/>
    <w:rsid w:val="00C15552"/>
    <w:rsid w:val="00C15AC5"/>
    <w:rsid w:val="00C15D2E"/>
    <w:rsid w:val="00C15F54"/>
    <w:rsid w:val="00C16143"/>
    <w:rsid w:val="00C16340"/>
    <w:rsid w:val="00C1657B"/>
    <w:rsid w:val="00C165B9"/>
    <w:rsid w:val="00C165D6"/>
    <w:rsid w:val="00C1667D"/>
    <w:rsid w:val="00C166FF"/>
    <w:rsid w:val="00C16859"/>
    <w:rsid w:val="00C16861"/>
    <w:rsid w:val="00C1686B"/>
    <w:rsid w:val="00C168FD"/>
    <w:rsid w:val="00C16CA4"/>
    <w:rsid w:val="00C16F3E"/>
    <w:rsid w:val="00C16F5C"/>
    <w:rsid w:val="00C17106"/>
    <w:rsid w:val="00C17112"/>
    <w:rsid w:val="00C1721A"/>
    <w:rsid w:val="00C17239"/>
    <w:rsid w:val="00C172A1"/>
    <w:rsid w:val="00C172CC"/>
    <w:rsid w:val="00C172D9"/>
    <w:rsid w:val="00C17318"/>
    <w:rsid w:val="00C17474"/>
    <w:rsid w:val="00C1759B"/>
    <w:rsid w:val="00C17615"/>
    <w:rsid w:val="00C1793C"/>
    <w:rsid w:val="00C17B7E"/>
    <w:rsid w:val="00C17C43"/>
    <w:rsid w:val="00C17E8D"/>
    <w:rsid w:val="00C20016"/>
    <w:rsid w:val="00C201A1"/>
    <w:rsid w:val="00C20240"/>
    <w:rsid w:val="00C20368"/>
    <w:rsid w:val="00C2041F"/>
    <w:rsid w:val="00C20464"/>
    <w:rsid w:val="00C206D2"/>
    <w:rsid w:val="00C206DA"/>
    <w:rsid w:val="00C206FE"/>
    <w:rsid w:val="00C20AA6"/>
    <w:rsid w:val="00C20B1F"/>
    <w:rsid w:val="00C21090"/>
    <w:rsid w:val="00C210B0"/>
    <w:rsid w:val="00C210D1"/>
    <w:rsid w:val="00C21244"/>
    <w:rsid w:val="00C2130B"/>
    <w:rsid w:val="00C21377"/>
    <w:rsid w:val="00C21527"/>
    <w:rsid w:val="00C2155F"/>
    <w:rsid w:val="00C21806"/>
    <w:rsid w:val="00C21851"/>
    <w:rsid w:val="00C21AA0"/>
    <w:rsid w:val="00C21D13"/>
    <w:rsid w:val="00C21D4A"/>
    <w:rsid w:val="00C21D96"/>
    <w:rsid w:val="00C21F78"/>
    <w:rsid w:val="00C21F92"/>
    <w:rsid w:val="00C22158"/>
    <w:rsid w:val="00C222FE"/>
    <w:rsid w:val="00C2234A"/>
    <w:rsid w:val="00C22660"/>
    <w:rsid w:val="00C2282F"/>
    <w:rsid w:val="00C2287A"/>
    <w:rsid w:val="00C228E9"/>
    <w:rsid w:val="00C22ABF"/>
    <w:rsid w:val="00C22B07"/>
    <w:rsid w:val="00C22B88"/>
    <w:rsid w:val="00C23096"/>
    <w:rsid w:val="00C231BC"/>
    <w:rsid w:val="00C231D8"/>
    <w:rsid w:val="00C23349"/>
    <w:rsid w:val="00C235D6"/>
    <w:rsid w:val="00C23610"/>
    <w:rsid w:val="00C236F8"/>
    <w:rsid w:val="00C23A4E"/>
    <w:rsid w:val="00C23C7E"/>
    <w:rsid w:val="00C23CDC"/>
    <w:rsid w:val="00C23D2E"/>
    <w:rsid w:val="00C23DD2"/>
    <w:rsid w:val="00C2415D"/>
    <w:rsid w:val="00C2417E"/>
    <w:rsid w:val="00C241E1"/>
    <w:rsid w:val="00C24AA2"/>
    <w:rsid w:val="00C24BA0"/>
    <w:rsid w:val="00C24FE7"/>
    <w:rsid w:val="00C253A1"/>
    <w:rsid w:val="00C2550C"/>
    <w:rsid w:val="00C2555A"/>
    <w:rsid w:val="00C255E6"/>
    <w:rsid w:val="00C2575E"/>
    <w:rsid w:val="00C257B4"/>
    <w:rsid w:val="00C25A14"/>
    <w:rsid w:val="00C25A9A"/>
    <w:rsid w:val="00C25C75"/>
    <w:rsid w:val="00C25D5A"/>
    <w:rsid w:val="00C25DF4"/>
    <w:rsid w:val="00C25E43"/>
    <w:rsid w:val="00C25E81"/>
    <w:rsid w:val="00C26045"/>
    <w:rsid w:val="00C26476"/>
    <w:rsid w:val="00C26716"/>
    <w:rsid w:val="00C267D6"/>
    <w:rsid w:val="00C26898"/>
    <w:rsid w:val="00C26921"/>
    <w:rsid w:val="00C26A99"/>
    <w:rsid w:val="00C26D2B"/>
    <w:rsid w:val="00C27007"/>
    <w:rsid w:val="00C27030"/>
    <w:rsid w:val="00C27142"/>
    <w:rsid w:val="00C2727B"/>
    <w:rsid w:val="00C273B5"/>
    <w:rsid w:val="00C27686"/>
    <w:rsid w:val="00C276D7"/>
    <w:rsid w:val="00C27775"/>
    <w:rsid w:val="00C277A6"/>
    <w:rsid w:val="00C279C2"/>
    <w:rsid w:val="00C27A3B"/>
    <w:rsid w:val="00C27BE2"/>
    <w:rsid w:val="00C27FE5"/>
    <w:rsid w:val="00C302D7"/>
    <w:rsid w:val="00C3039F"/>
    <w:rsid w:val="00C30D17"/>
    <w:rsid w:val="00C30F38"/>
    <w:rsid w:val="00C30F6F"/>
    <w:rsid w:val="00C30FF5"/>
    <w:rsid w:val="00C31165"/>
    <w:rsid w:val="00C312CD"/>
    <w:rsid w:val="00C31367"/>
    <w:rsid w:val="00C31488"/>
    <w:rsid w:val="00C31511"/>
    <w:rsid w:val="00C31626"/>
    <w:rsid w:val="00C31AB8"/>
    <w:rsid w:val="00C31C96"/>
    <w:rsid w:val="00C31CB8"/>
    <w:rsid w:val="00C321EF"/>
    <w:rsid w:val="00C32717"/>
    <w:rsid w:val="00C3279F"/>
    <w:rsid w:val="00C32C0C"/>
    <w:rsid w:val="00C32EE4"/>
    <w:rsid w:val="00C32F3F"/>
    <w:rsid w:val="00C330C1"/>
    <w:rsid w:val="00C331D1"/>
    <w:rsid w:val="00C332A9"/>
    <w:rsid w:val="00C332F2"/>
    <w:rsid w:val="00C33695"/>
    <w:rsid w:val="00C3369F"/>
    <w:rsid w:val="00C33A8C"/>
    <w:rsid w:val="00C33A9B"/>
    <w:rsid w:val="00C33D3A"/>
    <w:rsid w:val="00C33F6C"/>
    <w:rsid w:val="00C3405D"/>
    <w:rsid w:val="00C34246"/>
    <w:rsid w:val="00C3444E"/>
    <w:rsid w:val="00C347B8"/>
    <w:rsid w:val="00C347C0"/>
    <w:rsid w:val="00C34887"/>
    <w:rsid w:val="00C348C4"/>
    <w:rsid w:val="00C348FF"/>
    <w:rsid w:val="00C34A07"/>
    <w:rsid w:val="00C34ADB"/>
    <w:rsid w:val="00C34D3A"/>
    <w:rsid w:val="00C34E6C"/>
    <w:rsid w:val="00C34ECC"/>
    <w:rsid w:val="00C350DE"/>
    <w:rsid w:val="00C35436"/>
    <w:rsid w:val="00C356D4"/>
    <w:rsid w:val="00C3576E"/>
    <w:rsid w:val="00C35990"/>
    <w:rsid w:val="00C35A81"/>
    <w:rsid w:val="00C35FEE"/>
    <w:rsid w:val="00C36146"/>
    <w:rsid w:val="00C3619F"/>
    <w:rsid w:val="00C364BD"/>
    <w:rsid w:val="00C3689A"/>
    <w:rsid w:val="00C36F03"/>
    <w:rsid w:val="00C37412"/>
    <w:rsid w:val="00C3755F"/>
    <w:rsid w:val="00C375BC"/>
    <w:rsid w:val="00C375DA"/>
    <w:rsid w:val="00C37878"/>
    <w:rsid w:val="00C379CB"/>
    <w:rsid w:val="00C37A4F"/>
    <w:rsid w:val="00C37AA3"/>
    <w:rsid w:val="00C37C2E"/>
    <w:rsid w:val="00C37FB5"/>
    <w:rsid w:val="00C4004D"/>
    <w:rsid w:val="00C4014F"/>
    <w:rsid w:val="00C40257"/>
    <w:rsid w:val="00C40260"/>
    <w:rsid w:val="00C40360"/>
    <w:rsid w:val="00C404EF"/>
    <w:rsid w:val="00C405DF"/>
    <w:rsid w:val="00C40B1D"/>
    <w:rsid w:val="00C40E1B"/>
    <w:rsid w:val="00C40EDB"/>
    <w:rsid w:val="00C4112A"/>
    <w:rsid w:val="00C4132D"/>
    <w:rsid w:val="00C4137F"/>
    <w:rsid w:val="00C4158B"/>
    <w:rsid w:val="00C41849"/>
    <w:rsid w:val="00C41F8F"/>
    <w:rsid w:val="00C42015"/>
    <w:rsid w:val="00C42141"/>
    <w:rsid w:val="00C422A5"/>
    <w:rsid w:val="00C423BD"/>
    <w:rsid w:val="00C424F8"/>
    <w:rsid w:val="00C42583"/>
    <w:rsid w:val="00C425C1"/>
    <w:rsid w:val="00C42636"/>
    <w:rsid w:val="00C426C5"/>
    <w:rsid w:val="00C42701"/>
    <w:rsid w:val="00C4290F"/>
    <w:rsid w:val="00C42D0C"/>
    <w:rsid w:val="00C42D8C"/>
    <w:rsid w:val="00C43007"/>
    <w:rsid w:val="00C4312A"/>
    <w:rsid w:val="00C43221"/>
    <w:rsid w:val="00C433D1"/>
    <w:rsid w:val="00C4346F"/>
    <w:rsid w:val="00C434CA"/>
    <w:rsid w:val="00C4355B"/>
    <w:rsid w:val="00C4363C"/>
    <w:rsid w:val="00C437AA"/>
    <w:rsid w:val="00C43912"/>
    <w:rsid w:val="00C43B59"/>
    <w:rsid w:val="00C43BA0"/>
    <w:rsid w:val="00C43FC5"/>
    <w:rsid w:val="00C44148"/>
    <w:rsid w:val="00C44220"/>
    <w:rsid w:val="00C44438"/>
    <w:rsid w:val="00C4479F"/>
    <w:rsid w:val="00C4484B"/>
    <w:rsid w:val="00C44A35"/>
    <w:rsid w:val="00C44B11"/>
    <w:rsid w:val="00C44E51"/>
    <w:rsid w:val="00C450BE"/>
    <w:rsid w:val="00C4516B"/>
    <w:rsid w:val="00C4520C"/>
    <w:rsid w:val="00C452CC"/>
    <w:rsid w:val="00C4569A"/>
    <w:rsid w:val="00C456C9"/>
    <w:rsid w:val="00C457EB"/>
    <w:rsid w:val="00C45833"/>
    <w:rsid w:val="00C45982"/>
    <w:rsid w:val="00C459C1"/>
    <w:rsid w:val="00C45C45"/>
    <w:rsid w:val="00C45CA5"/>
    <w:rsid w:val="00C45CA9"/>
    <w:rsid w:val="00C45D49"/>
    <w:rsid w:val="00C460AC"/>
    <w:rsid w:val="00C4618C"/>
    <w:rsid w:val="00C464A9"/>
    <w:rsid w:val="00C46647"/>
    <w:rsid w:val="00C46740"/>
    <w:rsid w:val="00C4696D"/>
    <w:rsid w:val="00C46BAC"/>
    <w:rsid w:val="00C46BDB"/>
    <w:rsid w:val="00C46C34"/>
    <w:rsid w:val="00C46E2B"/>
    <w:rsid w:val="00C46EC6"/>
    <w:rsid w:val="00C470CB"/>
    <w:rsid w:val="00C47205"/>
    <w:rsid w:val="00C47464"/>
    <w:rsid w:val="00C4782F"/>
    <w:rsid w:val="00C479DB"/>
    <w:rsid w:val="00C47A07"/>
    <w:rsid w:val="00C47A4A"/>
    <w:rsid w:val="00C47CF7"/>
    <w:rsid w:val="00C50044"/>
    <w:rsid w:val="00C5018B"/>
    <w:rsid w:val="00C501BD"/>
    <w:rsid w:val="00C50327"/>
    <w:rsid w:val="00C5050F"/>
    <w:rsid w:val="00C50595"/>
    <w:rsid w:val="00C5087D"/>
    <w:rsid w:val="00C508E3"/>
    <w:rsid w:val="00C50AB3"/>
    <w:rsid w:val="00C50B44"/>
    <w:rsid w:val="00C50E8B"/>
    <w:rsid w:val="00C5133B"/>
    <w:rsid w:val="00C51385"/>
    <w:rsid w:val="00C5153C"/>
    <w:rsid w:val="00C51586"/>
    <w:rsid w:val="00C51633"/>
    <w:rsid w:val="00C5165D"/>
    <w:rsid w:val="00C516A5"/>
    <w:rsid w:val="00C5173C"/>
    <w:rsid w:val="00C51F29"/>
    <w:rsid w:val="00C5219D"/>
    <w:rsid w:val="00C521CC"/>
    <w:rsid w:val="00C522B0"/>
    <w:rsid w:val="00C524FE"/>
    <w:rsid w:val="00C525E3"/>
    <w:rsid w:val="00C526A7"/>
    <w:rsid w:val="00C526D4"/>
    <w:rsid w:val="00C528F0"/>
    <w:rsid w:val="00C52ABB"/>
    <w:rsid w:val="00C52B84"/>
    <w:rsid w:val="00C52BA0"/>
    <w:rsid w:val="00C52C10"/>
    <w:rsid w:val="00C52E1C"/>
    <w:rsid w:val="00C52E56"/>
    <w:rsid w:val="00C5307C"/>
    <w:rsid w:val="00C53344"/>
    <w:rsid w:val="00C5350E"/>
    <w:rsid w:val="00C539F4"/>
    <w:rsid w:val="00C53ED6"/>
    <w:rsid w:val="00C53F3C"/>
    <w:rsid w:val="00C541B4"/>
    <w:rsid w:val="00C54280"/>
    <w:rsid w:val="00C54542"/>
    <w:rsid w:val="00C54683"/>
    <w:rsid w:val="00C5477A"/>
    <w:rsid w:val="00C54869"/>
    <w:rsid w:val="00C5496E"/>
    <w:rsid w:val="00C54C9A"/>
    <w:rsid w:val="00C54E6D"/>
    <w:rsid w:val="00C54EE9"/>
    <w:rsid w:val="00C550EA"/>
    <w:rsid w:val="00C55324"/>
    <w:rsid w:val="00C55480"/>
    <w:rsid w:val="00C5582D"/>
    <w:rsid w:val="00C558A1"/>
    <w:rsid w:val="00C55A38"/>
    <w:rsid w:val="00C55B78"/>
    <w:rsid w:val="00C55CC5"/>
    <w:rsid w:val="00C560FE"/>
    <w:rsid w:val="00C5615C"/>
    <w:rsid w:val="00C56222"/>
    <w:rsid w:val="00C5657E"/>
    <w:rsid w:val="00C5660F"/>
    <w:rsid w:val="00C56BB5"/>
    <w:rsid w:val="00C56BF5"/>
    <w:rsid w:val="00C56C8C"/>
    <w:rsid w:val="00C56D2A"/>
    <w:rsid w:val="00C56DAC"/>
    <w:rsid w:val="00C572A4"/>
    <w:rsid w:val="00C57340"/>
    <w:rsid w:val="00C57426"/>
    <w:rsid w:val="00C574C9"/>
    <w:rsid w:val="00C574F3"/>
    <w:rsid w:val="00C575D9"/>
    <w:rsid w:val="00C57617"/>
    <w:rsid w:val="00C576C6"/>
    <w:rsid w:val="00C576EA"/>
    <w:rsid w:val="00C579A1"/>
    <w:rsid w:val="00C57A2E"/>
    <w:rsid w:val="00C57BE8"/>
    <w:rsid w:val="00C57C5F"/>
    <w:rsid w:val="00C57CC2"/>
    <w:rsid w:val="00C57D58"/>
    <w:rsid w:val="00C57F4B"/>
    <w:rsid w:val="00C57FB5"/>
    <w:rsid w:val="00C6001C"/>
    <w:rsid w:val="00C60308"/>
    <w:rsid w:val="00C60978"/>
    <w:rsid w:val="00C60A39"/>
    <w:rsid w:val="00C60A73"/>
    <w:rsid w:val="00C60AF2"/>
    <w:rsid w:val="00C60B0D"/>
    <w:rsid w:val="00C60B50"/>
    <w:rsid w:val="00C60B78"/>
    <w:rsid w:val="00C60C0B"/>
    <w:rsid w:val="00C60CAE"/>
    <w:rsid w:val="00C60E27"/>
    <w:rsid w:val="00C60F07"/>
    <w:rsid w:val="00C60F2F"/>
    <w:rsid w:val="00C60FAB"/>
    <w:rsid w:val="00C61007"/>
    <w:rsid w:val="00C613F3"/>
    <w:rsid w:val="00C6140E"/>
    <w:rsid w:val="00C61575"/>
    <w:rsid w:val="00C61635"/>
    <w:rsid w:val="00C618EA"/>
    <w:rsid w:val="00C6193C"/>
    <w:rsid w:val="00C61984"/>
    <w:rsid w:val="00C61A56"/>
    <w:rsid w:val="00C61D1A"/>
    <w:rsid w:val="00C61D67"/>
    <w:rsid w:val="00C61E1F"/>
    <w:rsid w:val="00C61F17"/>
    <w:rsid w:val="00C6203C"/>
    <w:rsid w:val="00C6208B"/>
    <w:rsid w:val="00C6272E"/>
    <w:rsid w:val="00C6274A"/>
    <w:rsid w:val="00C627F2"/>
    <w:rsid w:val="00C627F7"/>
    <w:rsid w:val="00C6282F"/>
    <w:rsid w:val="00C629E7"/>
    <w:rsid w:val="00C62DEF"/>
    <w:rsid w:val="00C62F05"/>
    <w:rsid w:val="00C63040"/>
    <w:rsid w:val="00C63132"/>
    <w:rsid w:val="00C63139"/>
    <w:rsid w:val="00C633F2"/>
    <w:rsid w:val="00C6348B"/>
    <w:rsid w:val="00C6352B"/>
    <w:rsid w:val="00C63592"/>
    <w:rsid w:val="00C639B1"/>
    <w:rsid w:val="00C63A3C"/>
    <w:rsid w:val="00C63BC7"/>
    <w:rsid w:val="00C63CDD"/>
    <w:rsid w:val="00C63D3E"/>
    <w:rsid w:val="00C63F50"/>
    <w:rsid w:val="00C64473"/>
    <w:rsid w:val="00C6474B"/>
    <w:rsid w:val="00C64852"/>
    <w:rsid w:val="00C648C4"/>
    <w:rsid w:val="00C64904"/>
    <w:rsid w:val="00C649FB"/>
    <w:rsid w:val="00C64A26"/>
    <w:rsid w:val="00C64C6F"/>
    <w:rsid w:val="00C64CF7"/>
    <w:rsid w:val="00C64D14"/>
    <w:rsid w:val="00C64F64"/>
    <w:rsid w:val="00C65073"/>
    <w:rsid w:val="00C65103"/>
    <w:rsid w:val="00C65139"/>
    <w:rsid w:val="00C654D0"/>
    <w:rsid w:val="00C6571C"/>
    <w:rsid w:val="00C6580D"/>
    <w:rsid w:val="00C65ACE"/>
    <w:rsid w:val="00C65C2F"/>
    <w:rsid w:val="00C65D09"/>
    <w:rsid w:val="00C66157"/>
    <w:rsid w:val="00C662F1"/>
    <w:rsid w:val="00C665E0"/>
    <w:rsid w:val="00C66AE9"/>
    <w:rsid w:val="00C66C23"/>
    <w:rsid w:val="00C6703C"/>
    <w:rsid w:val="00C67113"/>
    <w:rsid w:val="00C672AB"/>
    <w:rsid w:val="00C6730F"/>
    <w:rsid w:val="00C673D3"/>
    <w:rsid w:val="00C6747C"/>
    <w:rsid w:val="00C67BB0"/>
    <w:rsid w:val="00C67E23"/>
    <w:rsid w:val="00C67EDE"/>
    <w:rsid w:val="00C67F6B"/>
    <w:rsid w:val="00C67F8E"/>
    <w:rsid w:val="00C70067"/>
    <w:rsid w:val="00C7037C"/>
    <w:rsid w:val="00C70649"/>
    <w:rsid w:val="00C707A8"/>
    <w:rsid w:val="00C70ABE"/>
    <w:rsid w:val="00C70D56"/>
    <w:rsid w:val="00C70F93"/>
    <w:rsid w:val="00C71645"/>
    <w:rsid w:val="00C7184C"/>
    <w:rsid w:val="00C7187E"/>
    <w:rsid w:val="00C71AA5"/>
    <w:rsid w:val="00C71AC7"/>
    <w:rsid w:val="00C71B39"/>
    <w:rsid w:val="00C71C2C"/>
    <w:rsid w:val="00C7200A"/>
    <w:rsid w:val="00C7215C"/>
    <w:rsid w:val="00C72212"/>
    <w:rsid w:val="00C72409"/>
    <w:rsid w:val="00C7248A"/>
    <w:rsid w:val="00C72607"/>
    <w:rsid w:val="00C72BEF"/>
    <w:rsid w:val="00C730CE"/>
    <w:rsid w:val="00C7324E"/>
    <w:rsid w:val="00C7337E"/>
    <w:rsid w:val="00C73477"/>
    <w:rsid w:val="00C734D6"/>
    <w:rsid w:val="00C73631"/>
    <w:rsid w:val="00C73662"/>
    <w:rsid w:val="00C736D9"/>
    <w:rsid w:val="00C7385F"/>
    <w:rsid w:val="00C73A5B"/>
    <w:rsid w:val="00C73C3F"/>
    <w:rsid w:val="00C73E51"/>
    <w:rsid w:val="00C740F6"/>
    <w:rsid w:val="00C7410F"/>
    <w:rsid w:val="00C741BA"/>
    <w:rsid w:val="00C74238"/>
    <w:rsid w:val="00C7449D"/>
    <w:rsid w:val="00C74869"/>
    <w:rsid w:val="00C748B2"/>
    <w:rsid w:val="00C74D24"/>
    <w:rsid w:val="00C750EB"/>
    <w:rsid w:val="00C7518C"/>
    <w:rsid w:val="00C751B9"/>
    <w:rsid w:val="00C75289"/>
    <w:rsid w:val="00C7569D"/>
    <w:rsid w:val="00C7580D"/>
    <w:rsid w:val="00C75A00"/>
    <w:rsid w:val="00C75BD1"/>
    <w:rsid w:val="00C75BF0"/>
    <w:rsid w:val="00C75C2F"/>
    <w:rsid w:val="00C75C81"/>
    <w:rsid w:val="00C75FBF"/>
    <w:rsid w:val="00C75FCD"/>
    <w:rsid w:val="00C7614B"/>
    <w:rsid w:val="00C76164"/>
    <w:rsid w:val="00C7618C"/>
    <w:rsid w:val="00C761A3"/>
    <w:rsid w:val="00C76489"/>
    <w:rsid w:val="00C76796"/>
    <w:rsid w:val="00C7680A"/>
    <w:rsid w:val="00C7687B"/>
    <w:rsid w:val="00C76B42"/>
    <w:rsid w:val="00C76D5B"/>
    <w:rsid w:val="00C76E7F"/>
    <w:rsid w:val="00C76EA5"/>
    <w:rsid w:val="00C77054"/>
    <w:rsid w:val="00C7709A"/>
    <w:rsid w:val="00C773B6"/>
    <w:rsid w:val="00C773C0"/>
    <w:rsid w:val="00C7756A"/>
    <w:rsid w:val="00C77740"/>
    <w:rsid w:val="00C77883"/>
    <w:rsid w:val="00C77A4B"/>
    <w:rsid w:val="00C77ADE"/>
    <w:rsid w:val="00C77B3E"/>
    <w:rsid w:val="00C77D35"/>
    <w:rsid w:val="00C77D90"/>
    <w:rsid w:val="00C77E62"/>
    <w:rsid w:val="00C800FB"/>
    <w:rsid w:val="00C802A8"/>
    <w:rsid w:val="00C805E0"/>
    <w:rsid w:val="00C80730"/>
    <w:rsid w:val="00C80783"/>
    <w:rsid w:val="00C80A44"/>
    <w:rsid w:val="00C80D2A"/>
    <w:rsid w:val="00C810BF"/>
    <w:rsid w:val="00C81173"/>
    <w:rsid w:val="00C811A3"/>
    <w:rsid w:val="00C81297"/>
    <w:rsid w:val="00C81550"/>
    <w:rsid w:val="00C81919"/>
    <w:rsid w:val="00C81A5B"/>
    <w:rsid w:val="00C81D35"/>
    <w:rsid w:val="00C8216B"/>
    <w:rsid w:val="00C82345"/>
    <w:rsid w:val="00C82639"/>
    <w:rsid w:val="00C827F6"/>
    <w:rsid w:val="00C828A0"/>
    <w:rsid w:val="00C829F7"/>
    <w:rsid w:val="00C82AD9"/>
    <w:rsid w:val="00C82CF4"/>
    <w:rsid w:val="00C82EE6"/>
    <w:rsid w:val="00C83191"/>
    <w:rsid w:val="00C831C5"/>
    <w:rsid w:val="00C83402"/>
    <w:rsid w:val="00C8364F"/>
    <w:rsid w:val="00C83931"/>
    <w:rsid w:val="00C83ACD"/>
    <w:rsid w:val="00C83C22"/>
    <w:rsid w:val="00C83CBE"/>
    <w:rsid w:val="00C83F9D"/>
    <w:rsid w:val="00C83FEE"/>
    <w:rsid w:val="00C840F3"/>
    <w:rsid w:val="00C844D9"/>
    <w:rsid w:val="00C8487F"/>
    <w:rsid w:val="00C84905"/>
    <w:rsid w:val="00C84B1C"/>
    <w:rsid w:val="00C84BA0"/>
    <w:rsid w:val="00C84BF0"/>
    <w:rsid w:val="00C84DB9"/>
    <w:rsid w:val="00C85040"/>
    <w:rsid w:val="00C8509B"/>
    <w:rsid w:val="00C850B0"/>
    <w:rsid w:val="00C850D6"/>
    <w:rsid w:val="00C851B5"/>
    <w:rsid w:val="00C85596"/>
    <w:rsid w:val="00C856A2"/>
    <w:rsid w:val="00C85802"/>
    <w:rsid w:val="00C85BB6"/>
    <w:rsid w:val="00C865E2"/>
    <w:rsid w:val="00C86819"/>
    <w:rsid w:val="00C86828"/>
    <w:rsid w:val="00C869AE"/>
    <w:rsid w:val="00C86A0D"/>
    <w:rsid w:val="00C86DCD"/>
    <w:rsid w:val="00C870AB"/>
    <w:rsid w:val="00C87216"/>
    <w:rsid w:val="00C872A4"/>
    <w:rsid w:val="00C8748B"/>
    <w:rsid w:val="00C875DB"/>
    <w:rsid w:val="00C87731"/>
    <w:rsid w:val="00C9037E"/>
    <w:rsid w:val="00C9093B"/>
    <w:rsid w:val="00C90978"/>
    <w:rsid w:val="00C90EB9"/>
    <w:rsid w:val="00C91098"/>
    <w:rsid w:val="00C9117A"/>
    <w:rsid w:val="00C91268"/>
    <w:rsid w:val="00C91334"/>
    <w:rsid w:val="00C9141B"/>
    <w:rsid w:val="00C9152D"/>
    <w:rsid w:val="00C91549"/>
    <w:rsid w:val="00C91653"/>
    <w:rsid w:val="00C917C2"/>
    <w:rsid w:val="00C91955"/>
    <w:rsid w:val="00C91D7B"/>
    <w:rsid w:val="00C91DCA"/>
    <w:rsid w:val="00C91EE2"/>
    <w:rsid w:val="00C91EE3"/>
    <w:rsid w:val="00C91F60"/>
    <w:rsid w:val="00C92173"/>
    <w:rsid w:val="00C92184"/>
    <w:rsid w:val="00C92279"/>
    <w:rsid w:val="00C92304"/>
    <w:rsid w:val="00C9233C"/>
    <w:rsid w:val="00C92877"/>
    <w:rsid w:val="00C928BA"/>
    <w:rsid w:val="00C9291C"/>
    <w:rsid w:val="00C92AB6"/>
    <w:rsid w:val="00C92DD0"/>
    <w:rsid w:val="00C92E23"/>
    <w:rsid w:val="00C92F89"/>
    <w:rsid w:val="00C92FA4"/>
    <w:rsid w:val="00C9306A"/>
    <w:rsid w:val="00C931AE"/>
    <w:rsid w:val="00C93420"/>
    <w:rsid w:val="00C9374B"/>
    <w:rsid w:val="00C9377A"/>
    <w:rsid w:val="00C9382F"/>
    <w:rsid w:val="00C938F8"/>
    <w:rsid w:val="00C93D60"/>
    <w:rsid w:val="00C93E22"/>
    <w:rsid w:val="00C94192"/>
    <w:rsid w:val="00C94222"/>
    <w:rsid w:val="00C942D4"/>
    <w:rsid w:val="00C9459B"/>
    <w:rsid w:val="00C9461C"/>
    <w:rsid w:val="00C94BCE"/>
    <w:rsid w:val="00C94CAC"/>
    <w:rsid w:val="00C94CCB"/>
    <w:rsid w:val="00C95492"/>
    <w:rsid w:val="00C959FE"/>
    <w:rsid w:val="00C95AD8"/>
    <w:rsid w:val="00C95C6B"/>
    <w:rsid w:val="00C95D7F"/>
    <w:rsid w:val="00C95DA6"/>
    <w:rsid w:val="00C95DD0"/>
    <w:rsid w:val="00C95FEA"/>
    <w:rsid w:val="00C964FD"/>
    <w:rsid w:val="00C9680B"/>
    <w:rsid w:val="00C96872"/>
    <w:rsid w:val="00C96897"/>
    <w:rsid w:val="00C96991"/>
    <w:rsid w:val="00C96A89"/>
    <w:rsid w:val="00C96B0A"/>
    <w:rsid w:val="00C96B65"/>
    <w:rsid w:val="00C970E8"/>
    <w:rsid w:val="00C97289"/>
    <w:rsid w:val="00C972D0"/>
    <w:rsid w:val="00C97614"/>
    <w:rsid w:val="00C97639"/>
    <w:rsid w:val="00C97AB9"/>
    <w:rsid w:val="00C97BCB"/>
    <w:rsid w:val="00CA00BC"/>
    <w:rsid w:val="00CA0255"/>
    <w:rsid w:val="00CA0339"/>
    <w:rsid w:val="00CA0432"/>
    <w:rsid w:val="00CA056B"/>
    <w:rsid w:val="00CA078F"/>
    <w:rsid w:val="00CA0889"/>
    <w:rsid w:val="00CA0A22"/>
    <w:rsid w:val="00CA0A4C"/>
    <w:rsid w:val="00CA0B44"/>
    <w:rsid w:val="00CA1060"/>
    <w:rsid w:val="00CA11AA"/>
    <w:rsid w:val="00CA12D4"/>
    <w:rsid w:val="00CA13F3"/>
    <w:rsid w:val="00CA14D6"/>
    <w:rsid w:val="00CA14E2"/>
    <w:rsid w:val="00CA1AA9"/>
    <w:rsid w:val="00CA1B82"/>
    <w:rsid w:val="00CA1F08"/>
    <w:rsid w:val="00CA215D"/>
    <w:rsid w:val="00CA21AF"/>
    <w:rsid w:val="00CA23E7"/>
    <w:rsid w:val="00CA24BA"/>
    <w:rsid w:val="00CA2641"/>
    <w:rsid w:val="00CA26DB"/>
    <w:rsid w:val="00CA2773"/>
    <w:rsid w:val="00CA27D3"/>
    <w:rsid w:val="00CA2857"/>
    <w:rsid w:val="00CA288D"/>
    <w:rsid w:val="00CA298F"/>
    <w:rsid w:val="00CA2A69"/>
    <w:rsid w:val="00CA2CA8"/>
    <w:rsid w:val="00CA2D78"/>
    <w:rsid w:val="00CA2DA4"/>
    <w:rsid w:val="00CA2F2F"/>
    <w:rsid w:val="00CA33DD"/>
    <w:rsid w:val="00CA3765"/>
    <w:rsid w:val="00CA38EC"/>
    <w:rsid w:val="00CA3958"/>
    <w:rsid w:val="00CA39F3"/>
    <w:rsid w:val="00CA3A8A"/>
    <w:rsid w:val="00CA3AC6"/>
    <w:rsid w:val="00CA3D8B"/>
    <w:rsid w:val="00CA3E1E"/>
    <w:rsid w:val="00CA3F33"/>
    <w:rsid w:val="00CA4043"/>
    <w:rsid w:val="00CA40DD"/>
    <w:rsid w:val="00CA42DB"/>
    <w:rsid w:val="00CA4487"/>
    <w:rsid w:val="00CA472F"/>
    <w:rsid w:val="00CA495D"/>
    <w:rsid w:val="00CA4A2F"/>
    <w:rsid w:val="00CA4CD3"/>
    <w:rsid w:val="00CA5177"/>
    <w:rsid w:val="00CA52C2"/>
    <w:rsid w:val="00CA5342"/>
    <w:rsid w:val="00CA5603"/>
    <w:rsid w:val="00CA5791"/>
    <w:rsid w:val="00CA594D"/>
    <w:rsid w:val="00CA5AF4"/>
    <w:rsid w:val="00CA5B43"/>
    <w:rsid w:val="00CA5B52"/>
    <w:rsid w:val="00CA5E71"/>
    <w:rsid w:val="00CA5FD7"/>
    <w:rsid w:val="00CA60DE"/>
    <w:rsid w:val="00CA6251"/>
    <w:rsid w:val="00CA6C5A"/>
    <w:rsid w:val="00CA6C5C"/>
    <w:rsid w:val="00CA6CCA"/>
    <w:rsid w:val="00CA6CE0"/>
    <w:rsid w:val="00CA6D89"/>
    <w:rsid w:val="00CA728C"/>
    <w:rsid w:val="00CA72C5"/>
    <w:rsid w:val="00CA7571"/>
    <w:rsid w:val="00CA7902"/>
    <w:rsid w:val="00CA7A39"/>
    <w:rsid w:val="00CA7C02"/>
    <w:rsid w:val="00CA7E32"/>
    <w:rsid w:val="00CB0460"/>
    <w:rsid w:val="00CB0986"/>
    <w:rsid w:val="00CB09DA"/>
    <w:rsid w:val="00CB09DF"/>
    <w:rsid w:val="00CB107E"/>
    <w:rsid w:val="00CB1664"/>
    <w:rsid w:val="00CB1668"/>
    <w:rsid w:val="00CB1671"/>
    <w:rsid w:val="00CB19A9"/>
    <w:rsid w:val="00CB19EB"/>
    <w:rsid w:val="00CB1A0F"/>
    <w:rsid w:val="00CB1DAD"/>
    <w:rsid w:val="00CB1DF6"/>
    <w:rsid w:val="00CB1F02"/>
    <w:rsid w:val="00CB1F64"/>
    <w:rsid w:val="00CB21E5"/>
    <w:rsid w:val="00CB2240"/>
    <w:rsid w:val="00CB22CD"/>
    <w:rsid w:val="00CB238C"/>
    <w:rsid w:val="00CB24C8"/>
    <w:rsid w:val="00CB24D2"/>
    <w:rsid w:val="00CB26EB"/>
    <w:rsid w:val="00CB2930"/>
    <w:rsid w:val="00CB29EF"/>
    <w:rsid w:val="00CB2A65"/>
    <w:rsid w:val="00CB2C02"/>
    <w:rsid w:val="00CB30F2"/>
    <w:rsid w:val="00CB3234"/>
    <w:rsid w:val="00CB33D1"/>
    <w:rsid w:val="00CB3890"/>
    <w:rsid w:val="00CB3B44"/>
    <w:rsid w:val="00CB3D0D"/>
    <w:rsid w:val="00CB407D"/>
    <w:rsid w:val="00CB4177"/>
    <w:rsid w:val="00CB4309"/>
    <w:rsid w:val="00CB432A"/>
    <w:rsid w:val="00CB4775"/>
    <w:rsid w:val="00CB47B4"/>
    <w:rsid w:val="00CB4A99"/>
    <w:rsid w:val="00CB4C2D"/>
    <w:rsid w:val="00CB4E8B"/>
    <w:rsid w:val="00CB4F17"/>
    <w:rsid w:val="00CB503D"/>
    <w:rsid w:val="00CB50C5"/>
    <w:rsid w:val="00CB5176"/>
    <w:rsid w:val="00CB5185"/>
    <w:rsid w:val="00CB54DC"/>
    <w:rsid w:val="00CB56E8"/>
    <w:rsid w:val="00CB5A3B"/>
    <w:rsid w:val="00CB5ACE"/>
    <w:rsid w:val="00CB5BDF"/>
    <w:rsid w:val="00CB5F60"/>
    <w:rsid w:val="00CB6192"/>
    <w:rsid w:val="00CB6244"/>
    <w:rsid w:val="00CB63ED"/>
    <w:rsid w:val="00CB6521"/>
    <w:rsid w:val="00CB6CA5"/>
    <w:rsid w:val="00CB6EFD"/>
    <w:rsid w:val="00CB72F2"/>
    <w:rsid w:val="00CB743A"/>
    <w:rsid w:val="00CB772C"/>
    <w:rsid w:val="00CB779E"/>
    <w:rsid w:val="00CB793C"/>
    <w:rsid w:val="00CB7946"/>
    <w:rsid w:val="00CB7A56"/>
    <w:rsid w:val="00CB7B66"/>
    <w:rsid w:val="00CB7BF5"/>
    <w:rsid w:val="00CB7D8B"/>
    <w:rsid w:val="00CB7E5D"/>
    <w:rsid w:val="00CB7F07"/>
    <w:rsid w:val="00CB7F54"/>
    <w:rsid w:val="00CC033B"/>
    <w:rsid w:val="00CC03E1"/>
    <w:rsid w:val="00CC0445"/>
    <w:rsid w:val="00CC0456"/>
    <w:rsid w:val="00CC04F7"/>
    <w:rsid w:val="00CC055E"/>
    <w:rsid w:val="00CC056C"/>
    <w:rsid w:val="00CC061B"/>
    <w:rsid w:val="00CC07FF"/>
    <w:rsid w:val="00CC0BCF"/>
    <w:rsid w:val="00CC0D10"/>
    <w:rsid w:val="00CC13EF"/>
    <w:rsid w:val="00CC1554"/>
    <w:rsid w:val="00CC197E"/>
    <w:rsid w:val="00CC1C21"/>
    <w:rsid w:val="00CC1C2F"/>
    <w:rsid w:val="00CC1CD7"/>
    <w:rsid w:val="00CC1FB8"/>
    <w:rsid w:val="00CC215D"/>
    <w:rsid w:val="00CC2242"/>
    <w:rsid w:val="00CC257E"/>
    <w:rsid w:val="00CC2855"/>
    <w:rsid w:val="00CC2B5D"/>
    <w:rsid w:val="00CC2B6D"/>
    <w:rsid w:val="00CC2C65"/>
    <w:rsid w:val="00CC2CA1"/>
    <w:rsid w:val="00CC2D85"/>
    <w:rsid w:val="00CC2DEB"/>
    <w:rsid w:val="00CC303A"/>
    <w:rsid w:val="00CC3160"/>
    <w:rsid w:val="00CC340B"/>
    <w:rsid w:val="00CC3585"/>
    <w:rsid w:val="00CC38CA"/>
    <w:rsid w:val="00CC3ACD"/>
    <w:rsid w:val="00CC3EA9"/>
    <w:rsid w:val="00CC3ECE"/>
    <w:rsid w:val="00CC404D"/>
    <w:rsid w:val="00CC4095"/>
    <w:rsid w:val="00CC4356"/>
    <w:rsid w:val="00CC4372"/>
    <w:rsid w:val="00CC45FB"/>
    <w:rsid w:val="00CC499E"/>
    <w:rsid w:val="00CC4B02"/>
    <w:rsid w:val="00CC4B25"/>
    <w:rsid w:val="00CC4B90"/>
    <w:rsid w:val="00CC4D55"/>
    <w:rsid w:val="00CC4E9A"/>
    <w:rsid w:val="00CC4EF7"/>
    <w:rsid w:val="00CC50C1"/>
    <w:rsid w:val="00CC51D1"/>
    <w:rsid w:val="00CC520D"/>
    <w:rsid w:val="00CC54EB"/>
    <w:rsid w:val="00CC556B"/>
    <w:rsid w:val="00CC580D"/>
    <w:rsid w:val="00CC5B85"/>
    <w:rsid w:val="00CC5C37"/>
    <w:rsid w:val="00CC5F61"/>
    <w:rsid w:val="00CC600A"/>
    <w:rsid w:val="00CC602B"/>
    <w:rsid w:val="00CC6253"/>
    <w:rsid w:val="00CC633B"/>
    <w:rsid w:val="00CC6490"/>
    <w:rsid w:val="00CC67B8"/>
    <w:rsid w:val="00CC6A87"/>
    <w:rsid w:val="00CC6B39"/>
    <w:rsid w:val="00CC6D20"/>
    <w:rsid w:val="00CC6D24"/>
    <w:rsid w:val="00CC6D76"/>
    <w:rsid w:val="00CC7270"/>
    <w:rsid w:val="00CC73B3"/>
    <w:rsid w:val="00CC7427"/>
    <w:rsid w:val="00CC7761"/>
    <w:rsid w:val="00CC7872"/>
    <w:rsid w:val="00CC7938"/>
    <w:rsid w:val="00CC7986"/>
    <w:rsid w:val="00CC7A98"/>
    <w:rsid w:val="00CC7BD3"/>
    <w:rsid w:val="00CC7BF5"/>
    <w:rsid w:val="00CC7C03"/>
    <w:rsid w:val="00CC7C96"/>
    <w:rsid w:val="00CC7CCA"/>
    <w:rsid w:val="00CC7CFD"/>
    <w:rsid w:val="00CC7D54"/>
    <w:rsid w:val="00CC7D61"/>
    <w:rsid w:val="00CC7DC7"/>
    <w:rsid w:val="00CC7E62"/>
    <w:rsid w:val="00CC7EF6"/>
    <w:rsid w:val="00CD004A"/>
    <w:rsid w:val="00CD0087"/>
    <w:rsid w:val="00CD04FE"/>
    <w:rsid w:val="00CD076E"/>
    <w:rsid w:val="00CD07C0"/>
    <w:rsid w:val="00CD0831"/>
    <w:rsid w:val="00CD0AD2"/>
    <w:rsid w:val="00CD0B2F"/>
    <w:rsid w:val="00CD0B88"/>
    <w:rsid w:val="00CD0B9D"/>
    <w:rsid w:val="00CD0BAC"/>
    <w:rsid w:val="00CD0C79"/>
    <w:rsid w:val="00CD0CC6"/>
    <w:rsid w:val="00CD0DAD"/>
    <w:rsid w:val="00CD103B"/>
    <w:rsid w:val="00CD111B"/>
    <w:rsid w:val="00CD11BC"/>
    <w:rsid w:val="00CD1431"/>
    <w:rsid w:val="00CD1567"/>
    <w:rsid w:val="00CD166D"/>
    <w:rsid w:val="00CD1A0A"/>
    <w:rsid w:val="00CD1EDC"/>
    <w:rsid w:val="00CD243D"/>
    <w:rsid w:val="00CD2476"/>
    <w:rsid w:val="00CD26B1"/>
    <w:rsid w:val="00CD26BB"/>
    <w:rsid w:val="00CD2797"/>
    <w:rsid w:val="00CD2A44"/>
    <w:rsid w:val="00CD2CE0"/>
    <w:rsid w:val="00CD2EF9"/>
    <w:rsid w:val="00CD2FB6"/>
    <w:rsid w:val="00CD31F7"/>
    <w:rsid w:val="00CD3266"/>
    <w:rsid w:val="00CD33D9"/>
    <w:rsid w:val="00CD341E"/>
    <w:rsid w:val="00CD35E2"/>
    <w:rsid w:val="00CD3703"/>
    <w:rsid w:val="00CD371B"/>
    <w:rsid w:val="00CD378A"/>
    <w:rsid w:val="00CD37AA"/>
    <w:rsid w:val="00CD3939"/>
    <w:rsid w:val="00CD39AA"/>
    <w:rsid w:val="00CD3AD5"/>
    <w:rsid w:val="00CD3B77"/>
    <w:rsid w:val="00CD3D36"/>
    <w:rsid w:val="00CD42BE"/>
    <w:rsid w:val="00CD42BF"/>
    <w:rsid w:val="00CD441C"/>
    <w:rsid w:val="00CD44C0"/>
    <w:rsid w:val="00CD458E"/>
    <w:rsid w:val="00CD47BE"/>
    <w:rsid w:val="00CD4816"/>
    <w:rsid w:val="00CD4980"/>
    <w:rsid w:val="00CD49FC"/>
    <w:rsid w:val="00CD4CA9"/>
    <w:rsid w:val="00CD4DB8"/>
    <w:rsid w:val="00CD54C2"/>
    <w:rsid w:val="00CD5661"/>
    <w:rsid w:val="00CD58C1"/>
    <w:rsid w:val="00CD59F5"/>
    <w:rsid w:val="00CD5A0E"/>
    <w:rsid w:val="00CD60A1"/>
    <w:rsid w:val="00CD62F5"/>
    <w:rsid w:val="00CD6568"/>
    <w:rsid w:val="00CD665B"/>
    <w:rsid w:val="00CD6767"/>
    <w:rsid w:val="00CD67B4"/>
    <w:rsid w:val="00CD68AC"/>
    <w:rsid w:val="00CD6E0B"/>
    <w:rsid w:val="00CD6E80"/>
    <w:rsid w:val="00CD6F75"/>
    <w:rsid w:val="00CD700A"/>
    <w:rsid w:val="00CD721D"/>
    <w:rsid w:val="00CD73C8"/>
    <w:rsid w:val="00CD756C"/>
    <w:rsid w:val="00CD7851"/>
    <w:rsid w:val="00CD78BB"/>
    <w:rsid w:val="00CD7909"/>
    <w:rsid w:val="00CD79BF"/>
    <w:rsid w:val="00CD7A64"/>
    <w:rsid w:val="00CD7CAF"/>
    <w:rsid w:val="00CE02D7"/>
    <w:rsid w:val="00CE04F8"/>
    <w:rsid w:val="00CE052F"/>
    <w:rsid w:val="00CE0567"/>
    <w:rsid w:val="00CE093A"/>
    <w:rsid w:val="00CE0A9E"/>
    <w:rsid w:val="00CE0BD5"/>
    <w:rsid w:val="00CE0C29"/>
    <w:rsid w:val="00CE0E95"/>
    <w:rsid w:val="00CE0EBC"/>
    <w:rsid w:val="00CE0F42"/>
    <w:rsid w:val="00CE0FA8"/>
    <w:rsid w:val="00CE1075"/>
    <w:rsid w:val="00CE1166"/>
    <w:rsid w:val="00CE1402"/>
    <w:rsid w:val="00CE1558"/>
    <w:rsid w:val="00CE17CE"/>
    <w:rsid w:val="00CE19E4"/>
    <w:rsid w:val="00CE1AF2"/>
    <w:rsid w:val="00CE207C"/>
    <w:rsid w:val="00CE2184"/>
    <w:rsid w:val="00CE22B3"/>
    <w:rsid w:val="00CE237A"/>
    <w:rsid w:val="00CE28C2"/>
    <w:rsid w:val="00CE291D"/>
    <w:rsid w:val="00CE2986"/>
    <w:rsid w:val="00CE2BB9"/>
    <w:rsid w:val="00CE2C97"/>
    <w:rsid w:val="00CE2D1C"/>
    <w:rsid w:val="00CE2ED5"/>
    <w:rsid w:val="00CE3176"/>
    <w:rsid w:val="00CE3391"/>
    <w:rsid w:val="00CE3557"/>
    <w:rsid w:val="00CE3833"/>
    <w:rsid w:val="00CE3BCB"/>
    <w:rsid w:val="00CE3C1F"/>
    <w:rsid w:val="00CE3CFA"/>
    <w:rsid w:val="00CE3DA3"/>
    <w:rsid w:val="00CE3E46"/>
    <w:rsid w:val="00CE3FC6"/>
    <w:rsid w:val="00CE3FE3"/>
    <w:rsid w:val="00CE4021"/>
    <w:rsid w:val="00CE408D"/>
    <w:rsid w:val="00CE41AA"/>
    <w:rsid w:val="00CE42C5"/>
    <w:rsid w:val="00CE442F"/>
    <w:rsid w:val="00CE45C5"/>
    <w:rsid w:val="00CE48AE"/>
    <w:rsid w:val="00CE4B6D"/>
    <w:rsid w:val="00CE4CA0"/>
    <w:rsid w:val="00CE4D91"/>
    <w:rsid w:val="00CE4E4D"/>
    <w:rsid w:val="00CE5211"/>
    <w:rsid w:val="00CE55A9"/>
    <w:rsid w:val="00CE55CD"/>
    <w:rsid w:val="00CE55CE"/>
    <w:rsid w:val="00CE579B"/>
    <w:rsid w:val="00CE58A2"/>
    <w:rsid w:val="00CE592A"/>
    <w:rsid w:val="00CE5BDC"/>
    <w:rsid w:val="00CE5BE0"/>
    <w:rsid w:val="00CE5D3A"/>
    <w:rsid w:val="00CE5EBA"/>
    <w:rsid w:val="00CE615E"/>
    <w:rsid w:val="00CE64F0"/>
    <w:rsid w:val="00CE65E3"/>
    <w:rsid w:val="00CE682D"/>
    <w:rsid w:val="00CE6A1D"/>
    <w:rsid w:val="00CE6D57"/>
    <w:rsid w:val="00CE6DE2"/>
    <w:rsid w:val="00CE6ED6"/>
    <w:rsid w:val="00CE6EED"/>
    <w:rsid w:val="00CE6FE2"/>
    <w:rsid w:val="00CE728D"/>
    <w:rsid w:val="00CE7302"/>
    <w:rsid w:val="00CE73FD"/>
    <w:rsid w:val="00CE76FD"/>
    <w:rsid w:val="00CE799E"/>
    <w:rsid w:val="00CE7A0D"/>
    <w:rsid w:val="00CE7C8F"/>
    <w:rsid w:val="00CE7D47"/>
    <w:rsid w:val="00CE7D7D"/>
    <w:rsid w:val="00CF0249"/>
    <w:rsid w:val="00CF0341"/>
    <w:rsid w:val="00CF0427"/>
    <w:rsid w:val="00CF0483"/>
    <w:rsid w:val="00CF049F"/>
    <w:rsid w:val="00CF06B2"/>
    <w:rsid w:val="00CF07DC"/>
    <w:rsid w:val="00CF0893"/>
    <w:rsid w:val="00CF0894"/>
    <w:rsid w:val="00CF0A54"/>
    <w:rsid w:val="00CF0CD7"/>
    <w:rsid w:val="00CF0FA8"/>
    <w:rsid w:val="00CF1034"/>
    <w:rsid w:val="00CF118C"/>
    <w:rsid w:val="00CF1291"/>
    <w:rsid w:val="00CF13D6"/>
    <w:rsid w:val="00CF1580"/>
    <w:rsid w:val="00CF162A"/>
    <w:rsid w:val="00CF163D"/>
    <w:rsid w:val="00CF1A11"/>
    <w:rsid w:val="00CF1C61"/>
    <w:rsid w:val="00CF20C7"/>
    <w:rsid w:val="00CF20CB"/>
    <w:rsid w:val="00CF24FC"/>
    <w:rsid w:val="00CF25C5"/>
    <w:rsid w:val="00CF267B"/>
    <w:rsid w:val="00CF26DC"/>
    <w:rsid w:val="00CF2826"/>
    <w:rsid w:val="00CF288C"/>
    <w:rsid w:val="00CF293D"/>
    <w:rsid w:val="00CF2A31"/>
    <w:rsid w:val="00CF2A46"/>
    <w:rsid w:val="00CF2AEE"/>
    <w:rsid w:val="00CF2B11"/>
    <w:rsid w:val="00CF2B1E"/>
    <w:rsid w:val="00CF2FEB"/>
    <w:rsid w:val="00CF3088"/>
    <w:rsid w:val="00CF315C"/>
    <w:rsid w:val="00CF3560"/>
    <w:rsid w:val="00CF3D59"/>
    <w:rsid w:val="00CF3EBE"/>
    <w:rsid w:val="00CF3F41"/>
    <w:rsid w:val="00CF4064"/>
    <w:rsid w:val="00CF4301"/>
    <w:rsid w:val="00CF4AF3"/>
    <w:rsid w:val="00CF4B0B"/>
    <w:rsid w:val="00CF4C2F"/>
    <w:rsid w:val="00CF4D5B"/>
    <w:rsid w:val="00CF50B6"/>
    <w:rsid w:val="00CF5100"/>
    <w:rsid w:val="00CF52DF"/>
    <w:rsid w:val="00CF5485"/>
    <w:rsid w:val="00CF5749"/>
    <w:rsid w:val="00CF580A"/>
    <w:rsid w:val="00CF5939"/>
    <w:rsid w:val="00CF5BBF"/>
    <w:rsid w:val="00CF5CD7"/>
    <w:rsid w:val="00CF5E0D"/>
    <w:rsid w:val="00CF5E33"/>
    <w:rsid w:val="00CF5ECD"/>
    <w:rsid w:val="00CF6177"/>
    <w:rsid w:val="00CF6330"/>
    <w:rsid w:val="00CF652D"/>
    <w:rsid w:val="00CF660F"/>
    <w:rsid w:val="00CF6AEC"/>
    <w:rsid w:val="00CF6D2A"/>
    <w:rsid w:val="00CF6E8D"/>
    <w:rsid w:val="00CF736D"/>
    <w:rsid w:val="00CF7582"/>
    <w:rsid w:val="00CF7757"/>
    <w:rsid w:val="00CF77BB"/>
    <w:rsid w:val="00CF77DF"/>
    <w:rsid w:val="00CF77F3"/>
    <w:rsid w:val="00CF79F0"/>
    <w:rsid w:val="00CF7CD6"/>
    <w:rsid w:val="00CF7F7A"/>
    <w:rsid w:val="00D0002C"/>
    <w:rsid w:val="00D0007F"/>
    <w:rsid w:val="00D00289"/>
    <w:rsid w:val="00D002EF"/>
    <w:rsid w:val="00D003CF"/>
    <w:rsid w:val="00D003E0"/>
    <w:rsid w:val="00D00497"/>
    <w:rsid w:val="00D00B16"/>
    <w:rsid w:val="00D00C70"/>
    <w:rsid w:val="00D00EB3"/>
    <w:rsid w:val="00D00F1C"/>
    <w:rsid w:val="00D01067"/>
    <w:rsid w:val="00D012E1"/>
    <w:rsid w:val="00D0130E"/>
    <w:rsid w:val="00D014E4"/>
    <w:rsid w:val="00D0161B"/>
    <w:rsid w:val="00D01643"/>
    <w:rsid w:val="00D01664"/>
    <w:rsid w:val="00D01863"/>
    <w:rsid w:val="00D018A9"/>
    <w:rsid w:val="00D01B02"/>
    <w:rsid w:val="00D01B85"/>
    <w:rsid w:val="00D01BDB"/>
    <w:rsid w:val="00D01D8F"/>
    <w:rsid w:val="00D01DAA"/>
    <w:rsid w:val="00D01F95"/>
    <w:rsid w:val="00D02081"/>
    <w:rsid w:val="00D02476"/>
    <w:rsid w:val="00D0250A"/>
    <w:rsid w:val="00D0262D"/>
    <w:rsid w:val="00D0268F"/>
    <w:rsid w:val="00D02B14"/>
    <w:rsid w:val="00D02BB2"/>
    <w:rsid w:val="00D02BFE"/>
    <w:rsid w:val="00D02C08"/>
    <w:rsid w:val="00D02C38"/>
    <w:rsid w:val="00D03123"/>
    <w:rsid w:val="00D035EE"/>
    <w:rsid w:val="00D0362E"/>
    <w:rsid w:val="00D03681"/>
    <w:rsid w:val="00D036BB"/>
    <w:rsid w:val="00D0370B"/>
    <w:rsid w:val="00D03D09"/>
    <w:rsid w:val="00D03E30"/>
    <w:rsid w:val="00D03ECC"/>
    <w:rsid w:val="00D04006"/>
    <w:rsid w:val="00D0406E"/>
    <w:rsid w:val="00D0419E"/>
    <w:rsid w:val="00D04204"/>
    <w:rsid w:val="00D04314"/>
    <w:rsid w:val="00D04889"/>
    <w:rsid w:val="00D04ACE"/>
    <w:rsid w:val="00D04DFD"/>
    <w:rsid w:val="00D04F7D"/>
    <w:rsid w:val="00D051CC"/>
    <w:rsid w:val="00D052A8"/>
    <w:rsid w:val="00D0533E"/>
    <w:rsid w:val="00D053A4"/>
    <w:rsid w:val="00D05428"/>
    <w:rsid w:val="00D055C2"/>
    <w:rsid w:val="00D0587B"/>
    <w:rsid w:val="00D058F9"/>
    <w:rsid w:val="00D05AF3"/>
    <w:rsid w:val="00D05B1A"/>
    <w:rsid w:val="00D05C69"/>
    <w:rsid w:val="00D05E1F"/>
    <w:rsid w:val="00D05EEA"/>
    <w:rsid w:val="00D05F39"/>
    <w:rsid w:val="00D05F42"/>
    <w:rsid w:val="00D06061"/>
    <w:rsid w:val="00D0615D"/>
    <w:rsid w:val="00D061A4"/>
    <w:rsid w:val="00D06771"/>
    <w:rsid w:val="00D068C8"/>
    <w:rsid w:val="00D069B2"/>
    <w:rsid w:val="00D06AC2"/>
    <w:rsid w:val="00D06C54"/>
    <w:rsid w:val="00D06E02"/>
    <w:rsid w:val="00D070C4"/>
    <w:rsid w:val="00D0727A"/>
    <w:rsid w:val="00D07378"/>
    <w:rsid w:val="00D0750C"/>
    <w:rsid w:val="00D07AE6"/>
    <w:rsid w:val="00D10038"/>
    <w:rsid w:val="00D100A1"/>
    <w:rsid w:val="00D1026F"/>
    <w:rsid w:val="00D105C5"/>
    <w:rsid w:val="00D1065A"/>
    <w:rsid w:val="00D10685"/>
    <w:rsid w:val="00D106D1"/>
    <w:rsid w:val="00D109E1"/>
    <w:rsid w:val="00D112D1"/>
    <w:rsid w:val="00D113C2"/>
    <w:rsid w:val="00D1157C"/>
    <w:rsid w:val="00D11691"/>
    <w:rsid w:val="00D11963"/>
    <w:rsid w:val="00D119CB"/>
    <w:rsid w:val="00D11A11"/>
    <w:rsid w:val="00D11B1F"/>
    <w:rsid w:val="00D11D8C"/>
    <w:rsid w:val="00D11FF0"/>
    <w:rsid w:val="00D12046"/>
    <w:rsid w:val="00D1234A"/>
    <w:rsid w:val="00D123B8"/>
    <w:rsid w:val="00D12411"/>
    <w:rsid w:val="00D12660"/>
    <w:rsid w:val="00D12816"/>
    <w:rsid w:val="00D12B23"/>
    <w:rsid w:val="00D12BCC"/>
    <w:rsid w:val="00D131E0"/>
    <w:rsid w:val="00D13493"/>
    <w:rsid w:val="00D1378F"/>
    <w:rsid w:val="00D137C5"/>
    <w:rsid w:val="00D139DC"/>
    <w:rsid w:val="00D13BFE"/>
    <w:rsid w:val="00D13D38"/>
    <w:rsid w:val="00D13D43"/>
    <w:rsid w:val="00D13D98"/>
    <w:rsid w:val="00D13ED6"/>
    <w:rsid w:val="00D142D1"/>
    <w:rsid w:val="00D14499"/>
    <w:rsid w:val="00D147CB"/>
    <w:rsid w:val="00D14916"/>
    <w:rsid w:val="00D14A54"/>
    <w:rsid w:val="00D14D7A"/>
    <w:rsid w:val="00D14E56"/>
    <w:rsid w:val="00D15063"/>
    <w:rsid w:val="00D15133"/>
    <w:rsid w:val="00D15185"/>
    <w:rsid w:val="00D15218"/>
    <w:rsid w:val="00D152E5"/>
    <w:rsid w:val="00D1555F"/>
    <w:rsid w:val="00D155A1"/>
    <w:rsid w:val="00D1569B"/>
    <w:rsid w:val="00D156CB"/>
    <w:rsid w:val="00D15809"/>
    <w:rsid w:val="00D15957"/>
    <w:rsid w:val="00D15991"/>
    <w:rsid w:val="00D15A7B"/>
    <w:rsid w:val="00D15B0F"/>
    <w:rsid w:val="00D15DCC"/>
    <w:rsid w:val="00D15E0D"/>
    <w:rsid w:val="00D15E1C"/>
    <w:rsid w:val="00D16234"/>
    <w:rsid w:val="00D162E0"/>
    <w:rsid w:val="00D162F7"/>
    <w:rsid w:val="00D163D0"/>
    <w:rsid w:val="00D163DE"/>
    <w:rsid w:val="00D16718"/>
    <w:rsid w:val="00D1683E"/>
    <w:rsid w:val="00D168C4"/>
    <w:rsid w:val="00D168D4"/>
    <w:rsid w:val="00D16923"/>
    <w:rsid w:val="00D16926"/>
    <w:rsid w:val="00D169AD"/>
    <w:rsid w:val="00D16A97"/>
    <w:rsid w:val="00D16AB5"/>
    <w:rsid w:val="00D16ADA"/>
    <w:rsid w:val="00D16B63"/>
    <w:rsid w:val="00D16DC0"/>
    <w:rsid w:val="00D17237"/>
    <w:rsid w:val="00D174FC"/>
    <w:rsid w:val="00D17641"/>
    <w:rsid w:val="00D17710"/>
    <w:rsid w:val="00D17C88"/>
    <w:rsid w:val="00D17E64"/>
    <w:rsid w:val="00D17FE2"/>
    <w:rsid w:val="00D20126"/>
    <w:rsid w:val="00D203F2"/>
    <w:rsid w:val="00D20871"/>
    <w:rsid w:val="00D20CB0"/>
    <w:rsid w:val="00D20E6E"/>
    <w:rsid w:val="00D20FAB"/>
    <w:rsid w:val="00D212BB"/>
    <w:rsid w:val="00D2142F"/>
    <w:rsid w:val="00D214E2"/>
    <w:rsid w:val="00D216BF"/>
    <w:rsid w:val="00D21745"/>
    <w:rsid w:val="00D219C8"/>
    <w:rsid w:val="00D21B23"/>
    <w:rsid w:val="00D21B42"/>
    <w:rsid w:val="00D21D2A"/>
    <w:rsid w:val="00D21E42"/>
    <w:rsid w:val="00D22051"/>
    <w:rsid w:val="00D222B1"/>
    <w:rsid w:val="00D22606"/>
    <w:rsid w:val="00D226EB"/>
    <w:rsid w:val="00D227A9"/>
    <w:rsid w:val="00D227BE"/>
    <w:rsid w:val="00D227C4"/>
    <w:rsid w:val="00D228EE"/>
    <w:rsid w:val="00D22937"/>
    <w:rsid w:val="00D22B02"/>
    <w:rsid w:val="00D22B1B"/>
    <w:rsid w:val="00D22B7F"/>
    <w:rsid w:val="00D22D39"/>
    <w:rsid w:val="00D22D46"/>
    <w:rsid w:val="00D22EA9"/>
    <w:rsid w:val="00D22F47"/>
    <w:rsid w:val="00D2338E"/>
    <w:rsid w:val="00D23652"/>
    <w:rsid w:val="00D236C1"/>
    <w:rsid w:val="00D23837"/>
    <w:rsid w:val="00D238F4"/>
    <w:rsid w:val="00D23A23"/>
    <w:rsid w:val="00D23B73"/>
    <w:rsid w:val="00D23B98"/>
    <w:rsid w:val="00D23BE3"/>
    <w:rsid w:val="00D23F84"/>
    <w:rsid w:val="00D23FFE"/>
    <w:rsid w:val="00D24320"/>
    <w:rsid w:val="00D243CB"/>
    <w:rsid w:val="00D2445C"/>
    <w:rsid w:val="00D24490"/>
    <w:rsid w:val="00D2455A"/>
    <w:rsid w:val="00D24955"/>
    <w:rsid w:val="00D24A14"/>
    <w:rsid w:val="00D24A3D"/>
    <w:rsid w:val="00D24A84"/>
    <w:rsid w:val="00D24BE7"/>
    <w:rsid w:val="00D24E97"/>
    <w:rsid w:val="00D24EE5"/>
    <w:rsid w:val="00D24F08"/>
    <w:rsid w:val="00D2504B"/>
    <w:rsid w:val="00D25160"/>
    <w:rsid w:val="00D2526A"/>
    <w:rsid w:val="00D252E7"/>
    <w:rsid w:val="00D25347"/>
    <w:rsid w:val="00D2573B"/>
    <w:rsid w:val="00D2575B"/>
    <w:rsid w:val="00D2576D"/>
    <w:rsid w:val="00D259DA"/>
    <w:rsid w:val="00D25D5C"/>
    <w:rsid w:val="00D26223"/>
    <w:rsid w:val="00D262AF"/>
    <w:rsid w:val="00D26713"/>
    <w:rsid w:val="00D26C04"/>
    <w:rsid w:val="00D26C43"/>
    <w:rsid w:val="00D26DE4"/>
    <w:rsid w:val="00D26E6B"/>
    <w:rsid w:val="00D270A7"/>
    <w:rsid w:val="00D2712F"/>
    <w:rsid w:val="00D2729A"/>
    <w:rsid w:val="00D27456"/>
    <w:rsid w:val="00D275DB"/>
    <w:rsid w:val="00D27610"/>
    <w:rsid w:val="00D27DC0"/>
    <w:rsid w:val="00D3008E"/>
    <w:rsid w:val="00D301E9"/>
    <w:rsid w:val="00D30230"/>
    <w:rsid w:val="00D30751"/>
    <w:rsid w:val="00D308AF"/>
    <w:rsid w:val="00D30C32"/>
    <w:rsid w:val="00D30DEF"/>
    <w:rsid w:val="00D312A7"/>
    <w:rsid w:val="00D314E2"/>
    <w:rsid w:val="00D314FD"/>
    <w:rsid w:val="00D3167B"/>
    <w:rsid w:val="00D31859"/>
    <w:rsid w:val="00D31987"/>
    <w:rsid w:val="00D31A09"/>
    <w:rsid w:val="00D31B17"/>
    <w:rsid w:val="00D31B96"/>
    <w:rsid w:val="00D31C1D"/>
    <w:rsid w:val="00D31E64"/>
    <w:rsid w:val="00D31FDE"/>
    <w:rsid w:val="00D320DA"/>
    <w:rsid w:val="00D324FE"/>
    <w:rsid w:val="00D325C5"/>
    <w:rsid w:val="00D32876"/>
    <w:rsid w:val="00D32A55"/>
    <w:rsid w:val="00D32C56"/>
    <w:rsid w:val="00D32C5A"/>
    <w:rsid w:val="00D32E30"/>
    <w:rsid w:val="00D32E7F"/>
    <w:rsid w:val="00D33137"/>
    <w:rsid w:val="00D331C8"/>
    <w:rsid w:val="00D3323F"/>
    <w:rsid w:val="00D3335B"/>
    <w:rsid w:val="00D333B1"/>
    <w:rsid w:val="00D3347E"/>
    <w:rsid w:val="00D336E3"/>
    <w:rsid w:val="00D337D2"/>
    <w:rsid w:val="00D3382E"/>
    <w:rsid w:val="00D33C67"/>
    <w:rsid w:val="00D33D1B"/>
    <w:rsid w:val="00D33EC9"/>
    <w:rsid w:val="00D33F7E"/>
    <w:rsid w:val="00D3474F"/>
    <w:rsid w:val="00D3495B"/>
    <w:rsid w:val="00D3499E"/>
    <w:rsid w:val="00D34A56"/>
    <w:rsid w:val="00D34B5C"/>
    <w:rsid w:val="00D34EAD"/>
    <w:rsid w:val="00D34F36"/>
    <w:rsid w:val="00D350DA"/>
    <w:rsid w:val="00D3512A"/>
    <w:rsid w:val="00D3527D"/>
    <w:rsid w:val="00D352F8"/>
    <w:rsid w:val="00D354D1"/>
    <w:rsid w:val="00D3571D"/>
    <w:rsid w:val="00D359C7"/>
    <w:rsid w:val="00D35DEA"/>
    <w:rsid w:val="00D35F2B"/>
    <w:rsid w:val="00D3602C"/>
    <w:rsid w:val="00D36123"/>
    <w:rsid w:val="00D36247"/>
    <w:rsid w:val="00D36276"/>
    <w:rsid w:val="00D3641F"/>
    <w:rsid w:val="00D364C9"/>
    <w:rsid w:val="00D36865"/>
    <w:rsid w:val="00D36935"/>
    <w:rsid w:val="00D36CDC"/>
    <w:rsid w:val="00D37113"/>
    <w:rsid w:val="00D3722F"/>
    <w:rsid w:val="00D372B8"/>
    <w:rsid w:val="00D37392"/>
    <w:rsid w:val="00D373FB"/>
    <w:rsid w:val="00D3761B"/>
    <w:rsid w:val="00D37689"/>
    <w:rsid w:val="00D378EA"/>
    <w:rsid w:val="00D37ABE"/>
    <w:rsid w:val="00D37B7C"/>
    <w:rsid w:val="00D37CA7"/>
    <w:rsid w:val="00D37E6C"/>
    <w:rsid w:val="00D401CA"/>
    <w:rsid w:val="00D40677"/>
    <w:rsid w:val="00D40868"/>
    <w:rsid w:val="00D40F04"/>
    <w:rsid w:val="00D411EA"/>
    <w:rsid w:val="00D4146B"/>
    <w:rsid w:val="00D416DD"/>
    <w:rsid w:val="00D416FE"/>
    <w:rsid w:val="00D41798"/>
    <w:rsid w:val="00D41839"/>
    <w:rsid w:val="00D4191F"/>
    <w:rsid w:val="00D419F4"/>
    <w:rsid w:val="00D41A18"/>
    <w:rsid w:val="00D41A73"/>
    <w:rsid w:val="00D41CB1"/>
    <w:rsid w:val="00D41D5A"/>
    <w:rsid w:val="00D41D60"/>
    <w:rsid w:val="00D41EB8"/>
    <w:rsid w:val="00D42020"/>
    <w:rsid w:val="00D4203D"/>
    <w:rsid w:val="00D420B6"/>
    <w:rsid w:val="00D42143"/>
    <w:rsid w:val="00D4214F"/>
    <w:rsid w:val="00D4224B"/>
    <w:rsid w:val="00D42509"/>
    <w:rsid w:val="00D4271B"/>
    <w:rsid w:val="00D4284C"/>
    <w:rsid w:val="00D4298D"/>
    <w:rsid w:val="00D42A06"/>
    <w:rsid w:val="00D42BBB"/>
    <w:rsid w:val="00D42DBF"/>
    <w:rsid w:val="00D42FDB"/>
    <w:rsid w:val="00D43393"/>
    <w:rsid w:val="00D43715"/>
    <w:rsid w:val="00D438D8"/>
    <w:rsid w:val="00D43CBD"/>
    <w:rsid w:val="00D43CD5"/>
    <w:rsid w:val="00D43D72"/>
    <w:rsid w:val="00D440D9"/>
    <w:rsid w:val="00D441E4"/>
    <w:rsid w:val="00D4447B"/>
    <w:rsid w:val="00D444D5"/>
    <w:rsid w:val="00D4451B"/>
    <w:rsid w:val="00D4456B"/>
    <w:rsid w:val="00D44975"/>
    <w:rsid w:val="00D449D7"/>
    <w:rsid w:val="00D44A06"/>
    <w:rsid w:val="00D44A2B"/>
    <w:rsid w:val="00D44E77"/>
    <w:rsid w:val="00D44EBB"/>
    <w:rsid w:val="00D45083"/>
    <w:rsid w:val="00D45095"/>
    <w:rsid w:val="00D4510B"/>
    <w:rsid w:val="00D4511E"/>
    <w:rsid w:val="00D4515E"/>
    <w:rsid w:val="00D45323"/>
    <w:rsid w:val="00D45354"/>
    <w:rsid w:val="00D45468"/>
    <w:rsid w:val="00D4556E"/>
    <w:rsid w:val="00D455C3"/>
    <w:rsid w:val="00D45C9C"/>
    <w:rsid w:val="00D4600B"/>
    <w:rsid w:val="00D462D8"/>
    <w:rsid w:val="00D4657E"/>
    <w:rsid w:val="00D468C5"/>
    <w:rsid w:val="00D46AA7"/>
    <w:rsid w:val="00D46ABC"/>
    <w:rsid w:val="00D46AD9"/>
    <w:rsid w:val="00D46D9A"/>
    <w:rsid w:val="00D46FF7"/>
    <w:rsid w:val="00D473CC"/>
    <w:rsid w:val="00D4745E"/>
    <w:rsid w:val="00D4746E"/>
    <w:rsid w:val="00D47514"/>
    <w:rsid w:val="00D47792"/>
    <w:rsid w:val="00D4783F"/>
    <w:rsid w:val="00D4787D"/>
    <w:rsid w:val="00D47CE3"/>
    <w:rsid w:val="00D50275"/>
    <w:rsid w:val="00D5079B"/>
    <w:rsid w:val="00D509AA"/>
    <w:rsid w:val="00D50A5F"/>
    <w:rsid w:val="00D50D1F"/>
    <w:rsid w:val="00D50E88"/>
    <w:rsid w:val="00D50ED9"/>
    <w:rsid w:val="00D51148"/>
    <w:rsid w:val="00D511DD"/>
    <w:rsid w:val="00D51206"/>
    <w:rsid w:val="00D5129D"/>
    <w:rsid w:val="00D516B5"/>
    <w:rsid w:val="00D51B7F"/>
    <w:rsid w:val="00D51EF9"/>
    <w:rsid w:val="00D51F89"/>
    <w:rsid w:val="00D520A2"/>
    <w:rsid w:val="00D52137"/>
    <w:rsid w:val="00D5260B"/>
    <w:rsid w:val="00D52B2B"/>
    <w:rsid w:val="00D52BF8"/>
    <w:rsid w:val="00D52C47"/>
    <w:rsid w:val="00D52F06"/>
    <w:rsid w:val="00D52F65"/>
    <w:rsid w:val="00D52FC3"/>
    <w:rsid w:val="00D531E1"/>
    <w:rsid w:val="00D53562"/>
    <w:rsid w:val="00D53722"/>
    <w:rsid w:val="00D53983"/>
    <w:rsid w:val="00D539EF"/>
    <w:rsid w:val="00D53CD5"/>
    <w:rsid w:val="00D53E90"/>
    <w:rsid w:val="00D5407D"/>
    <w:rsid w:val="00D544B2"/>
    <w:rsid w:val="00D54708"/>
    <w:rsid w:val="00D547C0"/>
    <w:rsid w:val="00D54839"/>
    <w:rsid w:val="00D54ABE"/>
    <w:rsid w:val="00D54BB0"/>
    <w:rsid w:val="00D54DF3"/>
    <w:rsid w:val="00D55515"/>
    <w:rsid w:val="00D5552F"/>
    <w:rsid w:val="00D5576F"/>
    <w:rsid w:val="00D55873"/>
    <w:rsid w:val="00D5597F"/>
    <w:rsid w:val="00D5599B"/>
    <w:rsid w:val="00D559DC"/>
    <w:rsid w:val="00D55A41"/>
    <w:rsid w:val="00D55B18"/>
    <w:rsid w:val="00D55E46"/>
    <w:rsid w:val="00D55E86"/>
    <w:rsid w:val="00D55E96"/>
    <w:rsid w:val="00D5630E"/>
    <w:rsid w:val="00D56610"/>
    <w:rsid w:val="00D56763"/>
    <w:rsid w:val="00D569BC"/>
    <w:rsid w:val="00D56C49"/>
    <w:rsid w:val="00D56D0D"/>
    <w:rsid w:val="00D56DEA"/>
    <w:rsid w:val="00D56E28"/>
    <w:rsid w:val="00D57164"/>
    <w:rsid w:val="00D5726F"/>
    <w:rsid w:val="00D57274"/>
    <w:rsid w:val="00D572DE"/>
    <w:rsid w:val="00D57400"/>
    <w:rsid w:val="00D57417"/>
    <w:rsid w:val="00D575E7"/>
    <w:rsid w:val="00D5782F"/>
    <w:rsid w:val="00D5785F"/>
    <w:rsid w:val="00D578CB"/>
    <w:rsid w:val="00D5795A"/>
    <w:rsid w:val="00D57C05"/>
    <w:rsid w:val="00D57C85"/>
    <w:rsid w:val="00D57F14"/>
    <w:rsid w:val="00D60218"/>
    <w:rsid w:val="00D6047C"/>
    <w:rsid w:val="00D60860"/>
    <w:rsid w:val="00D60868"/>
    <w:rsid w:val="00D609FF"/>
    <w:rsid w:val="00D60A20"/>
    <w:rsid w:val="00D60AC6"/>
    <w:rsid w:val="00D60DA0"/>
    <w:rsid w:val="00D60EF9"/>
    <w:rsid w:val="00D60F51"/>
    <w:rsid w:val="00D60F6A"/>
    <w:rsid w:val="00D61153"/>
    <w:rsid w:val="00D6123C"/>
    <w:rsid w:val="00D612AC"/>
    <w:rsid w:val="00D612DA"/>
    <w:rsid w:val="00D61571"/>
    <w:rsid w:val="00D61625"/>
    <w:rsid w:val="00D6176A"/>
    <w:rsid w:val="00D61842"/>
    <w:rsid w:val="00D619B9"/>
    <w:rsid w:val="00D61D44"/>
    <w:rsid w:val="00D61EBE"/>
    <w:rsid w:val="00D61F85"/>
    <w:rsid w:val="00D624CA"/>
    <w:rsid w:val="00D626A2"/>
    <w:rsid w:val="00D629BC"/>
    <w:rsid w:val="00D62BE3"/>
    <w:rsid w:val="00D62F19"/>
    <w:rsid w:val="00D63494"/>
    <w:rsid w:val="00D636A7"/>
    <w:rsid w:val="00D63C4C"/>
    <w:rsid w:val="00D63C93"/>
    <w:rsid w:val="00D64082"/>
    <w:rsid w:val="00D6414F"/>
    <w:rsid w:val="00D64168"/>
    <w:rsid w:val="00D643F5"/>
    <w:rsid w:val="00D64462"/>
    <w:rsid w:val="00D64492"/>
    <w:rsid w:val="00D64AB0"/>
    <w:rsid w:val="00D64C35"/>
    <w:rsid w:val="00D64DEB"/>
    <w:rsid w:val="00D64ED7"/>
    <w:rsid w:val="00D651EE"/>
    <w:rsid w:val="00D655FC"/>
    <w:rsid w:val="00D657BB"/>
    <w:rsid w:val="00D659B1"/>
    <w:rsid w:val="00D65BB9"/>
    <w:rsid w:val="00D65C36"/>
    <w:rsid w:val="00D65D8C"/>
    <w:rsid w:val="00D65DC9"/>
    <w:rsid w:val="00D65E3A"/>
    <w:rsid w:val="00D65FFC"/>
    <w:rsid w:val="00D66272"/>
    <w:rsid w:val="00D662F8"/>
    <w:rsid w:val="00D6664A"/>
    <w:rsid w:val="00D66803"/>
    <w:rsid w:val="00D66A51"/>
    <w:rsid w:val="00D66B42"/>
    <w:rsid w:val="00D671E4"/>
    <w:rsid w:val="00D67393"/>
    <w:rsid w:val="00D676B5"/>
    <w:rsid w:val="00D6775E"/>
    <w:rsid w:val="00D678AE"/>
    <w:rsid w:val="00D679AF"/>
    <w:rsid w:val="00D67C1A"/>
    <w:rsid w:val="00D67CBD"/>
    <w:rsid w:val="00D67E20"/>
    <w:rsid w:val="00D67FB4"/>
    <w:rsid w:val="00D7001E"/>
    <w:rsid w:val="00D703AA"/>
    <w:rsid w:val="00D705A3"/>
    <w:rsid w:val="00D707AF"/>
    <w:rsid w:val="00D70973"/>
    <w:rsid w:val="00D70AC2"/>
    <w:rsid w:val="00D70B4C"/>
    <w:rsid w:val="00D70B6C"/>
    <w:rsid w:val="00D70B70"/>
    <w:rsid w:val="00D70DA8"/>
    <w:rsid w:val="00D70DA9"/>
    <w:rsid w:val="00D710EF"/>
    <w:rsid w:val="00D71668"/>
    <w:rsid w:val="00D71A50"/>
    <w:rsid w:val="00D71A9A"/>
    <w:rsid w:val="00D71B63"/>
    <w:rsid w:val="00D71C3B"/>
    <w:rsid w:val="00D71CE8"/>
    <w:rsid w:val="00D71EC5"/>
    <w:rsid w:val="00D7243C"/>
    <w:rsid w:val="00D7254C"/>
    <w:rsid w:val="00D728B3"/>
    <w:rsid w:val="00D728F7"/>
    <w:rsid w:val="00D7293D"/>
    <w:rsid w:val="00D72AEB"/>
    <w:rsid w:val="00D72AFD"/>
    <w:rsid w:val="00D72B82"/>
    <w:rsid w:val="00D72E22"/>
    <w:rsid w:val="00D7304C"/>
    <w:rsid w:val="00D731BE"/>
    <w:rsid w:val="00D7368C"/>
    <w:rsid w:val="00D73A1D"/>
    <w:rsid w:val="00D73C26"/>
    <w:rsid w:val="00D73DE1"/>
    <w:rsid w:val="00D73F6B"/>
    <w:rsid w:val="00D73FBD"/>
    <w:rsid w:val="00D73FEC"/>
    <w:rsid w:val="00D74135"/>
    <w:rsid w:val="00D741A6"/>
    <w:rsid w:val="00D7447C"/>
    <w:rsid w:val="00D7458B"/>
    <w:rsid w:val="00D745FF"/>
    <w:rsid w:val="00D74803"/>
    <w:rsid w:val="00D748BD"/>
    <w:rsid w:val="00D74C18"/>
    <w:rsid w:val="00D74C6A"/>
    <w:rsid w:val="00D74CAE"/>
    <w:rsid w:val="00D74CC3"/>
    <w:rsid w:val="00D74CD5"/>
    <w:rsid w:val="00D74D76"/>
    <w:rsid w:val="00D75265"/>
    <w:rsid w:val="00D7530A"/>
    <w:rsid w:val="00D7535A"/>
    <w:rsid w:val="00D754DE"/>
    <w:rsid w:val="00D755E6"/>
    <w:rsid w:val="00D75719"/>
    <w:rsid w:val="00D759F6"/>
    <w:rsid w:val="00D75A9A"/>
    <w:rsid w:val="00D75AC3"/>
    <w:rsid w:val="00D75CB4"/>
    <w:rsid w:val="00D75D19"/>
    <w:rsid w:val="00D75DB6"/>
    <w:rsid w:val="00D762AA"/>
    <w:rsid w:val="00D7654E"/>
    <w:rsid w:val="00D7659F"/>
    <w:rsid w:val="00D765B6"/>
    <w:rsid w:val="00D76994"/>
    <w:rsid w:val="00D76D1B"/>
    <w:rsid w:val="00D76D72"/>
    <w:rsid w:val="00D76F21"/>
    <w:rsid w:val="00D77856"/>
    <w:rsid w:val="00D7786E"/>
    <w:rsid w:val="00D778A3"/>
    <w:rsid w:val="00D77AF9"/>
    <w:rsid w:val="00D77C7E"/>
    <w:rsid w:val="00D80300"/>
    <w:rsid w:val="00D80343"/>
    <w:rsid w:val="00D8042F"/>
    <w:rsid w:val="00D805C1"/>
    <w:rsid w:val="00D80650"/>
    <w:rsid w:val="00D807C4"/>
    <w:rsid w:val="00D807D0"/>
    <w:rsid w:val="00D80E69"/>
    <w:rsid w:val="00D80F48"/>
    <w:rsid w:val="00D80FEC"/>
    <w:rsid w:val="00D810F8"/>
    <w:rsid w:val="00D81230"/>
    <w:rsid w:val="00D81274"/>
    <w:rsid w:val="00D813D1"/>
    <w:rsid w:val="00D81411"/>
    <w:rsid w:val="00D8143F"/>
    <w:rsid w:val="00D81487"/>
    <w:rsid w:val="00D816DA"/>
    <w:rsid w:val="00D817E7"/>
    <w:rsid w:val="00D81D6D"/>
    <w:rsid w:val="00D81F1F"/>
    <w:rsid w:val="00D81F94"/>
    <w:rsid w:val="00D81FB5"/>
    <w:rsid w:val="00D8202C"/>
    <w:rsid w:val="00D82160"/>
    <w:rsid w:val="00D826C1"/>
    <w:rsid w:val="00D828D0"/>
    <w:rsid w:val="00D82953"/>
    <w:rsid w:val="00D82A1B"/>
    <w:rsid w:val="00D82A78"/>
    <w:rsid w:val="00D82DB6"/>
    <w:rsid w:val="00D82F4D"/>
    <w:rsid w:val="00D82FEB"/>
    <w:rsid w:val="00D83059"/>
    <w:rsid w:val="00D830D1"/>
    <w:rsid w:val="00D830E7"/>
    <w:rsid w:val="00D8360C"/>
    <w:rsid w:val="00D8366F"/>
    <w:rsid w:val="00D838D8"/>
    <w:rsid w:val="00D839C3"/>
    <w:rsid w:val="00D83ACA"/>
    <w:rsid w:val="00D83F23"/>
    <w:rsid w:val="00D83FB3"/>
    <w:rsid w:val="00D84039"/>
    <w:rsid w:val="00D840B3"/>
    <w:rsid w:val="00D840B5"/>
    <w:rsid w:val="00D84150"/>
    <w:rsid w:val="00D841A1"/>
    <w:rsid w:val="00D847C1"/>
    <w:rsid w:val="00D84926"/>
    <w:rsid w:val="00D849B6"/>
    <w:rsid w:val="00D84B64"/>
    <w:rsid w:val="00D84F71"/>
    <w:rsid w:val="00D84FB8"/>
    <w:rsid w:val="00D8569B"/>
    <w:rsid w:val="00D857F8"/>
    <w:rsid w:val="00D8586B"/>
    <w:rsid w:val="00D859EA"/>
    <w:rsid w:val="00D85F2D"/>
    <w:rsid w:val="00D85F5D"/>
    <w:rsid w:val="00D85F6D"/>
    <w:rsid w:val="00D85FD5"/>
    <w:rsid w:val="00D860E3"/>
    <w:rsid w:val="00D862F7"/>
    <w:rsid w:val="00D8674B"/>
    <w:rsid w:val="00D86839"/>
    <w:rsid w:val="00D86C00"/>
    <w:rsid w:val="00D86CA7"/>
    <w:rsid w:val="00D86DCC"/>
    <w:rsid w:val="00D86E84"/>
    <w:rsid w:val="00D86F16"/>
    <w:rsid w:val="00D872A3"/>
    <w:rsid w:val="00D87922"/>
    <w:rsid w:val="00D87985"/>
    <w:rsid w:val="00D900CC"/>
    <w:rsid w:val="00D90268"/>
    <w:rsid w:val="00D902EE"/>
    <w:rsid w:val="00D903D8"/>
    <w:rsid w:val="00D90526"/>
    <w:rsid w:val="00D90889"/>
    <w:rsid w:val="00D90D7E"/>
    <w:rsid w:val="00D90D84"/>
    <w:rsid w:val="00D90E7A"/>
    <w:rsid w:val="00D90EAE"/>
    <w:rsid w:val="00D90F33"/>
    <w:rsid w:val="00D91028"/>
    <w:rsid w:val="00D913F8"/>
    <w:rsid w:val="00D91562"/>
    <w:rsid w:val="00D9166D"/>
    <w:rsid w:val="00D91A82"/>
    <w:rsid w:val="00D91AB8"/>
    <w:rsid w:val="00D91CF8"/>
    <w:rsid w:val="00D920AB"/>
    <w:rsid w:val="00D9223A"/>
    <w:rsid w:val="00D922F6"/>
    <w:rsid w:val="00D92367"/>
    <w:rsid w:val="00D9253D"/>
    <w:rsid w:val="00D9289F"/>
    <w:rsid w:val="00D92CDC"/>
    <w:rsid w:val="00D92D96"/>
    <w:rsid w:val="00D92EAC"/>
    <w:rsid w:val="00D9308B"/>
    <w:rsid w:val="00D9309B"/>
    <w:rsid w:val="00D9320F"/>
    <w:rsid w:val="00D93211"/>
    <w:rsid w:val="00D93290"/>
    <w:rsid w:val="00D93463"/>
    <w:rsid w:val="00D9397C"/>
    <w:rsid w:val="00D939F3"/>
    <w:rsid w:val="00D93C30"/>
    <w:rsid w:val="00D93CBE"/>
    <w:rsid w:val="00D93D4C"/>
    <w:rsid w:val="00D93DFE"/>
    <w:rsid w:val="00D93E65"/>
    <w:rsid w:val="00D940C0"/>
    <w:rsid w:val="00D941C0"/>
    <w:rsid w:val="00D9421D"/>
    <w:rsid w:val="00D944D5"/>
    <w:rsid w:val="00D948E5"/>
    <w:rsid w:val="00D94D9C"/>
    <w:rsid w:val="00D950E8"/>
    <w:rsid w:val="00D956CF"/>
    <w:rsid w:val="00D95C87"/>
    <w:rsid w:val="00D95E30"/>
    <w:rsid w:val="00D95EAF"/>
    <w:rsid w:val="00D95EC7"/>
    <w:rsid w:val="00D95EF5"/>
    <w:rsid w:val="00D95F93"/>
    <w:rsid w:val="00D9600B"/>
    <w:rsid w:val="00D961CE"/>
    <w:rsid w:val="00D96714"/>
    <w:rsid w:val="00D967CD"/>
    <w:rsid w:val="00D96815"/>
    <w:rsid w:val="00D96CFB"/>
    <w:rsid w:val="00D96D37"/>
    <w:rsid w:val="00D96FF7"/>
    <w:rsid w:val="00D9717D"/>
    <w:rsid w:val="00D97255"/>
    <w:rsid w:val="00D97417"/>
    <w:rsid w:val="00D97499"/>
    <w:rsid w:val="00D9788C"/>
    <w:rsid w:val="00D97B24"/>
    <w:rsid w:val="00D97C9C"/>
    <w:rsid w:val="00D97EB3"/>
    <w:rsid w:val="00D97F0D"/>
    <w:rsid w:val="00D97F7C"/>
    <w:rsid w:val="00DA0136"/>
    <w:rsid w:val="00DA01F4"/>
    <w:rsid w:val="00DA038B"/>
    <w:rsid w:val="00DA06B3"/>
    <w:rsid w:val="00DA08A6"/>
    <w:rsid w:val="00DA0B03"/>
    <w:rsid w:val="00DA0B27"/>
    <w:rsid w:val="00DA0D70"/>
    <w:rsid w:val="00DA1146"/>
    <w:rsid w:val="00DA1565"/>
    <w:rsid w:val="00DA1572"/>
    <w:rsid w:val="00DA168E"/>
    <w:rsid w:val="00DA1A30"/>
    <w:rsid w:val="00DA1B11"/>
    <w:rsid w:val="00DA1B44"/>
    <w:rsid w:val="00DA1C88"/>
    <w:rsid w:val="00DA228C"/>
    <w:rsid w:val="00DA23CC"/>
    <w:rsid w:val="00DA26A8"/>
    <w:rsid w:val="00DA2725"/>
    <w:rsid w:val="00DA29F7"/>
    <w:rsid w:val="00DA2F0E"/>
    <w:rsid w:val="00DA31C0"/>
    <w:rsid w:val="00DA3A84"/>
    <w:rsid w:val="00DA3C7E"/>
    <w:rsid w:val="00DA3C89"/>
    <w:rsid w:val="00DA3D78"/>
    <w:rsid w:val="00DA3EC9"/>
    <w:rsid w:val="00DA3F01"/>
    <w:rsid w:val="00DA3FFC"/>
    <w:rsid w:val="00DA4317"/>
    <w:rsid w:val="00DA43D0"/>
    <w:rsid w:val="00DA447F"/>
    <w:rsid w:val="00DA4798"/>
    <w:rsid w:val="00DA47E0"/>
    <w:rsid w:val="00DA4B7E"/>
    <w:rsid w:val="00DA4C4C"/>
    <w:rsid w:val="00DA4E21"/>
    <w:rsid w:val="00DA549B"/>
    <w:rsid w:val="00DA5633"/>
    <w:rsid w:val="00DA589B"/>
    <w:rsid w:val="00DA5985"/>
    <w:rsid w:val="00DA5A01"/>
    <w:rsid w:val="00DA5B28"/>
    <w:rsid w:val="00DA5B80"/>
    <w:rsid w:val="00DA5CA4"/>
    <w:rsid w:val="00DA5EB3"/>
    <w:rsid w:val="00DA652D"/>
    <w:rsid w:val="00DA669A"/>
    <w:rsid w:val="00DA6826"/>
    <w:rsid w:val="00DA69E9"/>
    <w:rsid w:val="00DA6AD0"/>
    <w:rsid w:val="00DA6BF3"/>
    <w:rsid w:val="00DA6C8B"/>
    <w:rsid w:val="00DA6F68"/>
    <w:rsid w:val="00DA6FD2"/>
    <w:rsid w:val="00DA6FDA"/>
    <w:rsid w:val="00DA7050"/>
    <w:rsid w:val="00DA72E2"/>
    <w:rsid w:val="00DA73AF"/>
    <w:rsid w:val="00DA74FD"/>
    <w:rsid w:val="00DA7589"/>
    <w:rsid w:val="00DA76DE"/>
    <w:rsid w:val="00DA76E1"/>
    <w:rsid w:val="00DA7784"/>
    <w:rsid w:val="00DA7848"/>
    <w:rsid w:val="00DA7853"/>
    <w:rsid w:val="00DA7939"/>
    <w:rsid w:val="00DA7C83"/>
    <w:rsid w:val="00DA7E5F"/>
    <w:rsid w:val="00DA7EF0"/>
    <w:rsid w:val="00DA7F30"/>
    <w:rsid w:val="00DA7F65"/>
    <w:rsid w:val="00DA7FEA"/>
    <w:rsid w:val="00DB01C1"/>
    <w:rsid w:val="00DB0386"/>
    <w:rsid w:val="00DB0670"/>
    <w:rsid w:val="00DB068A"/>
    <w:rsid w:val="00DB06A1"/>
    <w:rsid w:val="00DB08C8"/>
    <w:rsid w:val="00DB0CCF"/>
    <w:rsid w:val="00DB0EEB"/>
    <w:rsid w:val="00DB0F4F"/>
    <w:rsid w:val="00DB12CB"/>
    <w:rsid w:val="00DB15C2"/>
    <w:rsid w:val="00DB15DF"/>
    <w:rsid w:val="00DB16F7"/>
    <w:rsid w:val="00DB1A66"/>
    <w:rsid w:val="00DB1CC3"/>
    <w:rsid w:val="00DB1DFD"/>
    <w:rsid w:val="00DB1F28"/>
    <w:rsid w:val="00DB1FC1"/>
    <w:rsid w:val="00DB2329"/>
    <w:rsid w:val="00DB2343"/>
    <w:rsid w:val="00DB23A7"/>
    <w:rsid w:val="00DB24BE"/>
    <w:rsid w:val="00DB265F"/>
    <w:rsid w:val="00DB2749"/>
    <w:rsid w:val="00DB27A7"/>
    <w:rsid w:val="00DB2876"/>
    <w:rsid w:val="00DB28A5"/>
    <w:rsid w:val="00DB2C85"/>
    <w:rsid w:val="00DB2CEF"/>
    <w:rsid w:val="00DB2D25"/>
    <w:rsid w:val="00DB2EF3"/>
    <w:rsid w:val="00DB2EFA"/>
    <w:rsid w:val="00DB313C"/>
    <w:rsid w:val="00DB31DA"/>
    <w:rsid w:val="00DB33E8"/>
    <w:rsid w:val="00DB340B"/>
    <w:rsid w:val="00DB3412"/>
    <w:rsid w:val="00DB341B"/>
    <w:rsid w:val="00DB3439"/>
    <w:rsid w:val="00DB36B8"/>
    <w:rsid w:val="00DB389B"/>
    <w:rsid w:val="00DB3900"/>
    <w:rsid w:val="00DB3920"/>
    <w:rsid w:val="00DB39DB"/>
    <w:rsid w:val="00DB3A0F"/>
    <w:rsid w:val="00DB3C2F"/>
    <w:rsid w:val="00DB3CC0"/>
    <w:rsid w:val="00DB4279"/>
    <w:rsid w:val="00DB4315"/>
    <w:rsid w:val="00DB4432"/>
    <w:rsid w:val="00DB4437"/>
    <w:rsid w:val="00DB459A"/>
    <w:rsid w:val="00DB46B8"/>
    <w:rsid w:val="00DB47D4"/>
    <w:rsid w:val="00DB486A"/>
    <w:rsid w:val="00DB48C0"/>
    <w:rsid w:val="00DB4ACE"/>
    <w:rsid w:val="00DB4BA2"/>
    <w:rsid w:val="00DB4CE5"/>
    <w:rsid w:val="00DB4F68"/>
    <w:rsid w:val="00DB55D3"/>
    <w:rsid w:val="00DB55F6"/>
    <w:rsid w:val="00DB56F5"/>
    <w:rsid w:val="00DB57F8"/>
    <w:rsid w:val="00DB58E9"/>
    <w:rsid w:val="00DB5BB4"/>
    <w:rsid w:val="00DB5BCF"/>
    <w:rsid w:val="00DB5D9F"/>
    <w:rsid w:val="00DB5FA9"/>
    <w:rsid w:val="00DB6057"/>
    <w:rsid w:val="00DB62AF"/>
    <w:rsid w:val="00DB62E2"/>
    <w:rsid w:val="00DB65FF"/>
    <w:rsid w:val="00DB6612"/>
    <w:rsid w:val="00DB66E6"/>
    <w:rsid w:val="00DB6855"/>
    <w:rsid w:val="00DB69A4"/>
    <w:rsid w:val="00DB6A21"/>
    <w:rsid w:val="00DB6B06"/>
    <w:rsid w:val="00DB6E36"/>
    <w:rsid w:val="00DB704E"/>
    <w:rsid w:val="00DB71B0"/>
    <w:rsid w:val="00DB747F"/>
    <w:rsid w:val="00DB7858"/>
    <w:rsid w:val="00DB787D"/>
    <w:rsid w:val="00DB79A4"/>
    <w:rsid w:val="00DB7AF8"/>
    <w:rsid w:val="00DB7B4D"/>
    <w:rsid w:val="00DB7E39"/>
    <w:rsid w:val="00DC00B9"/>
    <w:rsid w:val="00DC0535"/>
    <w:rsid w:val="00DC05CB"/>
    <w:rsid w:val="00DC0652"/>
    <w:rsid w:val="00DC07DD"/>
    <w:rsid w:val="00DC0CDA"/>
    <w:rsid w:val="00DC1145"/>
    <w:rsid w:val="00DC1180"/>
    <w:rsid w:val="00DC11A1"/>
    <w:rsid w:val="00DC1275"/>
    <w:rsid w:val="00DC1463"/>
    <w:rsid w:val="00DC1500"/>
    <w:rsid w:val="00DC1635"/>
    <w:rsid w:val="00DC1671"/>
    <w:rsid w:val="00DC1768"/>
    <w:rsid w:val="00DC1AB0"/>
    <w:rsid w:val="00DC1D72"/>
    <w:rsid w:val="00DC211F"/>
    <w:rsid w:val="00DC223D"/>
    <w:rsid w:val="00DC25AF"/>
    <w:rsid w:val="00DC2684"/>
    <w:rsid w:val="00DC29D0"/>
    <w:rsid w:val="00DC312F"/>
    <w:rsid w:val="00DC31D9"/>
    <w:rsid w:val="00DC3263"/>
    <w:rsid w:val="00DC37FC"/>
    <w:rsid w:val="00DC3A76"/>
    <w:rsid w:val="00DC3CC7"/>
    <w:rsid w:val="00DC3CD0"/>
    <w:rsid w:val="00DC3DDD"/>
    <w:rsid w:val="00DC3E17"/>
    <w:rsid w:val="00DC3FD5"/>
    <w:rsid w:val="00DC3FD6"/>
    <w:rsid w:val="00DC4171"/>
    <w:rsid w:val="00DC45D5"/>
    <w:rsid w:val="00DC4701"/>
    <w:rsid w:val="00DC480D"/>
    <w:rsid w:val="00DC499F"/>
    <w:rsid w:val="00DC49B8"/>
    <w:rsid w:val="00DC4A7F"/>
    <w:rsid w:val="00DC4AE6"/>
    <w:rsid w:val="00DC5300"/>
    <w:rsid w:val="00DC54A3"/>
    <w:rsid w:val="00DC552C"/>
    <w:rsid w:val="00DC55CE"/>
    <w:rsid w:val="00DC57DA"/>
    <w:rsid w:val="00DC5A57"/>
    <w:rsid w:val="00DC6439"/>
    <w:rsid w:val="00DC64AC"/>
    <w:rsid w:val="00DC6605"/>
    <w:rsid w:val="00DC6703"/>
    <w:rsid w:val="00DC6B92"/>
    <w:rsid w:val="00DC6BBE"/>
    <w:rsid w:val="00DC6DD5"/>
    <w:rsid w:val="00DC6E09"/>
    <w:rsid w:val="00DC6F76"/>
    <w:rsid w:val="00DC7118"/>
    <w:rsid w:val="00DC7244"/>
    <w:rsid w:val="00DC74CD"/>
    <w:rsid w:val="00DC75E3"/>
    <w:rsid w:val="00DC7A48"/>
    <w:rsid w:val="00DC7A4F"/>
    <w:rsid w:val="00DC7EE2"/>
    <w:rsid w:val="00DC7F11"/>
    <w:rsid w:val="00DC7F56"/>
    <w:rsid w:val="00DD000D"/>
    <w:rsid w:val="00DD0036"/>
    <w:rsid w:val="00DD00AF"/>
    <w:rsid w:val="00DD0188"/>
    <w:rsid w:val="00DD0438"/>
    <w:rsid w:val="00DD07C0"/>
    <w:rsid w:val="00DD0A14"/>
    <w:rsid w:val="00DD0B46"/>
    <w:rsid w:val="00DD0B9A"/>
    <w:rsid w:val="00DD0C43"/>
    <w:rsid w:val="00DD0E00"/>
    <w:rsid w:val="00DD1089"/>
    <w:rsid w:val="00DD11B9"/>
    <w:rsid w:val="00DD1484"/>
    <w:rsid w:val="00DD16E2"/>
    <w:rsid w:val="00DD174F"/>
    <w:rsid w:val="00DD18AA"/>
    <w:rsid w:val="00DD18CD"/>
    <w:rsid w:val="00DD19FE"/>
    <w:rsid w:val="00DD1A04"/>
    <w:rsid w:val="00DD1E20"/>
    <w:rsid w:val="00DD1E7F"/>
    <w:rsid w:val="00DD1EA2"/>
    <w:rsid w:val="00DD211E"/>
    <w:rsid w:val="00DD2309"/>
    <w:rsid w:val="00DD2370"/>
    <w:rsid w:val="00DD273A"/>
    <w:rsid w:val="00DD29EB"/>
    <w:rsid w:val="00DD2D50"/>
    <w:rsid w:val="00DD2D97"/>
    <w:rsid w:val="00DD2DDB"/>
    <w:rsid w:val="00DD2EB3"/>
    <w:rsid w:val="00DD2F88"/>
    <w:rsid w:val="00DD32AA"/>
    <w:rsid w:val="00DD336A"/>
    <w:rsid w:val="00DD3403"/>
    <w:rsid w:val="00DD3858"/>
    <w:rsid w:val="00DD3AF1"/>
    <w:rsid w:val="00DD3C63"/>
    <w:rsid w:val="00DD3CA7"/>
    <w:rsid w:val="00DD407A"/>
    <w:rsid w:val="00DD41AE"/>
    <w:rsid w:val="00DD43E0"/>
    <w:rsid w:val="00DD4686"/>
    <w:rsid w:val="00DD4E0B"/>
    <w:rsid w:val="00DD4F91"/>
    <w:rsid w:val="00DD51FC"/>
    <w:rsid w:val="00DD52F0"/>
    <w:rsid w:val="00DD53F6"/>
    <w:rsid w:val="00DD545C"/>
    <w:rsid w:val="00DD5636"/>
    <w:rsid w:val="00DD5714"/>
    <w:rsid w:val="00DD5A06"/>
    <w:rsid w:val="00DD5BD6"/>
    <w:rsid w:val="00DD5E6A"/>
    <w:rsid w:val="00DD5EAF"/>
    <w:rsid w:val="00DD5EDD"/>
    <w:rsid w:val="00DD60C8"/>
    <w:rsid w:val="00DD693F"/>
    <w:rsid w:val="00DD6C6E"/>
    <w:rsid w:val="00DD6CA5"/>
    <w:rsid w:val="00DD6D0E"/>
    <w:rsid w:val="00DD6E87"/>
    <w:rsid w:val="00DD7136"/>
    <w:rsid w:val="00DD75CB"/>
    <w:rsid w:val="00DD776F"/>
    <w:rsid w:val="00DD79B6"/>
    <w:rsid w:val="00DD7A44"/>
    <w:rsid w:val="00DD7BB6"/>
    <w:rsid w:val="00DD7D5B"/>
    <w:rsid w:val="00DD7D89"/>
    <w:rsid w:val="00DD7F9D"/>
    <w:rsid w:val="00DE011B"/>
    <w:rsid w:val="00DE058A"/>
    <w:rsid w:val="00DE05AA"/>
    <w:rsid w:val="00DE066D"/>
    <w:rsid w:val="00DE072F"/>
    <w:rsid w:val="00DE0816"/>
    <w:rsid w:val="00DE0843"/>
    <w:rsid w:val="00DE0957"/>
    <w:rsid w:val="00DE0C94"/>
    <w:rsid w:val="00DE0EA3"/>
    <w:rsid w:val="00DE1286"/>
    <w:rsid w:val="00DE13FF"/>
    <w:rsid w:val="00DE1559"/>
    <w:rsid w:val="00DE15D4"/>
    <w:rsid w:val="00DE162C"/>
    <w:rsid w:val="00DE1715"/>
    <w:rsid w:val="00DE178A"/>
    <w:rsid w:val="00DE17EC"/>
    <w:rsid w:val="00DE180C"/>
    <w:rsid w:val="00DE1946"/>
    <w:rsid w:val="00DE1AB1"/>
    <w:rsid w:val="00DE1E2A"/>
    <w:rsid w:val="00DE1F62"/>
    <w:rsid w:val="00DE2027"/>
    <w:rsid w:val="00DE219D"/>
    <w:rsid w:val="00DE236E"/>
    <w:rsid w:val="00DE24C5"/>
    <w:rsid w:val="00DE2556"/>
    <w:rsid w:val="00DE2569"/>
    <w:rsid w:val="00DE25FD"/>
    <w:rsid w:val="00DE27CE"/>
    <w:rsid w:val="00DE2805"/>
    <w:rsid w:val="00DE2836"/>
    <w:rsid w:val="00DE29E3"/>
    <w:rsid w:val="00DE2A5B"/>
    <w:rsid w:val="00DE2D6B"/>
    <w:rsid w:val="00DE2DC6"/>
    <w:rsid w:val="00DE2FE4"/>
    <w:rsid w:val="00DE3152"/>
    <w:rsid w:val="00DE3420"/>
    <w:rsid w:val="00DE3466"/>
    <w:rsid w:val="00DE36B3"/>
    <w:rsid w:val="00DE395F"/>
    <w:rsid w:val="00DE3ADD"/>
    <w:rsid w:val="00DE3BE5"/>
    <w:rsid w:val="00DE3CB3"/>
    <w:rsid w:val="00DE3FB9"/>
    <w:rsid w:val="00DE3FF6"/>
    <w:rsid w:val="00DE4328"/>
    <w:rsid w:val="00DE4338"/>
    <w:rsid w:val="00DE433F"/>
    <w:rsid w:val="00DE4429"/>
    <w:rsid w:val="00DE44AB"/>
    <w:rsid w:val="00DE4746"/>
    <w:rsid w:val="00DE49DB"/>
    <w:rsid w:val="00DE4A17"/>
    <w:rsid w:val="00DE4A28"/>
    <w:rsid w:val="00DE4A76"/>
    <w:rsid w:val="00DE4C2A"/>
    <w:rsid w:val="00DE4DC3"/>
    <w:rsid w:val="00DE50EF"/>
    <w:rsid w:val="00DE51AE"/>
    <w:rsid w:val="00DE51D5"/>
    <w:rsid w:val="00DE539C"/>
    <w:rsid w:val="00DE53DF"/>
    <w:rsid w:val="00DE555C"/>
    <w:rsid w:val="00DE5827"/>
    <w:rsid w:val="00DE58F2"/>
    <w:rsid w:val="00DE5A6F"/>
    <w:rsid w:val="00DE5AA3"/>
    <w:rsid w:val="00DE5BF6"/>
    <w:rsid w:val="00DE5EA0"/>
    <w:rsid w:val="00DE63E2"/>
    <w:rsid w:val="00DE6448"/>
    <w:rsid w:val="00DE64A3"/>
    <w:rsid w:val="00DE6603"/>
    <w:rsid w:val="00DE67FF"/>
    <w:rsid w:val="00DE6893"/>
    <w:rsid w:val="00DE6ADC"/>
    <w:rsid w:val="00DE6AEF"/>
    <w:rsid w:val="00DE6B49"/>
    <w:rsid w:val="00DE6B93"/>
    <w:rsid w:val="00DE6DF7"/>
    <w:rsid w:val="00DE6FB5"/>
    <w:rsid w:val="00DE704F"/>
    <w:rsid w:val="00DE7051"/>
    <w:rsid w:val="00DE7168"/>
    <w:rsid w:val="00DE7228"/>
    <w:rsid w:val="00DE73DC"/>
    <w:rsid w:val="00DE7598"/>
    <w:rsid w:val="00DE7ACC"/>
    <w:rsid w:val="00DE7D91"/>
    <w:rsid w:val="00DE7F0C"/>
    <w:rsid w:val="00DE7F9F"/>
    <w:rsid w:val="00DF015D"/>
    <w:rsid w:val="00DF01E2"/>
    <w:rsid w:val="00DF03AF"/>
    <w:rsid w:val="00DF087C"/>
    <w:rsid w:val="00DF08B6"/>
    <w:rsid w:val="00DF0E83"/>
    <w:rsid w:val="00DF0FD9"/>
    <w:rsid w:val="00DF12F5"/>
    <w:rsid w:val="00DF1327"/>
    <w:rsid w:val="00DF144E"/>
    <w:rsid w:val="00DF14DE"/>
    <w:rsid w:val="00DF14E7"/>
    <w:rsid w:val="00DF1A4C"/>
    <w:rsid w:val="00DF1AC8"/>
    <w:rsid w:val="00DF1AF4"/>
    <w:rsid w:val="00DF1B63"/>
    <w:rsid w:val="00DF1CCA"/>
    <w:rsid w:val="00DF208C"/>
    <w:rsid w:val="00DF210F"/>
    <w:rsid w:val="00DF22AE"/>
    <w:rsid w:val="00DF23D2"/>
    <w:rsid w:val="00DF23E9"/>
    <w:rsid w:val="00DF242A"/>
    <w:rsid w:val="00DF2678"/>
    <w:rsid w:val="00DF26A3"/>
    <w:rsid w:val="00DF29E9"/>
    <w:rsid w:val="00DF2AD9"/>
    <w:rsid w:val="00DF2C06"/>
    <w:rsid w:val="00DF2C18"/>
    <w:rsid w:val="00DF2DE9"/>
    <w:rsid w:val="00DF2F5A"/>
    <w:rsid w:val="00DF3000"/>
    <w:rsid w:val="00DF3089"/>
    <w:rsid w:val="00DF30BC"/>
    <w:rsid w:val="00DF31B3"/>
    <w:rsid w:val="00DF32EE"/>
    <w:rsid w:val="00DF330D"/>
    <w:rsid w:val="00DF34B5"/>
    <w:rsid w:val="00DF3520"/>
    <w:rsid w:val="00DF3627"/>
    <w:rsid w:val="00DF383F"/>
    <w:rsid w:val="00DF389B"/>
    <w:rsid w:val="00DF39CE"/>
    <w:rsid w:val="00DF3A74"/>
    <w:rsid w:val="00DF3A78"/>
    <w:rsid w:val="00DF3ADE"/>
    <w:rsid w:val="00DF3CFC"/>
    <w:rsid w:val="00DF3DE7"/>
    <w:rsid w:val="00DF3F05"/>
    <w:rsid w:val="00DF402C"/>
    <w:rsid w:val="00DF4256"/>
    <w:rsid w:val="00DF42F4"/>
    <w:rsid w:val="00DF431E"/>
    <w:rsid w:val="00DF449B"/>
    <w:rsid w:val="00DF4582"/>
    <w:rsid w:val="00DF45A2"/>
    <w:rsid w:val="00DF45D5"/>
    <w:rsid w:val="00DF47A0"/>
    <w:rsid w:val="00DF4C3A"/>
    <w:rsid w:val="00DF4C5D"/>
    <w:rsid w:val="00DF4CD9"/>
    <w:rsid w:val="00DF4CDD"/>
    <w:rsid w:val="00DF4E2C"/>
    <w:rsid w:val="00DF531D"/>
    <w:rsid w:val="00DF55CA"/>
    <w:rsid w:val="00DF58A3"/>
    <w:rsid w:val="00DF59AF"/>
    <w:rsid w:val="00DF5CFF"/>
    <w:rsid w:val="00DF5DAF"/>
    <w:rsid w:val="00DF5E5D"/>
    <w:rsid w:val="00DF63A5"/>
    <w:rsid w:val="00DF6404"/>
    <w:rsid w:val="00DF64AE"/>
    <w:rsid w:val="00DF665C"/>
    <w:rsid w:val="00DF671E"/>
    <w:rsid w:val="00DF6B83"/>
    <w:rsid w:val="00DF6BAF"/>
    <w:rsid w:val="00DF6BCE"/>
    <w:rsid w:val="00DF6BF8"/>
    <w:rsid w:val="00DF6CE5"/>
    <w:rsid w:val="00DF6D49"/>
    <w:rsid w:val="00DF70B2"/>
    <w:rsid w:val="00DF73C4"/>
    <w:rsid w:val="00DF7670"/>
    <w:rsid w:val="00DF77DF"/>
    <w:rsid w:val="00DF7865"/>
    <w:rsid w:val="00DF7AE3"/>
    <w:rsid w:val="00DF7C96"/>
    <w:rsid w:val="00DF7FBB"/>
    <w:rsid w:val="00E000D5"/>
    <w:rsid w:val="00E0023F"/>
    <w:rsid w:val="00E00295"/>
    <w:rsid w:val="00E00301"/>
    <w:rsid w:val="00E005F1"/>
    <w:rsid w:val="00E00C9D"/>
    <w:rsid w:val="00E00CC0"/>
    <w:rsid w:val="00E00D5A"/>
    <w:rsid w:val="00E00D88"/>
    <w:rsid w:val="00E00DF5"/>
    <w:rsid w:val="00E012CD"/>
    <w:rsid w:val="00E01446"/>
    <w:rsid w:val="00E014C5"/>
    <w:rsid w:val="00E0168F"/>
    <w:rsid w:val="00E016A8"/>
    <w:rsid w:val="00E01881"/>
    <w:rsid w:val="00E01946"/>
    <w:rsid w:val="00E01B1C"/>
    <w:rsid w:val="00E01D69"/>
    <w:rsid w:val="00E0216E"/>
    <w:rsid w:val="00E024F6"/>
    <w:rsid w:val="00E026D8"/>
    <w:rsid w:val="00E0273F"/>
    <w:rsid w:val="00E02C7C"/>
    <w:rsid w:val="00E02CC8"/>
    <w:rsid w:val="00E02D8C"/>
    <w:rsid w:val="00E02E94"/>
    <w:rsid w:val="00E03030"/>
    <w:rsid w:val="00E0339F"/>
    <w:rsid w:val="00E036A6"/>
    <w:rsid w:val="00E036D4"/>
    <w:rsid w:val="00E03938"/>
    <w:rsid w:val="00E039D5"/>
    <w:rsid w:val="00E03BE5"/>
    <w:rsid w:val="00E04174"/>
    <w:rsid w:val="00E0435C"/>
    <w:rsid w:val="00E044CF"/>
    <w:rsid w:val="00E04569"/>
    <w:rsid w:val="00E046C9"/>
    <w:rsid w:val="00E04886"/>
    <w:rsid w:val="00E04A89"/>
    <w:rsid w:val="00E04CA6"/>
    <w:rsid w:val="00E04D80"/>
    <w:rsid w:val="00E04FFD"/>
    <w:rsid w:val="00E05520"/>
    <w:rsid w:val="00E05572"/>
    <w:rsid w:val="00E055CD"/>
    <w:rsid w:val="00E0563A"/>
    <w:rsid w:val="00E05674"/>
    <w:rsid w:val="00E05709"/>
    <w:rsid w:val="00E0576C"/>
    <w:rsid w:val="00E058B2"/>
    <w:rsid w:val="00E05968"/>
    <w:rsid w:val="00E05981"/>
    <w:rsid w:val="00E05C70"/>
    <w:rsid w:val="00E05DA7"/>
    <w:rsid w:val="00E05E46"/>
    <w:rsid w:val="00E0601F"/>
    <w:rsid w:val="00E06294"/>
    <w:rsid w:val="00E062DE"/>
    <w:rsid w:val="00E063E3"/>
    <w:rsid w:val="00E06486"/>
    <w:rsid w:val="00E06505"/>
    <w:rsid w:val="00E06557"/>
    <w:rsid w:val="00E06732"/>
    <w:rsid w:val="00E06966"/>
    <w:rsid w:val="00E06AAA"/>
    <w:rsid w:val="00E06AAB"/>
    <w:rsid w:val="00E06ACA"/>
    <w:rsid w:val="00E06AFB"/>
    <w:rsid w:val="00E06BD4"/>
    <w:rsid w:val="00E06E5E"/>
    <w:rsid w:val="00E07566"/>
    <w:rsid w:val="00E075EB"/>
    <w:rsid w:val="00E07734"/>
    <w:rsid w:val="00E07739"/>
    <w:rsid w:val="00E077F8"/>
    <w:rsid w:val="00E078F1"/>
    <w:rsid w:val="00E07C11"/>
    <w:rsid w:val="00E07C8C"/>
    <w:rsid w:val="00E07D95"/>
    <w:rsid w:val="00E10051"/>
    <w:rsid w:val="00E103C9"/>
    <w:rsid w:val="00E10443"/>
    <w:rsid w:val="00E1044E"/>
    <w:rsid w:val="00E10633"/>
    <w:rsid w:val="00E1076F"/>
    <w:rsid w:val="00E107C8"/>
    <w:rsid w:val="00E10B71"/>
    <w:rsid w:val="00E10F6E"/>
    <w:rsid w:val="00E1128F"/>
    <w:rsid w:val="00E112AB"/>
    <w:rsid w:val="00E113F3"/>
    <w:rsid w:val="00E1147E"/>
    <w:rsid w:val="00E118A7"/>
    <w:rsid w:val="00E119E5"/>
    <w:rsid w:val="00E11CED"/>
    <w:rsid w:val="00E11D03"/>
    <w:rsid w:val="00E11F7B"/>
    <w:rsid w:val="00E1204D"/>
    <w:rsid w:val="00E120E9"/>
    <w:rsid w:val="00E12236"/>
    <w:rsid w:val="00E1238E"/>
    <w:rsid w:val="00E124D5"/>
    <w:rsid w:val="00E1256B"/>
    <w:rsid w:val="00E1261B"/>
    <w:rsid w:val="00E12759"/>
    <w:rsid w:val="00E1275A"/>
    <w:rsid w:val="00E12776"/>
    <w:rsid w:val="00E127BC"/>
    <w:rsid w:val="00E128C6"/>
    <w:rsid w:val="00E12904"/>
    <w:rsid w:val="00E12AA9"/>
    <w:rsid w:val="00E12AFB"/>
    <w:rsid w:val="00E130C3"/>
    <w:rsid w:val="00E13102"/>
    <w:rsid w:val="00E13277"/>
    <w:rsid w:val="00E13296"/>
    <w:rsid w:val="00E134FA"/>
    <w:rsid w:val="00E13628"/>
    <w:rsid w:val="00E13658"/>
    <w:rsid w:val="00E139F8"/>
    <w:rsid w:val="00E13A5C"/>
    <w:rsid w:val="00E13A61"/>
    <w:rsid w:val="00E13D47"/>
    <w:rsid w:val="00E13F8B"/>
    <w:rsid w:val="00E148D7"/>
    <w:rsid w:val="00E149B2"/>
    <w:rsid w:val="00E14AA4"/>
    <w:rsid w:val="00E14BC7"/>
    <w:rsid w:val="00E14D37"/>
    <w:rsid w:val="00E14DB9"/>
    <w:rsid w:val="00E14E77"/>
    <w:rsid w:val="00E14F67"/>
    <w:rsid w:val="00E14FC4"/>
    <w:rsid w:val="00E14FFE"/>
    <w:rsid w:val="00E15254"/>
    <w:rsid w:val="00E15453"/>
    <w:rsid w:val="00E155C2"/>
    <w:rsid w:val="00E1584E"/>
    <w:rsid w:val="00E15A28"/>
    <w:rsid w:val="00E15EA9"/>
    <w:rsid w:val="00E16106"/>
    <w:rsid w:val="00E16289"/>
    <w:rsid w:val="00E16571"/>
    <w:rsid w:val="00E166B5"/>
    <w:rsid w:val="00E16770"/>
    <w:rsid w:val="00E16AE4"/>
    <w:rsid w:val="00E16CA7"/>
    <w:rsid w:val="00E16DB6"/>
    <w:rsid w:val="00E16E24"/>
    <w:rsid w:val="00E16FDB"/>
    <w:rsid w:val="00E17375"/>
    <w:rsid w:val="00E173C3"/>
    <w:rsid w:val="00E174A2"/>
    <w:rsid w:val="00E175C5"/>
    <w:rsid w:val="00E1770B"/>
    <w:rsid w:val="00E17830"/>
    <w:rsid w:val="00E17854"/>
    <w:rsid w:val="00E17AD3"/>
    <w:rsid w:val="00E17B64"/>
    <w:rsid w:val="00E17C74"/>
    <w:rsid w:val="00E17CAD"/>
    <w:rsid w:val="00E17D4A"/>
    <w:rsid w:val="00E17EEC"/>
    <w:rsid w:val="00E2007C"/>
    <w:rsid w:val="00E20090"/>
    <w:rsid w:val="00E203A8"/>
    <w:rsid w:val="00E2048B"/>
    <w:rsid w:val="00E206E3"/>
    <w:rsid w:val="00E20709"/>
    <w:rsid w:val="00E20A24"/>
    <w:rsid w:val="00E20F03"/>
    <w:rsid w:val="00E20F31"/>
    <w:rsid w:val="00E21118"/>
    <w:rsid w:val="00E21441"/>
    <w:rsid w:val="00E2154D"/>
    <w:rsid w:val="00E218A4"/>
    <w:rsid w:val="00E2193B"/>
    <w:rsid w:val="00E21B90"/>
    <w:rsid w:val="00E21CF9"/>
    <w:rsid w:val="00E21D1F"/>
    <w:rsid w:val="00E22517"/>
    <w:rsid w:val="00E2282F"/>
    <w:rsid w:val="00E2286D"/>
    <w:rsid w:val="00E22B27"/>
    <w:rsid w:val="00E22C73"/>
    <w:rsid w:val="00E22DEC"/>
    <w:rsid w:val="00E22DF4"/>
    <w:rsid w:val="00E22F39"/>
    <w:rsid w:val="00E23043"/>
    <w:rsid w:val="00E232AD"/>
    <w:rsid w:val="00E23367"/>
    <w:rsid w:val="00E2354E"/>
    <w:rsid w:val="00E23711"/>
    <w:rsid w:val="00E23759"/>
    <w:rsid w:val="00E23918"/>
    <w:rsid w:val="00E2394E"/>
    <w:rsid w:val="00E23C7D"/>
    <w:rsid w:val="00E23C85"/>
    <w:rsid w:val="00E23D8A"/>
    <w:rsid w:val="00E23EEA"/>
    <w:rsid w:val="00E23F0A"/>
    <w:rsid w:val="00E23F3D"/>
    <w:rsid w:val="00E241DB"/>
    <w:rsid w:val="00E24241"/>
    <w:rsid w:val="00E2436F"/>
    <w:rsid w:val="00E24663"/>
    <w:rsid w:val="00E247B1"/>
    <w:rsid w:val="00E248B3"/>
    <w:rsid w:val="00E24BFD"/>
    <w:rsid w:val="00E24D2D"/>
    <w:rsid w:val="00E2509E"/>
    <w:rsid w:val="00E250EC"/>
    <w:rsid w:val="00E2518B"/>
    <w:rsid w:val="00E2519A"/>
    <w:rsid w:val="00E2520A"/>
    <w:rsid w:val="00E2530A"/>
    <w:rsid w:val="00E2542A"/>
    <w:rsid w:val="00E2562A"/>
    <w:rsid w:val="00E25A93"/>
    <w:rsid w:val="00E25B82"/>
    <w:rsid w:val="00E25DB3"/>
    <w:rsid w:val="00E25EE8"/>
    <w:rsid w:val="00E260AF"/>
    <w:rsid w:val="00E263AE"/>
    <w:rsid w:val="00E26767"/>
    <w:rsid w:val="00E267F8"/>
    <w:rsid w:val="00E268CE"/>
    <w:rsid w:val="00E26967"/>
    <w:rsid w:val="00E26BE3"/>
    <w:rsid w:val="00E26CE3"/>
    <w:rsid w:val="00E26D5C"/>
    <w:rsid w:val="00E26DC3"/>
    <w:rsid w:val="00E26F21"/>
    <w:rsid w:val="00E271D5"/>
    <w:rsid w:val="00E272E9"/>
    <w:rsid w:val="00E27356"/>
    <w:rsid w:val="00E275B7"/>
    <w:rsid w:val="00E2762D"/>
    <w:rsid w:val="00E2781F"/>
    <w:rsid w:val="00E27C03"/>
    <w:rsid w:val="00E27D09"/>
    <w:rsid w:val="00E27EBE"/>
    <w:rsid w:val="00E301A5"/>
    <w:rsid w:val="00E305C5"/>
    <w:rsid w:val="00E30733"/>
    <w:rsid w:val="00E30959"/>
    <w:rsid w:val="00E30A69"/>
    <w:rsid w:val="00E30B3A"/>
    <w:rsid w:val="00E30E13"/>
    <w:rsid w:val="00E31191"/>
    <w:rsid w:val="00E31437"/>
    <w:rsid w:val="00E31461"/>
    <w:rsid w:val="00E3188E"/>
    <w:rsid w:val="00E31ACC"/>
    <w:rsid w:val="00E31CD8"/>
    <w:rsid w:val="00E31EDA"/>
    <w:rsid w:val="00E31F5F"/>
    <w:rsid w:val="00E31FCB"/>
    <w:rsid w:val="00E321E0"/>
    <w:rsid w:val="00E322C6"/>
    <w:rsid w:val="00E32340"/>
    <w:rsid w:val="00E324DD"/>
    <w:rsid w:val="00E32558"/>
    <w:rsid w:val="00E32596"/>
    <w:rsid w:val="00E3277E"/>
    <w:rsid w:val="00E3287C"/>
    <w:rsid w:val="00E32946"/>
    <w:rsid w:val="00E329D9"/>
    <w:rsid w:val="00E32A8C"/>
    <w:rsid w:val="00E32AB9"/>
    <w:rsid w:val="00E32ABE"/>
    <w:rsid w:val="00E32E56"/>
    <w:rsid w:val="00E32EFB"/>
    <w:rsid w:val="00E33247"/>
    <w:rsid w:val="00E335E1"/>
    <w:rsid w:val="00E336DD"/>
    <w:rsid w:val="00E3387F"/>
    <w:rsid w:val="00E33CF2"/>
    <w:rsid w:val="00E33DBD"/>
    <w:rsid w:val="00E33FE8"/>
    <w:rsid w:val="00E3419A"/>
    <w:rsid w:val="00E341F7"/>
    <w:rsid w:val="00E34232"/>
    <w:rsid w:val="00E34527"/>
    <w:rsid w:val="00E34592"/>
    <w:rsid w:val="00E349D7"/>
    <w:rsid w:val="00E34A21"/>
    <w:rsid w:val="00E34AE2"/>
    <w:rsid w:val="00E34BD8"/>
    <w:rsid w:val="00E34BE9"/>
    <w:rsid w:val="00E34CDE"/>
    <w:rsid w:val="00E34CFA"/>
    <w:rsid w:val="00E34D1C"/>
    <w:rsid w:val="00E34D9D"/>
    <w:rsid w:val="00E34F4F"/>
    <w:rsid w:val="00E34F83"/>
    <w:rsid w:val="00E35452"/>
    <w:rsid w:val="00E35537"/>
    <w:rsid w:val="00E356DE"/>
    <w:rsid w:val="00E35A83"/>
    <w:rsid w:val="00E35C56"/>
    <w:rsid w:val="00E360F9"/>
    <w:rsid w:val="00E36179"/>
    <w:rsid w:val="00E362B2"/>
    <w:rsid w:val="00E362C1"/>
    <w:rsid w:val="00E3641B"/>
    <w:rsid w:val="00E3691F"/>
    <w:rsid w:val="00E36BA9"/>
    <w:rsid w:val="00E36C4C"/>
    <w:rsid w:val="00E36CE1"/>
    <w:rsid w:val="00E370DC"/>
    <w:rsid w:val="00E3729C"/>
    <w:rsid w:val="00E3730C"/>
    <w:rsid w:val="00E378BE"/>
    <w:rsid w:val="00E378F3"/>
    <w:rsid w:val="00E37A48"/>
    <w:rsid w:val="00E37CC1"/>
    <w:rsid w:val="00E37E11"/>
    <w:rsid w:val="00E37E2E"/>
    <w:rsid w:val="00E40072"/>
    <w:rsid w:val="00E4038D"/>
    <w:rsid w:val="00E408AF"/>
    <w:rsid w:val="00E40927"/>
    <w:rsid w:val="00E40BD2"/>
    <w:rsid w:val="00E40BF7"/>
    <w:rsid w:val="00E40D35"/>
    <w:rsid w:val="00E40DC8"/>
    <w:rsid w:val="00E41027"/>
    <w:rsid w:val="00E41322"/>
    <w:rsid w:val="00E41493"/>
    <w:rsid w:val="00E419C5"/>
    <w:rsid w:val="00E41A85"/>
    <w:rsid w:val="00E41C62"/>
    <w:rsid w:val="00E41D34"/>
    <w:rsid w:val="00E41F81"/>
    <w:rsid w:val="00E41FEF"/>
    <w:rsid w:val="00E42001"/>
    <w:rsid w:val="00E42069"/>
    <w:rsid w:val="00E420FE"/>
    <w:rsid w:val="00E422F3"/>
    <w:rsid w:val="00E42554"/>
    <w:rsid w:val="00E425A4"/>
    <w:rsid w:val="00E425E1"/>
    <w:rsid w:val="00E42604"/>
    <w:rsid w:val="00E42615"/>
    <w:rsid w:val="00E42BB7"/>
    <w:rsid w:val="00E42BDA"/>
    <w:rsid w:val="00E42F62"/>
    <w:rsid w:val="00E434A8"/>
    <w:rsid w:val="00E434B7"/>
    <w:rsid w:val="00E436A4"/>
    <w:rsid w:val="00E43AF5"/>
    <w:rsid w:val="00E43CC2"/>
    <w:rsid w:val="00E43E12"/>
    <w:rsid w:val="00E43E22"/>
    <w:rsid w:val="00E4430E"/>
    <w:rsid w:val="00E44E77"/>
    <w:rsid w:val="00E44EAF"/>
    <w:rsid w:val="00E44EE9"/>
    <w:rsid w:val="00E44F3F"/>
    <w:rsid w:val="00E44F7C"/>
    <w:rsid w:val="00E450B8"/>
    <w:rsid w:val="00E45145"/>
    <w:rsid w:val="00E451D0"/>
    <w:rsid w:val="00E45892"/>
    <w:rsid w:val="00E45935"/>
    <w:rsid w:val="00E45A44"/>
    <w:rsid w:val="00E45A81"/>
    <w:rsid w:val="00E45B9A"/>
    <w:rsid w:val="00E45BFB"/>
    <w:rsid w:val="00E45DF0"/>
    <w:rsid w:val="00E45E5D"/>
    <w:rsid w:val="00E45FF8"/>
    <w:rsid w:val="00E4622D"/>
    <w:rsid w:val="00E46377"/>
    <w:rsid w:val="00E4676B"/>
    <w:rsid w:val="00E469A7"/>
    <w:rsid w:val="00E469D5"/>
    <w:rsid w:val="00E46C01"/>
    <w:rsid w:val="00E46C4E"/>
    <w:rsid w:val="00E46C7B"/>
    <w:rsid w:val="00E46D36"/>
    <w:rsid w:val="00E46D43"/>
    <w:rsid w:val="00E46EED"/>
    <w:rsid w:val="00E46F08"/>
    <w:rsid w:val="00E470E3"/>
    <w:rsid w:val="00E4711B"/>
    <w:rsid w:val="00E47445"/>
    <w:rsid w:val="00E474F1"/>
    <w:rsid w:val="00E4756B"/>
    <w:rsid w:val="00E47829"/>
    <w:rsid w:val="00E4795D"/>
    <w:rsid w:val="00E47AD5"/>
    <w:rsid w:val="00E47BF3"/>
    <w:rsid w:val="00E47D72"/>
    <w:rsid w:val="00E47EE2"/>
    <w:rsid w:val="00E500F9"/>
    <w:rsid w:val="00E507A4"/>
    <w:rsid w:val="00E507C2"/>
    <w:rsid w:val="00E5088B"/>
    <w:rsid w:val="00E50E41"/>
    <w:rsid w:val="00E50F22"/>
    <w:rsid w:val="00E5103A"/>
    <w:rsid w:val="00E51297"/>
    <w:rsid w:val="00E51444"/>
    <w:rsid w:val="00E51495"/>
    <w:rsid w:val="00E51689"/>
    <w:rsid w:val="00E518F2"/>
    <w:rsid w:val="00E51978"/>
    <w:rsid w:val="00E519AB"/>
    <w:rsid w:val="00E519F3"/>
    <w:rsid w:val="00E51E7F"/>
    <w:rsid w:val="00E51EB8"/>
    <w:rsid w:val="00E51FE2"/>
    <w:rsid w:val="00E52214"/>
    <w:rsid w:val="00E523FF"/>
    <w:rsid w:val="00E52433"/>
    <w:rsid w:val="00E52823"/>
    <w:rsid w:val="00E52912"/>
    <w:rsid w:val="00E52925"/>
    <w:rsid w:val="00E53767"/>
    <w:rsid w:val="00E537D3"/>
    <w:rsid w:val="00E53BE7"/>
    <w:rsid w:val="00E53CC4"/>
    <w:rsid w:val="00E541D3"/>
    <w:rsid w:val="00E5431A"/>
    <w:rsid w:val="00E54494"/>
    <w:rsid w:val="00E54564"/>
    <w:rsid w:val="00E5473E"/>
    <w:rsid w:val="00E549D6"/>
    <w:rsid w:val="00E54B4B"/>
    <w:rsid w:val="00E54CEF"/>
    <w:rsid w:val="00E54EE6"/>
    <w:rsid w:val="00E5512E"/>
    <w:rsid w:val="00E55165"/>
    <w:rsid w:val="00E551FF"/>
    <w:rsid w:val="00E55679"/>
    <w:rsid w:val="00E557BA"/>
    <w:rsid w:val="00E55C14"/>
    <w:rsid w:val="00E55C9B"/>
    <w:rsid w:val="00E55D0A"/>
    <w:rsid w:val="00E55DF3"/>
    <w:rsid w:val="00E55E55"/>
    <w:rsid w:val="00E560A6"/>
    <w:rsid w:val="00E56103"/>
    <w:rsid w:val="00E5620C"/>
    <w:rsid w:val="00E5649A"/>
    <w:rsid w:val="00E567EA"/>
    <w:rsid w:val="00E56B9A"/>
    <w:rsid w:val="00E56F29"/>
    <w:rsid w:val="00E573A4"/>
    <w:rsid w:val="00E5743F"/>
    <w:rsid w:val="00E577B7"/>
    <w:rsid w:val="00E57ADD"/>
    <w:rsid w:val="00E57B75"/>
    <w:rsid w:val="00E57BE7"/>
    <w:rsid w:val="00E57FD4"/>
    <w:rsid w:val="00E60041"/>
    <w:rsid w:val="00E6007B"/>
    <w:rsid w:val="00E600D0"/>
    <w:rsid w:val="00E60110"/>
    <w:rsid w:val="00E601C4"/>
    <w:rsid w:val="00E60346"/>
    <w:rsid w:val="00E60780"/>
    <w:rsid w:val="00E60C79"/>
    <w:rsid w:val="00E60D0B"/>
    <w:rsid w:val="00E60F2B"/>
    <w:rsid w:val="00E61039"/>
    <w:rsid w:val="00E61073"/>
    <w:rsid w:val="00E611B1"/>
    <w:rsid w:val="00E61292"/>
    <w:rsid w:val="00E61619"/>
    <w:rsid w:val="00E61736"/>
    <w:rsid w:val="00E61A0D"/>
    <w:rsid w:val="00E61E3B"/>
    <w:rsid w:val="00E62056"/>
    <w:rsid w:val="00E620DC"/>
    <w:rsid w:val="00E6260D"/>
    <w:rsid w:val="00E629D0"/>
    <w:rsid w:val="00E62AB1"/>
    <w:rsid w:val="00E62BEB"/>
    <w:rsid w:val="00E62CCE"/>
    <w:rsid w:val="00E62DA2"/>
    <w:rsid w:val="00E62EB6"/>
    <w:rsid w:val="00E62EBD"/>
    <w:rsid w:val="00E6302E"/>
    <w:rsid w:val="00E63358"/>
    <w:rsid w:val="00E63783"/>
    <w:rsid w:val="00E63B56"/>
    <w:rsid w:val="00E63B8B"/>
    <w:rsid w:val="00E63D2B"/>
    <w:rsid w:val="00E63DBB"/>
    <w:rsid w:val="00E64412"/>
    <w:rsid w:val="00E64444"/>
    <w:rsid w:val="00E6455E"/>
    <w:rsid w:val="00E64625"/>
    <w:rsid w:val="00E64878"/>
    <w:rsid w:val="00E6491B"/>
    <w:rsid w:val="00E64B6E"/>
    <w:rsid w:val="00E64C93"/>
    <w:rsid w:val="00E65018"/>
    <w:rsid w:val="00E650DB"/>
    <w:rsid w:val="00E65445"/>
    <w:rsid w:val="00E65472"/>
    <w:rsid w:val="00E6551D"/>
    <w:rsid w:val="00E65735"/>
    <w:rsid w:val="00E6573C"/>
    <w:rsid w:val="00E658B3"/>
    <w:rsid w:val="00E65CC0"/>
    <w:rsid w:val="00E65E14"/>
    <w:rsid w:val="00E661D2"/>
    <w:rsid w:val="00E66302"/>
    <w:rsid w:val="00E6633E"/>
    <w:rsid w:val="00E668BD"/>
    <w:rsid w:val="00E66B91"/>
    <w:rsid w:val="00E66E85"/>
    <w:rsid w:val="00E672A8"/>
    <w:rsid w:val="00E67515"/>
    <w:rsid w:val="00E67549"/>
    <w:rsid w:val="00E677B2"/>
    <w:rsid w:val="00E677DF"/>
    <w:rsid w:val="00E678BE"/>
    <w:rsid w:val="00E6791A"/>
    <w:rsid w:val="00E67BDB"/>
    <w:rsid w:val="00E67C2E"/>
    <w:rsid w:val="00E70156"/>
    <w:rsid w:val="00E70278"/>
    <w:rsid w:val="00E70292"/>
    <w:rsid w:val="00E7035C"/>
    <w:rsid w:val="00E703EC"/>
    <w:rsid w:val="00E70635"/>
    <w:rsid w:val="00E70875"/>
    <w:rsid w:val="00E71016"/>
    <w:rsid w:val="00E7115E"/>
    <w:rsid w:val="00E7132F"/>
    <w:rsid w:val="00E7148A"/>
    <w:rsid w:val="00E71534"/>
    <w:rsid w:val="00E71616"/>
    <w:rsid w:val="00E7165C"/>
    <w:rsid w:val="00E716A7"/>
    <w:rsid w:val="00E72135"/>
    <w:rsid w:val="00E72233"/>
    <w:rsid w:val="00E72244"/>
    <w:rsid w:val="00E72267"/>
    <w:rsid w:val="00E72278"/>
    <w:rsid w:val="00E7267A"/>
    <w:rsid w:val="00E726BA"/>
    <w:rsid w:val="00E7270B"/>
    <w:rsid w:val="00E72A98"/>
    <w:rsid w:val="00E72B49"/>
    <w:rsid w:val="00E72D9B"/>
    <w:rsid w:val="00E7304F"/>
    <w:rsid w:val="00E7383C"/>
    <w:rsid w:val="00E7390B"/>
    <w:rsid w:val="00E73BFF"/>
    <w:rsid w:val="00E74233"/>
    <w:rsid w:val="00E7428A"/>
    <w:rsid w:val="00E7434A"/>
    <w:rsid w:val="00E747C8"/>
    <w:rsid w:val="00E747EE"/>
    <w:rsid w:val="00E74A69"/>
    <w:rsid w:val="00E74B86"/>
    <w:rsid w:val="00E74CFB"/>
    <w:rsid w:val="00E74D08"/>
    <w:rsid w:val="00E74D59"/>
    <w:rsid w:val="00E75513"/>
    <w:rsid w:val="00E7555F"/>
    <w:rsid w:val="00E755AB"/>
    <w:rsid w:val="00E75745"/>
    <w:rsid w:val="00E7575D"/>
    <w:rsid w:val="00E75B9F"/>
    <w:rsid w:val="00E75C42"/>
    <w:rsid w:val="00E75C56"/>
    <w:rsid w:val="00E75EA4"/>
    <w:rsid w:val="00E75EE9"/>
    <w:rsid w:val="00E75EFA"/>
    <w:rsid w:val="00E76434"/>
    <w:rsid w:val="00E76771"/>
    <w:rsid w:val="00E768A7"/>
    <w:rsid w:val="00E76A49"/>
    <w:rsid w:val="00E76D9A"/>
    <w:rsid w:val="00E7710F"/>
    <w:rsid w:val="00E773FB"/>
    <w:rsid w:val="00E7752F"/>
    <w:rsid w:val="00E77678"/>
    <w:rsid w:val="00E7772E"/>
    <w:rsid w:val="00E77AFC"/>
    <w:rsid w:val="00E77F2A"/>
    <w:rsid w:val="00E800A3"/>
    <w:rsid w:val="00E80309"/>
    <w:rsid w:val="00E80807"/>
    <w:rsid w:val="00E80AFB"/>
    <w:rsid w:val="00E80CCA"/>
    <w:rsid w:val="00E80DC0"/>
    <w:rsid w:val="00E80F65"/>
    <w:rsid w:val="00E8127B"/>
    <w:rsid w:val="00E8147B"/>
    <w:rsid w:val="00E814B2"/>
    <w:rsid w:val="00E815B9"/>
    <w:rsid w:val="00E815F5"/>
    <w:rsid w:val="00E81705"/>
    <w:rsid w:val="00E81852"/>
    <w:rsid w:val="00E819D1"/>
    <w:rsid w:val="00E81B41"/>
    <w:rsid w:val="00E81F2F"/>
    <w:rsid w:val="00E81FB4"/>
    <w:rsid w:val="00E82222"/>
    <w:rsid w:val="00E825F4"/>
    <w:rsid w:val="00E8260B"/>
    <w:rsid w:val="00E8264C"/>
    <w:rsid w:val="00E828D8"/>
    <w:rsid w:val="00E82AC5"/>
    <w:rsid w:val="00E82CE4"/>
    <w:rsid w:val="00E82F5A"/>
    <w:rsid w:val="00E8331B"/>
    <w:rsid w:val="00E83607"/>
    <w:rsid w:val="00E8360A"/>
    <w:rsid w:val="00E83A18"/>
    <w:rsid w:val="00E83B7A"/>
    <w:rsid w:val="00E83C38"/>
    <w:rsid w:val="00E83D4A"/>
    <w:rsid w:val="00E8420E"/>
    <w:rsid w:val="00E84298"/>
    <w:rsid w:val="00E84347"/>
    <w:rsid w:val="00E84477"/>
    <w:rsid w:val="00E84488"/>
    <w:rsid w:val="00E844AA"/>
    <w:rsid w:val="00E8459B"/>
    <w:rsid w:val="00E845D4"/>
    <w:rsid w:val="00E845D7"/>
    <w:rsid w:val="00E84636"/>
    <w:rsid w:val="00E8463C"/>
    <w:rsid w:val="00E84652"/>
    <w:rsid w:val="00E848D8"/>
    <w:rsid w:val="00E84C00"/>
    <w:rsid w:val="00E84D02"/>
    <w:rsid w:val="00E84E15"/>
    <w:rsid w:val="00E84E2F"/>
    <w:rsid w:val="00E853C4"/>
    <w:rsid w:val="00E857BD"/>
    <w:rsid w:val="00E859F4"/>
    <w:rsid w:val="00E85B61"/>
    <w:rsid w:val="00E85CCC"/>
    <w:rsid w:val="00E85F19"/>
    <w:rsid w:val="00E860E5"/>
    <w:rsid w:val="00E8635D"/>
    <w:rsid w:val="00E864E3"/>
    <w:rsid w:val="00E8676C"/>
    <w:rsid w:val="00E86A34"/>
    <w:rsid w:val="00E86C3C"/>
    <w:rsid w:val="00E86CED"/>
    <w:rsid w:val="00E86DA2"/>
    <w:rsid w:val="00E871ED"/>
    <w:rsid w:val="00E872E6"/>
    <w:rsid w:val="00E87840"/>
    <w:rsid w:val="00E87BA4"/>
    <w:rsid w:val="00E87C2B"/>
    <w:rsid w:val="00E87C95"/>
    <w:rsid w:val="00E87E9A"/>
    <w:rsid w:val="00E87F14"/>
    <w:rsid w:val="00E87F9C"/>
    <w:rsid w:val="00E9011F"/>
    <w:rsid w:val="00E90238"/>
    <w:rsid w:val="00E9025E"/>
    <w:rsid w:val="00E903AD"/>
    <w:rsid w:val="00E905AA"/>
    <w:rsid w:val="00E9076D"/>
    <w:rsid w:val="00E90B9C"/>
    <w:rsid w:val="00E90DDE"/>
    <w:rsid w:val="00E90E88"/>
    <w:rsid w:val="00E910A8"/>
    <w:rsid w:val="00E915BB"/>
    <w:rsid w:val="00E91681"/>
    <w:rsid w:val="00E918A2"/>
    <w:rsid w:val="00E91930"/>
    <w:rsid w:val="00E91A24"/>
    <w:rsid w:val="00E91B7E"/>
    <w:rsid w:val="00E91B88"/>
    <w:rsid w:val="00E91CE6"/>
    <w:rsid w:val="00E91E44"/>
    <w:rsid w:val="00E921BF"/>
    <w:rsid w:val="00E92228"/>
    <w:rsid w:val="00E923B4"/>
    <w:rsid w:val="00E92519"/>
    <w:rsid w:val="00E9253A"/>
    <w:rsid w:val="00E926C2"/>
    <w:rsid w:val="00E92978"/>
    <w:rsid w:val="00E92C92"/>
    <w:rsid w:val="00E92CFA"/>
    <w:rsid w:val="00E92F6F"/>
    <w:rsid w:val="00E92FCF"/>
    <w:rsid w:val="00E931E8"/>
    <w:rsid w:val="00E9345F"/>
    <w:rsid w:val="00E937D4"/>
    <w:rsid w:val="00E938DE"/>
    <w:rsid w:val="00E93BD2"/>
    <w:rsid w:val="00E93E05"/>
    <w:rsid w:val="00E93E84"/>
    <w:rsid w:val="00E9410B"/>
    <w:rsid w:val="00E94298"/>
    <w:rsid w:val="00E9434A"/>
    <w:rsid w:val="00E9445F"/>
    <w:rsid w:val="00E944BE"/>
    <w:rsid w:val="00E944FC"/>
    <w:rsid w:val="00E94613"/>
    <w:rsid w:val="00E946AE"/>
    <w:rsid w:val="00E94877"/>
    <w:rsid w:val="00E94AD0"/>
    <w:rsid w:val="00E94C49"/>
    <w:rsid w:val="00E94C4E"/>
    <w:rsid w:val="00E94F31"/>
    <w:rsid w:val="00E957C5"/>
    <w:rsid w:val="00E9586A"/>
    <w:rsid w:val="00E959F5"/>
    <w:rsid w:val="00E95B7A"/>
    <w:rsid w:val="00E95B96"/>
    <w:rsid w:val="00E95C3F"/>
    <w:rsid w:val="00E95D4C"/>
    <w:rsid w:val="00E96631"/>
    <w:rsid w:val="00E966E0"/>
    <w:rsid w:val="00E96908"/>
    <w:rsid w:val="00E96AE2"/>
    <w:rsid w:val="00E96B2D"/>
    <w:rsid w:val="00E96BCF"/>
    <w:rsid w:val="00E96DA3"/>
    <w:rsid w:val="00E96E46"/>
    <w:rsid w:val="00E96E59"/>
    <w:rsid w:val="00E96F00"/>
    <w:rsid w:val="00E96F66"/>
    <w:rsid w:val="00E971E2"/>
    <w:rsid w:val="00E972A8"/>
    <w:rsid w:val="00E972D8"/>
    <w:rsid w:val="00E97340"/>
    <w:rsid w:val="00E974D1"/>
    <w:rsid w:val="00E97532"/>
    <w:rsid w:val="00E97B05"/>
    <w:rsid w:val="00E97B4A"/>
    <w:rsid w:val="00E97E4A"/>
    <w:rsid w:val="00E97E77"/>
    <w:rsid w:val="00E97EA9"/>
    <w:rsid w:val="00E97ED4"/>
    <w:rsid w:val="00EA0081"/>
    <w:rsid w:val="00EA00AE"/>
    <w:rsid w:val="00EA01B4"/>
    <w:rsid w:val="00EA07CE"/>
    <w:rsid w:val="00EA0847"/>
    <w:rsid w:val="00EA084F"/>
    <w:rsid w:val="00EA0B14"/>
    <w:rsid w:val="00EA0BA3"/>
    <w:rsid w:val="00EA108C"/>
    <w:rsid w:val="00EA14AE"/>
    <w:rsid w:val="00EA14C1"/>
    <w:rsid w:val="00EA1A2E"/>
    <w:rsid w:val="00EA1E6C"/>
    <w:rsid w:val="00EA208D"/>
    <w:rsid w:val="00EA2091"/>
    <w:rsid w:val="00EA21FC"/>
    <w:rsid w:val="00EA278D"/>
    <w:rsid w:val="00EA2885"/>
    <w:rsid w:val="00EA28C8"/>
    <w:rsid w:val="00EA28EF"/>
    <w:rsid w:val="00EA295C"/>
    <w:rsid w:val="00EA2AC7"/>
    <w:rsid w:val="00EA2C87"/>
    <w:rsid w:val="00EA2EA9"/>
    <w:rsid w:val="00EA3058"/>
    <w:rsid w:val="00EA3122"/>
    <w:rsid w:val="00EA3134"/>
    <w:rsid w:val="00EA31FD"/>
    <w:rsid w:val="00EA32E8"/>
    <w:rsid w:val="00EA353F"/>
    <w:rsid w:val="00EA3613"/>
    <w:rsid w:val="00EA3725"/>
    <w:rsid w:val="00EA372A"/>
    <w:rsid w:val="00EA38F1"/>
    <w:rsid w:val="00EA3ACB"/>
    <w:rsid w:val="00EA3F4A"/>
    <w:rsid w:val="00EA4017"/>
    <w:rsid w:val="00EA41E6"/>
    <w:rsid w:val="00EA4518"/>
    <w:rsid w:val="00EA4556"/>
    <w:rsid w:val="00EA4656"/>
    <w:rsid w:val="00EA466B"/>
    <w:rsid w:val="00EA47D2"/>
    <w:rsid w:val="00EA48B5"/>
    <w:rsid w:val="00EA495E"/>
    <w:rsid w:val="00EA4961"/>
    <w:rsid w:val="00EA4D4F"/>
    <w:rsid w:val="00EA4DDC"/>
    <w:rsid w:val="00EA4E9B"/>
    <w:rsid w:val="00EA5324"/>
    <w:rsid w:val="00EA5427"/>
    <w:rsid w:val="00EA5807"/>
    <w:rsid w:val="00EA5AD4"/>
    <w:rsid w:val="00EA5AE5"/>
    <w:rsid w:val="00EA600E"/>
    <w:rsid w:val="00EA6048"/>
    <w:rsid w:val="00EA60A8"/>
    <w:rsid w:val="00EA6248"/>
    <w:rsid w:val="00EA64D1"/>
    <w:rsid w:val="00EA6B8F"/>
    <w:rsid w:val="00EA6E03"/>
    <w:rsid w:val="00EA6E34"/>
    <w:rsid w:val="00EA6E96"/>
    <w:rsid w:val="00EA6FD2"/>
    <w:rsid w:val="00EA7011"/>
    <w:rsid w:val="00EA7235"/>
    <w:rsid w:val="00EA72D1"/>
    <w:rsid w:val="00EA73DE"/>
    <w:rsid w:val="00EA7402"/>
    <w:rsid w:val="00EA7776"/>
    <w:rsid w:val="00EA7845"/>
    <w:rsid w:val="00EA7988"/>
    <w:rsid w:val="00EA7A4F"/>
    <w:rsid w:val="00EA7A87"/>
    <w:rsid w:val="00EA7AD9"/>
    <w:rsid w:val="00EA7D4D"/>
    <w:rsid w:val="00EA7DB5"/>
    <w:rsid w:val="00EB0061"/>
    <w:rsid w:val="00EB0237"/>
    <w:rsid w:val="00EB02CA"/>
    <w:rsid w:val="00EB0379"/>
    <w:rsid w:val="00EB0513"/>
    <w:rsid w:val="00EB0539"/>
    <w:rsid w:val="00EB086A"/>
    <w:rsid w:val="00EB093A"/>
    <w:rsid w:val="00EB0964"/>
    <w:rsid w:val="00EB099A"/>
    <w:rsid w:val="00EB0A4E"/>
    <w:rsid w:val="00EB0B1F"/>
    <w:rsid w:val="00EB105E"/>
    <w:rsid w:val="00EB10A9"/>
    <w:rsid w:val="00EB131A"/>
    <w:rsid w:val="00EB1497"/>
    <w:rsid w:val="00EB149A"/>
    <w:rsid w:val="00EB149D"/>
    <w:rsid w:val="00EB15AB"/>
    <w:rsid w:val="00EB169C"/>
    <w:rsid w:val="00EB17E1"/>
    <w:rsid w:val="00EB1A69"/>
    <w:rsid w:val="00EB1DAF"/>
    <w:rsid w:val="00EB1DBD"/>
    <w:rsid w:val="00EB1F5B"/>
    <w:rsid w:val="00EB2078"/>
    <w:rsid w:val="00EB2308"/>
    <w:rsid w:val="00EB23F2"/>
    <w:rsid w:val="00EB2520"/>
    <w:rsid w:val="00EB2602"/>
    <w:rsid w:val="00EB2660"/>
    <w:rsid w:val="00EB282D"/>
    <w:rsid w:val="00EB28A2"/>
    <w:rsid w:val="00EB28EF"/>
    <w:rsid w:val="00EB2B83"/>
    <w:rsid w:val="00EB2C2B"/>
    <w:rsid w:val="00EB2D72"/>
    <w:rsid w:val="00EB2DB1"/>
    <w:rsid w:val="00EB2DE5"/>
    <w:rsid w:val="00EB2EED"/>
    <w:rsid w:val="00EB350B"/>
    <w:rsid w:val="00EB3655"/>
    <w:rsid w:val="00EB3833"/>
    <w:rsid w:val="00EB38A0"/>
    <w:rsid w:val="00EB392A"/>
    <w:rsid w:val="00EB39EF"/>
    <w:rsid w:val="00EB3B65"/>
    <w:rsid w:val="00EB3BC9"/>
    <w:rsid w:val="00EB3C64"/>
    <w:rsid w:val="00EB3CC9"/>
    <w:rsid w:val="00EB3D53"/>
    <w:rsid w:val="00EB4417"/>
    <w:rsid w:val="00EB452D"/>
    <w:rsid w:val="00EB457E"/>
    <w:rsid w:val="00EB45E7"/>
    <w:rsid w:val="00EB4674"/>
    <w:rsid w:val="00EB490B"/>
    <w:rsid w:val="00EB49D8"/>
    <w:rsid w:val="00EB4C57"/>
    <w:rsid w:val="00EB4D89"/>
    <w:rsid w:val="00EB505F"/>
    <w:rsid w:val="00EB515F"/>
    <w:rsid w:val="00EB51ED"/>
    <w:rsid w:val="00EB52F5"/>
    <w:rsid w:val="00EB5366"/>
    <w:rsid w:val="00EB5721"/>
    <w:rsid w:val="00EB575E"/>
    <w:rsid w:val="00EB58B9"/>
    <w:rsid w:val="00EB5A99"/>
    <w:rsid w:val="00EB5B86"/>
    <w:rsid w:val="00EB5E1B"/>
    <w:rsid w:val="00EB62AB"/>
    <w:rsid w:val="00EB6332"/>
    <w:rsid w:val="00EB63FF"/>
    <w:rsid w:val="00EB643A"/>
    <w:rsid w:val="00EB6B0B"/>
    <w:rsid w:val="00EB7089"/>
    <w:rsid w:val="00EB7266"/>
    <w:rsid w:val="00EB74C1"/>
    <w:rsid w:val="00EB75C5"/>
    <w:rsid w:val="00EB777A"/>
    <w:rsid w:val="00EB79A1"/>
    <w:rsid w:val="00EB7B11"/>
    <w:rsid w:val="00EB7DD8"/>
    <w:rsid w:val="00EC0148"/>
    <w:rsid w:val="00EC02FF"/>
    <w:rsid w:val="00EC03BB"/>
    <w:rsid w:val="00EC09CF"/>
    <w:rsid w:val="00EC09E3"/>
    <w:rsid w:val="00EC09F2"/>
    <w:rsid w:val="00EC0B10"/>
    <w:rsid w:val="00EC0EEC"/>
    <w:rsid w:val="00EC123C"/>
    <w:rsid w:val="00EC13C3"/>
    <w:rsid w:val="00EC15D5"/>
    <w:rsid w:val="00EC1723"/>
    <w:rsid w:val="00EC1769"/>
    <w:rsid w:val="00EC1907"/>
    <w:rsid w:val="00EC19F7"/>
    <w:rsid w:val="00EC1A07"/>
    <w:rsid w:val="00EC1D4F"/>
    <w:rsid w:val="00EC1EB6"/>
    <w:rsid w:val="00EC2074"/>
    <w:rsid w:val="00EC20C5"/>
    <w:rsid w:val="00EC2151"/>
    <w:rsid w:val="00EC2277"/>
    <w:rsid w:val="00EC268D"/>
    <w:rsid w:val="00EC28F6"/>
    <w:rsid w:val="00EC2A1B"/>
    <w:rsid w:val="00EC2A77"/>
    <w:rsid w:val="00EC2B8F"/>
    <w:rsid w:val="00EC2C06"/>
    <w:rsid w:val="00EC2C07"/>
    <w:rsid w:val="00EC2D09"/>
    <w:rsid w:val="00EC3002"/>
    <w:rsid w:val="00EC3105"/>
    <w:rsid w:val="00EC324E"/>
    <w:rsid w:val="00EC332E"/>
    <w:rsid w:val="00EC347D"/>
    <w:rsid w:val="00EC3483"/>
    <w:rsid w:val="00EC36D1"/>
    <w:rsid w:val="00EC3803"/>
    <w:rsid w:val="00EC397F"/>
    <w:rsid w:val="00EC399B"/>
    <w:rsid w:val="00EC3C12"/>
    <w:rsid w:val="00EC3EDB"/>
    <w:rsid w:val="00EC3F5F"/>
    <w:rsid w:val="00EC3FD9"/>
    <w:rsid w:val="00EC44EB"/>
    <w:rsid w:val="00EC46C9"/>
    <w:rsid w:val="00EC48EB"/>
    <w:rsid w:val="00EC4D45"/>
    <w:rsid w:val="00EC4E66"/>
    <w:rsid w:val="00EC5011"/>
    <w:rsid w:val="00EC5174"/>
    <w:rsid w:val="00EC525D"/>
    <w:rsid w:val="00EC5291"/>
    <w:rsid w:val="00EC5759"/>
    <w:rsid w:val="00EC5A6C"/>
    <w:rsid w:val="00EC5BE5"/>
    <w:rsid w:val="00EC5C3C"/>
    <w:rsid w:val="00EC5D26"/>
    <w:rsid w:val="00EC5D3D"/>
    <w:rsid w:val="00EC5E0F"/>
    <w:rsid w:val="00EC5E18"/>
    <w:rsid w:val="00EC616C"/>
    <w:rsid w:val="00EC61F4"/>
    <w:rsid w:val="00EC6736"/>
    <w:rsid w:val="00EC6806"/>
    <w:rsid w:val="00EC69C4"/>
    <w:rsid w:val="00EC6B50"/>
    <w:rsid w:val="00EC6D56"/>
    <w:rsid w:val="00EC6F3D"/>
    <w:rsid w:val="00EC7191"/>
    <w:rsid w:val="00EC71EC"/>
    <w:rsid w:val="00EC730E"/>
    <w:rsid w:val="00EC74AB"/>
    <w:rsid w:val="00EC76A2"/>
    <w:rsid w:val="00EC7B71"/>
    <w:rsid w:val="00EC7C2A"/>
    <w:rsid w:val="00EC7EC6"/>
    <w:rsid w:val="00EC7F88"/>
    <w:rsid w:val="00EC7FE3"/>
    <w:rsid w:val="00ED02DA"/>
    <w:rsid w:val="00ED040E"/>
    <w:rsid w:val="00ED0556"/>
    <w:rsid w:val="00ED05B7"/>
    <w:rsid w:val="00ED0622"/>
    <w:rsid w:val="00ED098B"/>
    <w:rsid w:val="00ED09D6"/>
    <w:rsid w:val="00ED09EF"/>
    <w:rsid w:val="00ED1506"/>
    <w:rsid w:val="00ED1520"/>
    <w:rsid w:val="00ED1743"/>
    <w:rsid w:val="00ED17B0"/>
    <w:rsid w:val="00ED18FD"/>
    <w:rsid w:val="00ED1BB3"/>
    <w:rsid w:val="00ED260C"/>
    <w:rsid w:val="00ED26F8"/>
    <w:rsid w:val="00ED2796"/>
    <w:rsid w:val="00ED28FC"/>
    <w:rsid w:val="00ED2A03"/>
    <w:rsid w:val="00ED2BD7"/>
    <w:rsid w:val="00ED2D56"/>
    <w:rsid w:val="00ED2DC3"/>
    <w:rsid w:val="00ED2EE0"/>
    <w:rsid w:val="00ED2FE3"/>
    <w:rsid w:val="00ED32E8"/>
    <w:rsid w:val="00ED356B"/>
    <w:rsid w:val="00ED36A9"/>
    <w:rsid w:val="00ED39E0"/>
    <w:rsid w:val="00ED3A9B"/>
    <w:rsid w:val="00ED3B0E"/>
    <w:rsid w:val="00ED3D83"/>
    <w:rsid w:val="00ED3DF0"/>
    <w:rsid w:val="00ED3E05"/>
    <w:rsid w:val="00ED4010"/>
    <w:rsid w:val="00ED4046"/>
    <w:rsid w:val="00ED430B"/>
    <w:rsid w:val="00ED4862"/>
    <w:rsid w:val="00ED4AF6"/>
    <w:rsid w:val="00ED4EDA"/>
    <w:rsid w:val="00ED4F75"/>
    <w:rsid w:val="00ED5063"/>
    <w:rsid w:val="00ED58CB"/>
    <w:rsid w:val="00ED5928"/>
    <w:rsid w:val="00ED5983"/>
    <w:rsid w:val="00ED5A03"/>
    <w:rsid w:val="00ED5B65"/>
    <w:rsid w:val="00ED5C65"/>
    <w:rsid w:val="00ED5E4A"/>
    <w:rsid w:val="00ED5F73"/>
    <w:rsid w:val="00ED61D6"/>
    <w:rsid w:val="00ED6267"/>
    <w:rsid w:val="00ED6354"/>
    <w:rsid w:val="00ED65D9"/>
    <w:rsid w:val="00ED66C4"/>
    <w:rsid w:val="00ED6998"/>
    <w:rsid w:val="00ED69EE"/>
    <w:rsid w:val="00ED6FAC"/>
    <w:rsid w:val="00ED71BB"/>
    <w:rsid w:val="00ED7230"/>
    <w:rsid w:val="00ED7328"/>
    <w:rsid w:val="00ED755C"/>
    <w:rsid w:val="00ED757F"/>
    <w:rsid w:val="00ED7789"/>
    <w:rsid w:val="00ED7882"/>
    <w:rsid w:val="00ED79A0"/>
    <w:rsid w:val="00ED7E3C"/>
    <w:rsid w:val="00EE009F"/>
    <w:rsid w:val="00EE06F4"/>
    <w:rsid w:val="00EE07CA"/>
    <w:rsid w:val="00EE0825"/>
    <w:rsid w:val="00EE0905"/>
    <w:rsid w:val="00EE1048"/>
    <w:rsid w:val="00EE108C"/>
    <w:rsid w:val="00EE120E"/>
    <w:rsid w:val="00EE1243"/>
    <w:rsid w:val="00EE163E"/>
    <w:rsid w:val="00EE173E"/>
    <w:rsid w:val="00EE1CB2"/>
    <w:rsid w:val="00EE1CE1"/>
    <w:rsid w:val="00EE1F17"/>
    <w:rsid w:val="00EE2203"/>
    <w:rsid w:val="00EE221F"/>
    <w:rsid w:val="00EE2681"/>
    <w:rsid w:val="00EE27A3"/>
    <w:rsid w:val="00EE286C"/>
    <w:rsid w:val="00EE2AC9"/>
    <w:rsid w:val="00EE2B46"/>
    <w:rsid w:val="00EE2DA5"/>
    <w:rsid w:val="00EE2FB9"/>
    <w:rsid w:val="00EE3566"/>
    <w:rsid w:val="00EE365A"/>
    <w:rsid w:val="00EE39B8"/>
    <w:rsid w:val="00EE3B5F"/>
    <w:rsid w:val="00EE3BBE"/>
    <w:rsid w:val="00EE3D43"/>
    <w:rsid w:val="00EE3D47"/>
    <w:rsid w:val="00EE3E18"/>
    <w:rsid w:val="00EE3EB4"/>
    <w:rsid w:val="00EE409F"/>
    <w:rsid w:val="00EE411B"/>
    <w:rsid w:val="00EE4409"/>
    <w:rsid w:val="00EE4618"/>
    <w:rsid w:val="00EE4867"/>
    <w:rsid w:val="00EE4B4F"/>
    <w:rsid w:val="00EE4BD2"/>
    <w:rsid w:val="00EE4CA7"/>
    <w:rsid w:val="00EE4CFA"/>
    <w:rsid w:val="00EE4D01"/>
    <w:rsid w:val="00EE5271"/>
    <w:rsid w:val="00EE5317"/>
    <w:rsid w:val="00EE53C5"/>
    <w:rsid w:val="00EE53E9"/>
    <w:rsid w:val="00EE544A"/>
    <w:rsid w:val="00EE580D"/>
    <w:rsid w:val="00EE591C"/>
    <w:rsid w:val="00EE5C0F"/>
    <w:rsid w:val="00EE5CEC"/>
    <w:rsid w:val="00EE5D06"/>
    <w:rsid w:val="00EE5D0A"/>
    <w:rsid w:val="00EE6300"/>
    <w:rsid w:val="00EE64EE"/>
    <w:rsid w:val="00EE670B"/>
    <w:rsid w:val="00EE6B30"/>
    <w:rsid w:val="00EE6BAD"/>
    <w:rsid w:val="00EE6E49"/>
    <w:rsid w:val="00EE6E7D"/>
    <w:rsid w:val="00EE6EAD"/>
    <w:rsid w:val="00EE747C"/>
    <w:rsid w:val="00EE750B"/>
    <w:rsid w:val="00EE75E4"/>
    <w:rsid w:val="00EE76A2"/>
    <w:rsid w:val="00EE76B1"/>
    <w:rsid w:val="00EE77F1"/>
    <w:rsid w:val="00EE7947"/>
    <w:rsid w:val="00EE79B3"/>
    <w:rsid w:val="00EE79EC"/>
    <w:rsid w:val="00EE7C32"/>
    <w:rsid w:val="00EE7E8C"/>
    <w:rsid w:val="00EE7F45"/>
    <w:rsid w:val="00EF012A"/>
    <w:rsid w:val="00EF01E3"/>
    <w:rsid w:val="00EF02AD"/>
    <w:rsid w:val="00EF039A"/>
    <w:rsid w:val="00EF0437"/>
    <w:rsid w:val="00EF064E"/>
    <w:rsid w:val="00EF06E1"/>
    <w:rsid w:val="00EF06F2"/>
    <w:rsid w:val="00EF109F"/>
    <w:rsid w:val="00EF117D"/>
    <w:rsid w:val="00EF1210"/>
    <w:rsid w:val="00EF1426"/>
    <w:rsid w:val="00EF1453"/>
    <w:rsid w:val="00EF154B"/>
    <w:rsid w:val="00EF170E"/>
    <w:rsid w:val="00EF1788"/>
    <w:rsid w:val="00EF1907"/>
    <w:rsid w:val="00EF19CB"/>
    <w:rsid w:val="00EF1ED1"/>
    <w:rsid w:val="00EF231F"/>
    <w:rsid w:val="00EF2409"/>
    <w:rsid w:val="00EF26B1"/>
    <w:rsid w:val="00EF280C"/>
    <w:rsid w:val="00EF2A91"/>
    <w:rsid w:val="00EF2BD5"/>
    <w:rsid w:val="00EF2C31"/>
    <w:rsid w:val="00EF2CCB"/>
    <w:rsid w:val="00EF2D5C"/>
    <w:rsid w:val="00EF3012"/>
    <w:rsid w:val="00EF3228"/>
    <w:rsid w:val="00EF3620"/>
    <w:rsid w:val="00EF3718"/>
    <w:rsid w:val="00EF3899"/>
    <w:rsid w:val="00EF3BD8"/>
    <w:rsid w:val="00EF3E63"/>
    <w:rsid w:val="00EF3EBC"/>
    <w:rsid w:val="00EF4007"/>
    <w:rsid w:val="00EF4391"/>
    <w:rsid w:val="00EF43A0"/>
    <w:rsid w:val="00EF44A4"/>
    <w:rsid w:val="00EF477E"/>
    <w:rsid w:val="00EF4D41"/>
    <w:rsid w:val="00EF4F26"/>
    <w:rsid w:val="00EF5047"/>
    <w:rsid w:val="00EF50E1"/>
    <w:rsid w:val="00EF5108"/>
    <w:rsid w:val="00EF54B8"/>
    <w:rsid w:val="00EF5539"/>
    <w:rsid w:val="00EF55C0"/>
    <w:rsid w:val="00EF5786"/>
    <w:rsid w:val="00EF5A3C"/>
    <w:rsid w:val="00EF5CF7"/>
    <w:rsid w:val="00EF5FE2"/>
    <w:rsid w:val="00EF6017"/>
    <w:rsid w:val="00EF6042"/>
    <w:rsid w:val="00EF60CD"/>
    <w:rsid w:val="00EF6127"/>
    <w:rsid w:val="00EF61C5"/>
    <w:rsid w:val="00EF645B"/>
    <w:rsid w:val="00EF646E"/>
    <w:rsid w:val="00EF64D2"/>
    <w:rsid w:val="00EF689F"/>
    <w:rsid w:val="00EF69E2"/>
    <w:rsid w:val="00EF6C99"/>
    <w:rsid w:val="00EF6EAA"/>
    <w:rsid w:val="00EF6FE7"/>
    <w:rsid w:val="00EF7574"/>
    <w:rsid w:val="00EF757C"/>
    <w:rsid w:val="00EF79FE"/>
    <w:rsid w:val="00EF7ACE"/>
    <w:rsid w:val="00EF7B08"/>
    <w:rsid w:val="00EF7B10"/>
    <w:rsid w:val="00EF7BC1"/>
    <w:rsid w:val="00EF7CC1"/>
    <w:rsid w:val="00F0016B"/>
    <w:rsid w:val="00F0026A"/>
    <w:rsid w:val="00F00310"/>
    <w:rsid w:val="00F004D5"/>
    <w:rsid w:val="00F00632"/>
    <w:rsid w:val="00F009D6"/>
    <w:rsid w:val="00F00C1B"/>
    <w:rsid w:val="00F00CA1"/>
    <w:rsid w:val="00F00CF4"/>
    <w:rsid w:val="00F00D17"/>
    <w:rsid w:val="00F00DFB"/>
    <w:rsid w:val="00F00F5A"/>
    <w:rsid w:val="00F01041"/>
    <w:rsid w:val="00F0178E"/>
    <w:rsid w:val="00F018E0"/>
    <w:rsid w:val="00F0193A"/>
    <w:rsid w:val="00F01963"/>
    <w:rsid w:val="00F01A91"/>
    <w:rsid w:val="00F01BB2"/>
    <w:rsid w:val="00F01C04"/>
    <w:rsid w:val="00F01E4A"/>
    <w:rsid w:val="00F01FE5"/>
    <w:rsid w:val="00F0215F"/>
    <w:rsid w:val="00F023E2"/>
    <w:rsid w:val="00F025BD"/>
    <w:rsid w:val="00F02A54"/>
    <w:rsid w:val="00F02AF4"/>
    <w:rsid w:val="00F02B2D"/>
    <w:rsid w:val="00F02BE7"/>
    <w:rsid w:val="00F02FC5"/>
    <w:rsid w:val="00F0317A"/>
    <w:rsid w:val="00F036F2"/>
    <w:rsid w:val="00F037BE"/>
    <w:rsid w:val="00F037C2"/>
    <w:rsid w:val="00F03967"/>
    <w:rsid w:val="00F03A20"/>
    <w:rsid w:val="00F03A50"/>
    <w:rsid w:val="00F03AA2"/>
    <w:rsid w:val="00F03BC1"/>
    <w:rsid w:val="00F03EA3"/>
    <w:rsid w:val="00F03F29"/>
    <w:rsid w:val="00F043D4"/>
    <w:rsid w:val="00F046B6"/>
    <w:rsid w:val="00F049CE"/>
    <w:rsid w:val="00F04C7E"/>
    <w:rsid w:val="00F04D24"/>
    <w:rsid w:val="00F0512A"/>
    <w:rsid w:val="00F052CE"/>
    <w:rsid w:val="00F0545A"/>
    <w:rsid w:val="00F05591"/>
    <w:rsid w:val="00F059D6"/>
    <w:rsid w:val="00F05A38"/>
    <w:rsid w:val="00F05CFE"/>
    <w:rsid w:val="00F05DF2"/>
    <w:rsid w:val="00F060AF"/>
    <w:rsid w:val="00F060B5"/>
    <w:rsid w:val="00F06173"/>
    <w:rsid w:val="00F06433"/>
    <w:rsid w:val="00F06748"/>
    <w:rsid w:val="00F06794"/>
    <w:rsid w:val="00F068BB"/>
    <w:rsid w:val="00F06ABC"/>
    <w:rsid w:val="00F06E66"/>
    <w:rsid w:val="00F07157"/>
    <w:rsid w:val="00F07176"/>
    <w:rsid w:val="00F07294"/>
    <w:rsid w:val="00F073BD"/>
    <w:rsid w:val="00F07456"/>
    <w:rsid w:val="00F0749F"/>
    <w:rsid w:val="00F07959"/>
    <w:rsid w:val="00F079FE"/>
    <w:rsid w:val="00F07A49"/>
    <w:rsid w:val="00F07C7C"/>
    <w:rsid w:val="00F07F21"/>
    <w:rsid w:val="00F100F5"/>
    <w:rsid w:val="00F1011B"/>
    <w:rsid w:val="00F1023D"/>
    <w:rsid w:val="00F10280"/>
    <w:rsid w:val="00F102DE"/>
    <w:rsid w:val="00F10414"/>
    <w:rsid w:val="00F10439"/>
    <w:rsid w:val="00F10504"/>
    <w:rsid w:val="00F1059D"/>
    <w:rsid w:val="00F10640"/>
    <w:rsid w:val="00F106A8"/>
    <w:rsid w:val="00F107B9"/>
    <w:rsid w:val="00F10847"/>
    <w:rsid w:val="00F10892"/>
    <w:rsid w:val="00F108C6"/>
    <w:rsid w:val="00F108CF"/>
    <w:rsid w:val="00F10C15"/>
    <w:rsid w:val="00F10F1E"/>
    <w:rsid w:val="00F10F7B"/>
    <w:rsid w:val="00F11115"/>
    <w:rsid w:val="00F11763"/>
    <w:rsid w:val="00F11781"/>
    <w:rsid w:val="00F117C4"/>
    <w:rsid w:val="00F11AF9"/>
    <w:rsid w:val="00F11B3C"/>
    <w:rsid w:val="00F11C21"/>
    <w:rsid w:val="00F11C52"/>
    <w:rsid w:val="00F11C8B"/>
    <w:rsid w:val="00F1211D"/>
    <w:rsid w:val="00F1212F"/>
    <w:rsid w:val="00F1255E"/>
    <w:rsid w:val="00F127F2"/>
    <w:rsid w:val="00F12985"/>
    <w:rsid w:val="00F12A2A"/>
    <w:rsid w:val="00F13042"/>
    <w:rsid w:val="00F13410"/>
    <w:rsid w:val="00F134C6"/>
    <w:rsid w:val="00F136AB"/>
    <w:rsid w:val="00F137C7"/>
    <w:rsid w:val="00F137D5"/>
    <w:rsid w:val="00F13883"/>
    <w:rsid w:val="00F13934"/>
    <w:rsid w:val="00F139FA"/>
    <w:rsid w:val="00F13A49"/>
    <w:rsid w:val="00F13AEE"/>
    <w:rsid w:val="00F13C5A"/>
    <w:rsid w:val="00F13F37"/>
    <w:rsid w:val="00F14241"/>
    <w:rsid w:val="00F14289"/>
    <w:rsid w:val="00F148DC"/>
    <w:rsid w:val="00F14BFC"/>
    <w:rsid w:val="00F14F7D"/>
    <w:rsid w:val="00F14FD0"/>
    <w:rsid w:val="00F150C0"/>
    <w:rsid w:val="00F15152"/>
    <w:rsid w:val="00F15356"/>
    <w:rsid w:val="00F15494"/>
    <w:rsid w:val="00F155D0"/>
    <w:rsid w:val="00F1568F"/>
    <w:rsid w:val="00F157C1"/>
    <w:rsid w:val="00F1583A"/>
    <w:rsid w:val="00F1588D"/>
    <w:rsid w:val="00F159D0"/>
    <w:rsid w:val="00F15DF8"/>
    <w:rsid w:val="00F16090"/>
    <w:rsid w:val="00F1624A"/>
    <w:rsid w:val="00F1625C"/>
    <w:rsid w:val="00F162A5"/>
    <w:rsid w:val="00F163CD"/>
    <w:rsid w:val="00F16B81"/>
    <w:rsid w:val="00F16CD3"/>
    <w:rsid w:val="00F16F7B"/>
    <w:rsid w:val="00F16F7F"/>
    <w:rsid w:val="00F172C2"/>
    <w:rsid w:val="00F1772C"/>
    <w:rsid w:val="00F17977"/>
    <w:rsid w:val="00F179DC"/>
    <w:rsid w:val="00F17A34"/>
    <w:rsid w:val="00F17A99"/>
    <w:rsid w:val="00F17C96"/>
    <w:rsid w:val="00F17CD8"/>
    <w:rsid w:val="00F17DBD"/>
    <w:rsid w:val="00F2003E"/>
    <w:rsid w:val="00F200F2"/>
    <w:rsid w:val="00F20260"/>
    <w:rsid w:val="00F20833"/>
    <w:rsid w:val="00F209EF"/>
    <w:rsid w:val="00F20B02"/>
    <w:rsid w:val="00F20F5A"/>
    <w:rsid w:val="00F20FF4"/>
    <w:rsid w:val="00F210A1"/>
    <w:rsid w:val="00F2118D"/>
    <w:rsid w:val="00F21190"/>
    <w:rsid w:val="00F217A2"/>
    <w:rsid w:val="00F217DE"/>
    <w:rsid w:val="00F219D8"/>
    <w:rsid w:val="00F21C09"/>
    <w:rsid w:val="00F21CA7"/>
    <w:rsid w:val="00F21E5E"/>
    <w:rsid w:val="00F21EAC"/>
    <w:rsid w:val="00F220C4"/>
    <w:rsid w:val="00F22178"/>
    <w:rsid w:val="00F22420"/>
    <w:rsid w:val="00F225D4"/>
    <w:rsid w:val="00F227F2"/>
    <w:rsid w:val="00F22845"/>
    <w:rsid w:val="00F22B95"/>
    <w:rsid w:val="00F23137"/>
    <w:rsid w:val="00F23460"/>
    <w:rsid w:val="00F23508"/>
    <w:rsid w:val="00F23612"/>
    <w:rsid w:val="00F2364A"/>
    <w:rsid w:val="00F237CE"/>
    <w:rsid w:val="00F23C43"/>
    <w:rsid w:val="00F23DD7"/>
    <w:rsid w:val="00F240B3"/>
    <w:rsid w:val="00F24137"/>
    <w:rsid w:val="00F2424D"/>
    <w:rsid w:val="00F2490F"/>
    <w:rsid w:val="00F24AFD"/>
    <w:rsid w:val="00F24D89"/>
    <w:rsid w:val="00F24F5E"/>
    <w:rsid w:val="00F24FAF"/>
    <w:rsid w:val="00F25377"/>
    <w:rsid w:val="00F2549D"/>
    <w:rsid w:val="00F25C9D"/>
    <w:rsid w:val="00F25E75"/>
    <w:rsid w:val="00F25EE8"/>
    <w:rsid w:val="00F267EE"/>
    <w:rsid w:val="00F26866"/>
    <w:rsid w:val="00F26963"/>
    <w:rsid w:val="00F26AF3"/>
    <w:rsid w:val="00F26BF7"/>
    <w:rsid w:val="00F26D88"/>
    <w:rsid w:val="00F270AD"/>
    <w:rsid w:val="00F273A2"/>
    <w:rsid w:val="00F2789F"/>
    <w:rsid w:val="00F278F7"/>
    <w:rsid w:val="00F27A56"/>
    <w:rsid w:val="00F27D90"/>
    <w:rsid w:val="00F27E57"/>
    <w:rsid w:val="00F27EAF"/>
    <w:rsid w:val="00F30214"/>
    <w:rsid w:val="00F30275"/>
    <w:rsid w:val="00F3043F"/>
    <w:rsid w:val="00F30515"/>
    <w:rsid w:val="00F305BC"/>
    <w:rsid w:val="00F3080A"/>
    <w:rsid w:val="00F30873"/>
    <w:rsid w:val="00F30A21"/>
    <w:rsid w:val="00F30CD1"/>
    <w:rsid w:val="00F30ED0"/>
    <w:rsid w:val="00F30FC7"/>
    <w:rsid w:val="00F31208"/>
    <w:rsid w:val="00F31284"/>
    <w:rsid w:val="00F3144B"/>
    <w:rsid w:val="00F315FA"/>
    <w:rsid w:val="00F31637"/>
    <w:rsid w:val="00F3191E"/>
    <w:rsid w:val="00F31C7C"/>
    <w:rsid w:val="00F31F0C"/>
    <w:rsid w:val="00F32078"/>
    <w:rsid w:val="00F32712"/>
    <w:rsid w:val="00F32AE8"/>
    <w:rsid w:val="00F32B5A"/>
    <w:rsid w:val="00F32B71"/>
    <w:rsid w:val="00F32BD9"/>
    <w:rsid w:val="00F32D72"/>
    <w:rsid w:val="00F32EE5"/>
    <w:rsid w:val="00F32EE8"/>
    <w:rsid w:val="00F3302E"/>
    <w:rsid w:val="00F33226"/>
    <w:rsid w:val="00F33259"/>
    <w:rsid w:val="00F333DE"/>
    <w:rsid w:val="00F3356B"/>
    <w:rsid w:val="00F335F2"/>
    <w:rsid w:val="00F33C58"/>
    <w:rsid w:val="00F33D28"/>
    <w:rsid w:val="00F34492"/>
    <w:rsid w:val="00F34B47"/>
    <w:rsid w:val="00F34C58"/>
    <w:rsid w:val="00F34F3A"/>
    <w:rsid w:val="00F34F63"/>
    <w:rsid w:val="00F34FA9"/>
    <w:rsid w:val="00F350A2"/>
    <w:rsid w:val="00F35329"/>
    <w:rsid w:val="00F3543C"/>
    <w:rsid w:val="00F35588"/>
    <w:rsid w:val="00F357CF"/>
    <w:rsid w:val="00F35AFE"/>
    <w:rsid w:val="00F35C9F"/>
    <w:rsid w:val="00F35DE6"/>
    <w:rsid w:val="00F35E7D"/>
    <w:rsid w:val="00F360D5"/>
    <w:rsid w:val="00F3611C"/>
    <w:rsid w:val="00F362EF"/>
    <w:rsid w:val="00F36317"/>
    <w:rsid w:val="00F3665B"/>
    <w:rsid w:val="00F366DA"/>
    <w:rsid w:val="00F3687B"/>
    <w:rsid w:val="00F36B25"/>
    <w:rsid w:val="00F36F62"/>
    <w:rsid w:val="00F3705B"/>
    <w:rsid w:val="00F37175"/>
    <w:rsid w:val="00F37257"/>
    <w:rsid w:val="00F373B7"/>
    <w:rsid w:val="00F37635"/>
    <w:rsid w:val="00F37636"/>
    <w:rsid w:val="00F37650"/>
    <w:rsid w:val="00F376E5"/>
    <w:rsid w:val="00F376F6"/>
    <w:rsid w:val="00F37956"/>
    <w:rsid w:val="00F37DC1"/>
    <w:rsid w:val="00F37F3F"/>
    <w:rsid w:val="00F40082"/>
    <w:rsid w:val="00F40121"/>
    <w:rsid w:val="00F40175"/>
    <w:rsid w:val="00F404D6"/>
    <w:rsid w:val="00F40500"/>
    <w:rsid w:val="00F4082A"/>
    <w:rsid w:val="00F40905"/>
    <w:rsid w:val="00F40AA2"/>
    <w:rsid w:val="00F40CC2"/>
    <w:rsid w:val="00F40CE2"/>
    <w:rsid w:val="00F41046"/>
    <w:rsid w:val="00F412D5"/>
    <w:rsid w:val="00F41482"/>
    <w:rsid w:val="00F414A0"/>
    <w:rsid w:val="00F415AD"/>
    <w:rsid w:val="00F41606"/>
    <w:rsid w:val="00F41677"/>
    <w:rsid w:val="00F419BC"/>
    <w:rsid w:val="00F41A2D"/>
    <w:rsid w:val="00F41A72"/>
    <w:rsid w:val="00F41CC7"/>
    <w:rsid w:val="00F41F6F"/>
    <w:rsid w:val="00F42239"/>
    <w:rsid w:val="00F42353"/>
    <w:rsid w:val="00F428E8"/>
    <w:rsid w:val="00F4293E"/>
    <w:rsid w:val="00F42B38"/>
    <w:rsid w:val="00F42C7F"/>
    <w:rsid w:val="00F42CF3"/>
    <w:rsid w:val="00F42E3D"/>
    <w:rsid w:val="00F42F49"/>
    <w:rsid w:val="00F4312C"/>
    <w:rsid w:val="00F43215"/>
    <w:rsid w:val="00F433F1"/>
    <w:rsid w:val="00F43495"/>
    <w:rsid w:val="00F43603"/>
    <w:rsid w:val="00F43752"/>
    <w:rsid w:val="00F4387D"/>
    <w:rsid w:val="00F43969"/>
    <w:rsid w:val="00F43BDB"/>
    <w:rsid w:val="00F43C15"/>
    <w:rsid w:val="00F43D4C"/>
    <w:rsid w:val="00F43DFF"/>
    <w:rsid w:val="00F442C1"/>
    <w:rsid w:val="00F443C8"/>
    <w:rsid w:val="00F443E7"/>
    <w:rsid w:val="00F4449F"/>
    <w:rsid w:val="00F44553"/>
    <w:rsid w:val="00F44991"/>
    <w:rsid w:val="00F44DC5"/>
    <w:rsid w:val="00F45040"/>
    <w:rsid w:val="00F45218"/>
    <w:rsid w:val="00F45971"/>
    <w:rsid w:val="00F45B13"/>
    <w:rsid w:val="00F45DC3"/>
    <w:rsid w:val="00F45F45"/>
    <w:rsid w:val="00F45FC7"/>
    <w:rsid w:val="00F45FFC"/>
    <w:rsid w:val="00F460A5"/>
    <w:rsid w:val="00F46388"/>
    <w:rsid w:val="00F463C3"/>
    <w:rsid w:val="00F46468"/>
    <w:rsid w:val="00F46872"/>
    <w:rsid w:val="00F468C0"/>
    <w:rsid w:val="00F469B3"/>
    <w:rsid w:val="00F46B11"/>
    <w:rsid w:val="00F46DBA"/>
    <w:rsid w:val="00F46E6A"/>
    <w:rsid w:val="00F471F4"/>
    <w:rsid w:val="00F4729E"/>
    <w:rsid w:val="00F4767B"/>
    <w:rsid w:val="00F47738"/>
    <w:rsid w:val="00F4790A"/>
    <w:rsid w:val="00F47B37"/>
    <w:rsid w:val="00F47BC7"/>
    <w:rsid w:val="00F47BCC"/>
    <w:rsid w:val="00F47CA9"/>
    <w:rsid w:val="00F47D8A"/>
    <w:rsid w:val="00F47E87"/>
    <w:rsid w:val="00F47F00"/>
    <w:rsid w:val="00F47FEE"/>
    <w:rsid w:val="00F5046E"/>
    <w:rsid w:val="00F50701"/>
    <w:rsid w:val="00F50915"/>
    <w:rsid w:val="00F50934"/>
    <w:rsid w:val="00F50B0E"/>
    <w:rsid w:val="00F50F86"/>
    <w:rsid w:val="00F5122A"/>
    <w:rsid w:val="00F5124D"/>
    <w:rsid w:val="00F5156E"/>
    <w:rsid w:val="00F51720"/>
    <w:rsid w:val="00F5177C"/>
    <w:rsid w:val="00F51818"/>
    <w:rsid w:val="00F5197A"/>
    <w:rsid w:val="00F51B00"/>
    <w:rsid w:val="00F51B86"/>
    <w:rsid w:val="00F51B93"/>
    <w:rsid w:val="00F51BF4"/>
    <w:rsid w:val="00F51C3D"/>
    <w:rsid w:val="00F51FBE"/>
    <w:rsid w:val="00F5204C"/>
    <w:rsid w:val="00F522D5"/>
    <w:rsid w:val="00F52345"/>
    <w:rsid w:val="00F524C5"/>
    <w:rsid w:val="00F526EC"/>
    <w:rsid w:val="00F52804"/>
    <w:rsid w:val="00F5283B"/>
    <w:rsid w:val="00F52A8C"/>
    <w:rsid w:val="00F52AE6"/>
    <w:rsid w:val="00F52B09"/>
    <w:rsid w:val="00F5312B"/>
    <w:rsid w:val="00F53416"/>
    <w:rsid w:val="00F53461"/>
    <w:rsid w:val="00F5348D"/>
    <w:rsid w:val="00F53712"/>
    <w:rsid w:val="00F53734"/>
    <w:rsid w:val="00F53DEA"/>
    <w:rsid w:val="00F53F7E"/>
    <w:rsid w:val="00F54029"/>
    <w:rsid w:val="00F5416C"/>
    <w:rsid w:val="00F54200"/>
    <w:rsid w:val="00F546FB"/>
    <w:rsid w:val="00F5478A"/>
    <w:rsid w:val="00F547D9"/>
    <w:rsid w:val="00F54C8B"/>
    <w:rsid w:val="00F54D99"/>
    <w:rsid w:val="00F54DAD"/>
    <w:rsid w:val="00F54F4C"/>
    <w:rsid w:val="00F552DF"/>
    <w:rsid w:val="00F5552E"/>
    <w:rsid w:val="00F55711"/>
    <w:rsid w:val="00F5594B"/>
    <w:rsid w:val="00F55B3B"/>
    <w:rsid w:val="00F55BB9"/>
    <w:rsid w:val="00F55C6F"/>
    <w:rsid w:val="00F55E42"/>
    <w:rsid w:val="00F55FC6"/>
    <w:rsid w:val="00F5609E"/>
    <w:rsid w:val="00F5611C"/>
    <w:rsid w:val="00F561E5"/>
    <w:rsid w:val="00F56371"/>
    <w:rsid w:val="00F56558"/>
    <w:rsid w:val="00F5658C"/>
    <w:rsid w:val="00F569DA"/>
    <w:rsid w:val="00F56BFE"/>
    <w:rsid w:val="00F5730C"/>
    <w:rsid w:val="00F57683"/>
    <w:rsid w:val="00F576F7"/>
    <w:rsid w:val="00F57813"/>
    <w:rsid w:val="00F578E2"/>
    <w:rsid w:val="00F57D06"/>
    <w:rsid w:val="00F57EB7"/>
    <w:rsid w:val="00F57FB6"/>
    <w:rsid w:val="00F600B0"/>
    <w:rsid w:val="00F602EB"/>
    <w:rsid w:val="00F603EE"/>
    <w:rsid w:val="00F60743"/>
    <w:rsid w:val="00F60763"/>
    <w:rsid w:val="00F60778"/>
    <w:rsid w:val="00F607CE"/>
    <w:rsid w:val="00F60A16"/>
    <w:rsid w:val="00F60B08"/>
    <w:rsid w:val="00F60EC0"/>
    <w:rsid w:val="00F60EF1"/>
    <w:rsid w:val="00F60F33"/>
    <w:rsid w:val="00F61183"/>
    <w:rsid w:val="00F611F6"/>
    <w:rsid w:val="00F61431"/>
    <w:rsid w:val="00F61634"/>
    <w:rsid w:val="00F6173D"/>
    <w:rsid w:val="00F618D4"/>
    <w:rsid w:val="00F61957"/>
    <w:rsid w:val="00F61BB7"/>
    <w:rsid w:val="00F61E2E"/>
    <w:rsid w:val="00F61F9C"/>
    <w:rsid w:val="00F621EF"/>
    <w:rsid w:val="00F623EB"/>
    <w:rsid w:val="00F62885"/>
    <w:rsid w:val="00F62963"/>
    <w:rsid w:val="00F62965"/>
    <w:rsid w:val="00F62AD1"/>
    <w:rsid w:val="00F62ADF"/>
    <w:rsid w:val="00F62B4E"/>
    <w:rsid w:val="00F62B8F"/>
    <w:rsid w:val="00F62D82"/>
    <w:rsid w:val="00F62E4A"/>
    <w:rsid w:val="00F62FA6"/>
    <w:rsid w:val="00F62FDE"/>
    <w:rsid w:val="00F63520"/>
    <w:rsid w:val="00F637C3"/>
    <w:rsid w:val="00F638CC"/>
    <w:rsid w:val="00F6396C"/>
    <w:rsid w:val="00F63A7E"/>
    <w:rsid w:val="00F63B59"/>
    <w:rsid w:val="00F63B6D"/>
    <w:rsid w:val="00F63B9B"/>
    <w:rsid w:val="00F63D62"/>
    <w:rsid w:val="00F63F38"/>
    <w:rsid w:val="00F645D7"/>
    <w:rsid w:val="00F646B1"/>
    <w:rsid w:val="00F646E9"/>
    <w:rsid w:val="00F648BB"/>
    <w:rsid w:val="00F6499A"/>
    <w:rsid w:val="00F649D5"/>
    <w:rsid w:val="00F64A18"/>
    <w:rsid w:val="00F64CB0"/>
    <w:rsid w:val="00F64CFF"/>
    <w:rsid w:val="00F64D24"/>
    <w:rsid w:val="00F6514D"/>
    <w:rsid w:val="00F653FC"/>
    <w:rsid w:val="00F654FA"/>
    <w:rsid w:val="00F656E8"/>
    <w:rsid w:val="00F657C9"/>
    <w:rsid w:val="00F659D0"/>
    <w:rsid w:val="00F659EF"/>
    <w:rsid w:val="00F659FC"/>
    <w:rsid w:val="00F65A12"/>
    <w:rsid w:val="00F660F0"/>
    <w:rsid w:val="00F66196"/>
    <w:rsid w:val="00F662D8"/>
    <w:rsid w:val="00F66330"/>
    <w:rsid w:val="00F665A1"/>
    <w:rsid w:val="00F665C2"/>
    <w:rsid w:val="00F66796"/>
    <w:rsid w:val="00F6684A"/>
    <w:rsid w:val="00F6688C"/>
    <w:rsid w:val="00F66E03"/>
    <w:rsid w:val="00F66FC0"/>
    <w:rsid w:val="00F67194"/>
    <w:rsid w:val="00F6739E"/>
    <w:rsid w:val="00F67497"/>
    <w:rsid w:val="00F67A58"/>
    <w:rsid w:val="00F67AE0"/>
    <w:rsid w:val="00F67B13"/>
    <w:rsid w:val="00F67BF4"/>
    <w:rsid w:val="00F67DF9"/>
    <w:rsid w:val="00F67EA7"/>
    <w:rsid w:val="00F67F90"/>
    <w:rsid w:val="00F7015C"/>
    <w:rsid w:val="00F701C3"/>
    <w:rsid w:val="00F70228"/>
    <w:rsid w:val="00F702C9"/>
    <w:rsid w:val="00F7052B"/>
    <w:rsid w:val="00F70592"/>
    <w:rsid w:val="00F70B31"/>
    <w:rsid w:val="00F70BDF"/>
    <w:rsid w:val="00F70DEE"/>
    <w:rsid w:val="00F715D9"/>
    <w:rsid w:val="00F71A21"/>
    <w:rsid w:val="00F71A2E"/>
    <w:rsid w:val="00F71BDF"/>
    <w:rsid w:val="00F71CEF"/>
    <w:rsid w:val="00F71F02"/>
    <w:rsid w:val="00F720D4"/>
    <w:rsid w:val="00F721BD"/>
    <w:rsid w:val="00F72338"/>
    <w:rsid w:val="00F72642"/>
    <w:rsid w:val="00F7269C"/>
    <w:rsid w:val="00F726F7"/>
    <w:rsid w:val="00F72926"/>
    <w:rsid w:val="00F72962"/>
    <w:rsid w:val="00F7296E"/>
    <w:rsid w:val="00F72CED"/>
    <w:rsid w:val="00F72D3D"/>
    <w:rsid w:val="00F72D5A"/>
    <w:rsid w:val="00F73069"/>
    <w:rsid w:val="00F730D1"/>
    <w:rsid w:val="00F73189"/>
    <w:rsid w:val="00F73385"/>
    <w:rsid w:val="00F73467"/>
    <w:rsid w:val="00F73953"/>
    <w:rsid w:val="00F73994"/>
    <w:rsid w:val="00F73CA0"/>
    <w:rsid w:val="00F73E8B"/>
    <w:rsid w:val="00F745D6"/>
    <w:rsid w:val="00F74946"/>
    <w:rsid w:val="00F74971"/>
    <w:rsid w:val="00F74AEC"/>
    <w:rsid w:val="00F74C1F"/>
    <w:rsid w:val="00F74C32"/>
    <w:rsid w:val="00F74D6F"/>
    <w:rsid w:val="00F74FD5"/>
    <w:rsid w:val="00F75100"/>
    <w:rsid w:val="00F75154"/>
    <w:rsid w:val="00F75254"/>
    <w:rsid w:val="00F75375"/>
    <w:rsid w:val="00F754AF"/>
    <w:rsid w:val="00F75769"/>
    <w:rsid w:val="00F75A14"/>
    <w:rsid w:val="00F75D3A"/>
    <w:rsid w:val="00F75D9C"/>
    <w:rsid w:val="00F75E54"/>
    <w:rsid w:val="00F75EBD"/>
    <w:rsid w:val="00F7615F"/>
    <w:rsid w:val="00F76295"/>
    <w:rsid w:val="00F76443"/>
    <w:rsid w:val="00F767F2"/>
    <w:rsid w:val="00F768B1"/>
    <w:rsid w:val="00F76C21"/>
    <w:rsid w:val="00F76DB4"/>
    <w:rsid w:val="00F76E1B"/>
    <w:rsid w:val="00F76EBF"/>
    <w:rsid w:val="00F76EE4"/>
    <w:rsid w:val="00F77313"/>
    <w:rsid w:val="00F77420"/>
    <w:rsid w:val="00F7753F"/>
    <w:rsid w:val="00F77732"/>
    <w:rsid w:val="00F777A7"/>
    <w:rsid w:val="00F779AB"/>
    <w:rsid w:val="00F779E8"/>
    <w:rsid w:val="00F77AC1"/>
    <w:rsid w:val="00F77B31"/>
    <w:rsid w:val="00F77CE0"/>
    <w:rsid w:val="00F77F41"/>
    <w:rsid w:val="00F80009"/>
    <w:rsid w:val="00F80061"/>
    <w:rsid w:val="00F80106"/>
    <w:rsid w:val="00F80110"/>
    <w:rsid w:val="00F80171"/>
    <w:rsid w:val="00F8062F"/>
    <w:rsid w:val="00F808CD"/>
    <w:rsid w:val="00F80983"/>
    <w:rsid w:val="00F80A3D"/>
    <w:rsid w:val="00F80C7B"/>
    <w:rsid w:val="00F80E85"/>
    <w:rsid w:val="00F8159E"/>
    <w:rsid w:val="00F8169D"/>
    <w:rsid w:val="00F81ACF"/>
    <w:rsid w:val="00F81C55"/>
    <w:rsid w:val="00F81C58"/>
    <w:rsid w:val="00F81C78"/>
    <w:rsid w:val="00F81CBD"/>
    <w:rsid w:val="00F81EEB"/>
    <w:rsid w:val="00F8202A"/>
    <w:rsid w:val="00F825FF"/>
    <w:rsid w:val="00F82617"/>
    <w:rsid w:val="00F8293A"/>
    <w:rsid w:val="00F82A37"/>
    <w:rsid w:val="00F82D49"/>
    <w:rsid w:val="00F82F78"/>
    <w:rsid w:val="00F8303D"/>
    <w:rsid w:val="00F83536"/>
    <w:rsid w:val="00F836CA"/>
    <w:rsid w:val="00F839C0"/>
    <w:rsid w:val="00F83B0C"/>
    <w:rsid w:val="00F83F98"/>
    <w:rsid w:val="00F83FF5"/>
    <w:rsid w:val="00F840C0"/>
    <w:rsid w:val="00F8413C"/>
    <w:rsid w:val="00F841C8"/>
    <w:rsid w:val="00F843A2"/>
    <w:rsid w:val="00F844B5"/>
    <w:rsid w:val="00F847F7"/>
    <w:rsid w:val="00F84922"/>
    <w:rsid w:val="00F849B0"/>
    <w:rsid w:val="00F84AF5"/>
    <w:rsid w:val="00F84B56"/>
    <w:rsid w:val="00F84BC4"/>
    <w:rsid w:val="00F84D71"/>
    <w:rsid w:val="00F85671"/>
    <w:rsid w:val="00F857B0"/>
    <w:rsid w:val="00F858AB"/>
    <w:rsid w:val="00F85A01"/>
    <w:rsid w:val="00F85AB1"/>
    <w:rsid w:val="00F85B85"/>
    <w:rsid w:val="00F85BAB"/>
    <w:rsid w:val="00F85E6F"/>
    <w:rsid w:val="00F86146"/>
    <w:rsid w:val="00F863B6"/>
    <w:rsid w:val="00F864F3"/>
    <w:rsid w:val="00F8656A"/>
    <w:rsid w:val="00F8680C"/>
    <w:rsid w:val="00F868D2"/>
    <w:rsid w:val="00F869A7"/>
    <w:rsid w:val="00F86A53"/>
    <w:rsid w:val="00F86BEE"/>
    <w:rsid w:val="00F86C4D"/>
    <w:rsid w:val="00F86F20"/>
    <w:rsid w:val="00F86F94"/>
    <w:rsid w:val="00F8703D"/>
    <w:rsid w:val="00F87236"/>
    <w:rsid w:val="00F872F1"/>
    <w:rsid w:val="00F8739E"/>
    <w:rsid w:val="00F873E7"/>
    <w:rsid w:val="00F87413"/>
    <w:rsid w:val="00F87488"/>
    <w:rsid w:val="00F8776F"/>
    <w:rsid w:val="00F87775"/>
    <w:rsid w:val="00F87790"/>
    <w:rsid w:val="00F87898"/>
    <w:rsid w:val="00F87D52"/>
    <w:rsid w:val="00F87DC0"/>
    <w:rsid w:val="00F900F9"/>
    <w:rsid w:val="00F9014C"/>
    <w:rsid w:val="00F9016B"/>
    <w:rsid w:val="00F90254"/>
    <w:rsid w:val="00F90352"/>
    <w:rsid w:val="00F90411"/>
    <w:rsid w:val="00F9050B"/>
    <w:rsid w:val="00F906D9"/>
    <w:rsid w:val="00F90976"/>
    <w:rsid w:val="00F909F3"/>
    <w:rsid w:val="00F90A54"/>
    <w:rsid w:val="00F90B90"/>
    <w:rsid w:val="00F90D6D"/>
    <w:rsid w:val="00F90F81"/>
    <w:rsid w:val="00F9126D"/>
    <w:rsid w:val="00F912A6"/>
    <w:rsid w:val="00F912B7"/>
    <w:rsid w:val="00F912B9"/>
    <w:rsid w:val="00F91647"/>
    <w:rsid w:val="00F916C6"/>
    <w:rsid w:val="00F918F1"/>
    <w:rsid w:val="00F91B8D"/>
    <w:rsid w:val="00F91BDD"/>
    <w:rsid w:val="00F91DB3"/>
    <w:rsid w:val="00F91E29"/>
    <w:rsid w:val="00F91F4F"/>
    <w:rsid w:val="00F920E9"/>
    <w:rsid w:val="00F924FC"/>
    <w:rsid w:val="00F92727"/>
    <w:rsid w:val="00F9286B"/>
    <w:rsid w:val="00F92941"/>
    <w:rsid w:val="00F929BD"/>
    <w:rsid w:val="00F92BC6"/>
    <w:rsid w:val="00F92BDD"/>
    <w:rsid w:val="00F92FFD"/>
    <w:rsid w:val="00F9313A"/>
    <w:rsid w:val="00F9313E"/>
    <w:rsid w:val="00F9327E"/>
    <w:rsid w:val="00F932B8"/>
    <w:rsid w:val="00F93340"/>
    <w:rsid w:val="00F9335E"/>
    <w:rsid w:val="00F9345F"/>
    <w:rsid w:val="00F9355F"/>
    <w:rsid w:val="00F9372D"/>
    <w:rsid w:val="00F938BD"/>
    <w:rsid w:val="00F9392E"/>
    <w:rsid w:val="00F939BA"/>
    <w:rsid w:val="00F93DE5"/>
    <w:rsid w:val="00F94007"/>
    <w:rsid w:val="00F940E8"/>
    <w:rsid w:val="00F94377"/>
    <w:rsid w:val="00F9448D"/>
    <w:rsid w:val="00F944C2"/>
    <w:rsid w:val="00F9451A"/>
    <w:rsid w:val="00F946D9"/>
    <w:rsid w:val="00F947B9"/>
    <w:rsid w:val="00F94AE7"/>
    <w:rsid w:val="00F950AD"/>
    <w:rsid w:val="00F950EC"/>
    <w:rsid w:val="00F95173"/>
    <w:rsid w:val="00F952D6"/>
    <w:rsid w:val="00F95557"/>
    <w:rsid w:val="00F95575"/>
    <w:rsid w:val="00F95749"/>
    <w:rsid w:val="00F959C7"/>
    <w:rsid w:val="00F95A0C"/>
    <w:rsid w:val="00F95B14"/>
    <w:rsid w:val="00F95DAA"/>
    <w:rsid w:val="00F95FA7"/>
    <w:rsid w:val="00F960FC"/>
    <w:rsid w:val="00F96258"/>
    <w:rsid w:val="00F962CC"/>
    <w:rsid w:val="00F965AC"/>
    <w:rsid w:val="00F966D3"/>
    <w:rsid w:val="00F967A5"/>
    <w:rsid w:val="00F96A8E"/>
    <w:rsid w:val="00F96E5F"/>
    <w:rsid w:val="00F97319"/>
    <w:rsid w:val="00F97369"/>
    <w:rsid w:val="00F975D4"/>
    <w:rsid w:val="00F97665"/>
    <w:rsid w:val="00F977CF"/>
    <w:rsid w:val="00F977FB"/>
    <w:rsid w:val="00F9784A"/>
    <w:rsid w:val="00F9786D"/>
    <w:rsid w:val="00F97DAF"/>
    <w:rsid w:val="00F97E38"/>
    <w:rsid w:val="00F97E4C"/>
    <w:rsid w:val="00FA00C7"/>
    <w:rsid w:val="00FA021F"/>
    <w:rsid w:val="00FA0463"/>
    <w:rsid w:val="00FA05A9"/>
    <w:rsid w:val="00FA05BC"/>
    <w:rsid w:val="00FA061C"/>
    <w:rsid w:val="00FA081A"/>
    <w:rsid w:val="00FA0857"/>
    <w:rsid w:val="00FA08F6"/>
    <w:rsid w:val="00FA0A5D"/>
    <w:rsid w:val="00FA0B79"/>
    <w:rsid w:val="00FA0C3B"/>
    <w:rsid w:val="00FA0EB0"/>
    <w:rsid w:val="00FA12A4"/>
    <w:rsid w:val="00FA12D3"/>
    <w:rsid w:val="00FA132D"/>
    <w:rsid w:val="00FA1386"/>
    <w:rsid w:val="00FA14A9"/>
    <w:rsid w:val="00FA1552"/>
    <w:rsid w:val="00FA175D"/>
    <w:rsid w:val="00FA1DA5"/>
    <w:rsid w:val="00FA1E39"/>
    <w:rsid w:val="00FA212F"/>
    <w:rsid w:val="00FA215B"/>
    <w:rsid w:val="00FA21F2"/>
    <w:rsid w:val="00FA2240"/>
    <w:rsid w:val="00FA22BE"/>
    <w:rsid w:val="00FA271E"/>
    <w:rsid w:val="00FA278F"/>
    <w:rsid w:val="00FA2891"/>
    <w:rsid w:val="00FA28ED"/>
    <w:rsid w:val="00FA291C"/>
    <w:rsid w:val="00FA29F4"/>
    <w:rsid w:val="00FA2A94"/>
    <w:rsid w:val="00FA2B53"/>
    <w:rsid w:val="00FA2C7B"/>
    <w:rsid w:val="00FA2D1E"/>
    <w:rsid w:val="00FA2DE6"/>
    <w:rsid w:val="00FA3102"/>
    <w:rsid w:val="00FA3106"/>
    <w:rsid w:val="00FA3230"/>
    <w:rsid w:val="00FA32F6"/>
    <w:rsid w:val="00FA33E7"/>
    <w:rsid w:val="00FA38BA"/>
    <w:rsid w:val="00FA3D91"/>
    <w:rsid w:val="00FA3EDB"/>
    <w:rsid w:val="00FA40A6"/>
    <w:rsid w:val="00FA427E"/>
    <w:rsid w:val="00FA440F"/>
    <w:rsid w:val="00FA441D"/>
    <w:rsid w:val="00FA45BC"/>
    <w:rsid w:val="00FA485E"/>
    <w:rsid w:val="00FA494B"/>
    <w:rsid w:val="00FA4A81"/>
    <w:rsid w:val="00FA4C94"/>
    <w:rsid w:val="00FA4E73"/>
    <w:rsid w:val="00FA53B1"/>
    <w:rsid w:val="00FA55EE"/>
    <w:rsid w:val="00FA56E5"/>
    <w:rsid w:val="00FA5A42"/>
    <w:rsid w:val="00FA5CCA"/>
    <w:rsid w:val="00FA5D7C"/>
    <w:rsid w:val="00FA6146"/>
    <w:rsid w:val="00FA6330"/>
    <w:rsid w:val="00FA6460"/>
    <w:rsid w:val="00FA65DF"/>
    <w:rsid w:val="00FA681C"/>
    <w:rsid w:val="00FA6B75"/>
    <w:rsid w:val="00FA6DFD"/>
    <w:rsid w:val="00FA6E09"/>
    <w:rsid w:val="00FA6E0D"/>
    <w:rsid w:val="00FA6EE9"/>
    <w:rsid w:val="00FA6FBA"/>
    <w:rsid w:val="00FA70DA"/>
    <w:rsid w:val="00FA714B"/>
    <w:rsid w:val="00FA71B8"/>
    <w:rsid w:val="00FA7328"/>
    <w:rsid w:val="00FA73ED"/>
    <w:rsid w:val="00FA7424"/>
    <w:rsid w:val="00FA7561"/>
    <w:rsid w:val="00FA7BE9"/>
    <w:rsid w:val="00FA7C53"/>
    <w:rsid w:val="00FA7C7C"/>
    <w:rsid w:val="00FA7D68"/>
    <w:rsid w:val="00FA7E9C"/>
    <w:rsid w:val="00FB001F"/>
    <w:rsid w:val="00FB012E"/>
    <w:rsid w:val="00FB019C"/>
    <w:rsid w:val="00FB0200"/>
    <w:rsid w:val="00FB022A"/>
    <w:rsid w:val="00FB0307"/>
    <w:rsid w:val="00FB03EC"/>
    <w:rsid w:val="00FB0646"/>
    <w:rsid w:val="00FB07C1"/>
    <w:rsid w:val="00FB0A10"/>
    <w:rsid w:val="00FB0BC7"/>
    <w:rsid w:val="00FB0CBB"/>
    <w:rsid w:val="00FB0E33"/>
    <w:rsid w:val="00FB0E6E"/>
    <w:rsid w:val="00FB0EA1"/>
    <w:rsid w:val="00FB0EFC"/>
    <w:rsid w:val="00FB0F83"/>
    <w:rsid w:val="00FB1133"/>
    <w:rsid w:val="00FB1343"/>
    <w:rsid w:val="00FB1352"/>
    <w:rsid w:val="00FB1488"/>
    <w:rsid w:val="00FB1908"/>
    <w:rsid w:val="00FB1B58"/>
    <w:rsid w:val="00FB1C2D"/>
    <w:rsid w:val="00FB1CB9"/>
    <w:rsid w:val="00FB1D21"/>
    <w:rsid w:val="00FB1F0A"/>
    <w:rsid w:val="00FB22F0"/>
    <w:rsid w:val="00FB27D6"/>
    <w:rsid w:val="00FB28B0"/>
    <w:rsid w:val="00FB301B"/>
    <w:rsid w:val="00FB30B1"/>
    <w:rsid w:val="00FB3130"/>
    <w:rsid w:val="00FB314A"/>
    <w:rsid w:val="00FB361D"/>
    <w:rsid w:val="00FB397D"/>
    <w:rsid w:val="00FB3AF4"/>
    <w:rsid w:val="00FB3DFB"/>
    <w:rsid w:val="00FB3DFF"/>
    <w:rsid w:val="00FB3E61"/>
    <w:rsid w:val="00FB3EB3"/>
    <w:rsid w:val="00FB40CF"/>
    <w:rsid w:val="00FB412E"/>
    <w:rsid w:val="00FB421F"/>
    <w:rsid w:val="00FB430D"/>
    <w:rsid w:val="00FB4319"/>
    <w:rsid w:val="00FB4468"/>
    <w:rsid w:val="00FB4562"/>
    <w:rsid w:val="00FB4568"/>
    <w:rsid w:val="00FB48DB"/>
    <w:rsid w:val="00FB4AD0"/>
    <w:rsid w:val="00FB4F01"/>
    <w:rsid w:val="00FB4F50"/>
    <w:rsid w:val="00FB4F5B"/>
    <w:rsid w:val="00FB5021"/>
    <w:rsid w:val="00FB513F"/>
    <w:rsid w:val="00FB5385"/>
    <w:rsid w:val="00FB5558"/>
    <w:rsid w:val="00FB58AD"/>
    <w:rsid w:val="00FB59E0"/>
    <w:rsid w:val="00FB5D47"/>
    <w:rsid w:val="00FB5FC0"/>
    <w:rsid w:val="00FB643A"/>
    <w:rsid w:val="00FB6809"/>
    <w:rsid w:val="00FB6BBB"/>
    <w:rsid w:val="00FB6CA7"/>
    <w:rsid w:val="00FB6CDE"/>
    <w:rsid w:val="00FB6FE8"/>
    <w:rsid w:val="00FB6FEE"/>
    <w:rsid w:val="00FB6FFD"/>
    <w:rsid w:val="00FB7045"/>
    <w:rsid w:val="00FB7193"/>
    <w:rsid w:val="00FB71CE"/>
    <w:rsid w:val="00FB740A"/>
    <w:rsid w:val="00FB74FA"/>
    <w:rsid w:val="00FB781B"/>
    <w:rsid w:val="00FB78CC"/>
    <w:rsid w:val="00FB79AF"/>
    <w:rsid w:val="00FB7AB9"/>
    <w:rsid w:val="00FB7D82"/>
    <w:rsid w:val="00FB7DDD"/>
    <w:rsid w:val="00FB7E95"/>
    <w:rsid w:val="00FB7FB9"/>
    <w:rsid w:val="00FC0848"/>
    <w:rsid w:val="00FC0D7B"/>
    <w:rsid w:val="00FC0EAF"/>
    <w:rsid w:val="00FC0F2F"/>
    <w:rsid w:val="00FC0F8C"/>
    <w:rsid w:val="00FC1008"/>
    <w:rsid w:val="00FC160D"/>
    <w:rsid w:val="00FC19E2"/>
    <w:rsid w:val="00FC2296"/>
    <w:rsid w:val="00FC22C3"/>
    <w:rsid w:val="00FC2329"/>
    <w:rsid w:val="00FC23B6"/>
    <w:rsid w:val="00FC23D2"/>
    <w:rsid w:val="00FC2704"/>
    <w:rsid w:val="00FC277F"/>
    <w:rsid w:val="00FC2971"/>
    <w:rsid w:val="00FC29FE"/>
    <w:rsid w:val="00FC2A6A"/>
    <w:rsid w:val="00FC2CFF"/>
    <w:rsid w:val="00FC2DF6"/>
    <w:rsid w:val="00FC2FDB"/>
    <w:rsid w:val="00FC3019"/>
    <w:rsid w:val="00FC3098"/>
    <w:rsid w:val="00FC31CC"/>
    <w:rsid w:val="00FC3554"/>
    <w:rsid w:val="00FC355D"/>
    <w:rsid w:val="00FC3584"/>
    <w:rsid w:val="00FC3711"/>
    <w:rsid w:val="00FC3BF4"/>
    <w:rsid w:val="00FC3C73"/>
    <w:rsid w:val="00FC3D39"/>
    <w:rsid w:val="00FC3F43"/>
    <w:rsid w:val="00FC40F6"/>
    <w:rsid w:val="00FC4100"/>
    <w:rsid w:val="00FC41B5"/>
    <w:rsid w:val="00FC41BD"/>
    <w:rsid w:val="00FC41C0"/>
    <w:rsid w:val="00FC4264"/>
    <w:rsid w:val="00FC438F"/>
    <w:rsid w:val="00FC4415"/>
    <w:rsid w:val="00FC45EE"/>
    <w:rsid w:val="00FC4870"/>
    <w:rsid w:val="00FC4947"/>
    <w:rsid w:val="00FC4AE2"/>
    <w:rsid w:val="00FC4B1C"/>
    <w:rsid w:val="00FC4B76"/>
    <w:rsid w:val="00FC4C0D"/>
    <w:rsid w:val="00FC4E4A"/>
    <w:rsid w:val="00FC4FB8"/>
    <w:rsid w:val="00FC59D4"/>
    <w:rsid w:val="00FC5B94"/>
    <w:rsid w:val="00FC5BE5"/>
    <w:rsid w:val="00FC5EE7"/>
    <w:rsid w:val="00FC636F"/>
    <w:rsid w:val="00FC6613"/>
    <w:rsid w:val="00FC66A6"/>
    <w:rsid w:val="00FC681B"/>
    <w:rsid w:val="00FC6AA8"/>
    <w:rsid w:val="00FC6B4C"/>
    <w:rsid w:val="00FC6C76"/>
    <w:rsid w:val="00FC6DA1"/>
    <w:rsid w:val="00FC6E17"/>
    <w:rsid w:val="00FC6FA5"/>
    <w:rsid w:val="00FC71DE"/>
    <w:rsid w:val="00FC73F6"/>
    <w:rsid w:val="00FC75BC"/>
    <w:rsid w:val="00FC75FF"/>
    <w:rsid w:val="00FC765F"/>
    <w:rsid w:val="00FC7819"/>
    <w:rsid w:val="00FC7B1B"/>
    <w:rsid w:val="00FC7E49"/>
    <w:rsid w:val="00FC7F89"/>
    <w:rsid w:val="00FD0465"/>
    <w:rsid w:val="00FD04E0"/>
    <w:rsid w:val="00FD073C"/>
    <w:rsid w:val="00FD0B34"/>
    <w:rsid w:val="00FD0B97"/>
    <w:rsid w:val="00FD0E12"/>
    <w:rsid w:val="00FD0E57"/>
    <w:rsid w:val="00FD11BB"/>
    <w:rsid w:val="00FD12D0"/>
    <w:rsid w:val="00FD132F"/>
    <w:rsid w:val="00FD1403"/>
    <w:rsid w:val="00FD1705"/>
    <w:rsid w:val="00FD187E"/>
    <w:rsid w:val="00FD231A"/>
    <w:rsid w:val="00FD245E"/>
    <w:rsid w:val="00FD2585"/>
    <w:rsid w:val="00FD278D"/>
    <w:rsid w:val="00FD299E"/>
    <w:rsid w:val="00FD2BE8"/>
    <w:rsid w:val="00FD2DD6"/>
    <w:rsid w:val="00FD306D"/>
    <w:rsid w:val="00FD3119"/>
    <w:rsid w:val="00FD33AB"/>
    <w:rsid w:val="00FD36B6"/>
    <w:rsid w:val="00FD38DC"/>
    <w:rsid w:val="00FD3B08"/>
    <w:rsid w:val="00FD3C3D"/>
    <w:rsid w:val="00FD3D39"/>
    <w:rsid w:val="00FD3E97"/>
    <w:rsid w:val="00FD437B"/>
    <w:rsid w:val="00FD45A1"/>
    <w:rsid w:val="00FD45E5"/>
    <w:rsid w:val="00FD4AE8"/>
    <w:rsid w:val="00FD4C03"/>
    <w:rsid w:val="00FD4D64"/>
    <w:rsid w:val="00FD4E01"/>
    <w:rsid w:val="00FD4F3C"/>
    <w:rsid w:val="00FD5011"/>
    <w:rsid w:val="00FD53F7"/>
    <w:rsid w:val="00FD5594"/>
    <w:rsid w:val="00FD579C"/>
    <w:rsid w:val="00FD586C"/>
    <w:rsid w:val="00FD58E6"/>
    <w:rsid w:val="00FD5978"/>
    <w:rsid w:val="00FD5B9D"/>
    <w:rsid w:val="00FD5CF3"/>
    <w:rsid w:val="00FD5F58"/>
    <w:rsid w:val="00FD6168"/>
    <w:rsid w:val="00FD62A0"/>
    <w:rsid w:val="00FD63C5"/>
    <w:rsid w:val="00FD66FC"/>
    <w:rsid w:val="00FD6792"/>
    <w:rsid w:val="00FD6A4F"/>
    <w:rsid w:val="00FD6A9E"/>
    <w:rsid w:val="00FD6B18"/>
    <w:rsid w:val="00FD6BD9"/>
    <w:rsid w:val="00FD6E08"/>
    <w:rsid w:val="00FD6EDF"/>
    <w:rsid w:val="00FD70A5"/>
    <w:rsid w:val="00FD714E"/>
    <w:rsid w:val="00FD7189"/>
    <w:rsid w:val="00FD7271"/>
    <w:rsid w:val="00FD72A1"/>
    <w:rsid w:val="00FD742F"/>
    <w:rsid w:val="00FD750B"/>
    <w:rsid w:val="00FD7669"/>
    <w:rsid w:val="00FD7B9B"/>
    <w:rsid w:val="00FD7CD4"/>
    <w:rsid w:val="00FD7D1E"/>
    <w:rsid w:val="00FD7D37"/>
    <w:rsid w:val="00FD7EA4"/>
    <w:rsid w:val="00FD7FCF"/>
    <w:rsid w:val="00FE00AC"/>
    <w:rsid w:val="00FE0281"/>
    <w:rsid w:val="00FE0289"/>
    <w:rsid w:val="00FE0797"/>
    <w:rsid w:val="00FE0928"/>
    <w:rsid w:val="00FE0937"/>
    <w:rsid w:val="00FE096D"/>
    <w:rsid w:val="00FE0B24"/>
    <w:rsid w:val="00FE107A"/>
    <w:rsid w:val="00FE10B1"/>
    <w:rsid w:val="00FE1154"/>
    <w:rsid w:val="00FE136B"/>
    <w:rsid w:val="00FE15C0"/>
    <w:rsid w:val="00FE16A3"/>
    <w:rsid w:val="00FE180E"/>
    <w:rsid w:val="00FE1ACB"/>
    <w:rsid w:val="00FE1B0E"/>
    <w:rsid w:val="00FE1F14"/>
    <w:rsid w:val="00FE2036"/>
    <w:rsid w:val="00FE20BF"/>
    <w:rsid w:val="00FE221E"/>
    <w:rsid w:val="00FE22B7"/>
    <w:rsid w:val="00FE2607"/>
    <w:rsid w:val="00FE26E2"/>
    <w:rsid w:val="00FE2A84"/>
    <w:rsid w:val="00FE2DBF"/>
    <w:rsid w:val="00FE2EC6"/>
    <w:rsid w:val="00FE2EFA"/>
    <w:rsid w:val="00FE2F3F"/>
    <w:rsid w:val="00FE2F6E"/>
    <w:rsid w:val="00FE3067"/>
    <w:rsid w:val="00FE322C"/>
    <w:rsid w:val="00FE323E"/>
    <w:rsid w:val="00FE3287"/>
    <w:rsid w:val="00FE3459"/>
    <w:rsid w:val="00FE3A2D"/>
    <w:rsid w:val="00FE3B9A"/>
    <w:rsid w:val="00FE4154"/>
    <w:rsid w:val="00FE43C5"/>
    <w:rsid w:val="00FE4649"/>
    <w:rsid w:val="00FE475B"/>
    <w:rsid w:val="00FE4874"/>
    <w:rsid w:val="00FE4A87"/>
    <w:rsid w:val="00FE4B53"/>
    <w:rsid w:val="00FE4CA3"/>
    <w:rsid w:val="00FE5312"/>
    <w:rsid w:val="00FE53EB"/>
    <w:rsid w:val="00FE54C8"/>
    <w:rsid w:val="00FE55B8"/>
    <w:rsid w:val="00FE5631"/>
    <w:rsid w:val="00FE5A16"/>
    <w:rsid w:val="00FE5BE8"/>
    <w:rsid w:val="00FE5E00"/>
    <w:rsid w:val="00FE5FDE"/>
    <w:rsid w:val="00FE619E"/>
    <w:rsid w:val="00FE6208"/>
    <w:rsid w:val="00FE62CB"/>
    <w:rsid w:val="00FE6422"/>
    <w:rsid w:val="00FE65AC"/>
    <w:rsid w:val="00FE65FA"/>
    <w:rsid w:val="00FE66E6"/>
    <w:rsid w:val="00FE681F"/>
    <w:rsid w:val="00FE688E"/>
    <w:rsid w:val="00FE69E7"/>
    <w:rsid w:val="00FE6D09"/>
    <w:rsid w:val="00FE6EB0"/>
    <w:rsid w:val="00FE7017"/>
    <w:rsid w:val="00FE7341"/>
    <w:rsid w:val="00FE7980"/>
    <w:rsid w:val="00FE7BCE"/>
    <w:rsid w:val="00FE7CC1"/>
    <w:rsid w:val="00FE7F56"/>
    <w:rsid w:val="00FE7F5E"/>
    <w:rsid w:val="00FE7FE9"/>
    <w:rsid w:val="00FF017C"/>
    <w:rsid w:val="00FF01B3"/>
    <w:rsid w:val="00FF0220"/>
    <w:rsid w:val="00FF0367"/>
    <w:rsid w:val="00FF0647"/>
    <w:rsid w:val="00FF06FC"/>
    <w:rsid w:val="00FF08A8"/>
    <w:rsid w:val="00FF0A38"/>
    <w:rsid w:val="00FF0E0E"/>
    <w:rsid w:val="00FF12BA"/>
    <w:rsid w:val="00FF14B3"/>
    <w:rsid w:val="00FF14C7"/>
    <w:rsid w:val="00FF16BE"/>
    <w:rsid w:val="00FF17A6"/>
    <w:rsid w:val="00FF18B9"/>
    <w:rsid w:val="00FF191E"/>
    <w:rsid w:val="00FF1AE3"/>
    <w:rsid w:val="00FF1B12"/>
    <w:rsid w:val="00FF1C94"/>
    <w:rsid w:val="00FF1DF4"/>
    <w:rsid w:val="00FF1EF2"/>
    <w:rsid w:val="00FF2336"/>
    <w:rsid w:val="00FF241C"/>
    <w:rsid w:val="00FF242B"/>
    <w:rsid w:val="00FF28C9"/>
    <w:rsid w:val="00FF292E"/>
    <w:rsid w:val="00FF2A4C"/>
    <w:rsid w:val="00FF2AEF"/>
    <w:rsid w:val="00FF2B42"/>
    <w:rsid w:val="00FF2B87"/>
    <w:rsid w:val="00FF336A"/>
    <w:rsid w:val="00FF34FC"/>
    <w:rsid w:val="00FF37B5"/>
    <w:rsid w:val="00FF3814"/>
    <w:rsid w:val="00FF39EC"/>
    <w:rsid w:val="00FF3B5D"/>
    <w:rsid w:val="00FF3CA8"/>
    <w:rsid w:val="00FF3D26"/>
    <w:rsid w:val="00FF3EC4"/>
    <w:rsid w:val="00FF3F4B"/>
    <w:rsid w:val="00FF4070"/>
    <w:rsid w:val="00FF45F8"/>
    <w:rsid w:val="00FF472E"/>
    <w:rsid w:val="00FF4836"/>
    <w:rsid w:val="00FF4A93"/>
    <w:rsid w:val="00FF4E57"/>
    <w:rsid w:val="00FF51E2"/>
    <w:rsid w:val="00FF527B"/>
    <w:rsid w:val="00FF537F"/>
    <w:rsid w:val="00FF539C"/>
    <w:rsid w:val="00FF58D7"/>
    <w:rsid w:val="00FF5922"/>
    <w:rsid w:val="00FF5AA1"/>
    <w:rsid w:val="00FF5FED"/>
    <w:rsid w:val="00FF610F"/>
    <w:rsid w:val="00FF626E"/>
    <w:rsid w:val="00FF6369"/>
    <w:rsid w:val="00FF638C"/>
    <w:rsid w:val="00FF63CF"/>
    <w:rsid w:val="00FF686D"/>
    <w:rsid w:val="00FF68B2"/>
    <w:rsid w:val="00FF6A4E"/>
    <w:rsid w:val="00FF6A52"/>
    <w:rsid w:val="00FF6B4D"/>
    <w:rsid w:val="00FF7213"/>
    <w:rsid w:val="00FF7773"/>
    <w:rsid w:val="00FF78DA"/>
    <w:rsid w:val="00FF7DE1"/>
    <w:rsid w:val="00FF7E3F"/>
    <w:rsid w:val="00FF7F28"/>
    <w:rsid w:val="194570AC"/>
    <w:rsid w:val="35D9FA59"/>
    <w:rsid w:val="36E973D6"/>
    <w:rsid w:val="3B083714"/>
    <w:rsid w:val="4E934CAE"/>
    <w:rsid w:val="4FFA72D7"/>
    <w:rsid w:val="52883FC3"/>
    <w:rsid w:val="5BC4CC6A"/>
    <w:rsid w:val="5E9E77E6"/>
    <w:rsid w:val="62485724"/>
    <w:rsid w:val="6A94DD8E"/>
    <w:rsid w:val="6EC2AE3C"/>
    <w:rsid w:val="725A27A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E22F1"/>
  <w15:chartTrackingRefBased/>
  <w15:docId w15:val="{D84743AD-DD29-4B0B-B9B6-CC017C6F0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76" w:lineRule="auto"/>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6" w:qFormat="1"/>
    <w:lsdException w:name="Quote" w:uiPriority="6"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E6580"/>
    <w:pPr>
      <w:jc w:val="both"/>
    </w:pPr>
    <w:rPr>
      <w:lang w:val="en-GB"/>
    </w:rPr>
  </w:style>
  <w:style w:type="paragraph" w:styleId="Heading1">
    <w:name w:val="heading 1"/>
    <w:aliases w:val="PB Heading 1"/>
    <w:basedOn w:val="Normal"/>
    <w:next w:val="PBParagraphNumber"/>
    <w:link w:val="Heading1Char"/>
    <w:uiPriority w:val="1"/>
    <w:qFormat/>
    <w:rsid w:val="00E7383C"/>
    <w:pPr>
      <w:keepNext/>
      <w:keepLines/>
      <w:numPr>
        <w:numId w:val="5"/>
      </w:numPr>
      <w:spacing w:before="240" w:after="120"/>
      <w:outlineLvl w:val="0"/>
    </w:pPr>
    <w:rPr>
      <w:rFonts w:asciiTheme="majorHAnsi" w:eastAsiaTheme="majorEastAsia" w:hAnsiTheme="majorHAnsi" w:cstheme="majorBidi"/>
      <w:bCs/>
      <w:color w:val="03295A" w:themeColor="accent4"/>
      <w:sz w:val="28"/>
      <w:szCs w:val="28"/>
    </w:rPr>
  </w:style>
  <w:style w:type="paragraph" w:styleId="Heading2">
    <w:name w:val="heading 2"/>
    <w:aliases w:val="PB Heading 2"/>
    <w:basedOn w:val="Heading1"/>
    <w:next w:val="PBParagraphNumber"/>
    <w:link w:val="Heading2Char"/>
    <w:uiPriority w:val="2"/>
    <w:qFormat/>
    <w:rsid w:val="00DA4C4C"/>
    <w:pPr>
      <w:numPr>
        <w:ilvl w:val="1"/>
      </w:numPr>
      <w:spacing w:before="360" w:after="360"/>
      <w:ind w:left="567"/>
      <w:outlineLvl w:val="1"/>
    </w:pPr>
    <w:rPr>
      <w:rFonts w:ascii="Raleway" w:hAnsi="Raleway"/>
      <w:b/>
      <w:bCs w:val="0"/>
      <w:color w:val="15848D"/>
    </w:rPr>
  </w:style>
  <w:style w:type="paragraph" w:styleId="Heading3">
    <w:name w:val="heading 3"/>
    <w:aliases w:val="PB Heading 3"/>
    <w:basedOn w:val="Heading2"/>
    <w:next w:val="PBParagraphNumber"/>
    <w:link w:val="Heading3Char"/>
    <w:uiPriority w:val="3"/>
    <w:qFormat/>
    <w:rsid w:val="0044320F"/>
    <w:pPr>
      <w:numPr>
        <w:ilvl w:val="2"/>
      </w:numPr>
      <w:outlineLvl w:val="2"/>
    </w:pPr>
    <w:rPr>
      <w:color w:val="0069B4" w:themeColor="accent2"/>
      <w:sz w:val="22"/>
      <w:szCs w:val="22"/>
    </w:rPr>
  </w:style>
  <w:style w:type="paragraph" w:styleId="Heading4">
    <w:name w:val="heading 4"/>
    <w:aliases w:val="PB Heading 4"/>
    <w:basedOn w:val="Heading3"/>
    <w:next w:val="PBParagraphNumber"/>
    <w:link w:val="Heading4Char"/>
    <w:uiPriority w:val="4"/>
    <w:qFormat/>
    <w:rsid w:val="0044320F"/>
    <w:pPr>
      <w:numPr>
        <w:ilvl w:val="3"/>
      </w:numPr>
      <w:outlineLvl w:val="3"/>
    </w:pPr>
    <w:rPr>
      <w:bCs/>
      <w:i/>
      <w:iCs/>
      <w:color w:val="0094D2" w:themeColor="accent1"/>
    </w:rPr>
  </w:style>
  <w:style w:type="paragraph" w:styleId="Heading5">
    <w:name w:val="heading 5"/>
    <w:basedOn w:val="Normal"/>
    <w:next w:val="Normal"/>
    <w:link w:val="Heading5Char"/>
    <w:uiPriority w:val="9"/>
    <w:unhideWhenUsed/>
    <w:rsid w:val="00721CA5"/>
    <w:pPr>
      <w:keepNext/>
      <w:keepLines/>
      <w:spacing w:before="40" w:after="0"/>
      <w:outlineLvl w:val="4"/>
    </w:pPr>
    <w:rPr>
      <w:rFonts w:asciiTheme="majorHAnsi" w:eastAsiaTheme="majorEastAsia" w:hAnsiTheme="majorHAnsi" w:cstheme="majorBidi"/>
      <w:color w:val="006E9D" w:themeColor="accent1" w:themeShade="BF"/>
    </w:rPr>
  </w:style>
  <w:style w:type="paragraph" w:styleId="Heading6">
    <w:name w:val="heading 6"/>
    <w:basedOn w:val="Normal"/>
    <w:next w:val="Normal"/>
    <w:link w:val="Heading6Char"/>
    <w:uiPriority w:val="9"/>
    <w:unhideWhenUsed/>
    <w:qFormat/>
    <w:rsid w:val="00094552"/>
    <w:pPr>
      <w:keepNext/>
      <w:keepLines/>
      <w:spacing w:before="40" w:after="0"/>
      <w:contextualSpacing/>
      <w:outlineLvl w:val="5"/>
    </w:pPr>
    <w:rPr>
      <w:rFonts w:asciiTheme="majorHAnsi" w:eastAsiaTheme="majorEastAsia" w:hAnsiTheme="majorHAnsi" w:cstheme="majorBidi"/>
      <w:color w:val="798A2C" w:themeColor="accent6" w:themeShade="BF"/>
      <w:sz w:val="24"/>
      <w:szCs w:val="24"/>
    </w:rPr>
  </w:style>
  <w:style w:type="paragraph" w:styleId="Heading7">
    <w:name w:val="heading 7"/>
    <w:basedOn w:val="Normal"/>
    <w:next w:val="Normal"/>
    <w:link w:val="Heading7Char"/>
    <w:uiPriority w:val="9"/>
    <w:unhideWhenUsed/>
    <w:qFormat/>
    <w:rsid w:val="00A96746"/>
    <w:pPr>
      <w:keepNext/>
      <w:keepLines/>
      <w:spacing w:before="40" w:after="0"/>
      <w:outlineLvl w:val="6"/>
    </w:pPr>
    <w:rPr>
      <w:rFonts w:asciiTheme="majorHAnsi" w:eastAsiaTheme="majorEastAsia" w:hAnsiTheme="majorHAnsi" w:cstheme="majorBidi"/>
      <w:i/>
      <w:iCs/>
      <w:color w:val="00496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2B28"/>
    <w:pPr>
      <w:spacing w:after="0" w:line="240" w:lineRule="auto"/>
    </w:pPr>
    <w:tblPr/>
  </w:style>
  <w:style w:type="character" w:styleId="PlaceholderText">
    <w:name w:val="Placeholder Text"/>
    <w:basedOn w:val="DefaultParagraphFont"/>
    <w:uiPriority w:val="99"/>
    <w:semiHidden/>
    <w:rsid w:val="00252B28"/>
    <w:rPr>
      <w:color w:val="808080"/>
    </w:rPr>
  </w:style>
  <w:style w:type="paragraph" w:styleId="Title">
    <w:name w:val="Title"/>
    <w:aliases w:val="PB Title"/>
    <w:basedOn w:val="Normal"/>
    <w:next w:val="Normal"/>
    <w:link w:val="TitleChar"/>
    <w:uiPriority w:val="5"/>
    <w:qFormat/>
    <w:rsid w:val="000724E1"/>
    <w:pPr>
      <w:spacing w:after="240" w:line="240" w:lineRule="auto"/>
      <w:contextualSpacing/>
      <w:jc w:val="center"/>
      <w:outlineLvl w:val="0"/>
    </w:pPr>
    <w:rPr>
      <w:rFonts w:asciiTheme="majorHAnsi" w:eastAsiaTheme="majorEastAsia" w:hAnsiTheme="majorHAnsi" w:cstheme="majorBidi"/>
      <w:b/>
      <w:color w:val="03295A" w:themeColor="accent4"/>
      <w:spacing w:val="10"/>
      <w:kern w:val="28"/>
      <w:sz w:val="32"/>
      <w:szCs w:val="56"/>
    </w:rPr>
  </w:style>
  <w:style w:type="character" w:customStyle="1" w:styleId="TitleChar">
    <w:name w:val="Title Char"/>
    <w:aliases w:val="PB Title Char"/>
    <w:basedOn w:val="DefaultParagraphFont"/>
    <w:link w:val="Title"/>
    <w:uiPriority w:val="5"/>
    <w:rsid w:val="000724E1"/>
    <w:rPr>
      <w:rFonts w:asciiTheme="majorHAnsi" w:eastAsiaTheme="majorEastAsia" w:hAnsiTheme="majorHAnsi" w:cstheme="majorBidi"/>
      <w:b/>
      <w:color w:val="03295A" w:themeColor="accent4"/>
      <w:spacing w:val="10"/>
      <w:kern w:val="28"/>
      <w:sz w:val="32"/>
      <w:szCs w:val="56"/>
      <w:lang w:val="en-GB"/>
    </w:rPr>
  </w:style>
  <w:style w:type="character" w:customStyle="1" w:styleId="Heading1Char">
    <w:name w:val="Heading 1 Char"/>
    <w:aliases w:val="PB Heading 1 Char"/>
    <w:basedOn w:val="DefaultParagraphFont"/>
    <w:link w:val="Heading1"/>
    <w:uiPriority w:val="1"/>
    <w:rsid w:val="0044320F"/>
    <w:rPr>
      <w:rFonts w:asciiTheme="majorHAnsi" w:eastAsiaTheme="majorEastAsia" w:hAnsiTheme="majorHAnsi" w:cstheme="majorBidi"/>
      <w:bCs/>
      <w:color w:val="03295A" w:themeColor="accent4"/>
      <w:sz w:val="28"/>
      <w:szCs w:val="28"/>
      <w:lang w:val="en-GB"/>
    </w:rPr>
  </w:style>
  <w:style w:type="paragraph" w:styleId="Header">
    <w:name w:val="header"/>
    <w:basedOn w:val="Normal"/>
    <w:link w:val="HeaderChar"/>
    <w:uiPriority w:val="99"/>
    <w:unhideWhenUsed/>
    <w:rsid w:val="000375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7583"/>
    <w:rPr>
      <w:lang w:val="en-GB"/>
    </w:rPr>
  </w:style>
  <w:style w:type="paragraph" w:styleId="Footer">
    <w:name w:val="footer"/>
    <w:basedOn w:val="Normal"/>
    <w:link w:val="FooterChar"/>
    <w:uiPriority w:val="99"/>
    <w:unhideWhenUsed/>
    <w:rsid w:val="000375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7583"/>
    <w:rPr>
      <w:lang w:val="en-GB"/>
    </w:rPr>
  </w:style>
  <w:style w:type="character" w:styleId="Hyperlink">
    <w:name w:val="Hyperlink"/>
    <w:basedOn w:val="DefaultParagraphFont"/>
    <w:uiPriority w:val="99"/>
    <w:unhideWhenUsed/>
    <w:rsid w:val="00B2174F"/>
    <w:rPr>
      <w:color w:val="024987" w:themeColor="hyperlink"/>
      <w:u w:val="single"/>
    </w:rPr>
  </w:style>
  <w:style w:type="paragraph" w:styleId="ListParagraph">
    <w:name w:val="List Paragraph"/>
    <w:aliases w:val="PB Numbered List"/>
    <w:basedOn w:val="Normal"/>
    <w:link w:val="ListParagraphChar"/>
    <w:uiPriority w:val="6"/>
    <w:qFormat/>
    <w:rsid w:val="008E6580"/>
    <w:pPr>
      <w:numPr>
        <w:numId w:val="2"/>
      </w:numPr>
      <w:contextualSpacing/>
    </w:pPr>
  </w:style>
  <w:style w:type="paragraph" w:customStyle="1" w:styleId="PBParagraphNumber">
    <w:name w:val="PB Paragraph Number"/>
    <w:basedOn w:val="ListParagraph"/>
    <w:link w:val="PBParagraphNumberChar"/>
    <w:qFormat/>
    <w:rsid w:val="003667D6"/>
    <w:pPr>
      <w:numPr>
        <w:numId w:val="6"/>
      </w:numPr>
      <w:spacing w:after="120"/>
      <w:contextualSpacing w:val="0"/>
    </w:pPr>
    <w:rPr>
      <w:color w:val="002060"/>
    </w:rPr>
  </w:style>
  <w:style w:type="character" w:customStyle="1" w:styleId="Heading2Char">
    <w:name w:val="Heading 2 Char"/>
    <w:aliases w:val="PB Heading 2 Char"/>
    <w:basedOn w:val="DefaultParagraphFont"/>
    <w:link w:val="Heading2"/>
    <w:uiPriority w:val="2"/>
    <w:rsid w:val="00DA4C4C"/>
    <w:rPr>
      <w:rFonts w:ascii="Raleway" w:eastAsiaTheme="majorEastAsia" w:hAnsi="Raleway" w:cstheme="majorBidi"/>
      <w:b/>
      <w:color w:val="15848D"/>
      <w:sz w:val="28"/>
      <w:szCs w:val="28"/>
      <w:lang w:val="en-GB"/>
    </w:rPr>
  </w:style>
  <w:style w:type="character" w:customStyle="1" w:styleId="ListParagraphChar">
    <w:name w:val="List Paragraph Char"/>
    <w:aliases w:val="PB Numbered List Char"/>
    <w:basedOn w:val="DefaultParagraphFont"/>
    <w:link w:val="ListParagraph"/>
    <w:uiPriority w:val="6"/>
    <w:rsid w:val="008E6580"/>
    <w:rPr>
      <w:lang w:val="en-GB"/>
    </w:rPr>
  </w:style>
  <w:style w:type="character" w:customStyle="1" w:styleId="PBParagraphNumberChar">
    <w:name w:val="PB Paragraph Number Char"/>
    <w:basedOn w:val="ListParagraphChar"/>
    <w:link w:val="PBParagraphNumber"/>
    <w:rsid w:val="008E6580"/>
    <w:rPr>
      <w:color w:val="002060"/>
      <w:lang w:val="en-GB"/>
    </w:rPr>
  </w:style>
  <w:style w:type="character" w:customStyle="1" w:styleId="Heading3Char">
    <w:name w:val="Heading 3 Char"/>
    <w:aliases w:val="PB Heading 3 Char"/>
    <w:basedOn w:val="DefaultParagraphFont"/>
    <w:link w:val="Heading3"/>
    <w:uiPriority w:val="3"/>
    <w:rsid w:val="0044320F"/>
    <w:rPr>
      <w:rFonts w:ascii="Raleway" w:eastAsiaTheme="majorEastAsia" w:hAnsi="Raleway" w:cstheme="majorBidi"/>
      <w:b/>
      <w:color w:val="0069B4" w:themeColor="accent2"/>
      <w:lang w:val="en-GB"/>
    </w:rPr>
  </w:style>
  <w:style w:type="paragraph" w:customStyle="1" w:styleId="PBBulletList">
    <w:name w:val="PB Bullet List"/>
    <w:basedOn w:val="ListParagraph"/>
    <w:link w:val="PBBulletListChar"/>
    <w:uiPriority w:val="6"/>
    <w:qFormat/>
    <w:rsid w:val="003667D6"/>
    <w:pPr>
      <w:numPr>
        <w:numId w:val="1"/>
      </w:numPr>
    </w:pPr>
    <w:rPr>
      <w:color w:val="002060"/>
    </w:rPr>
  </w:style>
  <w:style w:type="character" w:customStyle="1" w:styleId="Heading4Char">
    <w:name w:val="Heading 4 Char"/>
    <w:aliases w:val="PB Heading 4 Char"/>
    <w:basedOn w:val="DefaultParagraphFont"/>
    <w:link w:val="Heading4"/>
    <w:uiPriority w:val="4"/>
    <w:rsid w:val="0044320F"/>
    <w:rPr>
      <w:rFonts w:ascii="Raleway" w:eastAsiaTheme="majorEastAsia" w:hAnsi="Raleway" w:cstheme="majorBidi"/>
      <w:b/>
      <w:bCs/>
      <w:i/>
      <w:iCs/>
      <w:color w:val="0094D2" w:themeColor="accent1"/>
      <w:lang w:val="en-GB"/>
    </w:rPr>
  </w:style>
  <w:style w:type="character" w:customStyle="1" w:styleId="PBBulletListChar">
    <w:name w:val="PB Bullet List Char"/>
    <w:basedOn w:val="ListParagraphChar"/>
    <w:link w:val="PBBulletList"/>
    <w:uiPriority w:val="6"/>
    <w:qFormat/>
    <w:rsid w:val="008E6580"/>
    <w:rPr>
      <w:color w:val="002060"/>
      <w:lang w:val="en-GB"/>
    </w:rPr>
  </w:style>
  <w:style w:type="paragraph" w:styleId="Quote">
    <w:name w:val="Quote"/>
    <w:aliases w:val="PB Quote"/>
    <w:basedOn w:val="Normal"/>
    <w:next w:val="Normal"/>
    <w:link w:val="QuoteChar"/>
    <w:uiPriority w:val="6"/>
    <w:qFormat/>
    <w:rsid w:val="00520E44"/>
    <w:pPr>
      <w:ind w:left="1134" w:right="567"/>
    </w:pPr>
    <w:rPr>
      <w:sz w:val="21"/>
      <w:szCs w:val="21"/>
    </w:rPr>
  </w:style>
  <w:style w:type="character" w:customStyle="1" w:styleId="QuoteChar">
    <w:name w:val="Quote Char"/>
    <w:aliases w:val="PB Quote Char"/>
    <w:basedOn w:val="DefaultParagraphFont"/>
    <w:link w:val="Quote"/>
    <w:uiPriority w:val="6"/>
    <w:rsid w:val="008E6580"/>
    <w:rPr>
      <w:sz w:val="21"/>
      <w:szCs w:val="21"/>
      <w:lang w:val="en-GB"/>
    </w:rPr>
  </w:style>
  <w:style w:type="paragraph" w:styleId="FootnoteText">
    <w:name w:val="footnote text"/>
    <w:aliases w:val="Char,Footnote Text Char Char Char,Footnote Text Char Char,Footnote Text Char Char Char Char Char Char Char Char Char,Footnote Text Char Char Char Char Char Char Char Char Char Char Char C,Note de bas de page Car,Footnote Text Char C"/>
    <w:basedOn w:val="Normal"/>
    <w:link w:val="FootnoteTextChar"/>
    <w:uiPriority w:val="99"/>
    <w:unhideWhenUsed/>
    <w:rsid w:val="000B17BF"/>
    <w:pPr>
      <w:spacing w:after="0" w:line="240" w:lineRule="auto"/>
      <w:ind w:left="567" w:hanging="567"/>
    </w:pPr>
    <w:rPr>
      <w:sz w:val="18"/>
      <w:szCs w:val="20"/>
    </w:rPr>
  </w:style>
  <w:style w:type="character" w:customStyle="1" w:styleId="FootnoteTextChar">
    <w:name w:val="Footnote Text Char"/>
    <w:aliases w:val="Char Char,Footnote Text Char Char Char Char,Footnote Text Char Char Char1,Footnote Text Char Char Char Char Char Char Char Char Char Char,Footnote Text Char Char Char Char Char Char Char Char Char Char Char C Char"/>
    <w:basedOn w:val="DefaultParagraphFont"/>
    <w:link w:val="FootnoteText"/>
    <w:uiPriority w:val="99"/>
    <w:rsid w:val="000B17BF"/>
    <w:rPr>
      <w:sz w:val="18"/>
      <w:szCs w:val="20"/>
      <w:lang w:val="en-GB"/>
    </w:rPr>
  </w:style>
  <w:style w:type="character" w:styleId="FootnoteReference">
    <w:name w:val="footnote reference"/>
    <w:aliases w:val="Footnote Refernece,Car Char Car Char Car Char Char Char Char Char Char Char Char,Footnote Refernece Char Char1,Car Char Car Char Car Char Char Char Char Char Char Char Char Char,Footnote Refernece Char Char Char Char Char Char"/>
    <w:basedOn w:val="DefaultParagraphFont"/>
    <w:uiPriority w:val="99"/>
    <w:unhideWhenUsed/>
    <w:rsid w:val="00C114F7"/>
    <w:rPr>
      <w:vertAlign w:val="superscript"/>
    </w:rPr>
  </w:style>
  <w:style w:type="paragraph" w:styleId="TOCHeading">
    <w:name w:val="TOC Heading"/>
    <w:basedOn w:val="Heading1"/>
    <w:next w:val="Normal"/>
    <w:uiPriority w:val="39"/>
    <w:unhideWhenUsed/>
    <w:qFormat/>
    <w:rsid w:val="00497782"/>
    <w:pPr>
      <w:numPr>
        <w:numId w:val="0"/>
      </w:numPr>
      <w:spacing w:line="259" w:lineRule="auto"/>
      <w:jc w:val="center"/>
      <w:outlineLvl w:val="9"/>
    </w:pPr>
    <w:rPr>
      <w:rFonts w:cstheme="majorHAnsi"/>
      <w:lang w:val="en-US"/>
    </w:rPr>
  </w:style>
  <w:style w:type="paragraph" w:styleId="TOC1">
    <w:name w:val="toc 1"/>
    <w:basedOn w:val="Normal"/>
    <w:next w:val="Normal"/>
    <w:autoRedefine/>
    <w:uiPriority w:val="39"/>
    <w:unhideWhenUsed/>
    <w:rsid w:val="00FF14C7"/>
    <w:pPr>
      <w:tabs>
        <w:tab w:val="left" w:pos="567"/>
        <w:tab w:val="right" w:leader="dot" w:pos="9628"/>
      </w:tabs>
      <w:spacing w:after="60"/>
      <w:jc w:val="left"/>
    </w:pPr>
    <w:rPr>
      <w:rFonts w:ascii="Raleway" w:hAnsi="Raleway"/>
      <w:b/>
      <w:bCs/>
      <w:noProof/>
      <w:color w:val="002060"/>
      <w:sz w:val="19"/>
      <w:szCs w:val="19"/>
    </w:rPr>
  </w:style>
  <w:style w:type="paragraph" w:styleId="TOC2">
    <w:name w:val="toc 2"/>
    <w:basedOn w:val="Normal"/>
    <w:next w:val="Normal"/>
    <w:autoRedefine/>
    <w:uiPriority w:val="39"/>
    <w:unhideWhenUsed/>
    <w:rsid w:val="008D0C14"/>
    <w:pPr>
      <w:tabs>
        <w:tab w:val="left" w:pos="1134"/>
        <w:tab w:val="right" w:leader="dot" w:pos="9628"/>
      </w:tabs>
      <w:spacing w:after="120"/>
      <w:ind w:left="1134" w:hanging="567"/>
      <w:jc w:val="left"/>
    </w:pPr>
    <w:rPr>
      <w:noProof/>
    </w:rPr>
  </w:style>
  <w:style w:type="paragraph" w:styleId="TOC3">
    <w:name w:val="toc 3"/>
    <w:basedOn w:val="Normal"/>
    <w:next w:val="Normal"/>
    <w:autoRedefine/>
    <w:uiPriority w:val="39"/>
    <w:unhideWhenUsed/>
    <w:rsid w:val="0031783D"/>
    <w:pPr>
      <w:tabs>
        <w:tab w:val="right" w:leader="dot" w:pos="9628"/>
      </w:tabs>
      <w:spacing w:after="120"/>
      <w:ind w:left="567"/>
      <w:jc w:val="left"/>
    </w:pPr>
    <w:rPr>
      <w:rFonts w:ascii="Raleway SemiBold" w:hAnsi="Raleway SemiBold"/>
      <w:noProof/>
      <w:color w:val="002060"/>
    </w:rPr>
  </w:style>
  <w:style w:type="paragraph" w:customStyle="1" w:styleId="PBAnnexTitle">
    <w:name w:val="PB Annex Title"/>
    <w:basedOn w:val="Heading1"/>
    <w:next w:val="Normal"/>
    <w:rsid w:val="00B37C70"/>
    <w:pPr>
      <w:numPr>
        <w:numId w:val="0"/>
      </w:numPr>
      <w:ind w:left="567" w:hanging="567"/>
    </w:pPr>
  </w:style>
  <w:style w:type="paragraph" w:customStyle="1" w:styleId="PBBoxEmphasis">
    <w:name w:val="PB Box Emphasis"/>
    <w:basedOn w:val="Normal"/>
    <w:link w:val="PBBoxEmphasisChar"/>
    <w:uiPriority w:val="29"/>
    <w:unhideWhenUsed/>
    <w:rsid w:val="002845BF"/>
    <w:pPr>
      <w:pBdr>
        <w:top w:val="single" w:sz="4" w:space="1" w:color="auto"/>
        <w:left w:val="single" w:sz="4" w:space="4" w:color="auto"/>
        <w:bottom w:val="single" w:sz="4" w:space="1" w:color="auto"/>
        <w:right w:val="single" w:sz="4" w:space="4" w:color="auto"/>
      </w:pBdr>
      <w:shd w:val="clear" w:color="auto" w:fill="DAE5D8" w:themeFill="accent5" w:themeFillTint="33"/>
      <w:ind w:left="851" w:right="849"/>
    </w:pPr>
    <w:rPr>
      <w:sz w:val="20"/>
      <w:szCs w:val="20"/>
    </w:rPr>
  </w:style>
  <w:style w:type="paragraph" w:styleId="BalloonText">
    <w:name w:val="Balloon Text"/>
    <w:basedOn w:val="Normal"/>
    <w:link w:val="BalloonTextChar"/>
    <w:uiPriority w:val="99"/>
    <w:semiHidden/>
    <w:unhideWhenUsed/>
    <w:rsid w:val="00407F85"/>
    <w:pPr>
      <w:spacing w:after="0" w:line="240" w:lineRule="auto"/>
    </w:pPr>
    <w:rPr>
      <w:rFonts w:ascii="Segoe UI" w:hAnsi="Segoe UI" w:cs="Segoe UI"/>
      <w:sz w:val="18"/>
      <w:szCs w:val="18"/>
    </w:rPr>
  </w:style>
  <w:style w:type="character" w:customStyle="1" w:styleId="PBBoxEmphasisChar">
    <w:name w:val="PB Box Emphasis Char"/>
    <w:basedOn w:val="DefaultParagraphFont"/>
    <w:link w:val="PBBoxEmphasis"/>
    <w:uiPriority w:val="29"/>
    <w:rsid w:val="008E6580"/>
    <w:rPr>
      <w:sz w:val="20"/>
      <w:szCs w:val="20"/>
      <w:shd w:val="clear" w:color="auto" w:fill="DAE5D8" w:themeFill="accent5" w:themeFillTint="33"/>
      <w:lang w:val="en-GB"/>
    </w:rPr>
  </w:style>
  <w:style w:type="character" w:customStyle="1" w:styleId="BalloonTextChar">
    <w:name w:val="Balloon Text Char"/>
    <w:basedOn w:val="DefaultParagraphFont"/>
    <w:link w:val="BalloonText"/>
    <w:uiPriority w:val="99"/>
    <w:semiHidden/>
    <w:rsid w:val="00407F85"/>
    <w:rPr>
      <w:rFonts w:ascii="Segoe UI" w:hAnsi="Segoe UI" w:cs="Segoe UI"/>
      <w:sz w:val="18"/>
      <w:szCs w:val="18"/>
      <w:lang w:val="en-GB"/>
    </w:rPr>
  </w:style>
  <w:style w:type="character" w:styleId="CommentReference">
    <w:name w:val="annotation reference"/>
    <w:basedOn w:val="DefaultParagraphFont"/>
    <w:semiHidden/>
    <w:unhideWhenUsed/>
    <w:rsid w:val="000B17BF"/>
    <w:rPr>
      <w:sz w:val="16"/>
      <w:szCs w:val="16"/>
    </w:rPr>
  </w:style>
  <w:style w:type="paragraph" w:styleId="CommentText">
    <w:name w:val="annotation text"/>
    <w:basedOn w:val="Normal"/>
    <w:link w:val="CommentTextChar"/>
    <w:uiPriority w:val="99"/>
    <w:unhideWhenUsed/>
    <w:rsid w:val="000B17BF"/>
    <w:pPr>
      <w:spacing w:line="240" w:lineRule="auto"/>
    </w:pPr>
    <w:rPr>
      <w:sz w:val="20"/>
      <w:szCs w:val="20"/>
    </w:rPr>
  </w:style>
  <w:style w:type="character" w:customStyle="1" w:styleId="CommentTextChar">
    <w:name w:val="Comment Text Char"/>
    <w:basedOn w:val="DefaultParagraphFont"/>
    <w:link w:val="CommentText"/>
    <w:uiPriority w:val="99"/>
    <w:rsid w:val="000B17BF"/>
    <w:rPr>
      <w:sz w:val="20"/>
      <w:szCs w:val="20"/>
      <w:lang w:val="en-GB"/>
    </w:rPr>
  </w:style>
  <w:style w:type="paragraph" w:styleId="CommentSubject">
    <w:name w:val="annotation subject"/>
    <w:basedOn w:val="CommentText"/>
    <w:next w:val="CommentText"/>
    <w:link w:val="CommentSubjectChar"/>
    <w:uiPriority w:val="99"/>
    <w:semiHidden/>
    <w:unhideWhenUsed/>
    <w:rsid w:val="000B17BF"/>
    <w:rPr>
      <w:b/>
      <w:bCs/>
    </w:rPr>
  </w:style>
  <w:style w:type="character" w:customStyle="1" w:styleId="CommentSubjectChar">
    <w:name w:val="Comment Subject Char"/>
    <w:basedOn w:val="CommentTextChar"/>
    <w:link w:val="CommentSubject"/>
    <w:uiPriority w:val="99"/>
    <w:semiHidden/>
    <w:rsid w:val="000B17BF"/>
    <w:rPr>
      <w:b/>
      <w:bCs/>
      <w:sz w:val="20"/>
      <w:szCs w:val="20"/>
      <w:lang w:val="en-GB"/>
    </w:rPr>
  </w:style>
  <w:style w:type="paragraph" w:customStyle="1" w:styleId="PBParagraph">
    <w:name w:val="PB Paragraph"/>
    <w:basedOn w:val="PBParagraphNumber"/>
    <w:link w:val="PBParagraphChar"/>
    <w:qFormat/>
    <w:rsid w:val="000C0562"/>
    <w:pPr>
      <w:numPr>
        <w:numId w:val="0"/>
      </w:numPr>
      <w:spacing w:after="0"/>
    </w:pPr>
  </w:style>
  <w:style w:type="table" w:styleId="GridTable4-Accent3">
    <w:name w:val="Grid Table 4 Accent 3"/>
    <w:basedOn w:val="TableNormal"/>
    <w:uiPriority w:val="49"/>
    <w:rsid w:val="008F0B2F"/>
    <w:pPr>
      <w:spacing w:after="0" w:line="240" w:lineRule="auto"/>
    </w:pPr>
    <w:tblPr>
      <w:tblStyleRowBandSize w:val="1"/>
      <w:tblStyleColBandSize w:val="1"/>
    </w:tblPr>
    <w:tcPr>
      <w:shd w:val="clear" w:color="auto" w:fill="B5DCFE" w:themeFill="accent3" w:themeFillTint="33"/>
    </w:tcPr>
    <w:tblStylePr w:type="firstRow">
      <w:rPr>
        <w:b/>
        <w:bCs/>
        <w:color w:val="FFFFFF" w:themeColor="background1"/>
      </w:rPr>
      <w:tblPr/>
      <w:tcPr>
        <w:tcBorders>
          <w:top w:val="single" w:sz="4" w:space="0" w:color="024987" w:themeColor="accent3"/>
          <w:left w:val="single" w:sz="4" w:space="0" w:color="024987" w:themeColor="accent3"/>
          <w:bottom w:val="single" w:sz="4" w:space="0" w:color="024987" w:themeColor="accent3"/>
          <w:right w:val="single" w:sz="4" w:space="0" w:color="024987" w:themeColor="accent3"/>
          <w:insideH w:val="nil"/>
          <w:insideV w:val="nil"/>
        </w:tcBorders>
        <w:shd w:val="clear" w:color="auto" w:fill="024987" w:themeFill="accent3"/>
      </w:tcPr>
    </w:tblStylePr>
    <w:tblStylePr w:type="lastRow">
      <w:rPr>
        <w:b/>
        <w:bCs/>
      </w:rPr>
      <w:tblPr/>
      <w:tcPr>
        <w:tcBorders>
          <w:top w:val="double" w:sz="4" w:space="0" w:color="024987" w:themeColor="accent3"/>
        </w:tcBorders>
      </w:tcPr>
    </w:tblStylePr>
    <w:tblStylePr w:type="firstCol">
      <w:rPr>
        <w:b/>
        <w:bCs/>
      </w:rPr>
    </w:tblStylePr>
    <w:tblStylePr w:type="lastCol">
      <w:rPr>
        <w:b/>
        <w:bCs/>
      </w:rPr>
    </w:tblStylePr>
    <w:tblStylePr w:type="band1Vert">
      <w:tblPr/>
      <w:tcPr>
        <w:shd w:val="clear" w:color="auto" w:fill="B5DCFE" w:themeFill="accent3" w:themeFillTint="33"/>
      </w:tcPr>
    </w:tblStylePr>
  </w:style>
  <w:style w:type="character" w:customStyle="1" w:styleId="PBParagraphChar">
    <w:name w:val="PB Paragraph Char"/>
    <w:basedOn w:val="PBParagraphNumberChar"/>
    <w:link w:val="PBParagraph"/>
    <w:rsid w:val="000C0562"/>
    <w:rPr>
      <w:color w:val="002060"/>
      <w:lang w:val="en-GB"/>
    </w:rPr>
  </w:style>
  <w:style w:type="table" w:styleId="GridTable4-Accent4">
    <w:name w:val="Grid Table 4 Accent 4"/>
    <w:basedOn w:val="TableNormal"/>
    <w:uiPriority w:val="49"/>
    <w:rsid w:val="003F126E"/>
    <w:pPr>
      <w:spacing w:after="0" w:line="240" w:lineRule="auto"/>
    </w:pPr>
    <w:rPr>
      <w:color w:val="002060"/>
      <w:sz w:val="20"/>
    </w:rPr>
    <w:tblPr>
      <w:tblStyleRowBandSize w:val="1"/>
      <w:tblStyleColBandSize w:val="1"/>
    </w:tblPr>
    <w:tcPr>
      <w:shd w:val="clear" w:color="auto" w:fill="FBE4D5"/>
    </w:tcPr>
    <w:tblStylePr w:type="firstRow">
      <w:pPr>
        <w:jc w:val="center"/>
      </w:pPr>
      <w:rPr>
        <w:b/>
        <w:bCs/>
        <w:color w:val="ED8131"/>
      </w:rPr>
    </w:tblStylePr>
    <w:tblStylePr w:type="lastRow">
      <w:rPr>
        <w:b/>
        <w:bCs/>
      </w:rPr>
      <w:tblPr/>
      <w:tcPr>
        <w:tcBorders>
          <w:top w:val="double" w:sz="4" w:space="0" w:color="03295A" w:themeColor="accent4"/>
        </w:tcBorders>
      </w:tcPr>
    </w:tblStylePr>
    <w:tblStylePr w:type="firstCol">
      <w:rPr>
        <w:b w:val="0"/>
        <w:bCs/>
      </w:rPr>
    </w:tblStylePr>
    <w:tblStylePr w:type="lastCol">
      <w:rPr>
        <w:b/>
        <w:bCs/>
      </w:rPr>
    </w:tblStylePr>
    <w:tblStylePr w:type="band1Vert">
      <w:tblPr/>
      <w:tcPr>
        <w:shd w:val="clear" w:color="auto" w:fill="AED0FC" w:themeFill="accent4" w:themeFillTint="33"/>
      </w:tcPr>
    </w:tblStylePr>
    <w:tblStylePr w:type="band1Horz">
      <w:pPr>
        <w:jc w:val="left"/>
      </w:pPr>
    </w:tblStylePr>
    <w:tblStylePr w:type="band2Horz">
      <w:tblPr/>
      <w:tcPr>
        <w:shd w:val="clear" w:color="auto" w:fill="FDF0E7"/>
      </w:tcPr>
    </w:tblStylePr>
  </w:style>
  <w:style w:type="table" w:styleId="GridTable4-Accent2">
    <w:name w:val="Grid Table 4 Accent 2"/>
    <w:basedOn w:val="TableNormal"/>
    <w:uiPriority w:val="49"/>
    <w:rsid w:val="008F0B2F"/>
    <w:pPr>
      <w:spacing w:after="0" w:line="240" w:lineRule="auto"/>
    </w:pPr>
    <w:tblPr>
      <w:tblStyleRowBandSize w:val="1"/>
      <w:tblStyleColBandSize w:val="1"/>
    </w:tblPr>
    <w:tcPr>
      <w:shd w:val="clear" w:color="auto" w:fill="BDE3FF" w:themeFill="accent2" w:themeFillTint="33"/>
    </w:tcPr>
    <w:tblStylePr w:type="firstRow">
      <w:rPr>
        <w:b/>
        <w:bCs/>
        <w:color w:val="FFFFFF" w:themeColor="background1"/>
      </w:rPr>
      <w:tblPr/>
      <w:tcPr>
        <w:tcBorders>
          <w:top w:val="single" w:sz="4" w:space="0" w:color="0069B4" w:themeColor="accent2"/>
          <w:left w:val="single" w:sz="4" w:space="0" w:color="0069B4" w:themeColor="accent2"/>
          <w:bottom w:val="single" w:sz="4" w:space="0" w:color="0069B4" w:themeColor="accent2"/>
          <w:right w:val="single" w:sz="4" w:space="0" w:color="0069B4" w:themeColor="accent2"/>
          <w:insideH w:val="nil"/>
          <w:insideV w:val="nil"/>
        </w:tcBorders>
        <w:shd w:val="clear" w:color="auto" w:fill="0069B4" w:themeFill="accent2"/>
      </w:tcPr>
    </w:tblStylePr>
    <w:tblStylePr w:type="lastRow">
      <w:rPr>
        <w:b/>
        <w:bCs/>
      </w:rPr>
      <w:tblPr/>
      <w:tcPr>
        <w:tcBorders>
          <w:top w:val="double" w:sz="4" w:space="0" w:color="0069B4" w:themeColor="accent2"/>
        </w:tcBorders>
      </w:tcPr>
    </w:tblStylePr>
    <w:tblStylePr w:type="firstCol">
      <w:rPr>
        <w:b/>
        <w:bCs/>
      </w:rPr>
    </w:tblStylePr>
    <w:tblStylePr w:type="lastCol">
      <w:rPr>
        <w:b/>
        <w:bCs/>
      </w:rPr>
    </w:tblStylePr>
    <w:tblStylePr w:type="band1Vert">
      <w:tblPr/>
      <w:tcPr>
        <w:shd w:val="clear" w:color="auto" w:fill="BDE3FF" w:themeFill="accent2" w:themeFillTint="33"/>
      </w:tcPr>
    </w:tblStylePr>
  </w:style>
  <w:style w:type="table" w:styleId="GridTable4-Accent1">
    <w:name w:val="Grid Table 4 Accent 1"/>
    <w:basedOn w:val="TableNormal"/>
    <w:uiPriority w:val="49"/>
    <w:rsid w:val="008F0B2F"/>
    <w:pPr>
      <w:spacing w:after="0" w:line="240" w:lineRule="auto"/>
    </w:pPr>
    <w:tblPr>
      <w:tblStyleRowBandSize w:val="1"/>
      <w:tblStyleColBandSize w:val="1"/>
    </w:tblPr>
    <w:tcPr>
      <w:shd w:val="clear" w:color="auto" w:fill="C3EDFF" w:themeFill="accent1" w:themeFillTint="33"/>
    </w:tcPr>
    <w:tblStylePr w:type="firstRow">
      <w:rPr>
        <w:b/>
        <w:bCs/>
        <w:color w:val="FFFFFF" w:themeColor="background1"/>
      </w:rPr>
      <w:tblPr/>
      <w:tcPr>
        <w:tcBorders>
          <w:top w:val="single" w:sz="4" w:space="0" w:color="0094D2" w:themeColor="accent1"/>
          <w:left w:val="single" w:sz="4" w:space="0" w:color="0094D2" w:themeColor="accent1"/>
          <w:bottom w:val="single" w:sz="4" w:space="0" w:color="0094D2" w:themeColor="accent1"/>
          <w:right w:val="single" w:sz="4" w:space="0" w:color="0094D2" w:themeColor="accent1"/>
          <w:insideH w:val="nil"/>
          <w:insideV w:val="nil"/>
        </w:tcBorders>
        <w:shd w:val="clear" w:color="auto" w:fill="0094D2" w:themeFill="accent1"/>
      </w:tcPr>
    </w:tblStylePr>
    <w:tblStylePr w:type="lastRow">
      <w:rPr>
        <w:b/>
        <w:bCs/>
      </w:rPr>
      <w:tblPr/>
      <w:tcPr>
        <w:tcBorders>
          <w:top w:val="double" w:sz="4" w:space="0" w:color="0094D2" w:themeColor="accent1"/>
        </w:tcBorders>
      </w:tcPr>
    </w:tblStylePr>
    <w:tblStylePr w:type="firstCol">
      <w:rPr>
        <w:b/>
        <w:bCs/>
      </w:rPr>
    </w:tblStylePr>
    <w:tblStylePr w:type="lastCol">
      <w:rPr>
        <w:b/>
        <w:bCs/>
      </w:rPr>
    </w:tblStylePr>
    <w:tblStylePr w:type="band1Vert">
      <w:tblPr/>
      <w:tcPr>
        <w:shd w:val="clear" w:color="auto" w:fill="C3EDFF" w:themeFill="accent1" w:themeFillTint="33"/>
      </w:tcPr>
    </w:tblStylePr>
  </w:style>
  <w:style w:type="table" w:styleId="GridTable5Dark-Accent4">
    <w:name w:val="Grid Table 5 Dark Accent 4"/>
    <w:basedOn w:val="TableNormal"/>
    <w:uiPriority w:val="50"/>
    <w:rsid w:val="008F0B2F"/>
    <w:pPr>
      <w:spacing w:after="0" w:line="240" w:lineRule="auto"/>
    </w:pPr>
    <w:tblPr>
      <w:tblStyleRowBandSize w:val="1"/>
      <w:tblStyleColBandSize w:val="1"/>
    </w:tblPr>
    <w:tcPr>
      <w:shd w:val="clear" w:color="auto" w:fill="AED0F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3295A"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3295A"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3295A"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3295A" w:themeFill="accent4"/>
      </w:tcPr>
    </w:tblStylePr>
    <w:tblStylePr w:type="band1Vert">
      <w:tblPr/>
      <w:tcPr>
        <w:shd w:val="clear" w:color="auto" w:fill="5DA1F9" w:themeFill="accent4" w:themeFillTint="66"/>
      </w:tcPr>
    </w:tblStylePr>
    <w:tblStylePr w:type="band1Horz">
      <w:tblPr/>
      <w:tcPr>
        <w:shd w:val="clear" w:color="auto" w:fill="5DA1F9" w:themeFill="accent4" w:themeFillTint="66"/>
      </w:tcPr>
    </w:tblStylePr>
  </w:style>
  <w:style w:type="table" w:styleId="GridTable5Dark-Accent3">
    <w:name w:val="Grid Table 5 Dark Accent 3"/>
    <w:basedOn w:val="TableNormal"/>
    <w:uiPriority w:val="50"/>
    <w:rsid w:val="008F0B2F"/>
    <w:pPr>
      <w:spacing w:after="0" w:line="240" w:lineRule="auto"/>
    </w:pPr>
    <w:tblPr>
      <w:tblStyleRowBandSize w:val="1"/>
      <w:tblStyleColBandSize w:val="1"/>
    </w:tblPr>
    <w:tcPr>
      <w:shd w:val="clear" w:color="auto" w:fill="B5DCF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2498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2498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2498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24987" w:themeFill="accent3"/>
      </w:tcPr>
    </w:tblStylePr>
    <w:tblStylePr w:type="band1Vert">
      <w:tblPr/>
      <w:tcPr>
        <w:shd w:val="clear" w:color="auto" w:fill="6BB9FC" w:themeFill="accent3" w:themeFillTint="66"/>
      </w:tcPr>
    </w:tblStylePr>
    <w:tblStylePr w:type="band1Horz">
      <w:tblPr/>
      <w:tcPr>
        <w:shd w:val="clear" w:color="auto" w:fill="6BB9FC" w:themeFill="accent3" w:themeFillTint="66"/>
      </w:tcPr>
    </w:tblStylePr>
  </w:style>
  <w:style w:type="table" w:styleId="GridTable5Dark-Accent2">
    <w:name w:val="Grid Table 5 Dark Accent 2"/>
    <w:basedOn w:val="TableNormal"/>
    <w:uiPriority w:val="50"/>
    <w:rsid w:val="008F0B2F"/>
    <w:pPr>
      <w:spacing w:after="0" w:line="240" w:lineRule="auto"/>
    </w:pPr>
    <w:tblPr>
      <w:tblStyleRowBandSize w:val="1"/>
      <w:tblStyleColBandSize w:val="1"/>
    </w:tblPr>
    <w:tcPr>
      <w:shd w:val="clear" w:color="auto" w:fill="BDE3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9B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9B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9B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9B4" w:themeFill="accent2"/>
      </w:tcPr>
    </w:tblStylePr>
    <w:tblStylePr w:type="band1Vert">
      <w:tblPr/>
      <w:tcPr>
        <w:shd w:val="clear" w:color="auto" w:fill="7BC7FF" w:themeFill="accent2" w:themeFillTint="66"/>
      </w:tcPr>
    </w:tblStylePr>
    <w:tblStylePr w:type="band1Horz">
      <w:tblPr/>
      <w:tcPr>
        <w:shd w:val="clear" w:color="auto" w:fill="7BC7FF" w:themeFill="accent2" w:themeFillTint="66"/>
      </w:tcPr>
    </w:tblStylePr>
  </w:style>
  <w:style w:type="table" w:styleId="GridTable5Dark-Accent1">
    <w:name w:val="Grid Table 5 Dark Accent 1"/>
    <w:basedOn w:val="TableNormal"/>
    <w:uiPriority w:val="50"/>
    <w:rsid w:val="008F0B2F"/>
    <w:pPr>
      <w:spacing w:after="0" w:line="240" w:lineRule="auto"/>
    </w:pPr>
    <w:tblPr>
      <w:tblStyleRowBandSize w:val="1"/>
      <w:tblStyleColBandSize w:val="1"/>
    </w:tblPr>
    <w:tcPr>
      <w:shd w:val="clear" w:color="auto" w:fill="C3ED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4D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4D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4D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4D2" w:themeFill="accent1"/>
      </w:tcPr>
    </w:tblStylePr>
    <w:tblStylePr w:type="band1Vert">
      <w:tblPr/>
      <w:tcPr>
        <w:shd w:val="clear" w:color="auto" w:fill="87DBFF" w:themeFill="accent1" w:themeFillTint="66"/>
      </w:tcPr>
    </w:tblStylePr>
    <w:tblStylePr w:type="band1Horz">
      <w:tblPr/>
      <w:tcPr>
        <w:shd w:val="clear" w:color="auto" w:fill="87DBFF" w:themeFill="accent1" w:themeFillTint="66"/>
      </w:tcPr>
    </w:tblStylePr>
  </w:style>
  <w:style w:type="character" w:styleId="UnresolvedMention">
    <w:name w:val="Unresolved Mention"/>
    <w:basedOn w:val="DefaultParagraphFont"/>
    <w:uiPriority w:val="99"/>
    <w:unhideWhenUsed/>
    <w:rsid w:val="00214A0D"/>
    <w:rPr>
      <w:color w:val="605E5C"/>
      <w:shd w:val="clear" w:color="auto" w:fill="E1DFDD"/>
    </w:rPr>
  </w:style>
  <w:style w:type="table" w:customStyle="1" w:styleId="Style1">
    <w:name w:val="Style1"/>
    <w:basedOn w:val="TableNormal"/>
    <w:uiPriority w:val="99"/>
    <w:rsid w:val="009378C5"/>
    <w:pPr>
      <w:spacing w:after="0" w:line="240" w:lineRule="auto"/>
    </w:pPr>
    <w:tblPr>
      <w:tblStyleRowBandSize w:val="1"/>
    </w:tblPr>
    <w:tblStylePr w:type="firstRow">
      <w:pPr>
        <w:jc w:val="center"/>
      </w:pPr>
      <w:rPr>
        <w:b/>
        <w:color w:val="FFFFFF" w:themeColor="background1"/>
      </w:rPr>
    </w:tblStylePr>
    <w:tblStylePr w:type="band1Horz">
      <w:rPr>
        <w:color w:val="auto"/>
      </w:rPr>
    </w:tblStylePr>
    <w:tblStylePr w:type="band2Horz">
      <w:rPr>
        <w:color w:val="auto"/>
      </w:rPr>
    </w:tblStylePr>
  </w:style>
  <w:style w:type="table" w:customStyle="1" w:styleId="Style2">
    <w:name w:val="Style2"/>
    <w:basedOn w:val="TableNormal"/>
    <w:uiPriority w:val="99"/>
    <w:rsid w:val="00481201"/>
    <w:pPr>
      <w:spacing w:after="0" w:line="240" w:lineRule="auto"/>
    </w:pPr>
    <w:tblPr>
      <w:tblStyleRowBandSize w:val="1"/>
    </w:tblPr>
    <w:tblStylePr w:type="firstRow">
      <w:pPr>
        <w:jc w:val="center"/>
      </w:pPr>
      <w:rPr>
        <w:b/>
      </w:rPr>
    </w:tblStylePr>
  </w:style>
  <w:style w:type="table" w:customStyle="1" w:styleId="Style3">
    <w:name w:val="Style3"/>
    <w:basedOn w:val="TableNormal"/>
    <w:uiPriority w:val="99"/>
    <w:rsid w:val="007763FA"/>
    <w:pPr>
      <w:spacing w:after="0" w:line="240" w:lineRule="auto"/>
    </w:pPr>
    <w:rPr>
      <w:color w:val="002060"/>
      <w:sz w:val="20"/>
    </w:rPr>
    <w:tblPr/>
    <w:tblStylePr w:type="firstRow">
      <w:pPr>
        <w:jc w:val="center"/>
      </w:pPr>
      <w:rPr>
        <w:b/>
        <w:color w:val="C00000"/>
      </w:rPr>
    </w:tblStylePr>
  </w:style>
  <w:style w:type="table" w:customStyle="1" w:styleId="Style4">
    <w:name w:val="Style4"/>
    <w:basedOn w:val="TableNormal"/>
    <w:uiPriority w:val="99"/>
    <w:rsid w:val="00D2573B"/>
    <w:pPr>
      <w:spacing w:after="0" w:line="240" w:lineRule="auto"/>
    </w:pPr>
    <w:rPr>
      <w:color w:val="002060"/>
      <w:sz w:val="20"/>
    </w:rPr>
    <w:tblPr/>
    <w:tblStylePr w:type="firstRow">
      <w:pPr>
        <w:jc w:val="center"/>
      </w:pPr>
      <w:rPr>
        <w:b/>
        <w:color w:val="FFC000"/>
      </w:rPr>
    </w:tblStylePr>
  </w:style>
  <w:style w:type="paragraph" w:customStyle="1" w:styleId="PBFSHeading">
    <w:name w:val="PB FS Heading"/>
    <w:basedOn w:val="PBParagraph"/>
    <w:link w:val="PBFSHeadingChar"/>
    <w:qFormat/>
    <w:rsid w:val="00C33695"/>
    <w:pPr>
      <w:shd w:val="clear" w:color="auto" w:fill="D5E7FD" w:themeFill="accent4" w:themeFillTint="1A"/>
      <w:spacing w:after="60"/>
      <w:jc w:val="center"/>
    </w:pPr>
    <w:rPr>
      <w:rFonts w:asciiTheme="majorHAnsi" w:hAnsiTheme="majorHAnsi"/>
      <w:bCs/>
      <w:sz w:val="32"/>
      <w:szCs w:val="32"/>
    </w:rPr>
  </w:style>
  <w:style w:type="character" w:customStyle="1" w:styleId="Heading5Char">
    <w:name w:val="Heading 5 Char"/>
    <w:basedOn w:val="DefaultParagraphFont"/>
    <w:link w:val="Heading5"/>
    <w:uiPriority w:val="9"/>
    <w:rsid w:val="00721CA5"/>
    <w:rPr>
      <w:rFonts w:asciiTheme="majorHAnsi" w:eastAsiaTheme="majorEastAsia" w:hAnsiTheme="majorHAnsi" w:cstheme="majorBidi"/>
      <w:color w:val="006E9D" w:themeColor="accent1" w:themeShade="BF"/>
      <w:lang w:val="en-GB"/>
    </w:rPr>
  </w:style>
  <w:style w:type="character" w:customStyle="1" w:styleId="PBFSHeadingChar">
    <w:name w:val="PB FS Heading Char"/>
    <w:basedOn w:val="PBParagraphChar"/>
    <w:link w:val="PBFSHeading"/>
    <w:rsid w:val="00C33695"/>
    <w:rPr>
      <w:rFonts w:asciiTheme="majorHAnsi" w:hAnsiTheme="majorHAnsi"/>
      <w:bCs/>
      <w:color w:val="002060"/>
      <w:sz w:val="32"/>
      <w:szCs w:val="32"/>
      <w:shd w:val="clear" w:color="auto" w:fill="D5E7FD" w:themeFill="accent4" w:themeFillTint="1A"/>
      <w:lang w:val="en-GB"/>
    </w:rPr>
  </w:style>
  <w:style w:type="paragraph" w:customStyle="1" w:styleId="PBFSTitle">
    <w:name w:val="PB FS Title"/>
    <w:basedOn w:val="Heading1"/>
    <w:link w:val="PBFSTitleChar"/>
    <w:qFormat/>
    <w:rsid w:val="00C33695"/>
    <w:pPr>
      <w:numPr>
        <w:numId w:val="0"/>
      </w:numPr>
      <w:shd w:val="clear" w:color="auto" w:fill="D5E7FD" w:themeFill="accent4" w:themeFillTint="1A"/>
      <w:spacing w:before="0" w:after="60"/>
      <w:jc w:val="center"/>
      <w:outlineLvl w:val="2"/>
    </w:pPr>
    <w:rPr>
      <w:color w:val="002060"/>
      <w:sz w:val="32"/>
    </w:rPr>
  </w:style>
  <w:style w:type="table" w:styleId="GridTable4-Accent5">
    <w:name w:val="Grid Table 4 Accent 5"/>
    <w:basedOn w:val="TableNormal"/>
    <w:uiPriority w:val="49"/>
    <w:rsid w:val="00EE27A3"/>
    <w:pPr>
      <w:spacing w:after="0" w:line="240" w:lineRule="auto"/>
    </w:pPr>
    <w:tblPr>
      <w:tblStyleRowBandSize w:val="1"/>
      <w:tblStyleColBandSize w:val="1"/>
    </w:tblPr>
    <w:tcPr>
      <w:tcBorders>
        <w:top w:val="double" w:sz="4" w:space="0" w:color="53714B" w:themeColor="accent5"/>
      </w:tcBorders>
      <w:shd w:val="clear" w:color="auto" w:fill="DAE5D8" w:themeFill="accent5" w:themeFillTint="33"/>
    </w:tcPr>
    <w:tblStylePr w:type="firstRow">
      <w:rPr>
        <w:b/>
        <w:bCs/>
        <w:color w:val="FFFFFF" w:themeColor="background1"/>
      </w:rPr>
      <w:tblPr/>
      <w:tcPr>
        <w:tcBorders>
          <w:top w:val="single" w:sz="4" w:space="0" w:color="53714B" w:themeColor="accent5"/>
          <w:left w:val="single" w:sz="4" w:space="0" w:color="53714B" w:themeColor="accent5"/>
          <w:bottom w:val="single" w:sz="4" w:space="0" w:color="53714B" w:themeColor="accent5"/>
          <w:right w:val="single" w:sz="4" w:space="0" w:color="53714B" w:themeColor="accent5"/>
          <w:insideH w:val="nil"/>
          <w:insideV w:val="nil"/>
        </w:tcBorders>
        <w:shd w:val="clear" w:color="auto" w:fill="53714B" w:themeFill="accent5"/>
      </w:tcPr>
    </w:tblStylePr>
    <w:tblStylePr w:type="lastRow">
      <w:rPr>
        <w:b/>
        <w:bCs/>
      </w:rPr>
    </w:tblStylePr>
    <w:tblStylePr w:type="firstCol">
      <w:rPr>
        <w:b/>
        <w:bCs/>
      </w:rPr>
    </w:tblStylePr>
    <w:tblStylePr w:type="lastCol">
      <w:rPr>
        <w:b/>
        <w:bCs/>
      </w:rPr>
    </w:tblStylePr>
  </w:style>
  <w:style w:type="character" w:customStyle="1" w:styleId="PBFSTitleChar">
    <w:name w:val="PB FS Title Char"/>
    <w:basedOn w:val="Heading1Char"/>
    <w:link w:val="PBFSTitle"/>
    <w:rsid w:val="00C33695"/>
    <w:rPr>
      <w:rFonts w:asciiTheme="majorHAnsi" w:eastAsiaTheme="majorEastAsia" w:hAnsiTheme="majorHAnsi" w:cstheme="majorBidi"/>
      <w:bCs/>
      <w:color w:val="002060"/>
      <w:sz w:val="32"/>
      <w:szCs w:val="28"/>
      <w:shd w:val="clear" w:color="auto" w:fill="D5E7FD" w:themeFill="accent4" w:themeFillTint="1A"/>
      <w:lang w:val="en-GB"/>
    </w:rPr>
  </w:style>
  <w:style w:type="table" w:styleId="GridTable4-Accent6">
    <w:name w:val="Grid Table 4 Accent 6"/>
    <w:basedOn w:val="TableNormal"/>
    <w:uiPriority w:val="49"/>
    <w:rsid w:val="003F126E"/>
    <w:pPr>
      <w:spacing w:after="0" w:line="240" w:lineRule="auto"/>
    </w:pPr>
    <w:rPr>
      <w:color w:val="002060"/>
      <w:sz w:val="20"/>
    </w:rPr>
    <w:tblPr/>
    <w:tblStylePr w:type="firstRow">
      <w:pPr>
        <w:jc w:val="center"/>
      </w:pPr>
      <w:rPr>
        <w:b/>
        <w:bCs/>
        <w:color w:val="C00000"/>
      </w:rPr>
    </w:tblStylePr>
    <w:tblStylePr w:type="lastRow">
      <w:rPr>
        <w:b/>
        <w:bCs/>
      </w:rPr>
    </w:tblStylePr>
    <w:tblStylePr w:type="firstCol">
      <w:rPr>
        <w:b w:val="0"/>
        <w:bCs/>
      </w:rPr>
    </w:tblStylePr>
    <w:tblStylePr w:type="lastCol">
      <w:rPr>
        <w:b/>
        <w:bCs/>
      </w:rPr>
    </w:tblStylePr>
  </w:style>
  <w:style w:type="paragraph" w:customStyle="1" w:styleId="PBFSline">
    <w:name w:val="PB FS line"/>
    <w:basedOn w:val="PBParagraph"/>
    <w:link w:val="PBFSlineChar"/>
    <w:qFormat/>
    <w:rsid w:val="00FE7CC1"/>
    <w:pPr>
      <w:spacing w:before="60" w:after="60" w:line="240" w:lineRule="auto"/>
    </w:pPr>
    <w:rPr>
      <w:sz w:val="20"/>
    </w:rPr>
  </w:style>
  <w:style w:type="paragraph" w:customStyle="1" w:styleId="PBFSNumber">
    <w:name w:val="PB FS Number"/>
    <w:basedOn w:val="PBParagraph"/>
    <w:link w:val="PBFSNumberChar"/>
    <w:qFormat/>
    <w:rsid w:val="00FE7CC1"/>
    <w:pPr>
      <w:numPr>
        <w:numId w:val="3"/>
      </w:numPr>
      <w:tabs>
        <w:tab w:val="num" w:pos="360"/>
      </w:tabs>
      <w:spacing w:before="60" w:after="60" w:line="240" w:lineRule="auto"/>
      <w:ind w:left="0" w:firstLine="0"/>
      <w:jc w:val="left"/>
    </w:pPr>
    <w:rPr>
      <w:bCs/>
      <w:sz w:val="20"/>
    </w:rPr>
  </w:style>
  <w:style w:type="character" w:customStyle="1" w:styleId="PBFSlineChar">
    <w:name w:val="PB FS line Char"/>
    <w:basedOn w:val="PBParagraphChar"/>
    <w:link w:val="PBFSline"/>
    <w:rsid w:val="00FE7CC1"/>
    <w:rPr>
      <w:color w:val="002060"/>
      <w:sz w:val="20"/>
      <w:lang w:val="en-GB"/>
    </w:rPr>
  </w:style>
  <w:style w:type="paragraph" w:customStyle="1" w:styleId="PBFSseealso">
    <w:name w:val="PB FS see also"/>
    <w:basedOn w:val="PBFSline"/>
    <w:link w:val="PBFSseealsoChar"/>
    <w:qFormat/>
    <w:rsid w:val="00F24137"/>
    <w:pPr>
      <w:jc w:val="right"/>
    </w:pPr>
  </w:style>
  <w:style w:type="character" w:customStyle="1" w:styleId="PBFSNumberChar">
    <w:name w:val="PB FS Number Char"/>
    <w:basedOn w:val="PBParagraphChar"/>
    <w:link w:val="PBFSNumber"/>
    <w:rsid w:val="00FE7CC1"/>
    <w:rPr>
      <w:bCs/>
      <w:color w:val="002060"/>
      <w:sz w:val="20"/>
      <w:lang w:val="en-GB"/>
    </w:rPr>
  </w:style>
  <w:style w:type="paragraph" w:styleId="EndnoteText">
    <w:name w:val="endnote text"/>
    <w:basedOn w:val="Normal"/>
    <w:link w:val="EndnoteTextChar"/>
    <w:uiPriority w:val="99"/>
    <w:unhideWhenUsed/>
    <w:rsid w:val="000D78A1"/>
    <w:pPr>
      <w:spacing w:after="0" w:line="240" w:lineRule="auto"/>
    </w:pPr>
    <w:rPr>
      <w:sz w:val="20"/>
      <w:szCs w:val="20"/>
    </w:rPr>
  </w:style>
  <w:style w:type="character" w:customStyle="1" w:styleId="PBFSseealsoChar">
    <w:name w:val="PB FS see also Char"/>
    <w:basedOn w:val="PBFSlineChar"/>
    <w:link w:val="PBFSseealso"/>
    <w:rsid w:val="00F24137"/>
    <w:rPr>
      <w:color w:val="002060"/>
      <w:sz w:val="20"/>
      <w:lang w:val="en-GB"/>
    </w:rPr>
  </w:style>
  <w:style w:type="character" w:customStyle="1" w:styleId="EndnoteTextChar">
    <w:name w:val="Endnote Text Char"/>
    <w:basedOn w:val="DefaultParagraphFont"/>
    <w:link w:val="EndnoteText"/>
    <w:uiPriority w:val="99"/>
    <w:rsid w:val="000D78A1"/>
    <w:rPr>
      <w:sz w:val="20"/>
      <w:szCs w:val="20"/>
      <w:lang w:val="en-GB"/>
    </w:rPr>
  </w:style>
  <w:style w:type="character" w:styleId="EndnoteReference">
    <w:name w:val="endnote reference"/>
    <w:basedOn w:val="DefaultParagraphFont"/>
    <w:uiPriority w:val="99"/>
    <w:semiHidden/>
    <w:unhideWhenUsed/>
    <w:rsid w:val="000D78A1"/>
    <w:rPr>
      <w:vertAlign w:val="superscript"/>
    </w:rPr>
  </w:style>
  <w:style w:type="paragraph" w:customStyle="1" w:styleId="PBFSAddinfo">
    <w:name w:val="PB FS Add info"/>
    <w:basedOn w:val="PBFSHeading"/>
    <w:link w:val="PBFSAddinfoChar"/>
    <w:qFormat/>
    <w:rsid w:val="00FF537F"/>
    <w:pPr>
      <w:shd w:val="clear" w:color="auto" w:fill="auto"/>
      <w:jc w:val="left"/>
    </w:pPr>
  </w:style>
  <w:style w:type="character" w:customStyle="1" w:styleId="PBFSAddinfoChar">
    <w:name w:val="PB FS Add info Char"/>
    <w:basedOn w:val="PBFSHeadingChar"/>
    <w:link w:val="PBFSAddinfo"/>
    <w:rsid w:val="002A66ED"/>
    <w:rPr>
      <w:rFonts w:asciiTheme="majorHAnsi" w:hAnsiTheme="majorHAnsi"/>
      <w:b w:val="0"/>
      <w:bCs/>
      <w:color w:val="0070C0"/>
      <w:sz w:val="32"/>
      <w:szCs w:val="32"/>
      <w:shd w:val="clear" w:color="auto" w:fill="D5E7FD" w:themeFill="accent4" w:themeFillTint="1A"/>
      <w:lang w:val="en-GB"/>
    </w:rPr>
  </w:style>
  <w:style w:type="paragraph" w:customStyle="1" w:styleId="PBFSindentline">
    <w:name w:val="PB FS indent line"/>
    <w:basedOn w:val="PBFSline"/>
    <w:link w:val="PBFSindentlineChar"/>
    <w:qFormat/>
    <w:rsid w:val="006E7EE2"/>
    <w:pPr>
      <w:numPr>
        <w:numId w:val="4"/>
      </w:numPr>
      <w:tabs>
        <w:tab w:val="num" w:pos="284"/>
        <w:tab w:val="num" w:pos="360"/>
      </w:tabs>
    </w:pPr>
  </w:style>
  <w:style w:type="character" w:customStyle="1" w:styleId="PBFSindentlineChar">
    <w:name w:val="PB FS indent line Char"/>
    <w:basedOn w:val="PBFSlineChar"/>
    <w:link w:val="PBFSindentline"/>
    <w:rsid w:val="00C23C7E"/>
    <w:rPr>
      <w:color w:val="002060"/>
      <w:sz w:val="20"/>
      <w:lang w:val="en-GB"/>
    </w:rPr>
  </w:style>
  <w:style w:type="paragraph" w:customStyle="1" w:styleId="PBendnote">
    <w:name w:val="PB endnote"/>
    <w:basedOn w:val="EndnoteText"/>
    <w:link w:val="PBendnoteChar"/>
    <w:qFormat/>
    <w:rsid w:val="00FD2DD6"/>
    <w:pPr>
      <w:ind w:left="284" w:hanging="284"/>
    </w:pPr>
    <w:rPr>
      <w:color w:val="002060"/>
    </w:rPr>
  </w:style>
  <w:style w:type="character" w:customStyle="1" w:styleId="PBendnoteChar">
    <w:name w:val="PB endnote Char"/>
    <w:basedOn w:val="EndnoteTextChar"/>
    <w:link w:val="PBendnote"/>
    <w:rsid w:val="00FD2DD6"/>
    <w:rPr>
      <w:color w:val="002060"/>
      <w:sz w:val="20"/>
      <w:szCs w:val="20"/>
      <w:lang w:val="en-GB"/>
    </w:rPr>
  </w:style>
  <w:style w:type="paragraph" w:customStyle="1" w:styleId="FStable">
    <w:name w:val="FS table"/>
    <w:basedOn w:val="Normal"/>
    <w:link w:val="FStableChar"/>
    <w:qFormat/>
    <w:rsid w:val="00DA7853"/>
    <w:pPr>
      <w:spacing w:after="0" w:line="240" w:lineRule="auto"/>
    </w:pPr>
    <w:rPr>
      <w:rFonts w:eastAsia="Batang" w:cstheme="minorHAnsi"/>
      <w:color w:val="002060"/>
      <w:sz w:val="20"/>
      <w:szCs w:val="19"/>
    </w:rPr>
  </w:style>
  <w:style w:type="character" w:customStyle="1" w:styleId="FStableChar">
    <w:name w:val="FS table Char"/>
    <w:basedOn w:val="DefaultParagraphFont"/>
    <w:link w:val="FStable"/>
    <w:rsid w:val="00DA7853"/>
    <w:rPr>
      <w:rFonts w:eastAsia="Batang" w:cstheme="minorHAnsi"/>
      <w:color w:val="002060"/>
      <w:sz w:val="20"/>
      <w:szCs w:val="19"/>
      <w:lang w:val="en-GB"/>
    </w:rPr>
  </w:style>
  <w:style w:type="paragraph" w:customStyle="1" w:styleId="FStable-">
    <w:name w:val="FS table -"/>
    <w:basedOn w:val="FStable"/>
    <w:link w:val="FStable-Char"/>
    <w:qFormat/>
    <w:rsid w:val="00575CF0"/>
    <w:pPr>
      <w:ind w:left="284" w:hanging="284"/>
    </w:pPr>
    <w:rPr>
      <w:rFonts w:ascii="Calibri" w:hAnsi="Calibri"/>
    </w:rPr>
  </w:style>
  <w:style w:type="character" w:customStyle="1" w:styleId="FStable-Char">
    <w:name w:val="FS table - Char"/>
    <w:basedOn w:val="FStableChar"/>
    <w:link w:val="FStable-"/>
    <w:rsid w:val="00575CF0"/>
    <w:rPr>
      <w:rFonts w:ascii="Calibri" w:eastAsia="Batang" w:hAnsi="Calibri" w:cstheme="minorHAnsi"/>
      <w:color w:val="002060"/>
      <w:sz w:val="20"/>
      <w:szCs w:val="19"/>
      <w:lang w:val="en-GB"/>
    </w:rPr>
  </w:style>
  <w:style w:type="paragraph" w:customStyle="1" w:styleId="FStable0">
    <w:name w:val="FS table *"/>
    <w:basedOn w:val="FStable-"/>
    <w:qFormat/>
    <w:rsid w:val="00575CF0"/>
    <w:pPr>
      <w:numPr>
        <w:ilvl w:val="1"/>
      </w:numPr>
      <w:ind w:left="603" w:hanging="283"/>
    </w:pPr>
  </w:style>
  <w:style w:type="character" w:customStyle="1" w:styleId="UnresolvedMention1">
    <w:name w:val="Unresolved Mention1"/>
    <w:basedOn w:val="DefaultParagraphFont"/>
    <w:uiPriority w:val="99"/>
    <w:unhideWhenUsed/>
    <w:rsid w:val="00575CF0"/>
    <w:rPr>
      <w:color w:val="605E5C"/>
      <w:shd w:val="clear" w:color="auto" w:fill="E1DFDD"/>
    </w:rPr>
  </w:style>
  <w:style w:type="paragraph" w:styleId="Revision">
    <w:name w:val="Revision"/>
    <w:hidden/>
    <w:uiPriority w:val="99"/>
    <w:semiHidden/>
    <w:rsid w:val="001E0521"/>
    <w:pPr>
      <w:spacing w:after="0" w:line="240" w:lineRule="auto"/>
    </w:pPr>
    <w:rPr>
      <w:lang w:val="en-GB"/>
    </w:rPr>
  </w:style>
  <w:style w:type="paragraph" w:customStyle="1" w:styleId="PBfootnote">
    <w:name w:val="PB footnote"/>
    <w:basedOn w:val="PBendnote"/>
    <w:link w:val="PBfootnoteChar"/>
    <w:qFormat/>
    <w:rsid w:val="003E3C9E"/>
    <w:pPr>
      <w:spacing w:after="60"/>
    </w:pPr>
    <w:rPr>
      <w:color w:val="auto"/>
      <w:sz w:val="18"/>
      <w:szCs w:val="18"/>
    </w:rPr>
  </w:style>
  <w:style w:type="character" w:customStyle="1" w:styleId="Style1Char">
    <w:name w:val="Style1 Char"/>
    <w:basedOn w:val="DefaultParagraphFont"/>
    <w:rsid w:val="00F5552E"/>
    <w:rPr>
      <w:color w:val="53714B" w:themeColor="accent5"/>
    </w:rPr>
  </w:style>
  <w:style w:type="character" w:customStyle="1" w:styleId="PBfootnoteChar">
    <w:name w:val="PB footnote Char"/>
    <w:basedOn w:val="PBendnoteChar"/>
    <w:link w:val="PBfootnote"/>
    <w:rsid w:val="003E3C9E"/>
    <w:rPr>
      <w:color w:val="002060"/>
      <w:sz w:val="18"/>
      <w:szCs w:val="18"/>
      <w:lang w:val="en-GB"/>
    </w:rPr>
  </w:style>
  <w:style w:type="paragraph" w:customStyle="1" w:styleId="Style5">
    <w:name w:val="Style5"/>
    <w:basedOn w:val="Title"/>
    <w:link w:val="Style5Char"/>
    <w:qFormat/>
    <w:rsid w:val="001563A9"/>
  </w:style>
  <w:style w:type="character" w:customStyle="1" w:styleId="Style5Char">
    <w:name w:val="Style5 Char"/>
    <w:basedOn w:val="TitleChar"/>
    <w:link w:val="Style5"/>
    <w:rsid w:val="007536C0"/>
    <w:rPr>
      <w:rFonts w:asciiTheme="majorHAnsi" w:eastAsiaTheme="majorEastAsia" w:hAnsiTheme="majorHAnsi" w:cstheme="majorBidi"/>
      <w:b/>
      <w:color w:val="03295A" w:themeColor="accent4"/>
      <w:spacing w:val="10"/>
      <w:kern w:val="28"/>
      <w:sz w:val="32"/>
      <w:szCs w:val="56"/>
      <w:lang w:val="en-GB"/>
    </w:rPr>
  </w:style>
  <w:style w:type="character" w:customStyle="1" w:styleId="Heading6Char">
    <w:name w:val="Heading 6 Char"/>
    <w:basedOn w:val="DefaultParagraphFont"/>
    <w:link w:val="Heading6"/>
    <w:uiPriority w:val="9"/>
    <w:rsid w:val="00094552"/>
    <w:rPr>
      <w:rFonts w:asciiTheme="majorHAnsi" w:eastAsiaTheme="majorEastAsia" w:hAnsiTheme="majorHAnsi" w:cstheme="majorBidi"/>
      <w:color w:val="798A2C" w:themeColor="accent6" w:themeShade="BF"/>
      <w:sz w:val="24"/>
      <w:szCs w:val="24"/>
      <w:lang w:val="en-GB"/>
    </w:rPr>
  </w:style>
  <w:style w:type="character" w:styleId="FollowedHyperlink">
    <w:name w:val="FollowedHyperlink"/>
    <w:basedOn w:val="DefaultParagraphFont"/>
    <w:uiPriority w:val="99"/>
    <w:semiHidden/>
    <w:unhideWhenUsed/>
    <w:rsid w:val="00D62BE3"/>
    <w:rPr>
      <w:color w:val="53714B" w:themeColor="followedHyperlink"/>
      <w:u w:val="single"/>
    </w:rPr>
  </w:style>
  <w:style w:type="paragraph" w:customStyle="1" w:styleId="PBheadingi">
    <w:name w:val="PB heading i"/>
    <w:basedOn w:val="PBParagraphNumber"/>
    <w:link w:val="PBheadingiChar"/>
    <w:qFormat/>
    <w:rsid w:val="00100892"/>
    <w:pPr>
      <w:numPr>
        <w:numId w:val="7"/>
      </w:numPr>
      <w:tabs>
        <w:tab w:val="num" w:pos="360"/>
      </w:tabs>
    </w:pPr>
    <w:rPr>
      <w:i/>
      <w:iCs/>
      <w:color w:val="37C6FF"/>
    </w:rPr>
  </w:style>
  <w:style w:type="character" w:customStyle="1" w:styleId="PBheadingiChar">
    <w:name w:val="PB heading i Char"/>
    <w:basedOn w:val="PBParagraphNumberChar"/>
    <w:link w:val="PBheadingi"/>
    <w:rsid w:val="00100892"/>
    <w:rPr>
      <w:i/>
      <w:iCs/>
      <w:color w:val="37C6FF"/>
      <w:lang w:val="en-GB"/>
    </w:rPr>
  </w:style>
  <w:style w:type="paragraph" w:customStyle="1" w:styleId="PBFootnote0">
    <w:name w:val="PBFootnote"/>
    <w:basedOn w:val="FootnoteText"/>
    <w:link w:val="PBFootnoteChar0"/>
    <w:qFormat/>
    <w:rsid w:val="003667D6"/>
    <w:rPr>
      <w:rFonts w:ascii="Calibri" w:eastAsia="SimSun" w:hAnsi="Calibri" w:cs="Times New Roman"/>
      <w:color w:val="002060"/>
      <w:szCs w:val="15"/>
    </w:rPr>
  </w:style>
  <w:style w:type="character" w:customStyle="1" w:styleId="PBFootnoteChar0">
    <w:name w:val="PBFootnote Char"/>
    <w:basedOn w:val="FootnoteTextChar"/>
    <w:link w:val="PBFootnote0"/>
    <w:rsid w:val="00F41046"/>
    <w:rPr>
      <w:rFonts w:ascii="Calibri" w:eastAsia="SimSun" w:hAnsi="Calibri" w:cs="Times New Roman"/>
      <w:color w:val="002060"/>
      <w:sz w:val="18"/>
      <w:szCs w:val="15"/>
      <w:lang w:val="en-GB"/>
    </w:rPr>
  </w:style>
  <w:style w:type="paragraph" w:customStyle="1" w:styleId="PBPara2">
    <w:name w:val="PB Para 2"/>
    <w:basedOn w:val="PBParagraphNumber"/>
    <w:link w:val="PBPara2Char"/>
    <w:qFormat/>
    <w:rsid w:val="00A71D17"/>
    <w:pPr>
      <w:numPr>
        <w:numId w:val="0"/>
      </w:numPr>
      <w:ind w:left="993" w:hanging="426"/>
    </w:pPr>
  </w:style>
  <w:style w:type="paragraph" w:customStyle="1" w:styleId="PBPara3">
    <w:name w:val="PB Para3"/>
    <w:basedOn w:val="PBPara2"/>
    <w:link w:val="PBPara3Char"/>
    <w:qFormat/>
    <w:rsid w:val="00711921"/>
    <w:pPr>
      <w:ind w:left="1560"/>
    </w:pPr>
  </w:style>
  <w:style w:type="character" w:customStyle="1" w:styleId="PBPara2Char">
    <w:name w:val="PB Para 2 Char"/>
    <w:basedOn w:val="PBParagraphNumberChar"/>
    <w:link w:val="PBPara2"/>
    <w:rsid w:val="00A71D17"/>
    <w:rPr>
      <w:color w:val="002060"/>
      <w:lang w:val="en-GB"/>
    </w:rPr>
  </w:style>
  <w:style w:type="character" w:customStyle="1" w:styleId="PBPara3Char">
    <w:name w:val="PB Para3 Char"/>
    <w:basedOn w:val="PBPara2Char"/>
    <w:link w:val="PBPara3"/>
    <w:rsid w:val="00711921"/>
    <w:rPr>
      <w:color w:val="002060"/>
      <w:lang w:val="en-GB"/>
    </w:rPr>
  </w:style>
  <w:style w:type="character" w:styleId="Mention">
    <w:name w:val="Mention"/>
    <w:basedOn w:val="DefaultParagraphFont"/>
    <w:uiPriority w:val="99"/>
    <w:unhideWhenUsed/>
    <w:rsid w:val="0068486F"/>
    <w:rPr>
      <w:color w:val="2B579A"/>
      <w:shd w:val="clear" w:color="auto" w:fill="E1DFDD"/>
    </w:rPr>
  </w:style>
  <w:style w:type="character" w:customStyle="1" w:styleId="Heading7Char">
    <w:name w:val="Heading 7 Char"/>
    <w:basedOn w:val="DefaultParagraphFont"/>
    <w:link w:val="Heading7"/>
    <w:uiPriority w:val="9"/>
    <w:rsid w:val="00A96746"/>
    <w:rPr>
      <w:rFonts w:asciiTheme="majorHAnsi" w:eastAsiaTheme="majorEastAsia" w:hAnsiTheme="majorHAnsi" w:cstheme="majorBidi"/>
      <w:i/>
      <w:iCs/>
      <w:color w:val="004968" w:themeColor="accent1" w:themeShade="7F"/>
      <w:lang w:val="en-GB"/>
    </w:rPr>
  </w:style>
  <w:style w:type="paragraph" w:styleId="HTMLPreformatted">
    <w:name w:val="HTML Preformatted"/>
    <w:basedOn w:val="Normal"/>
    <w:link w:val="HTMLPreformattedChar"/>
    <w:uiPriority w:val="99"/>
    <w:semiHidden/>
    <w:unhideWhenUsed/>
    <w:rsid w:val="00993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93642"/>
    <w:rPr>
      <w:rFonts w:ascii="Courier New" w:eastAsia="Times New Roman" w:hAnsi="Courier New" w:cs="Courier New"/>
      <w:sz w:val="20"/>
      <w:szCs w:val="20"/>
    </w:rPr>
  </w:style>
  <w:style w:type="character" w:customStyle="1" w:styleId="y2iqfc">
    <w:name w:val="y2iqfc"/>
    <w:basedOn w:val="DefaultParagraphFont"/>
    <w:rsid w:val="00993642"/>
  </w:style>
  <w:style w:type="paragraph" w:customStyle="1" w:styleId="Heading10">
    <w:name w:val="Heading1"/>
    <w:basedOn w:val="Heading1"/>
    <w:link w:val="Heading1Char0"/>
    <w:qFormat/>
    <w:rsid w:val="001A5091"/>
    <w:pPr>
      <w:keepNext w:val="0"/>
      <w:keepLines w:val="0"/>
      <w:widowControl w:val="0"/>
      <w:numPr>
        <w:numId w:val="0"/>
      </w:numPr>
      <w:spacing w:before="0" w:after="0" w:line="240" w:lineRule="auto"/>
      <w:jc w:val="center"/>
    </w:pPr>
    <w:rPr>
      <w:rFonts w:ascii="Raleway SemiBold" w:hAnsi="Raleway SemiBold"/>
      <w:bCs w:val="0"/>
      <w:color w:val="15848D"/>
      <w:sz w:val="32"/>
      <w:szCs w:val="32"/>
    </w:rPr>
  </w:style>
  <w:style w:type="paragraph" w:customStyle="1" w:styleId="HeadingIntro">
    <w:name w:val="Heading Intro"/>
    <w:basedOn w:val="Heading2"/>
    <w:link w:val="HeadingIntroChar"/>
    <w:qFormat/>
    <w:rsid w:val="00307F6F"/>
    <w:pPr>
      <w:keepNext w:val="0"/>
      <w:keepLines w:val="0"/>
      <w:widowControl w:val="0"/>
      <w:spacing w:line="240" w:lineRule="auto"/>
    </w:pPr>
    <w:rPr>
      <w:b w:val="0"/>
      <w:bCs/>
    </w:rPr>
  </w:style>
  <w:style w:type="character" w:customStyle="1" w:styleId="Heading1Char0">
    <w:name w:val="Heading1 Char"/>
    <w:basedOn w:val="Heading1Char"/>
    <w:link w:val="Heading10"/>
    <w:rsid w:val="001A5091"/>
    <w:rPr>
      <w:rFonts w:ascii="Raleway SemiBold" w:eastAsiaTheme="majorEastAsia" w:hAnsi="Raleway SemiBold" w:cstheme="majorBidi"/>
      <w:bCs w:val="0"/>
      <w:color w:val="15848D"/>
      <w:sz w:val="32"/>
      <w:szCs w:val="32"/>
      <w:lang w:val="en-GB"/>
    </w:rPr>
  </w:style>
  <w:style w:type="paragraph" w:customStyle="1" w:styleId="TextPara">
    <w:name w:val="TextPara"/>
    <w:basedOn w:val="PBParagraphNumber"/>
    <w:link w:val="TextParaChar"/>
    <w:qFormat/>
    <w:rsid w:val="000F56CC"/>
    <w:rPr>
      <w:rFonts w:ascii="Raleway" w:hAnsi="Raleway"/>
      <w:sz w:val="19"/>
      <w:szCs w:val="19"/>
    </w:rPr>
  </w:style>
  <w:style w:type="character" w:customStyle="1" w:styleId="HeadingIntroChar">
    <w:name w:val="Heading Intro Char"/>
    <w:basedOn w:val="Heading2Char"/>
    <w:link w:val="HeadingIntro"/>
    <w:rsid w:val="00307F6F"/>
    <w:rPr>
      <w:rFonts w:ascii="Raleway" w:eastAsiaTheme="majorEastAsia" w:hAnsi="Raleway" w:cstheme="majorBidi"/>
      <w:b w:val="0"/>
      <w:bCs/>
      <w:color w:val="15848D"/>
      <w:sz w:val="28"/>
      <w:szCs w:val="28"/>
      <w:lang w:val="en-GB"/>
    </w:rPr>
  </w:style>
  <w:style w:type="paragraph" w:customStyle="1" w:styleId="SubHeadingIntro">
    <w:name w:val="SubHeading Intro"/>
    <w:basedOn w:val="Heading3"/>
    <w:link w:val="SubHeadingIntroChar"/>
    <w:qFormat/>
    <w:rsid w:val="00C9291C"/>
    <w:pPr>
      <w:keepNext w:val="0"/>
      <w:keepLines w:val="0"/>
      <w:widowControl w:val="0"/>
      <w:numPr>
        <w:ilvl w:val="0"/>
        <w:numId w:val="0"/>
      </w:numPr>
      <w:spacing w:line="240" w:lineRule="auto"/>
      <w:ind w:left="1134" w:hanging="567"/>
    </w:pPr>
    <w:rPr>
      <w:b w:val="0"/>
      <w:bCs/>
      <w:color w:val="66BABF"/>
      <w:sz w:val="20"/>
      <w:szCs w:val="20"/>
    </w:rPr>
  </w:style>
  <w:style w:type="character" w:customStyle="1" w:styleId="TextParaChar">
    <w:name w:val="TextPara Char"/>
    <w:basedOn w:val="PBParagraphNumberChar"/>
    <w:link w:val="TextPara"/>
    <w:rsid w:val="000F56CC"/>
    <w:rPr>
      <w:rFonts w:ascii="Raleway" w:hAnsi="Raleway"/>
      <w:color w:val="002060"/>
      <w:sz w:val="19"/>
      <w:szCs w:val="19"/>
      <w:lang w:val="en-GB"/>
    </w:rPr>
  </w:style>
  <w:style w:type="paragraph" w:customStyle="1" w:styleId="IntroBox">
    <w:name w:val="Intro Box"/>
    <w:basedOn w:val="PBParagraph"/>
    <w:link w:val="IntroBoxChar"/>
    <w:qFormat/>
    <w:rsid w:val="001B26E5"/>
    <w:pPr>
      <w:widowControl w:val="0"/>
      <w:spacing w:after="120"/>
      <w:ind w:left="1134" w:right="566"/>
      <w:jc w:val="center"/>
    </w:pPr>
    <w:rPr>
      <w:rFonts w:ascii="Raleway" w:hAnsi="Raleway"/>
      <w:b/>
      <w:color w:val="03295A" w:themeColor="accent4"/>
    </w:rPr>
  </w:style>
  <w:style w:type="character" w:customStyle="1" w:styleId="SubHeadingIntroChar">
    <w:name w:val="SubHeading Intro Char"/>
    <w:basedOn w:val="Heading3Char"/>
    <w:link w:val="SubHeadingIntro"/>
    <w:rsid w:val="00C9291C"/>
    <w:rPr>
      <w:rFonts w:ascii="Raleway" w:eastAsiaTheme="majorEastAsia" w:hAnsi="Raleway" w:cstheme="majorBidi"/>
      <w:b w:val="0"/>
      <w:bCs/>
      <w:color w:val="66BABF"/>
      <w:sz w:val="20"/>
      <w:szCs w:val="20"/>
      <w:lang w:val="en-GB"/>
    </w:rPr>
  </w:style>
  <w:style w:type="paragraph" w:customStyle="1" w:styleId="HBText">
    <w:name w:val="HB Text"/>
    <w:basedOn w:val="ListParagraph"/>
    <w:qFormat/>
    <w:rsid w:val="004838D0"/>
    <w:pPr>
      <w:numPr>
        <w:numId w:val="0"/>
      </w:numPr>
      <w:spacing w:after="120"/>
      <w:ind w:left="567" w:hanging="567"/>
      <w:contextualSpacing w:val="0"/>
    </w:pPr>
    <w:rPr>
      <w:rFonts w:ascii="Raleway" w:hAnsi="Raleway"/>
      <w:color w:val="0D1E63"/>
      <w:sz w:val="19"/>
    </w:rPr>
  </w:style>
  <w:style w:type="character" w:customStyle="1" w:styleId="IntroBoxChar">
    <w:name w:val="Intro Box Char"/>
    <w:basedOn w:val="PBParagraphChar"/>
    <w:link w:val="IntroBox"/>
    <w:rsid w:val="001B26E5"/>
    <w:rPr>
      <w:rFonts w:ascii="Raleway" w:hAnsi="Raleway"/>
      <w:b/>
      <w:color w:val="03295A" w:themeColor="accent4"/>
      <w:lang w:val="en-GB"/>
    </w:rPr>
  </w:style>
  <w:style w:type="character" w:customStyle="1" w:styleId="UnresolvedMention11">
    <w:name w:val="Unresolved Mention11"/>
    <w:basedOn w:val="DefaultParagraphFont"/>
    <w:uiPriority w:val="99"/>
    <w:semiHidden/>
    <w:unhideWhenUsed/>
    <w:rsid w:val="00C64A26"/>
    <w:rPr>
      <w:color w:val="605E5C"/>
      <w:shd w:val="clear" w:color="auto" w:fill="E1DFDD"/>
    </w:rPr>
  </w:style>
  <w:style w:type="character" w:customStyle="1" w:styleId="Mention1">
    <w:name w:val="Mention1"/>
    <w:basedOn w:val="DefaultParagraphFont"/>
    <w:uiPriority w:val="99"/>
    <w:unhideWhenUsed/>
    <w:rsid w:val="00C64A26"/>
    <w:rPr>
      <w:color w:val="2B579A"/>
      <w:shd w:val="clear" w:color="auto" w:fill="E1DFDD"/>
    </w:rPr>
  </w:style>
  <w:style w:type="character" w:customStyle="1" w:styleId="Mention11">
    <w:name w:val="Mention11"/>
    <w:basedOn w:val="DefaultParagraphFont"/>
    <w:uiPriority w:val="99"/>
    <w:unhideWhenUsed/>
    <w:rsid w:val="00C64A26"/>
    <w:rPr>
      <w:color w:val="2B579A"/>
      <w:shd w:val="clear" w:color="auto" w:fill="E1DFDD"/>
    </w:rPr>
  </w:style>
  <w:style w:type="paragraph" w:customStyle="1" w:styleId="CommentText1">
    <w:name w:val="Comment Text1"/>
    <w:basedOn w:val="Normal"/>
    <w:next w:val="CommentText"/>
    <w:uiPriority w:val="99"/>
    <w:unhideWhenUsed/>
    <w:rsid w:val="00C64A26"/>
    <w:pPr>
      <w:spacing w:line="240" w:lineRule="auto"/>
    </w:pPr>
    <w:rPr>
      <w:sz w:val="20"/>
      <w:szCs w:val="20"/>
    </w:rPr>
  </w:style>
  <w:style w:type="paragraph" w:styleId="NormalWeb">
    <w:name w:val="Normal (Web)"/>
    <w:basedOn w:val="Normal"/>
    <w:uiPriority w:val="99"/>
    <w:unhideWhenUsed/>
    <w:rsid w:val="00204D15"/>
    <w:pPr>
      <w:spacing w:before="100" w:beforeAutospacing="1" w:after="100" w:afterAutospacing="1" w:line="240" w:lineRule="auto"/>
      <w:jc w:val="left"/>
    </w:pPr>
    <w:rPr>
      <w:rFonts w:ascii="Calibri" w:hAnsi="Calibri" w:cs="Calibri"/>
    </w:rPr>
  </w:style>
  <w:style w:type="character" w:styleId="Strong">
    <w:name w:val="Strong"/>
    <w:basedOn w:val="DefaultParagraphFont"/>
    <w:uiPriority w:val="22"/>
    <w:qFormat/>
    <w:rsid w:val="00870153"/>
    <w:rPr>
      <w:b/>
      <w:bCs/>
    </w:rPr>
  </w:style>
  <w:style w:type="paragraph" w:customStyle="1" w:styleId="GGPNumberedParas">
    <w:name w:val="GGP Numbered Paras"/>
    <w:basedOn w:val="Normal"/>
    <w:link w:val="GGPNumberedParasChar"/>
    <w:rsid w:val="00870153"/>
    <w:pPr>
      <w:numPr>
        <w:numId w:val="8"/>
      </w:numPr>
      <w:spacing w:after="120" w:line="240" w:lineRule="auto"/>
    </w:pPr>
    <w:rPr>
      <w:rFonts w:ascii="Verdana" w:eastAsia="MS Mincho" w:hAnsi="Verdana" w:cs="Times New Roman"/>
      <w:sz w:val="20"/>
      <w:lang w:eastAsia="x-none"/>
    </w:rPr>
  </w:style>
  <w:style w:type="character" w:customStyle="1" w:styleId="GGPNumberedParasChar">
    <w:name w:val="GGP Numbered Paras Char"/>
    <w:link w:val="GGPNumberedParas"/>
    <w:rsid w:val="00870153"/>
    <w:rPr>
      <w:rFonts w:ascii="Verdana" w:eastAsia="MS Mincho" w:hAnsi="Verdana" w:cs="Times New Roman"/>
      <w:sz w:val="20"/>
      <w:lang w:val="en-GB" w:eastAsia="x-none"/>
    </w:rPr>
  </w:style>
  <w:style w:type="character" w:customStyle="1" w:styleId="BodyText2Char">
    <w:name w:val="Body Text 2 Char"/>
    <w:rsid w:val="00870153"/>
    <w:rPr>
      <w:rFonts w:ascii="Helvetica" w:hAnsi="Helvetica"/>
      <w:sz w:val="22"/>
      <w:lang w:val="en-GB" w:eastAsia="en-US" w:bidi="ar-SA"/>
    </w:rPr>
  </w:style>
  <w:style w:type="paragraph" w:customStyle="1" w:styleId="TableText">
    <w:name w:val="Table Text"/>
    <w:basedOn w:val="BodyText"/>
    <w:rsid w:val="00870153"/>
    <w:pPr>
      <w:spacing w:before="40" w:after="40" w:line="260" w:lineRule="exact"/>
      <w:jc w:val="left"/>
    </w:pPr>
    <w:rPr>
      <w:rFonts w:ascii="Helvetica" w:eastAsia="Times New Roman" w:hAnsi="Helvetica" w:cs="Times New Roman"/>
      <w:szCs w:val="20"/>
      <w:lang w:val="en-US"/>
    </w:rPr>
  </w:style>
  <w:style w:type="paragraph" w:styleId="BodyText">
    <w:name w:val="Body Text"/>
    <w:basedOn w:val="Normal"/>
    <w:link w:val="BodyTextChar"/>
    <w:uiPriority w:val="99"/>
    <w:semiHidden/>
    <w:unhideWhenUsed/>
    <w:rsid w:val="00870153"/>
    <w:pPr>
      <w:spacing w:after="120"/>
    </w:pPr>
  </w:style>
  <w:style w:type="character" w:customStyle="1" w:styleId="BodyTextChar">
    <w:name w:val="Body Text Char"/>
    <w:basedOn w:val="DefaultParagraphFont"/>
    <w:link w:val="BodyText"/>
    <w:uiPriority w:val="99"/>
    <w:semiHidden/>
    <w:rsid w:val="00870153"/>
    <w:rPr>
      <w:lang w:val="en-GB"/>
    </w:rPr>
  </w:style>
  <w:style w:type="character" w:customStyle="1" w:styleId="tagtrans">
    <w:name w:val="tag_trans"/>
    <w:basedOn w:val="DefaultParagraphFont"/>
    <w:rsid w:val="00870153"/>
  </w:style>
  <w:style w:type="table" w:customStyle="1" w:styleId="TableGrid1">
    <w:name w:val="Table Grid1"/>
    <w:basedOn w:val="TableNormal"/>
    <w:next w:val="TableGrid"/>
    <w:uiPriority w:val="39"/>
    <w:rsid w:val="00D93CBE"/>
    <w:pPr>
      <w:spacing w:after="0" w:line="240" w:lineRule="auto"/>
    </w:pPr>
    <w:rPr>
      <w:rFonts w:ascii="Franklin Gothic Book" w:eastAsia="Franklin Gothic Book" w:hAnsi="Franklin Gothic Book" w:cs="Times New Roman"/>
      <w:sz w:val="20"/>
      <w:szCs w:val="20"/>
    </w:rPr>
    <w:tblPr/>
  </w:style>
  <w:style w:type="paragraph" w:customStyle="1" w:styleId="TOC10">
    <w:name w:val="TOC1"/>
    <w:basedOn w:val="Heading10"/>
    <w:link w:val="TOC1Char"/>
    <w:qFormat/>
    <w:rsid w:val="001D17C4"/>
  </w:style>
  <w:style w:type="paragraph" w:customStyle="1" w:styleId="TOC20">
    <w:name w:val="TOC2"/>
    <w:basedOn w:val="HeadingIntro"/>
    <w:link w:val="TOC2Char"/>
    <w:qFormat/>
    <w:rsid w:val="001D17C4"/>
  </w:style>
  <w:style w:type="character" w:customStyle="1" w:styleId="TOC1Char">
    <w:name w:val="TOC1 Char"/>
    <w:basedOn w:val="Heading1Char0"/>
    <w:link w:val="TOC10"/>
    <w:rsid w:val="001D17C4"/>
    <w:rPr>
      <w:rFonts w:ascii="Raleway SemiBold" w:eastAsiaTheme="majorEastAsia" w:hAnsi="Raleway SemiBold" w:cstheme="majorBidi"/>
      <w:bCs w:val="0"/>
      <w:color w:val="15848D"/>
      <w:sz w:val="32"/>
      <w:szCs w:val="32"/>
      <w:lang w:val="en-GB"/>
    </w:rPr>
  </w:style>
  <w:style w:type="paragraph" w:customStyle="1" w:styleId="TOC21">
    <w:name w:val="TOC21"/>
    <w:basedOn w:val="Normal"/>
    <w:link w:val="TOC21Char"/>
    <w:qFormat/>
    <w:rsid w:val="001D17C4"/>
    <w:pPr>
      <w:spacing w:after="60"/>
      <w:jc w:val="center"/>
    </w:pPr>
    <w:rPr>
      <w:rFonts w:ascii="Raleway SemiBold" w:hAnsi="Raleway SemiBold"/>
      <w:bCs/>
      <w:color w:val="002060"/>
      <w:sz w:val="32"/>
      <w:szCs w:val="32"/>
    </w:rPr>
  </w:style>
  <w:style w:type="character" w:customStyle="1" w:styleId="TOC2Char">
    <w:name w:val="TOC2 Char"/>
    <w:basedOn w:val="HeadingIntroChar"/>
    <w:link w:val="TOC20"/>
    <w:rsid w:val="001D17C4"/>
    <w:rPr>
      <w:rFonts w:ascii="Raleway" w:eastAsiaTheme="majorEastAsia" w:hAnsi="Raleway" w:cstheme="majorBidi"/>
      <w:b w:val="0"/>
      <w:bCs/>
      <w:color w:val="15848D"/>
      <w:sz w:val="28"/>
      <w:szCs w:val="28"/>
      <w:lang w:val="en-GB"/>
    </w:rPr>
  </w:style>
  <w:style w:type="paragraph" w:customStyle="1" w:styleId="TOC22">
    <w:name w:val="TOC22"/>
    <w:basedOn w:val="Normal"/>
    <w:link w:val="TOC22Char"/>
    <w:qFormat/>
    <w:rsid w:val="00473A5E"/>
    <w:pPr>
      <w:widowControl w:val="0"/>
      <w:spacing w:after="360"/>
      <w:outlineLvl w:val="1"/>
    </w:pPr>
    <w:rPr>
      <w:rFonts w:ascii="Raleway" w:eastAsiaTheme="majorEastAsia" w:hAnsi="Raleway" w:cstheme="majorBidi"/>
      <w:b/>
      <w:color w:val="15848D"/>
      <w:sz w:val="28"/>
      <w:szCs w:val="28"/>
    </w:rPr>
  </w:style>
  <w:style w:type="character" w:customStyle="1" w:styleId="TOC21Char">
    <w:name w:val="TOC21 Char"/>
    <w:basedOn w:val="DefaultParagraphFont"/>
    <w:link w:val="TOC21"/>
    <w:rsid w:val="001D17C4"/>
    <w:rPr>
      <w:rFonts w:ascii="Raleway SemiBold" w:hAnsi="Raleway SemiBold"/>
      <w:bCs/>
      <w:color w:val="002060"/>
      <w:sz w:val="32"/>
      <w:szCs w:val="32"/>
      <w:lang w:val="en-GB"/>
    </w:rPr>
  </w:style>
  <w:style w:type="paragraph" w:customStyle="1" w:styleId="TOC30">
    <w:name w:val="TOC3"/>
    <w:basedOn w:val="Normal"/>
    <w:link w:val="TOC3Char"/>
    <w:qFormat/>
    <w:rsid w:val="00473A5E"/>
    <w:pPr>
      <w:keepNext/>
      <w:keepLines/>
      <w:spacing w:before="360" w:after="360"/>
      <w:ind w:left="567"/>
      <w:outlineLvl w:val="2"/>
    </w:pPr>
    <w:rPr>
      <w:rFonts w:ascii="Raleway" w:eastAsiaTheme="majorEastAsia" w:hAnsi="Raleway" w:cstheme="majorBidi"/>
      <w:b/>
      <w:color w:val="002060"/>
      <w:sz w:val="24"/>
      <w:szCs w:val="24"/>
    </w:rPr>
  </w:style>
  <w:style w:type="character" w:customStyle="1" w:styleId="TOC22Char">
    <w:name w:val="TOC22 Char"/>
    <w:basedOn w:val="DefaultParagraphFont"/>
    <w:link w:val="TOC22"/>
    <w:rsid w:val="00473A5E"/>
    <w:rPr>
      <w:rFonts w:ascii="Raleway" w:eastAsiaTheme="majorEastAsia" w:hAnsi="Raleway" w:cstheme="majorBidi"/>
      <w:b/>
      <w:color w:val="15848D"/>
      <w:sz w:val="28"/>
      <w:szCs w:val="28"/>
      <w:lang w:val="en-GB"/>
    </w:rPr>
  </w:style>
  <w:style w:type="paragraph" w:customStyle="1" w:styleId="TOC23">
    <w:name w:val="TOC23"/>
    <w:basedOn w:val="Normal"/>
    <w:link w:val="TOC23Char"/>
    <w:qFormat/>
    <w:rsid w:val="00473A5E"/>
    <w:pPr>
      <w:keepNext/>
      <w:keepLines/>
      <w:spacing w:before="360" w:after="360"/>
      <w:ind w:left="567" w:hanging="567"/>
      <w:outlineLvl w:val="2"/>
    </w:pPr>
    <w:rPr>
      <w:rFonts w:ascii="Raleway" w:eastAsiaTheme="majorEastAsia" w:hAnsi="Raleway" w:cstheme="majorBidi"/>
      <w:b/>
      <w:color w:val="15848D"/>
      <w:sz w:val="24"/>
      <w:szCs w:val="24"/>
    </w:rPr>
  </w:style>
  <w:style w:type="character" w:customStyle="1" w:styleId="TOC3Char">
    <w:name w:val="TOC3 Char"/>
    <w:basedOn w:val="DefaultParagraphFont"/>
    <w:link w:val="TOC30"/>
    <w:rsid w:val="00473A5E"/>
    <w:rPr>
      <w:rFonts w:ascii="Raleway" w:eastAsiaTheme="majorEastAsia" w:hAnsi="Raleway" w:cstheme="majorBidi"/>
      <w:b/>
      <w:color w:val="002060"/>
      <w:sz w:val="24"/>
      <w:szCs w:val="24"/>
      <w:lang w:val="en-GB"/>
    </w:rPr>
  </w:style>
  <w:style w:type="character" w:customStyle="1" w:styleId="TOC23Char">
    <w:name w:val="TOC23 Char"/>
    <w:basedOn w:val="DefaultParagraphFont"/>
    <w:link w:val="TOC23"/>
    <w:rsid w:val="00473A5E"/>
    <w:rPr>
      <w:rFonts w:ascii="Raleway" w:eastAsiaTheme="majorEastAsia" w:hAnsi="Raleway" w:cstheme="majorBidi"/>
      <w:b/>
      <w:color w:val="15848D"/>
      <w:sz w:val="24"/>
      <w:szCs w:val="24"/>
      <w:lang w:val="en-GB"/>
    </w:rPr>
  </w:style>
  <w:style w:type="table" w:customStyle="1" w:styleId="TableGrid2">
    <w:name w:val="Table Grid2"/>
    <w:basedOn w:val="TableNormal"/>
    <w:next w:val="TableGrid"/>
    <w:uiPriority w:val="39"/>
    <w:rsid w:val="00825E11"/>
    <w:pPr>
      <w:spacing w:after="0" w:line="240" w:lineRule="auto"/>
    </w:pPr>
    <w:rPr>
      <w:rFonts w:eastAsia="PMingLiU"/>
    </w:rPr>
    <w:tblPr/>
  </w:style>
  <w:style w:type="table" w:customStyle="1" w:styleId="TableGrid3">
    <w:name w:val="Table Grid3"/>
    <w:basedOn w:val="TableNormal"/>
    <w:next w:val="TableGrid"/>
    <w:uiPriority w:val="39"/>
    <w:rsid w:val="0087617D"/>
    <w:pPr>
      <w:spacing w:after="0" w:line="240" w:lineRule="auto"/>
    </w:pPr>
    <w:rPr>
      <w:rFonts w:eastAsia="PMingLiU"/>
    </w:rPr>
    <w:tblPr/>
  </w:style>
  <w:style w:type="table" w:customStyle="1" w:styleId="TableGrid4">
    <w:name w:val="Table Grid4"/>
    <w:basedOn w:val="TableNormal"/>
    <w:next w:val="TableGrid"/>
    <w:uiPriority w:val="39"/>
    <w:rsid w:val="00465D79"/>
    <w:pPr>
      <w:spacing w:after="0" w:line="240" w:lineRule="auto"/>
    </w:pPr>
    <w:rPr>
      <w:rFonts w:eastAsia="PMingLiU"/>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141983">
      <w:bodyDiv w:val="1"/>
      <w:marLeft w:val="0"/>
      <w:marRight w:val="0"/>
      <w:marTop w:val="0"/>
      <w:marBottom w:val="0"/>
      <w:divBdr>
        <w:top w:val="none" w:sz="0" w:space="0" w:color="auto"/>
        <w:left w:val="none" w:sz="0" w:space="0" w:color="auto"/>
        <w:bottom w:val="none" w:sz="0" w:space="0" w:color="auto"/>
        <w:right w:val="none" w:sz="0" w:space="0" w:color="auto"/>
      </w:divBdr>
    </w:div>
    <w:div w:id="419837844">
      <w:bodyDiv w:val="1"/>
      <w:marLeft w:val="0"/>
      <w:marRight w:val="0"/>
      <w:marTop w:val="0"/>
      <w:marBottom w:val="0"/>
      <w:divBdr>
        <w:top w:val="none" w:sz="0" w:space="0" w:color="auto"/>
        <w:left w:val="none" w:sz="0" w:space="0" w:color="auto"/>
        <w:bottom w:val="none" w:sz="0" w:space="0" w:color="auto"/>
        <w:right w:val="none" w:sz="0" w:space="0" w:color="auto"/>
      </w:divBdr>
    </w:div>
    <w:div w:id="700017152">
      <w:bodyDiv w:val="1"/>
      <w:marLeft w:val="0"/>
      <w:marRight w:val="0"/>
      <w:marTop w:val="0"/>
      <w:marBottom w:val="0"/>
      <w:divBdr>
        <w:top w:val="none" w:sz="0" w:space="0" w:color="auto"/>
        <w:left w:val="none" w:sz="0" w:space="0" w:color="auto"/>
        <w:bottom w:val="none" w:sz="0" w:space="0" w:color="auto"/>
        <w:right w:val="none" w:sz="0" w:space="0" w:color="auto"/>
      </w:divBdr>
    </w:div>
    <w:div w:id="767310927">
      <w:bodyDiv w:val="1"/>
      <w:marLeft w:val="0"/>
      <w:marRight w:val="0"/>
      <w:marTop w:val="0"/>
      <w:marBottom w:val="0"/>
      <w:divBdr>
        <w:top w:val="none" w:sz="0" w:space="0" w:color="auto"/>
        <w:left w:val="none" w:sz="0" w:space="0" w:color="auto"/>
        <w:bottom w:val="none" w:sz="0" w:space="0" w:color="auto"/>
        <w:right w:val="none" w:sz="0" w:space="0" w:color="auto"/>
      </w:divBdr>
    </w:div>
    <w:div w:id="852451075">
      <w:bodyDiv w:val="1"/>
      <w:marLeft w:val="0"/>
      <w:marRight w:val="0"/>
      <w:marTop w:val="0"/>
      <w:marBottom w:val="0"/>
      <w:divBdr>
        <w:top w:val="none" w:sz="0" w:space="0" w:color="auto"/>
        <w:left w:val="none" w:sz="0" w:space="0" w:color="auto"/>
        <w:bottom w:val="none" w:sz="0" w:space="0" w:color="auto"/>
        <w:right w:val="none" w:sz="0" w:space="0" w:color="auto"/>
      </w:divBdr>
      <w:divsChild>
        <w:div w:id="476141816">
          <w:marLeft w:val="0"/>
          <w:marRight w:val="0"/>
          <w:marTop w:val="0"/>
          <w:marBottom w:val="0"/>
          <w:divBdr>
            <w:top w:val="single" w:sz="6" w:space="11" w:color="E5E5E5"/>
            <w:left w:val="none" w:sz="0" w:space="0" w:color="auto"/>
            <w:bottom w:val="none" w:sz="0" w:space="0" w:color="auto"/>
            <w:right w:val="none" w:sz="0" w:space="0" w:color="auto"/>
          </w:divBdr>
        </w:div>
      </w:divsChild>
    </w:div>
    <w:div w:id="956060917">
      <w:bodyDiv w:val="1"/>
      <w:marLeft w:val="0"/>
      <w:marRight w:val="0"/>
      <w:marTop w:val="0"/>
      <w:marBottom w:val="0"/>
      <w:divBdr>
        <w:top w:val="none" w:sz="0" w:space="0" w:color="auto"/>
        <w:left w:val="none" w:sz="0" w:space="0" w:color="auto"/>
        <w:bottom w:val="none" w:sz="0" w:space="0" w:color="auto"/>
        <w:right w:val="none" w:sz="0" w:space="0" w:color="auto"/>
      </w:divBdr>
    </w:div>
    <w:div w:id="1162742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assets.hcch.net/docs/0d130dd6-0e20-46cf-b2e8-0102f36f8569.docx"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s://assets.hcch.net/docs/0d130dd6-0e20-46cf-b2e8-0102f36f8569.docx" TargetMode="External"/><Relationship Id="rId7" Type="http://schemas.openxmlformats.org/officeDocument/2006/relationships/settings" Target="settings.xml"/><Relationship Id="rId12" Type="http://schemas.openxmlformats.org/officeDocument/2006/relationships/hyperlink" Target="https://www.hcch.net/en/publications-and-studies/details4/?pid=8530&amp;dtid=3" TargetMode="External"/><Relationship Id="rId17" Type="http://schemas.openxmlformats.org/officeDocument/2006/relationships/hyperlink" Target="https://www.hcch.net/en/publications-and-studies/details4/?pid=6455&amp;dtid=33"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hcch.net/en/publications-and-studies/details4/?pid=6455&amp;dtid=33"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cretariat@hcch.net" TargetMode="Externa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hcch.net/en/publications-and-studies/details4/?pid=6455&amp;dtid=3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3.xml"/><Relationship Id="rId27" Type="http://schemas.openxmlformats.org/officeDocument/2006/relationships/footer" Target="footer4.xml"/><Relationship Id="rId30"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assets.hcch.net/docs/0d130dd6-0e20-46cf-b2e8-0102f36f8569.docx" TargetMode="External"/><Relationship Id="rId2" Type="http://schemas.openxmlformats.org/officeDocument/2006/relationships/hyperlink" Target="https://www.hcch.net/en/publications-and-studies/details4/?pid=5504" TargetMode="External"/><Relationship Id="rId1" Type="http://schemas.openxmlformats.org/officeDocument/2006/relationships/hyperlink" Target="https://www.hcch.net/en/publications-and-studies/details4/?pid=4388" TargetMode="External"/><Relationship Id="rId6" Type="http://schemas.openxmlformats.org/officeDocument/2006/relationships/hyperlink" Target="https://www.ohchr.org/sites/default/files/2022-06/13Jun2022-DGD-Outcome-report-and-Recommendations.pdf" TargetMode="External"/><Relationship Id="rId5" Type="http://schemas.openxmlformats.org/officeDocument/2006/relationships/hyperlink" Target="https://iss-ssi.org/resourcesiss/intercountry-adoption-and-its-risks-a-guide-for-prospective-adopters/" TargetMode="External"/><Relationship Id="rId4" Type="http://schemas.openxmlformats.org/officeDocument/2006/relationships/hyperlink" Target="https://www.hcch.net/upload/wop/list33fa2015_en.pd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D3A5ECCB624B8CB1B7D2D91CC4ECF9"/>
        <w:category>
          <w:name w:val="General"/>
          <w:gallery w:val="placeholder"/>
        </w:category>
        <w:types>
          <w:type w:val="bbPlcHdr"/>
        </w:types>
        <w:behaviors>
          <w:behavior w:val="content"/>
        </w:behaviors>
        <w:guid w:val="{B898D8D0-D4B6-4EE1-8C60-2ADED41AAEAF}"/>
      </w:docPartPr>
      <w:docPartBody>
        <w:p w:rsidR="00431557" w:rsidRPr="00734733" w:rsidRDefault="00431557">
          <w:pPr>
            <w:rPr>
              <w:rStyle w:val="PlaceholderText"/>
            </w:rPr>
          </w:pPr>
          <w:r>
            <w:rPr>
              <w:rStyle w:val="PlaceholderText"/>
            </w:rPr>
            <w:t xml:space="preserve">List </w:t>
          </w:r>
          <w:r w:rsidRPr="00040A15">
            <w:rPr>
              <w:rStyle w:val="PlaceholderText"/>
              <w:u w:val="single"/>
            </w:rPr>
            <w:t>relevant</w:t>
          </w:r>
          <w:r>
            <w:rPr>
              <w:rStyle w:val="PlaceholderText"/>
            </w:rPr>
            <w:t xml:space="preserve"> C&amp;Rs / C&amp;Ds.</w:t>
          </w:r>
          <w:r w:rsidRPr="005204ED">
            <w:rPr>
              <w:rStyle w:val="PlaceholderText"/>
            </w:rPr>
            <w:t xml:space="preserve"> </w:t>
          </w:r>
          <w:r>
            <w:rPr>
              <w:rStyle w:val="PlaceholderText"/>
            </w:rPr>
            <w:t>P</w:t>
          </w:r>
          <w:r w:rsidRPr="005204ED">
            <w:rPr>
              <w:rStyle w:val="PlaceholderText"/>
            </w:rPr>
            <w:t>lease include only relevant CGAP, CDR or SCs</w:t>
          </w:r>
          <w:r>
            <w:rPr>
              <w:rStyle w:val="PlaceholderText"/>
            </w:rPr>
            <w:t>.</w:t>
          </w:r>
        </w:p>
        <w:p w:rsidR="00C52EA5" w:rsidRDefault="00431557" w:rsidP="00431557">
          <w:pPr>
            <w:pStyle w:val="66D3A5ECCB624B8CB1B7D2D91CC4ECF9"/>
          </w:pPr>
          <w:r>
            <w:rPr>
              <w:rStyle w:val="PlaceholderText"/>
              <w:i/>
              <w:iCs/>
            </w:rPr>
            <w:t xml:space="preserve">E.g. </w:t>
          </w:r>
          <w:r w:rsidRPr="00534BB2">
            <w:rPr>
              <w:rStyle w:val="PlaceholderText"/>
              <w:i/>
              <w:iCs/>
            </w:rPr>
            <w:t xml:space="preserve">C&amp;R No </w:t>
          </w:r>
          <w:r>
            <w:rPr>
              <w:rStyle w:val="PlaceholderText"/>
              <w:i/>
              <w:iCs/>
            </w:rPr>
            <w:t>15 of the 2019 Meeting of CGAP</w:t>
          </w:r>
          <w:r w:rsidRPr="001C7DEC">
            <w:rPr>
              <w:rStyle w:val="PlaceholderText"/>
            </w:rPr>
            <w:t>.</w:t>
          </w:r>
        </w:p>
      </w:docPartBody>
    </w:docPart>
    <w:docPart>
      <w:docPartPr>
        <w:name w:val="E25D56881E9B4110B95622455706934C"/>
        <w:category>
          <w:name w:val="General"/>
          <w:gallery w:val="placeholder"/>
        </w:category>
        <w:types>
          <w:type w:val="bbPlcHdr"/>
        </w:types>
        <w:behaviors>
          <w:behavior w:val="content"/>
        </w:behaviors>
        <w:guid w:val="{4908614E-5208-45D5-A345-BB3F1E4D7972}"/>
      </w:docPartPr>
      <w:docPartBody>
        <w:p w:rsidR="00C52EA5" w:rsidRDefault="00431557" w:rsidP="00431557">
          <w:pPr>
            <w:pStyle w:val="E25D56881E9B4110B95622455706934C"/>
          </w:pPr>
          <w:r>
            <w:rPr>
              <w:rStyle w:val="PlaceholderText"/>
            </w:rPr>
            <w:t>Explain the objective of the document. Please be as clear and succinct as possible</w:t>
          </w:r>
          <w:r w:rsidRPr="001C7DEC">
            <w:rPr>
              <w:rStyle w:val="PlaceholderText"/>
            </w:rPr>
            <w:t>.</w:t>
          </w:r>
        </w:p>
      </w:docPartBody>
    </w:docPart>
    <w:docPart>
      <w:docPartPr>
        <w:name w:val="F7109C15C2CD49AFB98EA1EB975E825E"/>
        <w:category>
          <w:name w:val="General"/>
          <w:gallery w:val="placeholder"/>
        </w:category>
        <w:types>
          <w:type w:val="bbPlcHdr"/>
        </w:types>
        <w:behaviors>
          <w:behavior w:val="content"/>
        </w:behaviors>
        <w:guid w:val="{1E605C60-CABE-42E0-A8B2-D4CAF13A2F6A}"/>
      </w:docPartPr>
      <w:docPartBody>
        <w:p w:rsidR="00431557" w:rsidRPr="00734733" w:rsidRDefault="00431557">
          <w:pPr>
            <w:rPr>
              <w:rStyle w:val="PlaceholderText"/>
            </w:rPr>
          </w:pPr>
          <w:r>
            <w:rPr>
              <w:rStyle w:val="PlaceholderText"/>
            </w:rPr>
            <w:t xml:space="preserve">List </w:t>
          </w:r>
          <w:r w:rsidRPr="00040A15">
            <w:rPr>
              <w:rStyle w:val="PlaceholderText"/>
              <w:u w:val="single"/>
            </w:rPr>
            <w:t>relevant</w:t>
          </w:r>
          <w:r>
            <w:rPr>
              <w:rStyle w:val="PlaceholderText"/>
            </w:rPr>
            <w:t xml:space="preserve"> C&amp;Rs / C&amp;Ds.</w:t>
          </w:r>
          <w:r w:rsidRPr="005204ED">
            <w:rPr>
              <w:rStyle w:val="PlaceholderText"/>
            </w:rPr>
            <w:t xml:space="preserve"> </w:t>
          </w:r>
          <w:r>
            <w:rPr>
              <w:rStyle w:val="PlaceholderText"/>
            </w:rPr>
            <w:t>P</w:t>
          </w:r>
          <w:r w:rsidRPr="005204ED">
            <w:rPr>
              <w:rStyle w:val="PlaceholderText"/>
            </w:rPr>
            <w:t>lease include only relevant CGAP, CDR or SCs</w:t>
          </w:r>
          <w:r>
            <w:rPr>
              <w:rStyle w:val="PlaceholderText"/>
            </w:rPr>
            <w:t>.</w:t>
          </w:r>
        </w:p>
        <w:p w:rsidR="00C52EA5" w:rsidRDefault="00431557" w:rsidP="00431557">
          <w:pPr>
            <w:pStyle w:val="F7109C15C2CD49AFB98EA1EB975E825E"/>
          </w:pPr>
          <w:r>
            <w:rPr>
              <w:rStyle w:val="PlaceholderText"/>
              <w:i/>
              <w:iCs/>
            </w:rPr>
            <w:t xml:space="preserve">E.g. </w:t>
          </w:r>
          <w:r w:rsidRPr="00534BB2">
            <w:rPr>
              <w:rStyle w:val="PlaceholderText"/>
              <w:i/>
              <w:iCs/>
            </w:rPr>
            <w:t xml:space="preserve">C&amp;R No </w:t>
          </w:r>
          <w:r>
            <w:rPr>
              <w:rStyle w:val="PlaceholderText"/>
              <w:i/>
              <w:iCs/>
            </w:rPr>
            <w:t>15 of the 2019 Meeting of CGAP</w:t>
          </w:r>
          <w:r w:rsidRPr="001C7DEC">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anklin Gothic Medium">
    <w:panose1 w:val="020B06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Raleway">
    <w:charset w:val="00"/>
    <w:family w:val="auto"/>
    <w:pitch w:val="variable"/>
    <w:sig w:usb0="A00002FF" w:usb1="5000205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Raleway SemiBold">
    <w:charset w:val="00"/>
    <w:family w:val="auto"/>
    <w:pitch w:val="variable"/>
    <w:sig w:usb0="A00002FF" w:usb1="5000205B" w:usb2="00000000" w:usb3="00000000" w:csb0="00000197" w:csb1="00000000"/>
  </w:font>
  <w:font w:name="Segoe UI">
    <w:panose1 w:val="020B0502040204020203"/>
    <w:charset w:val="00"/>
    <w:family w:val="swiss"/>
    <w:pitch w:val="variable"/>
    <w:sig w:usb0="E4002EFF" w:usb1="C000E47F" w:usb2="00000009" w:usb3="00000000" w:csb0="000001FF" w:csb1="00000000"/>
  </w:font>
  <w:font w:name="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Raleway Medium">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557"/>
    <w:rsid w:val="0001789E"/>
    <w:rsid w:val="000A4BAF"/>
    <w:rsid w:val="001169D7"/>
    <w:rsid w:val="00123016"/>
    <w:rsid w:val="002108CD"/>
    <w:rsid w:val="002464B9"/>
    <w:rsid w:val="002B7BC0"/>
    <w:rsid w:val="002D6364"/>
    <w:rsid w:val="003D30A3"/>
    <w:rsid w:val="00431557"/>
    <w:rsid w:val="004B14E4"/>
    <w:rsid w:val="005454B7"/>
    <w:rsid w:val="0058699C"/>
    <w:rsid w:val="005E5C03"/>
    <w:rsid w:val="006B492D"/>
    <w:rsid w:val="00795072"/>
    <w:rsid w:val="00827462"/>
    <w:rsid w:val="008E0014"/>
    <w:rsid w:val="008F033F"/>
    <w:rsid w:val="009524C8"/>
    <w:rsid w:val="00955B63"/>
    <w:rsid w:val="009569BD"/>
    <w:rsid w:val="009C384C"/>
    <w:rsid w:val="009D7AAE"/>
    <w:rsid w:val="00A01C39"/>
    <w:rsid w:val="00A373CA"/>
    <w:rsid w:val="00B1220F"/>
    <w:rsid w:val="00B719B4"/>
    <w:rsid w:val="00BD6103"/>
    <w:rsid w:val="00BD7592"/>
    <w:rsid w:val="00C52EA5"/>
    <w:rsid w:val="00C91955"/>
    <w:rsid w:val="00CC7C96"/>
    <w:rsid w:val="00DF3089"/>
    <w:rsid w:val="00DF3614"/>
    <w:rsid w:val="00EF7B08"/>
    <w:rsid w:val="00F95F19"/>
    <w:rsid w:val="00FE7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1557"/>
    <w:rPr>
      <w:color w:val="808080"/>
    </w:rPr>
  </w:style>
  <w:style w:type="paragraph" w:customStyle="1" w:styleId="66D3A5ECCB624B8CB1B7D2D91CC4ECF9">
    <w:name w:val="66D3A5ECCB624B8CB1B7D2D91CC4ECF9"/>
    <w:rsid w:val="00431557"/>
  </w:style>
  <w:style w:type="paragraph" w:customStyle="1" w:styleId="E25D56881E9B4110B95622455706934C">
    <w:name w:val="E25D56881E9B4110B95622455706934C"/>
    <w:rsid w:val="00431557"/>
  </w:style>
  <w:style w:type="paragraph" w:customStyle="1" w:styleId="F7109C15C2CD49AFB98EA1EB975E825E">
    <w:name w:val="F7109C15C2CD49AFB98EA1EB975E825E"/>
    <w:rsid w:val="004315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HCCH Colours">
  <a:themeElements>
    <a:clrScheme name="HCCH Colours">
      <a:dk1>
        <a:sysClr val="windowText" lastClr="000000"/>
      </a:dk1>
      <a:lt1>
        <a:sysClr val="window" lastClr="FFFFFF"/>
      </a:lt1>
      <a:dk2>
        <a:srgbClr val="44546A"/>
      </a:dk2>
      <a:lt2>
        <a:srgbClr val="E7E6E6"/>
      </a:lt2>
      <a:accent1>
        <a:srgbClr val="0094D2"/>
      </a:accent1>
      <a:accent2>
        <a:srgbClr val="0069B4"/>
      </a:accent2>
      <a:accent3>
        <a:srgbClr val="024987"/>
      </a:accent3>
      <a:accent4>
        <a:srgbClr val="03295A"/>
      </a:accent4>
      <a:accent5>
        <a:srgbClr val="53714B"/>
      </a:accent5>
      <a:accent6>
        <a:srgbClr val="A2B93B"/>
      </a:accent6>
      <a:hlink>
        <a:srgbClr val="024987"/>
      </a:hlink>
      <a:folHlink>
        <a:srgbClr val="53714B"/>
      </a:folHlink>
    </a:clrScheme>
    <a:fontScheme name="HCCH Font_5">
      <a:majorFont>
        <a:latin typeface="Franklin Gothic Medium"/>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40B9FF1D7EAB9469FAABE6A5EC319E0" ma:contentTypeVersion="17" ma:contentTypeDescription="Create a new document." ma:contentTypeScope="" ma:versionID="a9b88cdeb21717fd5ab17eac24606741">
  <xsd:schema xmlns:xsd="http://www.w3.org/2001/XMLSchema" xmlns:xs="http://www.w3.org/2001/XMLSchema" xmlns:p="http://schemas.microsoft.com/office/2006/metadata/properties" xmlns:ns2="bd0217c9-950a-4e41-bf50-cb4941fbe92a" xmlns:ns3="6652c5c8-06da-49d8-9279-6cb6c545cc53" targetNamespace="http://schemas.microsoft.com/office/2006/metadata/properties" ma:root="true" ma:fieldsID="7d8ff3f8a3eb7e4a3660f4c09e2241a6" ns2:_="" ns3:_="">
    <xsd:import namespace="bd0217c9-950a-4e41-bf50-cb4941fbe92a"/>
    <xsd:import namespace="6652c5c8-06da-49d8-9279-6cb6c545cc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217c9-950a-4e41-bf50-cb4941fbe9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ef9850f-5a64-43bc-ba9c-4291667ff3e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52c5c8-06da-49d8-9279-6cb6c545cc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5bb2038-5992-485e-8ecb-5c02469c04ea}" ma:internalName="TaxCatchAll" ma:showField="CatchAllData" ma:web="6652c5c8-06da-49d8-9279-6cb6c545cc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652c5c8-06da-49d8-9279-6cb6c545cc53" xsi:nil="true"/>
    <SharedWithUsers xmlns="6652c5c8-06da-49d8-9279-6cb6c545cc53">
      <UserInfo>
        <DisplayName>Laura Martinez-Mora</DisplayName>
        <AccountId>40</AccountId>
        <AccountType/>
      </UserInfo>
      <UserInfo>
        <DisplayName>Capucine Page</DisplayName>
        <AccountId>61</AccountId>
        <AccountType/>
      </UserInfo>
    </SharedWithUsers>
    <lcf76f155ced4ddcb4097134ff3c332f xmlns="bd0217c9-950a-4e41-bf50-cb4941fbe9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BC4860B-A306-4B5F-B6A2-B2C759F69789}">
  <ds:schemaRefs>
    <ds:schemaRef ds:uri="http://schemas.microsoft.com/sharepoint/v3/contenttype/forms"/>
  </ds:schemaRefs>
</ds:datastoreItem>
</file>

<file path=customXml/itemProps2.xml><?xml version="1.0" encoding="utf-8"?>
<ds:datastoreItem xmlns:ds="http://schemas.openxmlformats.org/officeDocument/2006/customXml" ds:itemID="{66CEE092-FEEB-4813-BEFE-E4B7AA64FE22}">
  <ds:schemaRefs>
    <ds:schemaRef ds:uri="http://schemas.openxmlformats.org/officeDocument/2006/bibliography"/>
  </ds:schemaRefs>
</ds:datastoreItem>
</file>

<file path=customXml/itemProps3.xml><?xml version="1.0" encoding="utf-8"?>
<ds:datastoreItem xmlns:ds="http://schemas.openxmlformats.org/officeDocument/2006/customXml" ds:itemID="{ED9AE5E4-2869-4244-BA86-2DAFB1A2BD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217c9-950a-4e41-bf50-cb4941fbe92a"/>
    <ds:schemaRef ds:uri="6652c5c8-06da-49d8-9279-6cb6c545cc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948EE6-E2F1-48D5-9805-EB0F2D3EA0D8}">
  <ds:schemaRefs>
    <ds:schemaRef ds:uri="http://schemas.microsoft.com/office/2006/metadata/properties"/>
    <ds:schemaRef ds:uri="http://schemas.microsoft.com/office/infopath/2007/PartnerControls"/>
    <ds:schemaRef ds:uri="6652c5c8-06da-49d8-9279-6cb6c545cc53"/>
    <ds:schemaRef ds:uri="bd0217c9-950a-4e41-bf50-cb4941fbe92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3701</Words>
  <Characters>21096</Characters>
  <Application>Microsoft Office Word</Application>
  <DocSecurity>0</DocSecurity>
  <Lines>175</Lines>
  <Paragraphs>49</Paragraphs>
  <ScaleCrop>false</ScaleCrop>
  <Company/>
  <LinksUpToDate>false</LinksUpToDate>
  <CharactersWithSpaces>24748</CharactersWithSpaces>
  <SharedDoc>false</SharedDoc>
  <HLinks>
    <vt:vector size="78" baseType="variant">
      <vt:variant>
        <vt:i4>786556</vt:i4>
      </vt:variant>
      <vt:variant>
        <vt:i4>18</vt:i4>
      </vt:variant>
      <vt:variant>
        <vt:i4>0</vt:i4>
      </vt:variant>
      <vt:variant>
        <vt:i4>5</vt:i4>
      </vt:variant>
      <vt:variant>
        <vt:lpwstr>https://assets.hcch.net/upload/wop/note33fa2015_en.pdf</vt:lpwstr>
      </vt:variant>
      <vt:variant>
        <vt:lpwstr/>
      </vt:variant>
      <vt:variant>
        <vt:i4>3080302</vt:i4>
      </vt:variant>
      <vt:variant>
        <vt:i4>15</vt:i4>
      </vt:variant>
      <vt:variant>
        <vt:i4>0</vt:i4>
      </vt:variant>
      <vt:variant>
        <vt:i4>5</vt:i4>
      </vt:variant>
      <vt:variant>
        <vt:lpwstr>https://www.hcch.net/en/publications-and-studies/details4/?pid=6455&amp;dtid=33</vt:lpwstr>
      </vt:variant>
      <vt:variant>
        <vt:lpwstr/>
      </vt:variant>
      <vt:variant>
        <vt:i4>3080302</vt:i4>
      </vt:variant>
      <vt:variant>
        <vt:i4>12</vt:i4>
      </vt:variant>
      <vt:variant>
        <vt:i4>0</vt:i4>
      </vt:variant>
      <vt:variant>
        <vt:i4>5</vt:i4>
      </vt:variant>
      <vt:variant>
        <vt:lpwstr>https://www.hcch.net/en/publications-and-studies/details4/?pid=6455&amp;dtid=33</vt:lpwstr>
      </vt:variant>
      <vt:variant>
        <vt:lpwstr/>
      </vt:variant>
      <vt:variant>
        <vt:i4>786556</vt:i4>
      </vt:variant>
      <vt:variant>
        <vt:i4>9</vt:i4>
      </vt:variant>
      <vt:variant>
        <vt:i4>0</vt:i4>
      </vt:variant>
      <vt:variant>
        <vt:i4>5</vt:i4>
      </vt:variant>
      <vt:variant>
        <vt:lpwstr>https://assets.hcch.net/upload/wop/note33fa2015_en.pdf</vt:lpwstr>
      </vt:variant>
      <vt:variant>
        <vt:lpwstr/>
      </vt:variant>
      <vt:variant>
        <vt:i4>3080302</vt:i4>
      </vt:variant>
      <vt:variant>
        <vt:i4>6</vt:i4>
      </vt:variant>
      <vt:variant>
        <vt:i4>0</vt:i4>
      </vt:variant>
      <vt:variant>
        <vt:i4>5</vt:i4>
      </vt:variant>
      <vt:variant>
        <vt:lpwstr>https://www.hcch.net/en/publications-and-studies/details4/?pid=6455&amp;dtid=33</vt:lpwstr>
      </vt:variant>
      <vt:variant>
        <vt:lpwstr/>
      </vt:variant>
      <vt:variant>
        <vt:i4>2556010</vt:i4>
      </vt:variant>
      <vt:variant>
        <vt:i4>3</vt:i4>
      </vt:variant>
      <vt:variant>
        <vt:i4>0</vt:i4>
      </vt:variant>
      <vt:variant>
        <vt:i4>5</vt:i4>
      </vt:variant>
      <vt:variant>
        <vt:lpwstr>https://www.hcch.net/en/publications-and-studies/details4/?pid=8530&amp;dtid=3</vt:lpwstr>
      </vt:variant>
      <vt:variant>
        <vt:lpwstr/>
      </vt:variant>
      <vt:variant>
        <vt:i4>2818079</vt:i4>
      </vt:variant>
      <vt:variant>
        <vt:i4>0</vt:i4>
      </vt:variant>
      <vt:variant>
        <vt:i4>0</vt:i4>
      </vt:variant>
      <vt:variant>
        <vt:i4>5</vt:i4>
      </vt:variant>
      <vt:variant>
        <vt:lpwstr>mailto:secretariat@hcch.net</vt:lpwstr>
      </vt:variant>
      <vt:variant>
        <vt:lpwstr/>
      </vt:variant>
      <vt:variant>
        <vt:i4>7209022</vt:i4>
      </vt:variant>
      <vt:variant>
        <vt:i4>24</vt:i4>
      </vt:variant>
      <vt:variant>
        <vt:i4>0</vt:i4>
      </vt:variant>
      <vt:variant>
        <vt:i4>5</vt:i4>
      </vt:variant>
      <vt:variant>
        <vt:lpwstr>https://www.ohchr.org/sites/default/files/2022-06/13Jun2022-DGD-Outcome-report-and-Recommendations.pdf</vt:lpwstr>
      </vt:variant>
      <vt:variant>
        <vt:lpwstr/>
      </vt:variant>
      <vt:variant>
        <vt:i4>4063351</vt:i4>
      </vt:variant>
      <vt:variant>
        <vt:i4>15</vt:i4>
      </vt:variant>
      <vt:variant>
        <vt:i4>0</vt:i4>
      </vt:variant>
      <vt:variant>
        <vt:i4>5</vt:i4>
      </vt:variant>
      <vt:variant>
        <vt:lpwstr>https://iss-ssi.org/resourcesiss/intercountry-adoption-and-its-risks-a-guide-for-prospective-adopters/</vt:lpwstr>
      </vt:variant>
      <vt:variant>
        <vt:lpwstr/>
      </vt:variant>
      <vt:variant>
        <vt:i4>2818139</vt:i4>
      </vt:variant>
      <vt:variant>
        <vt:i4>9</vt:i4>
      </vt:variant>
      <vt:variant>
        <vt:i4>0</vt:i4>
      </vt:variant>
      <vt:variant>
        <vt:i4>5</vt:i4>
      </vt:variant>
      <vt:variant>
        <vt:lpwstr>https://www.hcch.net/upload/wop/list33fa2015_en.pdf</vt:lpwstr>
      </vt:variant>
      <vt:variant>
        <vt:lpwstr/>
      </vt:variant>
      <vt:variant>
        <vt:i4>786556</vt:i4>
      </vt:variant>
      <vt:variant>
        <vt:i4>6</vt:i4>
      </vt:variant>
      <vt:variant>
        <vt:i4>0</vt:i4>
      </vt:variant>
      <vt:variant>
        <vt:i4>5</vt:i4>
      </vt:variant>
      <vt:variant>
        <vt:lpwstr>https://assets.hcch.net/upload/wop/note33fa2015_en.pdf</vt:lpwstr>
      </vt:variant>
      <vt:variant>
        <vt:lpwstr/>
      </vt:variant>
      <vt:variant>
        <vt:i4>2883690</vt:i4>
      </vt:variant>
      <vt:variant>
        <vt:i4>3</vt:i4>
      </vt:variant>
      <vt:variant>
        <vt:i4>0</vt:i4>
      </vt:variant>
      <vt:variant>
        <vt:i4>5</vt:i4>
      </vt:variant>
      <vt:variant>
        <vt:lpwstr>https://www.hcch.net/en/publications-and-studies/details4/?pid=5504</vt:lpwstr>
      </vt:variant>
      <vt:variant>
        <vt:lpwstr/>
      </vt:variant>
      <vt:variant>
        <vt:i4>2424940</vt:i4>
      </vt:variant>
      <vt:variant>
        <vt:i4>0</vt:i4>
      </vt:variant>
      <vt:variant>
        <vt:i4>0</vt:i4>
      </vt:variant>
      <vt:variant>
        <vt:i4>5</vt:i4>
      </vt:variant>
      <vt:variant>
        <vt:lpwstr>https://www.hcch.net/en/publications-and-studies/details4/?pid=4388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Toolkit for Preventing and Addressing Illicit Practices in Intercountry Adoption</dc:title>
  <dc:subject/>
  <dc:creator>Nicole Sims</dc:creator>
  <cp:keywords/>
  <dc:description/>
  <cp:lastModifiedBy>Laura Martinez-Mora</cp:lastModifiedBy>
  <cp:revision>1054</cp:revision>
  <cp:lastPrinted>2026-06-18T08:21:00Z</cp:lastPrinted>
  <dcterms:created xsi:type="dcterms:W3CDTF">2026-01-21T00:55:00Z</dcterms:created>
  <dcterms:modified xsi:type="dcterms:W3CDTF">2026-07-28T11:03:00Z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0x010100C40B9FF1D7EAB9469FAABE6A5EC319E0</vt:lpwstr>
  </property>
  <property fmtid="{D5CDD505-2E9C-101B-9397-08002B2CF9AE}" pid="3" name="Order">
    <vt:r8>6057000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MSIP_Label_1665d9ee-429a-4d5f-97cc-cfb56e044a6e_Enabled">
    <vt:lpwstr>true</vt:lpwstr>
  </property>
  <property fmtid="{D5CDD505-2E9C-101B-9397-08002B2CF9AE}" pid="12" name="MSIP_Label_1665d9ee-429a-4d5f-97cc-cfb56e044a6e_SetDate">
    <vt:lpwstr>2026-01-20T15:55:41Z</vt:lpwstr>
  </property>
  <property fmtid="{D5CDD505-2E9C-101B-9397-08002B2CF9AE}" pid="13" name="MSIP_Label_1665d9ee-429a-4d5f-97cc-cfb56e044a6e_Method">
    <vt:lpwstr>Privileged</vt:lpwstr>
  </property>
  <property fmtid="{D5CDD505-2E9C-101B-9397-08002B2CF9AE}" pid="14" name="MSIP_Label_1665d9ee-429a-4d5f-97cc-cfb56e044a6e_Name">
    <vt:lpwstr>1665d9ee-429a-4d5f-97cc-cfb56e044a6e</vt:lpwstr>
  </property>
  <property fmtid="{D5CDD505-2E9C-101B-9397-08002B2CF9AE}" pid="15" name="MSIP_Label_1665d9ee-429a-4d5f-97cc-cfb56e044a6e_SiteId">
    <vt:lpwstr>66cf5074-5afe-48d1-a691-a12b2121f44b</vt:lpwstr>
  </property>
  <property fmtid="{D5CDD505-2E9C-101B-9397-08002B2CF9AE}" pid="16" name="MSIP_Label_1665d9ee-429a-4d5f-97cc-cfb56e044a6e_ActionId">
    <vt:lpwstr>cd41f9f3-e351-41d4-a7af-387357da5ec5</vt:lpwstr>
  </property>
  <property fmtid="{D5CDD505-2E9C-101B-9397-08002B2CF9AE}" pid="17" name="MSIP_Label_1665d9ee-429a-4d5f-97cc-cfb56e044a6e_ContentBits">
    <vt:lpwstr>0</vt:lpwstr>
  </property>
  <property fmtid="{D5CDD505-2E9C-101B-9397-08002B2CF9AE}" pid="18" name="MSIP_Label_1665d9ee-429a-4d5f-97cc-cfb56e044a6e_Tag">
    <vt:lpwstr>10, 0, 1, 2</vt:lpwstr>
  </property>
</Properties>
</file>