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9027"/>
      </w:tblGrid>
      <w:tr w:rsidR="00C03359" w:rsidTr="00D0452B">
        <w:tc>
          <w:tcPr>
            <w:tcW w:w="5000" w:type="pct"/>
          </w:tcPr>
          <w:p w:rsidR="00C03359" w:rsidRDefault="00C03359">
            <w:pPr>
              <w:widowControl w:val="0"/>
              <w:jc w:val="center"/>
              <w:rPr>
                <w:lang w:val="en-GB"/>
              </w:rPr>
            </w:pPr>
          </w:p>
        </w:tc>
      </w:tr>
      <w:tr w:rsidR="00C03359" w:rsidTr="00D0452B">
        <w:tc>
          <w:tcPr>
            <w:tcW w:w="5000" w:type="pct"/>
          </w:tcPr>
          <w:p w:rsidR="00C03359" w:rsidRDefault="00C03359">
            <w:pPr>
              <w:widowControl w:val="0"/>
              <w:jc w:val="center"/>
              <w:rPr>
                <w:spacing w:val="-1"/>
                <w:lang w:val="en-NZ"/>
              </w:rPr>
            </w:pPr>
            <w:r>
              <w:rPr>
                <w:spacing w:val="-1"/>
                <w:lang w:val="en-NZ"/>
              </w:rPr>
              <w:t xml:space="preserve">RECOMMENDED FORM </w:t>
            </w:r>
          </w:p>
          <w:p w:rsidR="00C03359" w:rsidRDefault="00C03359">
            <w:pPr>
              <w:widowControl w:val="0"/>
              <w:jc w:val="center"/>
              <w:rPr>
                <w:spacing w:val="-1"/>
                <w:lang w:val="en-NZ"/>
              </w:rPr>
            </w:pPr>
            <w:r>
              <w:rPr>
                <w:spacing w:val="-1"/>
                <w:lang w:val="en-NZ"/>
              </w:rPr>
              <w:t xml:space="preserve">UNDER THE CONVENTION ON </w:t>
            </w:r>
          </w:p>
          <w:p w:rsidR="00C03359" w:rsidRDefault="00C03359">
            <w:pPr>
              <w:widowControl w:val="0"/>
              <w:jc w:val="center"/>
              <w:rPr>
                <w:spacing w:val="-1"/>
                <w:lang w:val="en-NZ"/>
              </w:rPr>
            </w:pPr>
            <w:r>
              <w:rPr>
                <w:spacing w:val="-1"/>
                <w:lang w:val="en-NZ"/>
              </w:rPr>
              <w:t xml:space="preserve">CHOICE OF COURT AGREEMENTS </w:t>
            </w:r>
          </w:p>
          <w:p w:rsidR="00C03359" w:rsidRDefault="00C03359">
            <w:pPr>
              <w:widowControl w:val="0"/>
              <w:jc w:val="center"/>
              <w:rPr>
                <w:spacing w:val="-1"/>
                <w:lang w:val="en-NZ"/>
              </w:rPr>
            </w:pPr>
            <w:r>
              <w:rPr>
                <w:spacing w:val="-1"/>
                <w:lang w:val="en-NZ"/>
              </w:rPr>
              <w:t>(“THE CONVENTION”)</w:t>
            </w:r>
          </w:p>
          <w:p w:rsidR="00C03359" w:rsidRDefault="00C03359">
            <w:pPr>
              <w:widowControl w:val="0"/>
              <w:jc w:val="center"/>
              <w:rPr>
                <w:lang w:val="en-NZ"/>
              </w:rPr>
            </w:pPr>
          </w:p>
        </w:tc>
      </w:tr>
      <w:tr w:rsidR="00C03359" w:rsidTr="00D0452B">
        <w:tc>
          <w:tcPr>
            <w:tcW w:w="5000" w:type="pct"/>
          </w:tcPr>
          <w:p w:rsidR="00C03359" w:rsidRDefault="00C03359" w:rsidP="009B5CBC">
            <w:pPr>
              <w:widowControl w:val="0"/>
              <w:jc w:val="center"/>
              <w:rPr>
                <w:lang w:val="en-NZ"/>
              </w:rPr>
            </w:pPr>
            <w:r>
              <w:rPr>
                <w:spacing w:val="-1"/>
                <w:lang w:val="en-NZ"/>
              </w:rPr>
              <w:t>(Sample form confirming the issuance and</w:t>
            </w:r>
            <w:r w:rsidR="00F02187">
              <w:rPr>
                <w:spacing w:val="-1"/>
                <w:lang w:val="en-NZ"/>
              </w:rPr>
              <w:t xml:space="preserve"> content of a judgment given by</w:t>
            </w:r>
            <w:r w:rsidR="00F02187">
              <w:rPr>
                <w:spacing w:val="-1"/>
                <w:lang w:val="en-NZ"/>
              </w:rPr>
              <w:br/>
            </w:r>
            <w:r>
              <w:rPr>
                <w:spacing w:val="-1"/>
                <w:lang w:val="en-NZ"/>
              </w:rPr>
              <w:t>the court of origin for the purposes</w:t>
            </w:r>
            <w:r w:rsidR="00F02187">
              <w:rPr>
                <w:spacing w:val="-1"/>
                <w:lang w:val="en-NZ"/>
              </w:rPr>
              <w:t xml:space="preserve"> of recognition and enforcement</w:t>
            </w:r>
            <w:r w:rsidR="00F02187">
              <w:rPr>
                <w:spacing w:val="-1"/>
                <w:lang w:val="en-NZ"/>
              </w:rPr>
              <w:br/>
            </w:r>
            <w:r>
              <w:rPr>
                <w:spacing w:val="-1"/>
                <w:lang w:val="en-NZ"/>
              </w:rPr>
              <w:t>under the Convention)</w:t>
            </w:r>
          </w:p>
        </w:tc>
      </w:tr>
      <w:tr w:rsidR="00C03359" w:rsidTr="00D0452B">
        <w:tc>
          <w:tcPr>
            <w:tcW w:w="5000" w:type="pct"/>
          </w:tcPr>
          <w:p w:rsidR="00C03359" w:rsidRDefault="00C03359">
            <w:pPr>
              <w:widowControl w:val="0"/>
              <w:tabs>
                <w:tab w:val="left" w:pos="540"/>
                <w:tab w:val="right" w:leader="dot" w:pos="9639"/>
              </w:tabs>
              <w:jc w:val="both"/>
              <w:rPr>
                <w:spacing w:val="-1"/>
              </w:rPr>
            </w:pPr>
          </w:p>
        </w:tc>
      </w:tr>
      <w:tr w:rsidR="00C03359" w:rsidTr="00D0452B">
        <w:tc>
          <w:tcPr>
            <w:tcW w:w="5000" w:type="pct"/>
          </w:tcPr>
          <w:p w:rsidR="00C03359" w:rsidRDefault="00C03359">
            <w:pPr>
              <w:widowControl w:val="0"/>
              <w:tabs>
                <w:tab w:val="left" w:pos="540"/>
                <w:tab w:val="right" w:leader="dot" w:pos="9639"/>
              </w:tabs>
              <w:jc w:val="both"/>
              <w:rPr>
                <w:lang w:val="en-NZ"/>
              </w:rPr>
            </w:pPr>
            <w:r>
              <w:rPr>
                <w:spacing w:val="-1"/>
              </w:rPr>
              <w:t>1.</w:t>
            </w:r>
            <w:r>
              <w:rPr>
                <w:spacing w:val="-1"/>
              </w:rPr>
              <w:tab/>
              <w:t>(THE COURT OF ORIGIN)</w:t>
            </w:r>
            <w:r>
              <w:rPr>
                <w:lang w:val="en-NZ"/>
              </w:rPr>
              <w:t xml:space="preserve"> </w:t>
            </w:r>
            <w:r>
              <w:rPr>
                <w:lang w:val="en-NZ"/>
              </w:rPr>
              <w:tab/>
            </w:r>
          </w:p>
        </w:tc>
      </w:tr>
      <w:tr w:rsidR="00C03359" w:rsidTr="00D0452B">
        <w:tc>
          <w:tcPr>
            <w:tcW w:w="5000" w:type="pct"/>
          </w:tcPr>
          <w:p w:rsidR="00C03359" w:rsidRDefault="00C03359">
            <w:pPr>
              <w:widowControl w:val="0"/>
              <w:tabs>
                <w:tab w:val="right" w:leader="dot" w:pos="9639"/>
              </w:tabs>
              <w:jc w:val="both"/>
              <w:rPr>
                <w:lang w:val="en-NZ"/>
              </w:rPr>
            </w:pPr>
          </w:p>
        </w:tc>
      </w:tr>
      <w:tr w:rsidR="00C03359" w:rsidTr="00D0452B">
        <w:tc>
          <w:tcPr>
            <w:tcW w:w="5000" w:type="pct"/>
          </w:tcPr>
          <w:p w:rsidR="00C03359" w:rsidRDefault="00C03359">
            <w:pPr>
              <w:widowControl w:val="0"/>
              <w:tabs>
                <w:tab w:val="right" w:leader="dot" w:pos="9639"/>
              </w:tabs>
              <w:jc w:val="both"/>
              <w:rPr>
                <w:lang w:val="en-NZ"/>
              </w:rPr>
            </w:pPr>
          </w:p>
        </w:tc>
      </w:tr>
      <w:tr w:rsidR="00C03359" w:rsidTr="00D0452B">
        <w:tc>
          <w:tcPr>
            <w:tcW w:w="5000" w:type="pct"/>
          </w:tcPr>
          <w:p w:rsidR="00C03359" w:rsidRDefault="00C03359" w:rsidP="00F02187">
            <w:pPr>
              <w:tabs>
                <w:tab w:val="left" w:pos="0"/>
                <w:tab w:val="left" w:leader="dot" w:pos="9923"/>
              </w:tabs>
              <w:suppressAutoHyphens/>
              <w:overflowPunct w:val="0"/>
              <w:autoSpaceDE w:val="0"/>
              <w:autoSpaceDN w:val="0"/>
              <w:adjustRightInd w:val="0"/>
              <w:spacing w:line="240" w:lineRule="atLeast"/>
              <w:jc w:val="both"/>
              <w:textAlignment w:val="baseline"/>
              <w:rPr>
                <w:lang w:val="en-NZ"/>
              </w:rPr>
            </w:pPr>
            <w:r>
              <w:rPr>
                <w:spacing w:val="-1"/>
              </w:rPr>
              <w:t>ADDRESS</w:t>
            </w:r>
            <w:r>
              <w:rPr>
                <w:lang w:val="en-NZ"/>
              </w:rPr>
              <w:t xml:space="preserve"> </w:t>
            </w:r>
            <w:r>
              <w:rPr>
                <w:lang w:val="en-NZ"/>
              </w:rPr>
              <w:tab/>
            </w:r>
          </w:p>
        </w:tc>
      </w:tr>
      <w:tr w:rsidR="00C03359" w:rsidTr="00D0452B">
        <w:tc>
          <w:tcPr>
            <w:tcW w:w="5000" w:type="pct"/>
          </w:tcPr>
          <w:p w:rsidR="00C03359" w:rsidRDefault="00C03359">
            <w:pPr>
              <w:widowControl w:val="0"/>
              <w:tabs>
                <w:tab w:val="right" w:leader="dot" w:pos="9639"/>
              </w:tabs>
              <w:jc w:val="both"/>
              <w:rPr>
                <w:lang w:val="en-NZ"/>
              </w:rPr>
            </w:pPr>
          </w:p>
        </w:tc>
      </w:tr>
      <w:tr w:rsidR="00C03359" w:rsidTr="00D0452B">
        <w:tc>
          <w:tcPr>
            <w:tcW w:w="5000" w:type="pct"/>
          </w:tcPr>
          <w:p w:rsidR="00C03359" w:rsidRDefault="00C03359" w:rsidP="00F02187">
            <w:pPr>
              <w:tabs>
                <w:tab w:val="left" w:pos="0"/>
                <w:tab w:val="left" w:leader="dot" w:pos="9923"/>
              </w:tabs>
              <w:suppressAutoHyphens/>
              <w:overflowPunct w:val="0"/>
              <w:autoSpaceDE w:val="0"/>
              <w:autoSpaceDN w:val="0"/>
              <w:adjustRightInd w:val="0"/>
              <w:spacing w:line="240" w:lineRule="atLeast"/>
              <w:jc w:val="both"/>
              <w:textAlignment w:val="baseline"/>
              <w:rPr>
                <w:lang w:val="en-NZ"/>
              </w:rPr>
            </w:pPr>
            <w:r>
              <w:rPr>
                <w:lang w:val="en-NZ"/>
              </w:rPr>
              <w:t xml:space="preserve">TEL. </w:t>
            </w:r>
            <w:r>
              <w:rPr>
                <w:lang w:val="en-NZ"/>
              </w:rPr>
              <w:tab/>
            </w:r>
          </w:p>
        </w:tc>
      </w:tr>
      <w:tr w:rsidR="00C03359" w:rsidTr="00D0452B">
        <w:tc>
          <w:tcPr>
            <w:tcW w:w="5000" w:type="pct"/>
          </w:tcPr>
          <w:p w:rsidR="00C03359" w:rsidRDefault="00C03359">
            <w:pPr>
              <w:widowControl w:val="0"/>
              <w:tabs>
                <w:tab w:val="right" w:leader="dot" w:pos="9639"/>
              </w:tabs>
              <w:jc w:val="both"/>
              <w:rPr>
                <w:lang w:val="en-NZ"/>
              </w:rPr>
            </w:pPr>
          </w:p>
        </w:tc>
      </w:tr>
      <w:tr w:rsidR="00C03359" w:rsidTr="00D0452B">
        <w:tc>
          <w:tcPr>
            <w:tcW w:w="5000" w:type="pct"/>
          </w:tcPr>
          <w:p w:rsidR="00C03359" w:rsidRDefault="00C03359" w:rsidP="00F02187">
            <w:pPr>
              <w:tabs>
                <w:tab w:val="left" w:pos="0"/>
                <w:tab w:val="left" w:leader="dot" w:pos="9923"/>
              </w:tabs>
              <w:suppressAutoHyphens/>
              <w:overflowPunct w:val="0"/>
              <w:autoSpaceDE w:val="0"/>
              <w:autoSpaceDN w:val="0"/>
              <w:adjustRightInd w:val="0"/>
              <w:spacing w:line="240" w:lineRule="atLeast"/>
              <w:jc w:val="both"/>
              <w:textAlignment w:val="baseline"/>
              <w:rPr>
                <w:lang w:val="en-NZ"/>
              </w:rPr>
            </w:pPr>
            <w:r>
              <w:rPr>
                <w:lang w:val="en-NZ"/>
              </w:rPr>
              <w:t xml:space="preserve">FAX </w:t>
            </w:r>
            <w:r>
              <w:rPr>
                <w:lang w:val="en-NZ"/>
              </w:rPr>
              <w:tab/>
            </w:r>
          </w:p>
        </w:tc>
      </w:tr>
      <w:tr w:rsidR="00C03359" w:rsidTr="00D0452B">
        <w:tc>
          <w:tcPr>
            <w:tcW w:w="5000" w:type="pct"/>
          </w:tcPr>
          <w:p w:rsidR="00C03359" w:rsidRDefault="00C03359">
            <w:pPr>
              <w:widowControl w:val="0"/>
              <w:tabs>
                <w:tab w:val="right" w:leader="dot" w:pos="9639"/>
              </w:tabs>
              <w:jc w:val="both"/>
              <w:rPr>
                <w:lang w:val="en-NZ"/>
              </w:rPr>
            </w:pPr>
          </w:p>
        </w:tc>
      </w:tr>
      <w:tr w:rsidR="00C03359" w:rsidTr="00D0452B">
        <w:tc>
          <w:tcPr>
            <w:tcW w:w="5000" w:type="pct"/>
          </w:tcPr>
          <w:p w:rsidR="00F02187" w:rsidRDefault="00C03359">
            <w:pPr>
              <w:widowControl w:val="0"/>
              <w:tabs>
                <w:tab w:val="right" w:leader="dot" w:pos="9639"/>
              </w:tabs>
              <w:jc w:val="both"/>
              <w:rPr>
                <w:spacing w:val="-1"/>
              </w:rPr>
            </w:pPr>
            <w:r>
              <w:rPr>
                <w:spacing w:val="-1"/>
              </w:rPr>
              <w:t>E-MAIL</w:t>
            </w:r>
          </w:p>
          <w:p w:rsidR="00C03359" w:rsidRDefault="00C03359">
            <w:pPr>
              <w:widowControl w:val="0"/>
              <w:tabs>
                <w:tab w:val="right" w:leader="dot" w:pos="9639"/>
              </w:tabs>
              <w:jc w:val="both"/>
              <w:rPr>
                <w:lang w:val="en-NZ"/>
              </w:rPr>
            </w:pPr>
            <w:r>
              <w:rPr>
                <w:lang w:val="en-NZ"/>
              </w:rPr>
              <w:tab/>
            </w:r>
          </w:p>
        </w:tc>
      </w:tr>
      <w:tr w:rsidR="00C03359" w:rsidTr="00D0452B">
        <w:tc>
          <w:tcPr>
            <w:tcW w:w="5000" w:type="pct"/>
          </w:tcPr>
          <w:p w:rsidR="00C03359" w:rsidRDefault="00C03359">
            <w:pPr>
              <w:widowControl w:val="0"/>
              <w:tabs>
                <w:tab w:val="right" w:pos="8505"/>
              </w:tabs>
              <w:jc w:val="both"/>
              <w:rPr>
                <w:lang w:val="en-NZ"/>
              </w:rPr>
            </w:pPr>
          </w:p>
        </w:tc>
      </w:tr>
      <w:tr w:rsidR="00F02187" w:rsidTr="00D0452B">
        <w:tc>
          <w:tcPr>
            <w:tcW w:w="5000" w:type="pct"/>
          </w:tcPr>
          <w:p w:rsidR="00F02187" w:rsidRDefault="00F02187">
            <w:pPr>
              <w:widowControl w:val="0"/>
              <w:tabs>
                <w:tab w:val="right" w:pos="8505"/>
              </w:tabs>
              <w:jc w:val="both"/>
              <w:rPr>
                <w:lang w:val="en-NZ"/>
              </w:rPr>
            </w:pPr>
          </w:p>
        </w:tc>
      </w:tr>
      <w:tr w:rsidR="00C03359" w:rsidTr="00D0452B">
        <w:tc>
          <w:tcPr>
            <w:tcW w:w="5000" w:type="pct"/>
          </w:tcPr>
          <w:p w:rsidR="00C03359" w:rsidRDefault="00C03359" w:rsidP="00D0452B">
            <w:pPr>
              <w:widowControl w:val="0"/>
              <w:tabs>
                <w:tab w:val="left" w:pos="567"/>
                <w:tab w:val="left" w:leader="dot" w:pos="9639"/>
              </w:tabs>
              <w:rPr>
                <w:lang w:val="en-NZ"/>
              </w:rPr>
            </w:pPr>
            <w:r>
              <w:rPr>
                <w:spacing w:val="-1"/>
              </w:rPr>
              <w:t>2.</w:t>
            </w:r>
            <w:r>
              <w:rPr>
                <w:spacing w:val="-1"/>
              </w:rPr>
              <w:tab/>
              <w:t>CASE / DOCKET NUMBER</w:t>
            </w:r>
            <w:r>
              <w:rPr>
                <w:lang w:val="en-NZ"/>
              </w:rPr>
              <w:t xml:space="preserve"> </w:t>
            </w:r>
            <w:r>
              <w:rPr>
                <w:lang w:val="en-NZ"/>
              </w:rPr>
              <w:tab/>
            </w:r>
          </w:p>
        </w:tc>
      </w:tr>
      <w:tr w:rsidR="00C03359" w:rsidTr="00D0452B">
        <w:tc>
          <w:tcPr>
            <w:tcW w:w="5000" w:type="pct"/>
          </w:tcPr>
          <w:p w:rsidR="00C03359" w:rsidRDefault="00C03359">
            <w:pPr>
              <w:widowControl w:val="0"/>
              <w:tabs>
                <w:tab w:val="right" w:pos="8505"/>
              </w:tabs>
              <w:jc w:val="both"/>
              <w:rPr>
                <w:lang w:val="en-NZ"/>
              </w:rPr>
            </w:pPr>
          </w:p>
        </w:tc>
      </w:tr>
      <w:tr w:rsidR="00C03359" w:rsidTr="00D0452B">
        <w:tc>
          <w:tcPr>
            <w:tcW w:w="5000" w:type="pct"/>
          </w:tcPr>
          <w:p w:rsidR="00C03359" w:rsidRDefault="00C03359">
            <w:pPr>
              <w:widowControl w:val="0"/>
              <w:tabs>
                <w:tab w:val="left" w:pos="540"/>
                <w:tab w:val="right" w:leader="dot" w:pos="7920"/>
                <w:tab w:val="right" w:pos="8505"/>
              </w:tabs>
              <w:jc w:val="both"/>
              <w:rPr>
                <w:caps/>
                <w:lang w:val="en-NZ"/>
              </w:rPr>
            </w:pPr>
            <w:r>
              <w:rPr>
                <w:caps/>
                <w:lang w:val="en-NZ"/>
              </w:rPr>
              <w:t>3.</w:t>
            </w:r>
            <w:r>
              <w:rPr>
                <w:caps/>
                <w:lang w:val="en-NZ"/>
              </w:rPr>
              <w:tab/>
            </w:r>
            <w:r>
              <w:rPr>
                <w:caps/>
                <w:lang w:val="en-NZ"/>
              </w:rPr>
              <w:tab/>
            </w:r>
            <w:r>
              <w:rPr>
                <w:smallCaps/>
                <w:spacing w:val="-1"/>
              </w:rPr>
              <w:t>(</w:t>
            </w:r>
            <w:r>
              <w:rPr>
                <w:spacing w:val="-1"/>
              </w:rPr>
              <w:t>PLAINTIFF)</w:t>
            </w:r>
          </w:p>
        </w:tc>
      </w:tr>
      <w:tr w:rsidR="00C03359" w:rsidTr="00D0452B">
        <w:tc>
          <w:tcPr>
            <w:tcW w:w="5000" w:type="pct"/>
          </w:tcPr>
          <w:p w:rsidR="00C03359" w:rsidRDefault="00C03359">
            <w:pPr>
              <w:widowControl w:val="0"/>
              <w:tabs>
                <w:tab w:val="right" w:leader="dot" w:pos="5670"/>
                <w:tab w:val="right" w:pos="8505"/>
              </w:tabs>
              <w:jc w:val="both"/>
              <w:rPr>
                <w:caps/>
                <w:lang w:val="en-NZ"/>
              </w:rPr>
            </w:pPr>
          </w:p>
        </w:tc>
      </w:tr>
      <w:tr w:rsidR="00C03359" w:rsidTr="00D0452B">
        <w:tc>
          <w:tcPr>
            <w:tcW w:w="5000" w:type="pct"/>
          </w:tcPr>
          <w:p w:rsidR="00C03359" w:rsidRDefault="00C03359">
            <w:pPr>
              <w:widowControl w:val="0"/>
              <w:tabs>
                <w:tab w:val="left" w:pos="540"/>
                <w:tab w:val="right" w:leader="dot" w:pos="5670"/>
                <w:tab w:val="right" w:pos="8505"/>
              </w:tabs>
              <w:jc w:val="both"/>
              <w:rPr>
                <w:lang w:val="en-NZ"/>
              </w:rPr>
            </w:pPr>
            <w:r>
              <w:rPr>
                <w:lang w:val="en-NZ"/>
              </w:rPr>
              <w:tab/>
              <w:t xml:space="preserve">v. </w:t>
            </w:r>
          </w:p>
        </w:tc>
      </w:tr>
      <w:tr w:rsidR="00C03359" w:rsidTr="00D0452B">
        <w:tc>
          <w:tcPr>
            <w:tcW w:w="5000" w:type="pct"/>
          </w:tcPr>
          <w:p w:rsidR="00C03359" w:rsidRDefault="00C03359">
            <w:pPr>
              <w:widowControl w:val="0"/>
              <w:tabs>
                <w:tab w:val="right" w:leader="dot" w:pos="5670"/>
                <w:tab w:val="right" w:pos="8505"/>
              </w:tabs>
              <w:jc w:val="both"/>
              <w:rPr>
                <w:lang w:val="en-NZ"/>
              </w:rPr>
            </w:pPr>
          </w:p>
        </w:tc>
      </w:tr>
      <w:tr w:rsidR="00C03359" w:rsidTr="00D0452B">
        <w:tc>
          <w:tcPr>
            <w:tcW w:w="5000" w:type="pct"/>
          </w:tcPr>
          <w:p w:rsidR="00C03359" w:rsidRDefault="00C03359">
            <w:pPr>
              <w:widowControl w:val="0"/>
              <w:tabs>
                <w:tab w:val="left" w:pos="540"/>
                <w:tab w:val="right" w:leader="dot" w:pos="7920"/>
                <w:tab w:val="right" w:pos="8505"/>
              </w:tabs>
              <w:jc w:val="both"/>
              <w:rPr>
                <w:lang w:val="en-NZ"/>
              </w:rPr>
            </w:pPr>
            <w:r>
              <w:rPr>
                <w:caps/>
                <w:lang w:val="en-NZ"/>
              </w:rPr>
              <w:tab/>
            </w:r>
            <w:r>
              <w:rPr>
                <w:caps/>
                <w:lang w:val="en-NZ"/>
              </w:rPr>
              <w:tab/>
            </w:r>
            <w:r>
              <w:rPr>
                <w:spacing w:val="-1"/>
              </w:rPr>
              <w:t>(DEFENDANT)</w:t>
            </w: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tabs>
                <w:tab w:val="left" w:pos="540"/>
              </w:tabs>
              <w:jc w:val="both"/>
              <w:rPr>
                <w:lang w:val="en-NZ"/>
              </w:rPr>
            </w:pPr>
            <w:r>
              <w:rPr>
                <w:spacing w:val="-1"/>
              </w:rPr>
              <w:t>4.</w:t>
            </w:r>
            <w:r>
              <w:rPr>
                <w:spacing w:val="-1"/>
              </w:rPr>
              <w:tab/>
              <w:t>(</w:t>
            </w:r>
            <w:r>
              <w:rPr>
                <w:smallCaps/>
                <w:spacing w:val="-1"/>
              </w:rPr>
              <w:t>THE COURT OF ORIGIN</w:t>
            </w:r>
            <w:r>
              <w:rPr>
                <w:spacing w:val="-1"/>
              </w:rPr>
              <w:t>) gave a judgment in the above-captioned matter on (DATE) in (CITY, STATE).</w:t>
            </w: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tabs>
                <w:tab w:val="left" w:pos="540"/>
              </w:tabs>
              <w:jc w:val="both"/>
              <w:rPr>
                <w:lang w:val="en-NZ"/>
              </w:rPr>
            </w:pPr>
            <w:r>
              <w:t>5.</w:t>
            </w:r>
            <w:r>
              <w:tab/>
              <w:t>This court was designated in an exclusive choice of court agreement within the meaning of Article 3 of the Convention:</w:t>
            </w:r>
          </w:p>
        </w:tc>
      </w:tr>
      <w:tr w:rsidR="00C03359" w:rsidTr="00D0452B">
        <w:tc>
          <w:tcPr>
            <w:tcW w:w="5000" w:type="pct"/>
          </w:tcPr>
          <w:p w:rsidR="00C03359" w:rsidRDefault="00C03359">
            <w:pPr>
              <w:widowControl w:val="0"/>
              <w:tabs>
                <w:tab w:val="left" w:pos="426"/>
              </w:tabs>
              <w:jc w:val="both"/>
              <w:rPr>
                <w:lang w:val="en-NZ"/>
              </w:rPr>
            </w:pPr>
          </w:p>
        </w:tc>
      </w:tr>
      <w:tr w:rsidR="00C03359" w:rsidTr="00D0452B">
        <w:tc>
          <w:tcPr>
            <w:tcW w:w="5000" w:type="pct"/>
          </w:tcPr>
          <w:p w:rsidR="00C03359" w:rsidRDefault="00C03359">
            <w:pPr>
              <w:widowControl w:val="0"/>
              <w:tabs>
                <w:tab w:val="left" w:pos="540"/>
                <w:tab w:val="left" w:pos="1260"/>
                <w:tab w:val="left" w:pos="2880"/>
                <w:tab w:val="left" w:pos="3600"/>
                <w:tab w:val="left" w:pos="4140"/>
              </w:tabs>
              <w:jc w:val="both"/>
              <w:rPr>
                <w:lang w:val="en-NZ"/>
              </w:rPr>
            </w:pPr>
            <w:r>
              <w:rPr>
                <w:lang w:val="en-NZ"/>
              </w:rPr>
              <w:tab/>
              <w:t>YES</w:t>
            </w:r>
            <w:r>
              <w:rPr>
                <w:lang w:val="en-NZ"/>
              </w:rPr>
              <w:tab/>
            </w:r>
            <w:dir w:val="ltr">
              <w:r>
                <w:rPr>
                  <w:lang w:val="en-NZ"/>
                </w:rPr>
                <w:tab/>
              </w:r>
              <w:r>
                <w:rPr>
                  <w:lang w:val="en-NZ"/>
                </w:rPr>
                <w:tab/>
                <w:t>NO</w:t>
              </w:r>
              <w:r>
                <w:rPr>
                  <w:lang w:val="en-NZ"/>
                </w:rPr>
                <w:tab/>
              </w:r>
              <w:dir w:val="ltr">
                <w:r w:rsidR="00EB4478">
                  <w:t>‬</w:t>
                </w:r>
                <w:r w:rsidR="00EB4478">
                  <w:t>‬</w:t>
                </w:r>
                <w:r w:rsidR="009B5CBC">
                  <w:t>‬</w:t>
                </w:r>
                <w:r w:rsidR="009B5CBC">
                  <w:t>‬</w:t>
                </w:r>
              </w:dir>
            </w:dir>
          </w:p>
        </w:tc>
      </w:tr>
      <w:tr w:rsidR="00C03359" w:rsidTr="00D0452B">
        <w:tc>
          <w:tcPr>
            <w:tcW w:w="5000" w:type="pct"/>
          </w:tcPr>
          <w:p w:rsidR="00C03359" w:rsidRDefault="00C03359">
            <w:pPr>
              <w:widowControl w:val="0"/>
              <w:tabs>
                <w:tab w:val="left" w:pos="426"/>
              </w:tabs>
              <w:jc w:val="both"/>
              <w:rPr>
                <w:lang w:val="en-NZ"/>
              </w:rPr>
            </w:pPr>
          </w:p>
        </w:tc>
      </w:tr>
      <w:tr w:rsidR="00C03359" w:rsidTr="00D0452B">
        <w:tc>
          <w:tcPr>
            <w:tcW w:w="5000" w:type="pct"/>
          </w:tcPr>
          <w:p w:rsidR="00C03359" w:rsidRDefault="00C03359">
            <w:pPr>
              <w:widowControl w:val="0"/>
              <w:tabs>
                <w:tab w:val="left" w:pos="540"/>
              </w:tabs>
              <w:jc w:val="both"/>
            </w:pPr>
            <w:r>
              <w:tab/>
              <w:t>UNABLE TO CONFIRM</w:t>
            </w:r>
            <w:r>
              <w:tab/>
            </w:r>
            <w:dir w:val="ltr">
              <w:r w:rsidR="00EB4478">
                <w:t>‬</w:t>
              </w:r>
              <w:r w:rsidR="009B5CBC">
                <w:t>‬</w:t>
              </w:r>
            </w:dir>
          </w:p>
        </w:tc>
      </w:tr>
      <w:tr w:rsidR="00C03359" w:rsidTr="00D0452B">
        <w:tc>
          <w:tcPr>
            <w:tcW w:w="5000" w:type="pct"/>
          </w:tcPr>
          <w:p w:rsidR="00C03359" w:rsidRDefault="00C03359">
            <w:pPr>
              <w:widowControl w:val="0"/>
              <w:tabs>
                <w:tab w:val="left" w:pos="426"/>
              </w:tabs>
              <w:jc w:val="both"/>
            </w:pPr>
          </w:p>
        </w:tc>
      </w:tr>
      <w:tr w:rsidR="00F02187" w:rsidTr="00D0452B">
        <w:tc>
          <w:tcPr>
            <w:tcW w:w="5000" w:type="pct"/>
          </w:tcPr>
          <w:p w:rsidR="00F02187" w:rsidRDefault="00F02187">
            <w:pPr>
              <w:widowControl w:val="0"/>
              <w:tabs>
                <w:tab w:val="left" w:pos="426"/>
              </w:tabs>
              <w:jc w:val="both"/>
            </w:pPr>
          </w:p>
        </w:tc>
      </w:tr>
    </w:tbl>
    <w:p w:rsidR="00F02187" w:rsidRDefault="00F02187">
      <w:r>
        <w:br w:type="page"/>
      </w:r>
    </w:p>
    <w:tbl>
      <w:tblPr>
        <w:tblW w:w="5000" w:type="pct"/>
        <w:tblLook w:val="0000" w:firstRow="0" w:lastRow="0" w:firstColumn="0" w:lastColumn="0" w:noHBand="0" w:noVBand="0"/>
      </w:tblPr>
      <w:tblGrid>
        <w:gridCol w:w="9027"/>
      </w:tblGrid>
      <w:tr w:rsidR="00C03359" w:rsidTr="00D0452B">
        <w:tc>
          <w:tcPr>
            <w:tcW w:w="5000" w:type="pct"/>
          </w:tcPr>
          <w:p w:rsidR="00C03359" w:rsidRDefault="00C03359">
            <w:pPr>
              <w:widowControl w:val="0"/>
              <w:tabs>
                <w:tab w:val="left" w:pos="540"/>
              </w:tabs>
              <w:jc w:val="both"/>
              <w:rPr>
                <w:lang w:val="en-NZ"/>
              </w:rPr>
            </w:pPr>
            <w:r>
              <w:lastRenderedPageBreak/>
              <w:t>6.</w:t>
            </w:r>
            <w:r>
              <w:tab/>
              <w:t>If yes, the exclusive choice of court agreement was concluded or documented in the following manner:</w:t>
            </w:r>
          </w:p>
        </w:tc>
      </w:tr>
      <w:tr w:rsidR="00C03359" w:rsidTr="00D0452B">
        <w:tc>
          <w:tcPr>
            <w:tcW w:w="5000" w:type="pct"/>
          </w:tcPr>
          <w:p w:rsidR="00C03359" w:rsidRDefault="00C03359">
            <w:pPr>
              <w:widowControl w:val="0"/>
              <w:jc w:val="both"/>
              <w:rPr>
                <w:bCs/>
                <w:lang w:val="en-NZ"/>
              </w:rPr>
            </w:pP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A10B64" w:rsidRDefault="00A10B64" w:rsidP="00A10B64">
            <w:pPr>
              <w:widowControl w:val="0"/>
              <w:tabs>
                <w:tab w:val="left" w:pos="540"/>
                <w:tab w:val="right" w:pos="9639"/>
              </w:tabs>
              <w:jc w:val="both"/>
            </w:pPr>
          </w:p>
        </w:tc>
      </w:tr>
      <w:tr w:rsidR="00C03359" w:rsidTr="00D0452B">
        <w:tc>
          <w:tcPr>
            <w:tcW w:w="5000" w:type="pct"/>
          </w:tcPr>
          <w:p w:rsidR="00C03359" w:rsidRDefault="00C03359">
            <w:pPr>
              <w:widowControl w:val="0"/>
              <w:tabs>
                <w:tab w:val="left" w:pos="540"/>
                <w:tab w:val="right" w:pos="9639"/>
              </w:tabs>
              <w:ind w:left="540" w:hanging="540"/>
              <w:jc w:val="both"/>
            </w:pPr>
          </w:p>
        </w:tc>
      </w:tr>
      <w:tr w:rsidR="00C03359" w:rsidTr="00D0452B">
        <w:tc>
          <w:tcPr>
            <w:tcW w:w="5000" w:type="pct"/>
          </w:tcPr>
          <w:p w:rsidR="00C03359" w:rsidRDefault="00C03359">
            <w:pPr>
              <w:widowControl w:val="0"/>
              <w:tabs>
                <w:tab w:val="left" w:pos="540"/>
                <w:tab w:val="right" w:pos="9639"/>
              </w:tabs>
              <w:jc w:val="both"/>
              <w:rPr>
                <w:bCs/>
                <w:u w:val="single"/>
                <w:lang w:val="en-NZ"/>
              </w:rPr>
            </w:pPr>
            <w:r>
              <w:t>7.</w:t>
            </w:r>
            <w:r>
              <w:tab/>
              <w:t xml:space="preserve">This court awarded the following payment of money </w:t>
            </w:r>
            <w:r>
              <w:rPr>
                <w:i/>
                <w:iCs/>
              </w:rPr>
              <w:t>(please indicate, where applicable, any relevant categories of damages included)</w:t>
            </w:r>
            <w:r>
              <w:t>:</w:t>
            </w: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jc w:val="both"/>
              <w:rPr>
                <w:bCs/>
                <w:lang w:val="en-NZ"/>
              </w:rPr>
            </w:pPr>
          </w:p>
        </w:tc>
      </w:tr>
      <w:tr w:rsidR="00C03359" w:rsidTr="00D0452B">
        <w:tc>
          <w:tcPr>
            <w:tcW w:w="5000" w:type="pct"/>
          </w:tcPr>
          <w:p w:rsidR="00C03359" w:rsidRDefault="00C03359">
            <w:pPr>
              <w:widowControl w:val="0"/>
              <w:tabs>
                <w:tab w:val="left" w:pos="540"/>
                <w:tab w:val="right" w:pos="9639"/>
              </w:tabs>
              <w:ind w:left="540" w:hanging="540"/>
              <w:jc w:val="both"/>
            </w:pPr>
          </w:p>
        </w:tc>
      </w:tr>
      <w:tr w:rsidR="00C03359" w:rsidTr="00D0452B">
        <w:tc>
          <w:tcPr>
            <w:tcW w:w="5000" w:type="pct"/>
          </w:tcPr>
          <w:p w:rsidR="00C03359" w:rsidRDefault="00C03359">
            <w:pPr>
              <w:widowControl w:val="0"/>
              <w:tabs>
                <w:tab w:val="left" w:pos="540"/>
                <w:tab w:val="right" w:pos="9639"/>
              </w:tabs>
              <w:ind w:left="540" w:hanging="540"/>
              <w:jc w:val="both"/>
            </w:pPr>
          </w:p>
        </w:tc>
      </w:tr>
      <w:tr w:rsidR="00C03359" w:rsidTr="00D0452B">
        <w:tc>
          <w:tcPr>
            <w:tcW w:w="5000" w:type="pct"/>
          </w:tcPr>
          <w:p w:rsidR="00C03359" w:rsidRDefault="00C03359" w:rsidP="00D0452B">
            <w:pPr>
              <w:widowControl w:val="0"/>
              <w:tabs>
                <w:tab w:val="left" w:pos="540"/>
                <w:tab w:val="right" w:pos="9639"/>
              </w:tabs>
              <w:rPr>
                <w:lang w:val="en-NZ"/>
              </w:rPr>
            </w:pPr>
            <w:r>
              <w:rPr>
                <w:lang w:val="en-NZ"/>
              </w:rPr>
              <w:t>8.</w:t>
            </w:r>
            <w:r>
              <w:rPr>
                <w:lang w:val="en-NZ"/>
              </w:rPr>
              <w:tab/>
            </w:r>
            <w:r>
              <w:t xml:space="preserve">This court awarded interest as follows </w:t>
            </w:r>
            <w:r>
              <w:rPr>
                <w:i/>
                <w:iCs/>
              </w:rPr>
              <w:t>(please specify the rate(s) of interest, the portion(s) of the award to which interest applies, the date from which interest is computed, and any further information regarding interest that would assist the court addressed)</w:t>
            </w:r>
            <w:r>
              <w:t>:</w:t>
            </w:r>
          </w:p>
        </w:tc>
      </w:tr>
      <w:tr w:rsidR="00C03359" w:rsidTr="00D0452B">
        <w:tc>
          <w:tcPr>
            <w:tcW w:w="5000" w:type="pct"/>
          </w:tcPr>
          <w:p w:rsidR="00C03359" w:rsidRDefault="00C03359">
            <w:pPr>
              <w:widowControl w:val="0"/>
              <w:tabs>
                <w:tab w:val="left" w:pos="540"/>
              </w:tabs>
              <w:ind w:left="540" w:hanging="540"/>
              <w:jc w:val="both"/>
            </w:pPr>
          </w:p>
        </w:tc>
      </w:tr>
      <w:tr w:rsidR="00C03359" w:rsidTr="00D0452B">
        <w:tc>
          <w:tcPr>
            <w:tcW w:w="5000" w:type="pct"/>
          </w:tcPr>
          <w:p w:rsidR="00C03359" w:rsidRDefault="00C03359">
            <w:pPr>
              <w:widowControl w:val="0"/>
              <w:tabs>
                <w:tab w:val="left" w:pos="540"/>
              </w:tabs>
              <w:ind w:left="540" w:hanging="540"/>
              <w:jc w:val="both"/>
            </w:pPr>
          </w:p>
        </w:tc>
      </w:tr>
      <w:tr w:rsidR="00C03359" w:rsidTr="00D0452B">
        <w:tc>
          <w:tcPr>
            <w:tcW w:w="5000" w:type="pct"/>
          </w:tcPr>
          <w:p w:rsidR="00C03359" w:rsidRDefault="00C03359">
            <w:pPr>
              <w:widowControl w:val="0"/>
              <w:tabs>
                <w:tab w:val="left" w:pos="540"/>
              </w:tabs>
              <w:ind w:left="540" w:hanging="540"/>
              <w:jc w:val="both"/>
            </w:pPr>
          </w:p>
        </w:tc>
      </w:tr>
      <w:tr w:rsidR="00C03359" w:rsidTr="00D0452B">
        <w:tc>
          <w:tcPr>
            <w:tcW w:w="5000" w:type="pct"/>
          </w:tcPr>
          <w:p w:rsidR="00C03359" w:rsidRDefault="00C03359">
            <w:pPr>
              <w:widowControl w:val="0"/>
              <w:tabs>
                <w:tab w:val="left" w:pos="540"/>
              </w:tabs>
              <w:ind w:left="540" w:hanging="540"/>
              <w:jc w:val="both"/>
            </w:pPr>
          </w:p>
        </w:tc>
      </w:tr>
      <w:tr w:rsidR="00C03359" w:rsidTr="00D0452B">
        <w:tc>
          <w:tcPr>
            <w:tcW w:w="5000" w:type="pct"/>
          </w:tcPr>
          <w:p w:rsidR="00C03359" w:rsidRDefault="00C03359">
            <w:pPr>
              <w:widowControl w:val="0"/>
              <w:tabs>
                <w:tab w:val="left" w:pos="540"/>
              </w:tabs>
              <w:jc w:val="both"/>
              <w:rPr>
                <w:i/>
                <w:lang w:val="en-NZ"/>
              </w:rPr>
            </w:pPr>
            <w:r>
              <w:t>9.</w:t>
            </w:r>
            <w:r>
              <w:tab/>
              <w:t xml:space="preserve">This court included within the judgment the following costs and expenses relating to the proceedings </w:t>
            </w:r>
            <w:r>
              <w:rPr>
                <w:i/>
                <w:iCs/>
              </w:rPr>
              <w:t>(please specify the amounts of any such awards, including, where applicable, any amount(s) within a monetary award intended to cover costs and expenses relating to the proceedings)</w:t>
            </w:r>
            <w:r>
              <w:t>:</w:t>
            </w:r>
          </w:p>
        </w:tc>
      </w:tr>
      <w:tr w:rsidR="00C03359" w:rsidTr="00D0452B">
        <w:tc>
          <w:tcPr>
            <w:tcW w:w="5000" w:type="pct"/>
          </w:tcPr>
          <w:p w:rsidR="00C03359" w:rsidRDefault="00C03359">
            <w:pPr>
              <w:widowControl w:val="0"/>
              <w:tabs>
                <w:tab w:val="left" w:pos="540"/>
              </w:tabs>
              <w:ind w:left="540" w:hanging="540"/>
              <w:jc w:val="both"/>
            </w:pPr>
          </w:p>
        </w:tc>
      </w:tr>
      <w:tr w:rsidR="00C03359" w:rsidTr="00D0452B">
        <w:tc>
          <w:tcPr>
            <w:tcW w:w="5000" w:type="pct"/>
          </w:tcPr>
          <w:p w:rsidR="00C03359" w:rsidRDefault="00C03359">
            <w:pPr>
              <w:widowControl w:val="0"/>
              <w:tabs>
                <w:tab w:val="left" w:pos="540"/>
              </w:tabs>
              <w:ind w:left="540" w:hanging="540"/>
              <w:jc w:val="both"/>
            </w:pPr>
          </w:p>
        </w:tc>
      </w:tr>
      <w:tr w:rsidR="00C03359" w:rsidTr="00D0452B">
        <w:tc>
          <w:tcPr>
            <w:tcW w:w="5000" w:type="pct"/>
          </w:tcPr>
          <w:p w:rsidR="00C03359" w:rsidRDefault="00C03359">
            <w:pPr>
              <w:widowControl w:val="0"/>
              <w:tabs>
                <w:tab w:val="left" w:pos="540"/>
              </w:tabs>
              <w:ind w:left="540" w:hanging="540"/>
              <w:jc w:val="both"/>
            </w:pPr>
          </w:p>
        </w:tc>
      </w:tr>
      <w:tr w:rsidR="00C03359" w:rsidTr="00D0452B">
        <w:tc>
          <w:tcPr>
            <w:tcW w:w="5000" w:type="pct"/>
          </w:tcPr>
          <w:p w:rsidR="00C03359" w:rsidRDefault="00C03359">
            <w:pPr>
              <w:widowControl w:val="0"/>
              <w:rPr>
                <w:lang w:val="en-NZ"/>
              </w:rPr>
            </w:pPr>
          </w:p>
        </w:tc>
      </w:tr>
      <w:tr w:rsidR="00C03359" w:rsidTr="00D0452B">
        <w:tc>
          <w:tcPr>
            <w:tcW w:w="5000" w:type="pct"/>
          </w:tcPr>
          <w:p w:rsidR="00C03359" w:rsidRDefault="00C03359">
            <w:pPr>
              <w:widowControl w:val="0"/>
              <w:rPr>
                <w:lang w:val="en-NZ"/>
              </w:rPr>
            </w:pPr>
          </w:p>
        </w:tc>
      </w:tr>
      <w:tr w:rsidR="00C03359" w:rsidTr="00D0452B">
        <w:tc>
          <w:tcPr>
            <w:tcW w:w="5000" w:type="pct"/>
          </w:tcPr>
          <w:p w:rsidR="00C03359" w:rsidRDefault="00C03359">
            <w:pPr>
              <w:widowControl w:val="0"/>
              <w:rPr>
                <w:lang w:val="en-NZ"/>
              </w:rPr>
            </w:pPr>
          </w:p>
        </w:tc>
      </w:tr>
      <w:tr w:rsidR="00C03359" w:rsidTr="00D0452B">
        <w:tc>
          <w:tcPr>
            <w:tcW w:w="5000" w:type="pct"/>
          </w:tcPr>
          <w:p w:rsidR="00C03359" w:rsidRDefault="00C03359">
            <w:pPr>
              <w:widowControl w:val="0"/>
              <w:tabs>
                <w:tab w:val="left" w:pos="540"/>
              </w:tabs>
              <w:ind w:left="540" w:hanging="540"/>
              <w:jc w:val="both"/>
              <w:rPr>
                <w:lang w:val="en-NZ"/>
              </w:rPr>
            </w:pPr>
            <w:r>
              <w:t>10.</w:t>
            </w:r>
            <w:r>
              <w:tab/>
              <w:t xml:space="preserve">This court awarded the following non-monetary relief </w:t>
            </w:r>
            <w:r>
              <w:rPr>
                <w:i/>
                <w:iCs/>
              </w:rPr>
              <w:t>(please describe the nature of such relief)</w:t>
            </w:r>
            <w:r>
              <w:t>:</w:t>
            </w:r>
          </w:p>
        </w:tc>
      </w:tr>
      <w:tr w:rsidR="00C03359" w:rsidTr="00D0452B">
        <w:tc>
          <w:tcPr>
            <w:tcW w:w="5000" w:type="pct"/>
          </w:tcPr>
          <w:p w:rsidR="00C03359" w:rsidRDefault="00C03359">
            <w:pPr>
              <w:widowControl w:val="0"/>
              <w:rPr>
                <w:lang w:val="en-NZ"/>
              </w:rPr>
            </w:pPr>
          </w:p>
        </w:tc>
      </w:tr>
      <w:tr w:rsidR="00C03359" w:rsidTr="00D0452B">
        <w:tc>
          <w:tcPr>
            <w:tcW w:w="5000" w:type="pct"/>
          </w:tcPr>
          <w:p w:rsidR="00C03359" w:rsidRDefault="00C03359">
            <w:pPr>
              <w:widowControl w:val="0"/>
              <w:rPr>
                <w:lang w:val="en-NZ"/>
              </w:rPr>
            </w:pPr>
          </w:p>
        </w:tc>
      </w:tr>
      <w:tr w:rsidR="00C03359" w:rsidTr="00D0452B">
        <w:tc>
          <w:tcPr>
            <w:tcW w:w="5000" w:type="pct"/>
          </w:tcPr>
          <w:p w:rsidR="00C03359" w:rsidRDefault="00C03359">
            <w:pPr>
              <w:widowControl w:val="0"/>
              <w:tabs>
                <w:tab w:val="left" w:pos="540"/>
              </w:tabs>
              <w:ind w:left="540" w:hanging="540"/>
              <w:jc w:val="both"/>
            </w:pPr>
          </w:p>
        </w:tc>
      </w:tr>
      <w:tr w:rsidR="00C03359" w:rsidTr="00D0452B">
        <w:tc>
          <w:tcPr>
            <w:tcW w:w="5000" w:type="pct"/>
          </w:tcPr>
          <w:p w:rsidR="00C03359" w:rsidRDefault="00C03359">
            <w:pPr>
              <w:widowControl w:val="0"/>
              <w:rPr>
                <w:lang w:val="en-NZ"/>
              </w:rPr>
            </w:pPr>
          </w:p>
        </w:tc>
      </w:tr>
      <w:tr w:rsidR="00C03359" w:rsidTr="00D0452B">
        <w:tc>
          <w:tcPr>
            <w:tcW w:w="5000" w:type="pct"/>
          </w:tcPr>
          <w:p w:rsidR="00C03359" w:rsidRDefault="00C03359">
            <w:pPr>
              <w:widowControl w:val="0"/>
              <w:tabs>
                <w:tab w:val="left" w:pos="540"/>
              </w:tabs>
              <w:ind w:left="540" w:hanging="540"/>
              <w:jc w:val="both"/>
              <w:rPr>
                <w:lang w:val="en-NZ"/>
              </w:rPr>
            </w:pPr>
            <w:r>
              <w:t>11.</w:t>
            </w:r>
            <w:r>
              <w:tab/>
              <w:t>This judgment is enforceable in the State of origin:</w:t>
            </w:r>
          </w:p>
        </w:tc>
      </w:tr>
      <w:tr w:rsidR="00C03359" w:rsidTr="00D0452B">
        <w:tc>
          <w:tcPr>
            <w:tcW w:w="5000" w:type="pct"/>
          </w:tcPr>
          <w:p w:rsidR="00C03359" w:rsidRDefault="00C03359">
            <w:pPr>
              <w:widowControl w:val="0"/>
              <w:tabs>
                <w:tab w:val="left" w:pos="426"/>
              </w:tabs>
              <w:jc w:val="both"/>
              <w:rPr>
                <w:lang w:val="en-NZ"/>
              </w:rPr>
            </w:pPr>
          </w:p>
        </w:tc>
      </w:tr>
      <w:tr w:rsidR="00C03359" w:rsidTr="00D0452B">
        <w:tc>
          <w:tcPr>
            <w:tcW w:w="5000" w:type="pct"/>
          </w:tcPr>
          <w:p w:rsidR="00C03359" w:rsidRDefault="00C03359">
            <w:pPr>
              <w:widowControl w:val="0"/>
              <w:tabs>
                <w:tab w:val="left" w:pos="540"/>
                <w:tab w:val="left" w:pos="1260"/>
                <w:tab w:val="left" w:pos="2880"/>
                <w:tab w:val="left" w:pos="3600"/>
                <w:tab w:val="left" w:pos="4140"/>
              </w:tabs>
              <w:jc w:val="both"/>
              <w:rPr>
                <w:lang w:val="en-NZ"/>
              </w:rPr>
            </w:pPr>
            <w:r>
              <w:rPr>
                <w:lang w:val="en-NZ"/>
              </w:rPr>
              <w:tab/>
              <w:t>YES</w:t>
            </w:r>
            <w:r>
              <w:rPr>
                <w:lang w:val="en-NZ"/>
              </w:rPr>
              <w:tab/>
            </w:r>
            <w:dir w:val="ltr">
              <w:r>
                <w:rPr>
                  <w:lang w:val="en-NZ"/>
                </w:rPr>
                <w:tab/>
              </w:r>
              <w:r>
                <w:rPr>
                  <w:lang w:val="en-NZ"/>
                </w:rPr>
                <w:tab/>
                <w:t>NO</w:t>
              </w:r>
              <w:r>
                <w:rPr>
                  <w:lang w:val="en-NZ"/>
                </w:rPr>
                <w:tab/>
              </w:r>
              <w:dir w:val="ltr">
                <w:r w:rsidR="00EB4478">
                  <w:t>‬</w:t>
                </w:r>
                <w:r w:rsidR="00EB4478">
                  <w:t>‬</w:t>
                </w:r>
                <w:r w:rsidR="009B5CBC">
                  <w:t>‬</w:t>
                </w:r>
                <w:r w:rsidR="009B5CBC">
                  <w:t>‬</w:t>
                </w:r>
              </w:dir>
            </w:dir>
          </w:p>
        </w:tc>
      </w:tr>
      <w:tr w:rsidR="00C03359" w:rsidTr="00D0452B">
        <w:tc>
          <w:tcPr>
            <w:tcW w:w="5000" w:type="pct"/>
          </w:tcPr>
          <w:p w:rsidR="00C03359" w:rsidRDefault="00C03359">
            <w:pPr>
              <w:widowControl w:val="0"/>
              <w:tabs>
                <w:tab w:val="left" w:pos="426"/>
              </w:tabs>
              <w:jc w:val="both"/>
              <w:rPr>
                <w:lang w:val="en-NZ"/>
              </w:rPr>
            </w:pPr>
          </w:p>
        </w:tc>
      </w:tr>
      <w:tr w:rsidR="00C03359" w:rsidTr="00D0452B">
        <w:tc>
          <w:tcPr>
            <w:tcW w:w="5000" w:type="pct"/>
          </w:tcPr>
          <w:p w:rsidR="00C03359" w:rsidRDefault="00C03359">
            <w:pPr>
              <w:widowControl w:val="0"/>
              <w:tabs>
                <w:tab w:val="left" w:pos="540"/>
              </w:tabs>
              <w:jc w:val="both"/>
            </w:pPr>
            <w:r>
              <w:tab/>
              <w:t>UNABLE TO CONFIRM</w:t>
            </w:r>
            <w:r>
              <w:tab/>
            </w:r>
            <w:dir w:val="ltr">
              <w:r w:rsidR="00EB4478">
                <w:t>‬</w:t>
              </w:r>
              <w:r w:rsidR="009B5CBC">
                <w:t>‬</w:t>
              </w:r>
            </w:dir>
          </w:p>
        </w:tc>
      </w:tr>
      <w:tr w:rsidR="00C03359" w:rsidTr="00D0452B">
        <w:tc>
          <w:tcPr>
            <w:tcW w:w="5000" w:type="pct"/>
          </w:tcPr>
          <w:p w:rsidR="00C03359" w:rsidRDefault="00C03359">
            <w:pPr>
              <w:widowControl w:val="0"/>
              <w:tabs>
                <w:tab w:val="left" w:pos="540"/>
              </w:tabs>
              <w:ind w:left="540" w:hanging="540"/>
              <w:jc w:val="both"/>
            </w:pPr>
          </w:p>
        </w:tc>
      </w:tr>
      <w:tr w:rsidR="00C03359" w:rsidTr="00D0452B">
        <w:tc>
          <w:tcPr>
            <w:tcW w:w="5000" w:type="pct"/>
          </w:tcPr>
          <w:p w:rsidR="00C03359" w:rsidRDefault="00C03359">
            <w:pPr>
              <w:widowControl w:val="0"/>
              <w:tabs>
                <w:tab w:val="left" w:pos="540"/>
              </w:tabs>
              <w:ind w:left="540" w:hanging="540"/>
              <w:jc w:val="both"/>
              <w:rPr>
                <w:lang w:val="en-NZ"/>
              </w:rPr>
            </w:pPr>
            <w:r>
              <w:t>12.</w:t>
            </w:r>
            <w:r>
              <w:tab/>
              <w:t>This judgment (or a part thereof) is currently the subject of review in the State of origin:</w:t>
            </w: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tabs>
                <w:tab w:val="left" w:pos="540"/>
                <w:tab w:val="left" w:pos="1260"/>
                <w:tab w:val="left" w:pos="2880"/>
                <w:tab w:val="left" w:pos="3600"/>
                <w:tab w:val="left" w:pos="4140"/>
              </w:tabs>
              <w:jc w:val="both"/>
              <w:rPr>
                <w:lang w:val="en-NZ"/>
              </w:rPr>
            </w:pPr>
            <w:r>
              <w:rPr>
                <w:lang w:val="en-NZ"/>
              </w:rPr>
              <w:tab/>
              <w:t>YES</w:t>
            </w:r>
            <w:r>
              <w:rPr>
                <w:lang w:val="en-NZ"/>
              </w:rPr>
              <w:tab/>
            </w:r>
            <w:dir w:val="ltr">
              <w:r>
                <w:rPr>
                  <w:lang w:val="en-NZ"/>
                </w:rPr>
                <w:tab/>
              </w:r>
              <w:r>
                <w:rPr>
                  <w:lang w:val="en-NZ"/>
                </w:rPr>
                <w:tab/>
                <w:t>NO</w:t>
              </w:r>
              <w:r>
                <w:rPr>
                  <w:lang w:val="en-NZ"/>
                </w:rPr>
                <w:tab/>
              </w:r>
              <w:dir w:val="ltr">
                <w:r w:rsidR="00EB4478">
                  <w:t>‬</w:t>
                </w:r>
                <w:r w:rsidR="00EB4478">
                  <w:t>‬</w:t>
                </w:r>
                <w:r w:rsidR="009B5CBC">
                  <w:t>‬</w:t>
                </w:r>
                <w:r w:rsidR="009B5CBC">
                  <w:t>‬</w:t>
                </w:r>
              </w:dir>
            </w:dir>
          </w:p>
        </w:tc>
      </w:tr>
      <w:tr w:rsidR="00C03359" w:rsidTr="00D0452B">
        <w:tc>
          <w:tcPr>
            <w:tcW w:w="5000" w:type="pct"/>
          </w:tcPr>
          <w:p w:rsidR="00C03359" w:rsidRDefault="00C03359">
            <w:pPr>
              <w:widowControl w:val="0"/>
              <w:tabs>
                <w:tab w:val="left" w:pos="426"/>
              </w:tabs>
              <w:jc w:val="both"/>
              <w:rPr>
                <w:lang w:val="en-NZ"/>
              </w:rPr>
            </w:pPr>
          </w:p>
        </w:tc>
      </w:tr>
      <w:tr w:rsidR="00C03359" w:rsidTr="00D0452B">
        <w:tc>
          <w:tcPr>
            <w:tcW w:w="5000" w:type="pct"/>
          </w:tcPr>
          <w:p w:rsidR="00C03359" w:rsidRDefault="00C03359">
            <w:pPr>
              <w:widowControl w:val="0"/>
              <w:tabs>
                <w:tab w:val="left" w:pos="540"/>
              </w:tabs>
              <w:jc w:val="both"/>
            </w:pPr>
            <w:r>
              <w:tab/>
              <w:t>UNABLE TO CONFIRM</w:t>
            </w:r>
            <w:r>
              <w:tab/>
            </w:r>
            <w:dir w:val="ltr">
              <w:r w:rsidR="00EB4478">
                <w:t>‬</w:t>
              </w:r>
              <w:r w:rsidR="009B5CBC">
                <w:t>‬</w:t>
              </w:r>
            </w:di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rPr>
                <w:i/>
                <w:lang w:val="en-NZ"/>
              </w:rPr>
            </w:pPr>
            <w:r>
              <w:rPr>
                <w:i/>
                <w:lang w:val="en-NZ"/>
              </w:rPr>
              <w:t>If “yes” please specify the nature and status of such review:</w:t>
            </w:r>
          </w:p>
          <w:p w:rsidR="00C03359" w:rsidRDefault="00C03359"/>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tabs>
                <w:tab w:val="left" w:pos="540"/>
              </w:tabs>
              <w:jc w:val="both"/>
              <w:rPr>
                <w:lang w:val="en-NZ"/>
              </w:rPr>
            </w:pPr>
            <w:r>
              <w:rPr>
                <w:iCs/>
                <w:lang w:val="en-NZ"/>
              </w:rPr>
              <w:lastRenderedPageBreak/>
              <w:t>13.</w:t>
            </w:r>
            <w:r>
              <w:rPr>
                <w:iCs/>
                <w:lang w:val="en-NZ"/>
              </w:rPr>
              <w:tab/>
              <w:t>Any other relevant information:</w:t>
            </w: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tabs>
                <w:tab w:val="left" w:pos="540"/>
              </w:tabs>
              <w:jc w:val="both"/>
              <w:rPr>
                <w:lang w:val="en-NZ"/>
              </w:rPr>
            </w:pPr>
            <w:r>
              <w:rPr>
                <w:spacing w:val="-1"/>
                <w:lang w:val="en-NZ"/>
              </w:rPr>
              <w:t>14.</w:t>
            </w:r>
            <w:r>
              <w:rPr>
                <w:spacing w:val="-1"/>
                <w:lang w:val="en-NZ"/>
              </w:rPr>
              <w:tab/>
              <w:t xml:space="preserve">Attached to this form are the documents marked in the following list </w:t>
            </w:r>
            <w:r>
              <w:rPr>
                <w:i/>
                <w:iCs/>
                <w:spacing w:val="-1"/>
                <w:lang w:val="en-NZ"/>
              </w:rPr>
              <w:t>(if available)</w:t>
            </w:r>
            <w:r>
              <w:rPr>
                <w:spacing w:val="-1"/>
                <w:lang w:val="en-NZ"/>
              </w:rPr>
              <w:t>:</w:t>
            </w:r>
          </w:p>
        </w:tc>
      </w:tr>
      <w:tr w:rsidR="00C03359" w:rsidTr="00D0452B">
        <w:tc>
          <w:tcPr>
            <w:tcW w:w="5000" w:type="pct"/>
          </w:tcPr>
          <w:p w:rsidR="00C03359" w:rsidRDefault="00C03359">
            <w:pPr>
              <w:widowControl w:val="0"/>
              <w:tabs>
                <w:tab w:val="left" w:pos="540"/>
              </w:tabs>
              <w:jc w:val="both"/>
              <w:rPr>
                <w:b/>
                <w:bCs/>
                <w:lang w:val="en-NZ"/>
              </w:rPr>
            </w:pPr>
          </w:p>
        </w:tc>
      </w:tr>
      <w:tr w:rsidR="00C03359" w:rsidTr="00D0452B">
        <w:tc>
          <w:tcPr>
            <w:tcW w:w="5000" w:type="pct"/>
          </w:tcPr>
          <w:p w:rsidR="00C03359" w:rsidRDefault="009B5CBC">
            <w:pPr>
              <w:widowControl w:val="0"/>
              <w:tabs>
                <w:tab w:val="left" w:pos="540"/>
                <w:tab w:val="left" w:pos="1080"/>
              </w:tabs>
              <w:ind w:left="540"/>
              <w:jc w:val="both"/>
              <w:rPr>
                <w:lang w:val="en-NZ"/>
              </w:rPr>
            </w:pPr>
            <w:dir w:val="ltr">
              <w:r w:rsidR="00C03359">
                <w:rPr>
                  <w:sz w:val="32"/>
                  <w:lang w:val="en-NZ"/>
                </w:rPr>
                <w:tab/>
              </w:r>
              <w:r w:rsidR="00C03359">
                <w:rPr>
                  <w:lang w:val="en-NZ"/>
                </w:rPr>
                <w:t>a complete and certified copy of the judgment;</w:t>
              </w:r>
              <w:r w:rsidR="00EB4478">
                <w:t>‬</w:t>
              </w:r>
              <w:r>
                <w:t>‬</w:t>
              </w:r>
            </w:dir>
          </w:p>
        </w:tc>
      </w:tr>
      <w:tr w:rsidR="00C03359" w:rsidTr="00D0452B">
        <w:tc>
          <w:tcPr>
            <w:tcW w:w="5000" w:type="pct"/>
          </w:tcPr>
          <w:p w:rsidR="00C03359" w:rsidRDefault="00C03359">
            <w:pPr>
              <w:widowControl w:val="0"/>
              <w:ind w:hanging="900"/>
              <w:jc w:val="both"/>
              <w:rPr>
                <w:lang w:val="en-NZ"/>
              </w:rPr>
            </w:pPr>
            <w:bookmarkStart w:id="0" w:name="_GoBack"/>
            <w:bookmarkEnd w:id="0"/>
          </w:p>
        </w:tc>
      </w:tr>
      <w:tr w:rsidR="00C03359" w:rsidTr="00D0452B">
        <w:tc>
          <w:tcPr>
            <w:tcW w:w="5000" w:type="pct"/>
          </w:tcPr>
          <w:p w:rsidR="00C03359" w:rsidRDefault="009B5CBC">
            <w:pPr>
              <w:widowControl w:val="0"/>
              <w:tabs>
                <w:tab w:val="left" w:pos="1080"/>
              </w:tabs>
              <w:ind w:left="1080" w:hanging="540"/>
              <w:jc w:val="both"/>
              <w:rPr>
                <w:i/>
                <w:lang w:val="en-NZ"/>
              </w:rPr>
            </w:pPr>
            <w:dir w:val="ltr">
              <w:r w:rsidR="00C03359">
                <w:rPr>
                  <w:sz w:val="32"/>
                  <w:lang w:val="en-NZ"/>
                </w:rPr>
                <w:tab/>
              </w:r>
              <w:r w:rsidR="00C03359">
                <w:rPr>
                  <w:lang w:val="en-NZ"/>
                </w:rPr>
                <w:t>the exclusive choice of court agreement, a certified copy thereof, or other evidence of its existence;</w:t>
              </w:r>
              <w:r w:rsidR="00EB4478">
                <w:t>‬</w:t>
              </w:r>
              <w:r>
                <w:t>‬</w:t>
              </w:r>
            </w:dir>
          </w:p>
        </w:tc>
      </w:tr>
      <w:tr w:rsidR="00C03359" w:rsidTr="00D0452B">
        <w:tc>
          <w:tcPr>
            <w:tcW w:w="5000" w:type="pct"/>
          </w:tcPr>
          <w:p w:rsidR="00C03359" w:rsidRDefault="00C03359">
            <w:pPr>
              <w:widowControl w:val="0"/>
              <w:ind w:hanging="900"/>
              <w:jc w:val="both"/>
              <w:rPr>
                <w:i/>
                <w:lang w:val="en-NZ"/>
              </w:rPr>
            </w:pPr>
          </w:p>
        </w:tc>
      </w:tr>
      <w:tr w:rsidR="00C03359" w:rsidTr="00D0452B">
        <w:tc>
          <w:tcPr>
            <w:tcW w:w="5000" w:type="pct"/>
          </w:tcPr>
          <w:p w:rsidR="00C03359" w:rsidRDefault="009B5CBC">
            <w:pPr>
              <w:widowControl w:val="0"/>
              <w:tabs>
                <w:tab w:val="left" w:pos="1080"/>
              </w:tabs>
              <w:ind w:left="1080" w:hanging="540"/>
              <w:jc w:val="both"/>
              <w:rPr>
                <w:i/>
                <w:lang w:val="en-NZ"/>
              </w:rPr>
            </w:pPr>
            <w:dir w:val="ltr">
              <w:r w:rsidR="00C03359">
                <w:rPr>
                  <w:lang w:val="en-NZ"/>
                </w:rPr>
                <w:tab/>
                <w:t>if the judgment was given by default, the original or a certified copy of a document establishing that the document which instituted the proceedings or an equivalent document was notified to the defaulting party;</w:t>
              </w:r>
              <w:r w:rsidR="00EB4478">
                <w:t>‬</w:t>
              </w:r>
              <w:r>
                <w:t>‬</w:t>
              </w:r>
            </w:dir>
          </w:p>
        </w:tc>
      </w:tr>
      <w:tr w:rsidR="00C03359" w:rsidTr="00D0452B">
        <w:tc>
          <w:tcPr>
            <w:tcW w:w="5000" w:type="pct"/>
          </w:tcPr>
          <w:p w:rsidR="00C03359" w:rsidRDefault="00C03359">
            <w:pPr>
              <w:widowControl w:val="0"/>
              <w:ind w:hanging="900"/>
              <w:jc w:val="both"/>
              <w:rPr>
                <w:i/>
                <w:lang w:val="en-NZ"/>
              </w:rPr>
            </w:pPr>
          </w:p>
        </w:tc>
      </w:tr>
      <w:tr w:rsidR="00C03359" w:rsidTr="00D0452B">
        <w:tc>
          <w:tcPr>
            <w:tcW w:w="5000" w:type="pct"/>
          </w:tcPr>
          <w:p w:rsidR="00C03359" w:rsidRDefault="009B5CBC">
            <w:pPr>
              <w:widowControl w:val="0"/>
              <w:tabs>
                <w:tab w:val="left" w:pos="0"/>
                <w:tab w:val="left" w:pos="54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594"/>
              <w:jc w:val="both"/>
              <w:rPr>
                <w:lang w:val="en-NZ"/>
              </w:rPr>
            </w:pPr>
            <w:dir w:val="ltr">
              <w:r w:rsidR="00C03359">
                <w:rPr>
                  <w:sz w:val="32"/>
                  <w:lang w:val="en-NZ"/>
                </w:rPr>
                <w:tab/>
              </w:r>
              <w:r w:rsidR="00C03359">
                <w:rPr>
                  <w:lang w:val="en-NZ"/>
                </w:rPr>
                <w:t>any documents necessary to establish that the judgment has effect or, where applicable, is enforceable in the State of origin;</w:t>
              </w:r>
              <w:r w:rsidR="00EB4478">
                <w:t>‬</w:t>
              </w:r>
              <w:r>
                <w:t>‬</w:t>
              </w:r>
            </w:dir>
          </w:p>
        </w:tc>
      </w:tr>
      <w:tr w:rsidR="00C03359" w:rsidTr="00D0452B">
        <w:tc>
          <w:tcPr>
            <w:tcW w:w="5000" w:type="pct"/>
          </w:tcPr>
          <w:p w:rsidR="00C03359" w:rsidRDefault="00C03359">
            <w:pPr>
              <w:widowControl w:val="0"/>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n-NZ"/>
              </w:rPr>
            </w:pPr>
          </w:p>
        </w:tc>
      </w:tr>
      <w:tr w:rsidR="00C03359" w:rsidTr="00D0452B">
        <w:tc>
          <w:tcPr>
            <w:tcW w:w="5000" w:type="pct"/>
          </w:tcPr>
          <w:p w:rsidR="00C03359" w:rsidRDefault="00C03359">
            <w:pPr>
              <w:widowControl w:val="0"/>
              <w:tabs>
                <w:tab w:val="left" w:pos="0"/>
                <w:tab w:val="left" w:pos="54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firstLine="1080"/>
              <w:rPr>
                <w:i/>
                <w:iCs/>
                <w:u w:val="single"/>
                <w:lang w:val="en-NZ"/>
              </w:rPr>
            </w:pPr>
            <w:r>
              <w:rPr>
                <w:i/>
                <w:iCs/>
                <w:lang w:val="en-NZ"/>
              </w:rPr>
              <w:t>(list if applicable):</w:t>
            </w:r>
          </w:p>
        </w:tc>
      </w:tr>
      <w:tr w:rsidR="00C03359" w:rsidTr="00D0452B">
        <w:tc>
          <w:tcPr>
            <w:tcW w:w="5000" w:type="pct"/>
          </w:tcPr>
          <w:p w:rsidR="00C03359" w:rsidRDefault="00C03359">
            <w:pPr>
              <w:widowControl w:val="0"/>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n-NZ"/>
              </w:rPr>
            </w:pPr>
          </w:p>
        </w:tc>
      </w:tr>
      <w:tr w:rsidR="00C03359" w:rsidTr="00D0452B">
        <w:tc>
          <w:tcPr>
            <w:tcW w:w="5000" w:type="pct"/>
          </w:tcPr>
          <w:p w:rsidR="00C03359" w:rsidRDefault="009B5CBC">
            <w:pPr>
              <w:widowControl w:val="0"/>
              <w:tabs>
                <w:tab w:val="left" w:pos="0"/>
                <w:tab w:val="left" w:pos="54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594"/>
              <w:jc w:val="both"/>
              <w:rPr>
                <w:u w:val="single"/>
                <w:lang w:val="en-NZ"/>
              </w:rPr>
            </w:pPr>
            <w:dir w:val="ltr">
              <w:r w:rsidR="00C03359">
                <w:rPr>
                  <w:sz w:val="32"/>
                  <w:lang w:val="en-NZ"/>
                </w:rPr>
                <w:tab/>
              </w:r>
              <w:r w:rsidR="00C03359">
                <w:rPr>
                  <w:lang w:val="en-NZ"/>
                </w:rPr>
                <w:t>in the case referred to in Article 12 of the Convention, a certificate of a court of the State of origin that the judicial settlement or a part of it is enforceable in the same manner as a judgment in the State of origin;</w:t>
              </w:r>
              <w:r w:rsidR="00EB4478">
                <w:t>‬</w:t>
              </w:r>
              <w:r>
                <w:t>‬</w:t>
              </w:r>
            </w:dir>
          </w:p>
        </w:tc>
      </w:tr>
      <w:tr w:rsidR="00C03359" w:rsidTr="00D0452B">
        <w:tc>
          <w:tcPr>
            <w:tcW w:w="5000" w:type="pct"/>
          </w:tcPr>
          <w:p w:rsidR="00C03359" w:rsidRDefault="00C03359">
            <w:pPr>
              <w:widowControl w:val="0"/>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n-NZ"/>
              </w:rPr>
            </w:pPr>
          </w:p>
        </w:tc>
      </w:tr>
      <w:tr w:rsidR="00C03359" w:rsidTr="00D0452B">
        <w:tc>
          <w:tcPr>
            <w:tcW w:w="5000" w:type="pct"/>
          </w:tcPr>
          <w:p w:rsidR="00C03359" w:rsidRDefault="009B5CBC">
            <w:pPr>
              <w:widowControl w:val="0"/>
              <w:tabs>
                <w:tab w:val="left" w:pos="1134"/>
                <w:tab w:val="left" w:leader="dot" w:pos="9639"/>
              </w:tabs>
              <w:ind w:left="540"/>
              <w:rPr>
                <w:u w:val="single"/>
                <w:lang w:val="en-NZ"/>
              </w:rPr>
            </w:pPr>
            <w:dir w:val="ltr">
              <w:r w:rsidR="00C03359">
                <w:rPr>
                  <w:sz w:val="32"/>
                  <w:lang w:val="en-NZ"/>
                </w:rPr>
                <w:tab/>
              </w:r>
              <w:r w:rsidR="00C03359">
                <w:rPr>
                  <w:lang w:val="en-NZ"/>
                </w:rPr>
                <w:t xml:space="preserve">other documents: </w:t>
              </w:r>
              <w:r w:rsidR="00C03359">
                <w:rPr>
                  <w:lang w:val="en-NZ"/>
                </w:rPr>
                <w:tab/>
              </w:r>
              <w:r w:rsidR="00EB4478">
                <w:t>‬</w:t>
              </w:r>
              <w:r>
                <w:t>‬</w:t>
              </w:r>
            </w:dir>
          </w:p>
        </w:tc>
      </w:tr>
      <w:tr w:rsidR="00C03359" w:rsidTr="00D0452B">
        <w:tc>
          <w:tcPr>
            <w:tcW w:w="5000" w:type="pct"/>
          </w:tcPr>
          <w:p w:rsidR="00C03359" w:rsidRDefault="00C03359">
            <w:pPr>
              <w:widowControl w:val="0"/>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lang w:val="en-NZ"/>
              </w:rPr>
            </w:pPr>
          </w:p>
        </w:tc>
      </w:tr>
      <w:tr w:rsidR="00C03359" w:rsidTr="00D0452B">
        <w:tc>
          <w:tcPr>
            <w:tcW w:w="5000" w:type="pct"/>
          </w:tcPr>
          <w:p w:rsidR="00C03359" w:rsidRDefault="00C03359">
            <w:pPr>
              <w:widowControl w:val="0"/>
              <w:tabs>
                <w:tab w:val="left" w:pos="0"/>
                <w:tab w:val="left" w:pos="54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lang w:val="en-NZ"/>
              </w:rPr>
            </w:pP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rsidP="00620897">
            <w:pPr>
              <w:widowControl w:val="0"/>
              <w:tabs>
                <w:tab w:val="left" w:pos="540"/>
              </w:tabs>
              <w:jc w:val="both"/>
              <w:rPr>
                <w:lang w:val="en-NZ"/>
              </w:rPr>
            </w:pPr>
            <w:r>
              <w:rPr>
                <w:lang w:val="en-NZ"/>
              </w:rPr>
              <w:t>15.</w:t>
            </w:r>
            <w:r>
              <w:rPr>
                <w:lang w:val="en-NZ"/>
              </w:rPr>
              <w:tab/>
              <w:t>Dated this ………………….day of …………………, 2</w:t>
            </w:r>
            <w:r w:rsidR="00C0332A">
              <w:rPr>
                <w:lang w:val="en-NZ"/>
              </w:rPr>
              <w:t>0</w:t>
            </w:r>
            <w:r w:rsidR="00620897">
              <w:rPr>
                <w:lang w:val="en-NZ"/>
              </w:rPr>
              <w:t>.</w:t>
            </w:r>
            <w:r>
              <w:rPr>
                <w:lang w:val="en-NZ"/>
              </w:rPr>
              <w:t>… at ………</w:t>
            </w:r>
            <w:r w:rsidR="00620897">
              <w:rPr>
                <w:lang w:val="en-NZ"/>
              </w:rPr>
              <w:t>…….</w:t>
            </w: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jc w:val="both"/>
              <w:rPr>
                <w:lang w:val="en-NZ"/>
              </w:rPr>
            </w:pPr>
          </w:p>
        </w:tc>
      </w:tr>
      <w:tr w:rsidR="00C03359" w:rsidTr="00D0452B">
        <w:tc>
          <w:tcPr>
            <w:tcW w:w="5000" w:type="pct"/>
          </w:tcPr>
          <w:p w:rsidR="00C03359" w:rsidRDefault="00C03359">
            <w:pPr>
              <w:widowControl w:val="0"/>
              <w:tabs>
                <w:tab w:val="left" w:pos="540"/>
              </w:tabs>
              <w:jc w:val="both"/>
              <w:rPr>
                <w:lang w:val="en-NZ"/>
              </w:rPr>
            </w:pPr>
            <w:r>
              <w:rPr>
                <w:lang w:val="en-NZ"/>
              </w:rPr>
              <w:t>16.</w:t>
            </w:r>
            <w:r>
              <w:rPr>
                <w:lang w:val="en-NZ"/>
              </w:rPr>
              <w:tab/>
              <w:t>Signature and / or stamp by the court or officer of the court:</w:t>
            </w:r>
          </w:p>
        </w:tc>
      </w:tr>
      <w:tr w:rsidR="00693307" w:rsidTr="00D0452B">
        <w:tc>
          <w:tcPr>
            <w:tcW w:w="5000" w:type="pct"/>
          </w:tcPr>
          <w:p w:rsidR="00693307" w:rsidRDefault="00693307">
            <w:pPr>
              <w:widowControl w:val="0"/>
              <w:jc w:val="both"/>
              <w:rPr>
                <w:lang w:val="en-NZ"/>
              </w:rPr>
            </w:pPr>
          </w:p>
        </w:tc>
      </w:tr>
      <w:tr w:rsidR="00C03359" w:rsidTr="00D0452B">
        <w:tc>
          <w:tcPr>
            <w:tcW w:w="5000" w:type="pct"/>
          </w:tcPr>
          <w:p w:rsidR="00C03359" w:rsidRDefault="00C03359">
            <w:pPr>
              <w:widowControl w:val="0"/>
              <w:jc w:val="both"/>
              <w:rPr>
                <w:lang w:val="en-NZ"/>
              </w:rPr>
            </w:pPr>
          </w:p>
        </w:tc>
      </w:tr>
      <w:tr w:rsidR="006B321B" w:rsidTr="00D0452B">
        <w:tc>
          <w:tcPr>
            <w:tcW w:w="5000" w:type="pct"/>
          </w:tcPr>
          <w:p w:rsidR="006B321B" w:rsidRDefault="006B321B" w:rsidP="00C03359">
            <w:pPr>
              <w:widowControl w:val="0"/>
              <w:tabs>
                <w:tab w:val="right" w:leader="dot" w:pos="9639"/>
              </w:tabs>
              <w:jc w:val="both"/>
              <w:rPr>
                <w:lang w:val="en-NZ"/>
              </w:rPr>
            </w:pPr>
            <w:r>
              <w:rPr>
                <w:spacing w:val="-1"/>
              </w:rPr>
              <w:t>CONTACT PERSON:</w:t>
            </w:r>
            <w:r>
              <w:rPr>
                <w:lang w:val="en-NZ"/>
              </w:rPr>
              <w:t xml:space="preserve"> </w:t>
            </w:r>
            <w:r>
              <w:rPr>
                <w:lang w:val="en-NZ"/>
              </w:rPr>
              <w:tab/>
            </w:r>
          </w:p>
        </w:tc>
      </w:tr>
      <w:tr w:rsidR="006B321B" w:rsidTr="00D0452B">
        <w:tc>
          <w:tcPr>
            <w:tcW w:w="5000" w:type="pct"/>
          </w:tcPr>
          <w:p w:rsidR="006B321B" w:rsidRDefault="006B321B" w:rsidP="00C03359">
            <w:pPr>
              <w:widowControl w:val="0"/>
              <w:tabs>
                <w:tab w:val="right" w:leader="dot" w:pos="9639"/>
              </w:tabs>
              <w:jc w:val="both"/>
              <w:rPr>
                <w:lang w:val="en-NZ"/>
              </w:rPr>
            </w:pPr>
          </w:p>
        </w:tc>
      </w:tr>
      <w:tr w:rsidR="006B321B" w:rsidTr="00D0452B">
        <w:tc>
          <w:tcPr>
            <w:tcW w:w="5000" w:type="pct"/>
          </w:tcPr>
          <w:p w:rsidR="006B321B" w:rsidRDefault="006B321B" w:rsidP="00C03359">
            <w:pPr>
              <w:widowControl w:val="0"/>
              <w:tabs>
                <w:tab w:val="right" w:leader="dot" w:pos="9639"/>
              </w:tabs>
              <w:jc w:val="both"/>
              <w:rPr>
                <w:lang w:val="en-NZ"/>
              </w:rPr>
            </w:pPr>
            <w:r>
              <w:rPr>
                <w:lang w:val="en-NZ"/>
              </w:rPr>
              <w:t>TEL.:</w:t>
            </w:r>
            <w:r w:rsidR="00620897">
              <w:rPr>
                <w:lang w:val="en-NZ"/>
              </w:rPr>
              <w:t xml:space="preserve"> </w:t>
            </w:r>
            <w:r>
              <w:rPr>
                <w:lang w:val="en-NZ"/>
              </w:rPr>
              <w:tab/>
            </w:r>
          </w:p>
        </w:tc>
      </w:tr>
      <w:tr w:rsidR="006B321B" w:rsidTr="00D0452B">
        <w:tc>
          <w:tcPr>
            <w:tcW w:w="5000" w:type="pct"/>
          </w:tcPr>
          <w:p w:rsidR="006B321B" w:rsidRDefault="006B321B" w:rsidP="00C03359">
            <w:pPr>
              <w:widowControl w:val="0"/>
              <w:tabs>
                <w:tab w:val="right" w:leader="dot" w:pos="9639"/>
              </w:tabs>
              <w:jc w:val="both"/>
              <w:rPr>
                <w:lang w:val="en-NZ"/>
              </w:rPr>
            </w:pPr>
          </w:p>
        </w:tc>
      </w:tr>
      <w:tr w:rsidR="006B321B" w:rsidTr="00D0452B">
        <w:tc>
          <w:tcPr>
            <w:tcW w:w="5000" w:type="pct"/>
          </w:tcPr>
          <w:p w:rsidR="006B321B" w:rsidRDefault="006B321B" w:rsidP="00C03359">
            <w:pPr>
              <w:widowControl w:val="0"/>
              <w:tabs>
                <w:tab w:val="right" w:leader="dot" w:pos="9639"/>
              </w:tabs>
              <w:jc w:val="both"/>
              <w:rPr>
                <w:lang w:val="en-NZ"/>
              </w:rPr>
            </w:pPr>
            <w:r>
              <w:rPr>
                <w:lang w:val="en-NZ"/>
              </w:rPr>
              <w:t>FAX:</w:t>
            </w:r>
            <w:r w:rsidR="00620897">
              <w:rPr>
                <w:lang w:val="en-NZ"/>
              </w:rPr>
              <w:t xml:space="preserve"> </w:t>
            </w:r>
            <w:r>
              <w:rPr>
                <w:lang w:val="en-NZ"/>
              </w:rPr>
              <w:tab/>
            </w:r>
          </w:p>
        </w:tc>
      </w:tr>
      <w:tr w:rsidR="006B321B" w:rsidTr="00D0452B">
        <w:tc>
          <w:tcPr>
            <w:tcW w:w="5000" w:type="pct"/>
          </w:tcPr>
          <w:p w:rsidR="006B321B" w:rsidRDefault="006B321B" w:rsidP="00C03359">
            <w:pPr>
              <w:widowControl w:val="0"/>
              <w:tabs>
                <w:tab w:val="right" w:leader="dot" w:pos="9639"/>
              </w:tabs>
              <w:jc w:val="both"/>
              <w:rPr>
                <w:lang w:val="en-NZ"/>
              </w:rPr>
            </w:pPr>
          </w:p>
        </w:tc>
      </w:tr>
      <w:tr w:rsidR="006B321B" w:rsidTr="00D0452B">
        <w:tc>
          <w:tcPr>
            <w:tcW w:w="5000" w:type="pct"/>
          </w:tcPr>
          <w:p w:rsidR="006B321B" w:rsidRDefault="006B321B" w:rsidP="00C03359">
            <w:pPr>
              <w:widowControl w:val="0"/>
              <w:tabs>
                <w:tab w:val="right" w:leader="dot" w:pos="9639"/>
              </w:tabs>
              <w:jc w:val="both"/>
              <w:rPr>
                <w:lang w:val="en-NZ"/>
              </w:rPr>
            </w:pPr>
            <w:r>
              <w:rPr>
                <w:spacing w:val="-1"/>
              </w:rPr>
              <w:t xml:space="preserve">E-MAIL: </w:t>
            </w:r>
            <w:r>
              <w:rPr>
                <w:lang w:val="en-NZ"/>
              </w:rPr>
              <w:tab/>
            </w:r>
          </w:p>
        </w:tc>
      </w:tr>
      <w:tr w:rsidR="00C03359" w:rsidTr="00D0452B">
        <w:tc>
          <w:tcPr>
            <w:tcW w:w="5000" w:type="pct"/>
          </w:tcPr>
          <w:p w:rsidR="00C03359" w:rsidRDefault="00C03359">
            <w:pPr>
              <w:widowControl w:val="0"/>
              <w:jc w:val="both"/>
              <w:rPr>
                <w:lang w:val="en-NZ"/>
              </w:rPr>
            </w:pPr>
          </w:p>
          <w:p w:rsidR="00A10B64" w:rsidRDefault="00A10B64">
            <w:pPr>
              <w:widowControl w:val="0"/>
              <w:jc w:val="both"/>
              <w:rPr>
                <w:lang w:val="en-NZ"/>
              </w:rPr>
            </w:pPr>
          </w:p>
        </w:tc>
      </w:tr>
    </w:tbl>
    <w:p w:rsidR="00C03359" w:rsidRDefault="00C03359">
      <w:pPr>
        <w:widowControl w:val="0"/>
      </w:pPr>
    </w:p>
    <w:sectPr w:rsidR="00C03359" w:rsidSect="00D0452B">
      <w:footnotePr>
        <w:numRestart w:val="eachSect"/>
      </w:footnotePr>
      <w:type w:val="nextColumn"/>
      <w:pgSz w:w="11907" w:h="16840" w:code="9"/>
      <w:pgMar w:top="1440" w:right="1440" w:bottom="1440" w:left="1440" w:header="720" w:footer="720" w:gutter="0"/>
      <w:paperSrc w:first="69" w:other="69"/>
      <w:pgBorders w:offsetFrom="page">
        <w:top w:val="single" w:sz="2" w:space="24" w:color="auto"/>
        <w:left w:val="single" w:sz="2" w:space="24" w:color="auto"/>
        <w:bottom w:val="single" w:sz="2" w:space="24" w:color="auto"/>
        <w:right w:val="single" w:sz="2" w:space="24" w:color="auto"/>
      </w:pgBorders>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BC" w:rsidRDefault="009B5CBC">
      <w:r>
        <w:separator/>
      </w:r>
    </w:p>
  </w:endnote>
  <w:endnote w:type="continuationSeparator" w:id="0">
    <w:p w:rsidR="009B5CBC" w:rsidRDefault="009B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BC" w:rsidRDefault="009B5CBC">
      <w:r>
        <w:separator/>
      </w:r>
    </w:p>
  </w:footnote>
  <w:footnote w:type="continuationSeparator" w:id="0">
    <w:p w:rsidR="009B5CBC" w:rsidRDefault="009B5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04990"/>
    <w:multiLevelType w:val="hybridMultilevel"/>
    <w:tmpl w:val="1B9A385A"/>
    <w:lvl w:ilvl="0" w:tplc="53D46E9E">
      <w:start w:val="1"/>
      <w:numFmt w:val="bullet"/>
      <w:pStyle w:val="ListBullet"/>
      <w:lvlText w:val=""/>
      <w:lvlJc w:val="left"/>
      <w:pPr>
        <w:tabs>
          <w:tab w:val="num" w:pos="360"/>
        </w:tabs>
        <w:ind w:left="357" w:hanging="357"/>
      </w:pPr>
      <w:rPr>
        <w:rFonts w:ascii="Wingdings" w:hAnsi="Wingdings" w:hint="default"/>
        <w:b w:val="0"/>
        <w:i w:val="0"/>
        <w:sz w:val="20"/>
      </w:rPr>
    </w:lvl>
    <w:lvl w:ilvl="1" w:tplc="41167C08" w:tentative="1">
      <w:start w:val="1"/>
      <w:numFmt w:val="bullet"/>
      <w:lvlText w:val="o"/>
      <w:lvlJc w:val="left"/>
      <w:pPr>
        <w:tabs>
          <w:tab w:val="num" w:pos="1440"/>
        </w:tabs>
        <w:ind w:left="1440" w:hanging="360"/>
      </w:pPr>
      <w:rPr>
        <w:rFonts w:ascii="Courier New" w:hAnsi="Courier New" w:hint="default"/>
      </w:rPr>
    </w:lvl>
    <w:lvl w:ilvl="2" w:tplc="9F389E7E" w:tentative="1">
      <w:start w:val="1"/>
      <w:numFmt w:val="bullet"/>
      <w:lvlText w:val=""/>
      <w:lvlJc w:val="left"/>
      <w:pPr>
        <w:tabs>
          <w:tab w:val="num" w:pos="2160"/>
        </w:tabs>
        <w:ind w:left="2160" w:hanging="360"/>
      </w:pPr>
      <w:rPr>
        <w:rFonts w:ascii="Wingdings" w:hAnsi="Wingdings" w:hint="default"/>
      </w:rPr>
    </w:lvl>
    <w:lvl w:ilvl="3" w:tplc="E5323404" w:tentative="1">
      <w:start w:val="1"/>
      <w:numFmt w:val="bullet"/>
      <w:lvlText w:val=""/>
      <w:lvlJc w:val="left"/>
      <w:pPr>
        <w:tabs>
          <w:tab w:val="num" w:pos="2880"/>
        </w:tabs>
        <w:ind w:left="2880" w:hanging="360"/>
      </w:pPr>
      <w:rPr>
        <w:rFonts w:ascii="Symbol" w:hAnsi="Symbol" w:hint="default"/>
      </w:rPr>
    </w:lvl>
    <w:lvl w:ilvl="4" w:tplc="045A6AEC" w:tentative="1">
      <w:start w:val="1"/>
      <w:numFmt w:val="bullet"/>
      <w:lvlText w:val="o"/>
      <w:lvlJc w:val="left"/>
      <w:pPr>
        <w:tabs>
          <w:tab w:val="num" w:pos="3600"/>
        </w:tabs>
        <w:ind w:left="3600" w:hanging="360"/>
      </w:pPr>
      <w:rPr>
        <w:rFonts w:ascii="Courier New" w:hAnsi="Courier New" w:hint="default"/>
      </w:rPr>
    </w:lvl>
    <w:lvl w:ilvl="5" w:tplc="5606AFCC" w:tentative="1">
      <w:start w:val="1"/>
      <w:numFmt w:val="bullet"/>
      <w:lvlText w:val=""/>
      <w:lvlJc w:val="left"/>
      <w:pPr>
        <w:tabs>
          <w:tab w:val="num" w:pos="4320"/>
        </w:tabs>
        <w:ind w:left="4320" w:hanging="360"/>
      </w:pPr>
      <w:rPr>
        <w:rFonts w:ascii="Wingdings" w:hAnsi="Wingdings" w:hint="default"/>
      </w:rPr>
    </w:lvl>
    <w:lvl w:ilvl="6" w:tplc="94DA1DDA" w:tentative="1">
      <w:start w:val="1"/>
      <w:numFmt w:val="bullet"/>
      <w:lvlText w:val=""/>
      <w:lvlJc w:val="left"/>
      <w:pPr>
        <w:tabs>
          <w:tab w:val="num" w:pos="5040"/>
        </w:tabs>
        <w:ind w:left="5040" w:hanging="360"/>
      </w:pPr>
      <w:rPr>
        <w:rFonts w:ascii="Symbol" w:hAnsi="Symbol" w:hint="default"/>
      </w:rPr>
    </w:lvl>
    <w:lvl w:ilvl="7" w:tplc="74742004" w:tentative="1">
      <w:start w:val="1"/>
      <w:numFmt w:val="bullet"/>
      <w:lvlText w:val="o"/>
      <w:lvlJc w:val="left"/>
      <w:pPr>
        <w:tabs>
          <w:tab w:val="num" w:pos="5760"/>
        </w:tabs>
        <w:ind w:left="5760" w:hanging="360"/>
      </w:pPr>
      <w:rPr>
        <w:rFonts w:ascii="Courier New" w:hAnsi="Courier New" w:hint="default"/>
      </w:rPr>
    </w:lvl>
    <w:lvl w:ilvl="8" w:tplc="B86446E4" w:tentative="1">
      <w:start w:val="1"/>
      <w:numFmt w:val="bullet"/>
      <w:lvlText w:val=""/>
      <w:lvlJc w:val="left"/>
      <w:pPr>
        <w:tabs>
          <w:tab w:val="num" w:pos="6480"/>
        </w:tabs>
        <w:ind w:left="6480" w:hanging="360"/>
      </w:pPr>
      <w:rPr>
        <w:rFonts w:ascii="Wingdings" w:hAnsi="Wingdings" w:hint="default"/>
      </w:rPr>
    </w:lvl>
  </w:abstractNum>
  <w:abstractNum w:abstractNumId="1">
    <w:nsid w:val="5BBB6891"/>
    <w:multiLevelType w:val="hybridMultilevel"/>
    <w:tmpl w:val="D9A65C80"/>
    <w:lvl w:ilvl="0" w:tplc="7EB8DBA8">
      <w:start w:val="1"/>
      <w:numFmt w:val="decimal"/>
      <w:pStyle w:val="paragraph"/>
      <w:lvlText w:val="%1."/>
      <w:lvlJc w:val="left"/>
      <w:pPr>
        <w:tabs>
          <w:tab w:val="num" w:pos="567"/>
        </w:tabs>
        <w:ind w:left="567" w:hanging="567"/>
      </w:pPr>
      <w:rPr>
        <w:rFonts w:hint="default"/>
        <w:b w:val="0"/>
        <w:i w:val="0"/>
      </w:rPr>
    </w:lvl>
    <w:lvl w:ilvl="1" w:tplc="E670E95A">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5646EB1"/>
    <w:multiLevelType w:val="hybridMultilevel"/>
    <w:tmpl w:val="8ED87848"/>
    <w:lvl w:ilvl="0" w:tplc="A3546CA8">
      <w:start w:val="1"/>
      <w:numFmt w:val="decimal"/>
      <w:pStyle w:val="Heading3"/>
      <w:lvlText w:val="%1."/>
      <w:lvlJc w:val="left"/>
      <w:pPr>
        <w:tabs>
          <w:tab w:val="num" w:pos="567"/>
        </w:tabs>
        <w:ind w:left="567" w:hanging="567"/>
      </w:pPr>
      <w:rPr>
        <w:rFonts w:ascii="Verdana" w:hAnsi="Verdan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3037F2"/>
    <w:multiLevelType w:val="singleLevel"/>
    <w:tmpl w:val="8A88F9B4"/>
    <w:lvl w:ilvl="0">
      <w:start w:val="1"/>
      <w:numFmt w:val="upperRoman"/>
      <w:pStyle w:val="PBChapter"/>
      <w:lvlText w:val="chapter %1 -"/>
      <w:lvlJc w:val="left"/>
      <w:pPr>
        <w:tabs>
          <w:tab w:val="num" w:pos="1701"/>
        </w:tabs>
        <w:ind w:left="1701" w:hanging="1701"/>
      </w:pPr>
      <w:rPr>
        <w:rFonts w:ascii="NewCenturySchlbk" w:hAnsi="NewCenturySchlbk" w:hint="default"/>
        <w:b w:val="0"/>
        <w:i w:val="0"/>
        <w:caps/>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1B"/>
    <w:rsid w:val="00620897"/>
    <w:rsid w:val="00664943"/>
    <w:rsid w:val="00693307"/>
    <w:rsid w:val="006A7E37"/>
    <w:rsid w:val="006B321B"/>
    <w:rsid w:val="00886244"/>
    <w:rsid w:val="009B5CBC"/>
    <w:rsid w:val="00A10B64"/>
    <w:rsid w:val="00B12226"/>
    <w:rsid w:val="00C0332A"/>
    <w:rsid w:val="00C03359"/>
    <w:rsid w:val="00D0452B"/>
    <w:rsid w:val="00EB4478"/>
    <w:rsid w:val="00F0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0CF926-6168-4A70-B542-2575A190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1701"/>
      </w:tabs>
      <w:overflowPunct w:val="0"/>
      <w:autoSpaceDE w:val="0"/>
      <w:autoSpaceDN w:val="0"/>
      <w:adjustRightInd w:val="0"/>
      <w:spacing w:before="360" w:after="240"/>
      <w:textAlignment w:val="baseline"/>
      <w:outlineLvl w:val="1"/>
    </w:pPr>
    <w:rPr>
      <w:rFonts w:ascii="Verdana" w:hAnsi="Verdana"/>
      <w:b/>
      <w:smallCaps/>
      <w:sz w:val="20"/>
      <w:szCs w:val="20"/>
      <w:lang w:val="en-GB" w:eastAsia="de-DE"/>
    </w:rPr>
  </w:style>
  <w:style w:type="paragraph" w:styleId="Heading3">
    <w:name w:val="heading 3"/>
    <w:basedOn w:val="Normal"/>
    <w:next w:val="Normal"/>
    <w:qFormat/>
    <w:pPr>
      <w:keepNext/>
      <w:numPr>
        <w:numId w:val="2"/>
      </w:numPr>
      <w:spacing w:before="360" w:after="240"/>
      <w:outlineLvl w:val="2"/>
    </w:pPr>
    <w:rPr>
      <w:rFonts w:ascii="Verdana" w:hAnsi="Verdana" w:cs="Arial"/>
      <w:b/>
      <w:bCs/>
      <w:sz w:val="20"/>
      <w:szCs w:val="26"/>
      <w:lang w:val="en-GB"/>
    </w:rPr>
  </w:style>
  <w:style w:type="paragraph" w:styleId="Heading4">
    <w:name w:val="heading 4"/>
    <w:basedOn w:val="Normal"/>
    <w:next w:val="Normal"/>
    <w:qFormat/>
    <w:pPr>
      <w:keepNext/>
      <w:spacing w:after="120"/>
      <w:jc w:val="center"/>
      <w:outlineLvl w:val="3"/>
    </w:pPr>
    <w:rPr>
      <w:b/>
      <w:bCs/>
      <w:sz w:val="20"/>
      <w:lang w:val="en-GB"/>
    </w:rPr>
  </w:style>
  <w:style w:type="paragraph" w:styleId="Heading5">
    <w:name w:val="heading 5"/>
    <w:basedOn w:val="Normal"/>
    <w:next w:val="Normal"/>
    <w:qFormat/>
    <w:pPr>
      <w:keepNext/>
      <w:ind w:firstLine="7020"/>
      <w:outlineLvl w:val="4"/>
    </w:pPr>
    <w:rPr>
      <w:b/>
      <w:bCs/>
      <w:sz w:val="18"/>
      <w:lang w:val="en-GB"/>
    </w:rPr>
  </w:style>
  <w:style w:type="paragraph" w:styleId="Heading6">
    <w:name w:val="heading 6"/>
    <w:basedOn w:val="Normal"/>
    <w:next w:val="Normal"/>
    <w:qFormat/>
    <w:pPr>
      <w:keepNext/>
      <w:jc w:val="center"/>
      <w:outlineLvl w:val="5"/>
    </w:pPr>
    <w:rPr>
      <w:b/>
      <w:bCs/>
      <w:sz w:val="22"/>
      <w:lang w:val="en-GB"/>
    </w:rPr>
  </w:style>
  <w:style w:type="paragraph" w:styleId="Heading7">
    <w:name w:val="heading 7"/>
    <w:basedOn w:val="Normal"/>
    <w:next w:val="Normal"/>
    <w:qFormat/>
    <w:pPr>
      <w:keepNext/>
      <w:tabs>
        <w:tab w:val="left" w:pos="360"/>
      </w:tabs>
      <w:spacing w:before="120" w:after="180"/>
      <w:jc w:val="both"/>
      <w:outlineLvl w:val="6"/>
    </w:pPr>
    <w:rPr>
      <w:i/>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normal">
    <w:name w:val="PB_normal"/>
    <w:basedOn w:val="Normal"/>
    <w:pPr>
      <w:jc w:val="both"/>
    </w:pPr>
    <w:rPr>
      <w:rFonts w:ascii="Verdana" w:hAnsi="Verdana"/>
      <w:spacing w:val="-2"/>
      <w:sz w:val="19"/>
      <w:szCs w:val="20"/>
      <w:lang w:val="en-GB"/>
    </w:rPr>
  </w:style>
  <w:style w:type="paragraph" w:styleId="Title">
    <w:name w:val="Title"/>
    <w:basedOn w:val="Normal"/>
    <w:qFormat/>
    <w:pPr>
      <w:jc w:val="center"/>
    </w:pPr>
    <w:rPr>
      <w:rFonts w:ascii="Verdana" w:hAnsi="Verdana"/>
      <w:b/>
      <w:smallCaps/>
      <w:spacing w:val="-2"/>
      <w:sz w:val="28"/>
      <w:szCs w:val="20"/>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pPr>
      <w:numPr>
        <w:numId w:val="1"/>
      </w:numPr>
      <w:tabs>
        <w:tab w:val="clear" w:pos="360"/>
        <w:tab w:val="num" w:pos="720"/>
      </w:tabs>
      <w:spacing w:after="240"/>
      <w:ind w:firstLine="6"/>
    </w:pPr>
    <w:rPr>
      <w:i/>
      <w:iCs/>
      <w:sz w:val="22"/>
      <w:lang w:val="en-GB"/>
    </w:rPr>
  </w:style>
  <w:style w:type="paragraph" w:customStyle="1" w:styleId="Article">
    <w:name w:val="Article"/>
    <w:basedOn w:val="Normal"/>
    <w:pPr>
      <w:keepNext/>
      <w:tabs>
        <w:tab w:val="left" w:pos="1134"/>
      </w:tabs>
      <w:spacing w:before="180" w:after="240"/>
      <w:ind w:left="1134" w:hanging="1134"/>
    </w:pPr>
    <w:rPr>
      <w:i/>
      <w:iCs/>
      <w:sz w:val="20"/>
      <w:lang w:val="en-GB"/>
    </w:rPr>
  </w:style>
  <w:style w:type="character" w:styleId="PageNumber">
    <w:name w:val="page number"/>
    <w:basedOn w:val="DefaultParagraphFont"/>
  </w:style>
  <w:style w:type="paragraph" w:customStyle="1" w:styleId="Chapter">
    <w:name w:val="Chapter"/>
    <w:basedOn w:val="Normal"/>
    <w:pPr>
      <w:keepNext/>
      <w:spacing w:after="480"/>
    </w:pPr>
    <w:rPr>
      <w:smallCaps/>
      <w:sz w:val="20"/>
      <w:lang w:val="en-GB"/>
    </w:rPr>
  </w:style>
  <w:style w:type="paragraph" w:styleId="BodyText">
    <w:name w:val="Body Text"/>
    <w:basedOn w:val="Normal"/>
    <w:pPr>
      <w:tabs>
        <w:tab w:val="left" w:pos="540"/>
      </w:tabs>
      <w:spacing w:after="120"/>
      <w:jc w:val="both"/>
    </w:pPr>
    <w:rPr>
      <w:b/>
      <w:bCs/>
      <w:spacing w:val="-2"/>
      <w:sz w:val="20"/>
      <w:lang w:val="en-GB"/>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line="360" w:lineRule="auto"/>
      <w:ind w:left="540" w:hanging="540"/>
      <w:jc w:val="both"/>
    </w:pPr>
    <w:rPr>
      <w:rFonts w:ascii="Verdana" w:hAnsi="Verdana"/>
      <w:sz w:val="20"/>
      <w:lang w:val="en-GB"/>
    </w:rPr>
  </w:style>
  <w:style w:type="paragraph" w:styleId="BodyTextIndent2">
    <w:name w:val="Body Text Indent 2"/>
    <w:basedOn w:val="Normal"/>
    <w:pPr>
      <w:ind w:left="540"/>
      <w:jc w:val="both"/>
    </w:pPr>
    <w:rPr>
      <w:rFonts w:ascii="Verdana" w:hAnsi="Verdana"/>
      <w:b/>
      <w:sz w:val="20"/>
      <w:lang w:val="en-GB"/>
    </w:rPr>
  </w:style>
  <w:style w:type="paragraph" w:customStyle="1" w:styleId="paragraph">
    <w:name w:val="paragraph"/>
    <w:basedOn w:val="Normal"/>
    <w:pPr>
      <w:numPr>
        <w:numId w:val="3"/>
      </w:numPr>
      <w:tabs>
        <w:tab w:val="left" w:pos="540"/>
      </w:tabs>
      <w:jc w:val="both"/>
    </w:pPr>
    <w:rPr>
      <w:rFonts w:ascii="Verdana" w:hAnsi="Verdana"/>
      <w:bCs/>
      <w:sz w:val="20"/>
      <w:lang w:val="en-GB"/>
    </w:rPr>
  </w:style>
  <w:style w:type="paragraph" w:customStyle="1" w:styleId="PBChapter">
    <w:name w:val="PB_Chapter"/>
    <w:basedOn w:val="Normal"/>
    <w:next w:val="Normal"/>
    <w:pPr>
      <w:keepNext/>
      <w:numPr>
        <w:numId w:val="4"/>
      </w:numPr>
    </w:pPr>
    <w:rPr>
      <w:rFonts w:ascii="Verdana" w:hAnsi="Verdana"/>
      <w:smallCaps/>
      <w:spacing w:val="-2"/>
      <w:sz w:val="19"/>
      <w:szCs w:val="20"/>
      <w:lang w:val="en-GB"/>
    </w:rPr>
  </w:style>
  <w:style w:type="paragraph" w:styleId="BodyText2">
    <w:name w:val="Body Text 2"/>
    <w:basedOn w:val="Normal"/>
    <w:rPr>
      <w:rFonts w:ascii="Verdana" w:hAnsi="Verdana"/>
      <w:b/>
      <w:sz w:val="28"/>
      <w:szCs w:val="20"/>
      <w:lang w:val="en-GB"/>
    </w:rPr>
  </w:style>
  <w:style w:type="paragraph" w:customStyle="1" w:styleId="PBTopic">
    <w:name w:val="PB_Topic"/>
    <w:basedOn w:val="PBnormal"/>
    <w:next w:val="PBnormal"/>
    <w:pPr>
      <w:jc w:val="left"/>
    </w:pPr>
    <w:rPr>
      <w:smallCaps/>
      <w:u w:val="single"/>
    </w:rPr>
  </w:style>
  <w:style w:type="paragraph" w:styleId="Subtitle">
    <w:name w:val="Subtitle"/>
    <w:basedOn w:val="Normal"/>
    <w:qFormat/>
    <w:pPr>
      <w:spacing w:after="280"/>
      <w:jc w:val="both"/>
    </w:pPr>
    <w:rPr>
      <w:rFonts w:ascii="Verdana" w:hAnsi="Verdana"/>
      <w:bCs/>
      <w:i/>
      <w:iCs/>
      <w:sz w:val="19"/>
      <w:szCs w:val="20"/>
      <w:lang w:val="en-NZ"/>
    </w:rPr>
  </w:style>
  <w:style w:type="paragraph" w:customStyle="1" w:styleId="outlinelevel1">
    <w:name w:val="outline level 1"/>
    <w:basedOn w:val="Normal"/>
    <w:pPr>
      <w:spacing w:after="280" w:line="280" w:lineRule="atLeast"/>
    </w:pPr>
    <w:rPr>
      <w:szCs w:val="20"/>
      <w:lang w:val="en-NZ"/>
    </w:rPr>
  </w:style>
  <w:style w:type="paragraph" w:customStyle="1" w:styleId="Textnumbered">
    <w:name w:val="Text numbered"/>
    <w:basedOn w:val="BodyText0"/>
  </w:style>
  <w:style w:type="paragraph" w:customStyle="1" w:styleId="BodyText0">
    <w:name w:val="Body Text 0"/>
    <w:basedOn w:val="BodyText"/>
    <w:pPr>
      <w:widowControl w:val="0"/>
      <w:tabs>
        <w:tab w:val="clear" w:pos="540"/>
        <w:tab w:val="left" w:pos="567"/>
      </w:tabs>
    </w:pPr>
    <w:rPr>
      <w:rFonts w:ascii="Verdana" w:hAnsi="Verdana"/>
      <w:b w:val="0"/>
      <w:bCs w:val="0"/>
      <w:spacing w:val="0"/>
      <w:sz w:val="19"/>
      <w:szCs w:val="20"/>
    </w:rPr>
  </w:style>
  <w:style w:type="paragraph" w:customStyle="1" w:styleId="Para1">
    <w:name w:val="Para 1"/>
    <w:basedOn w:val="BodyText"/>
    <w:rPr>
      <w:b w:val="0"/>
      <w:bCs w:val="0"/>
      <w:lang w:val="en-NZ"/>
    </w:rPr>
  </w:style>
  <w:style w:type="paragraph" w:customStyle="1" w:styleId="ChapterLJM">
    <w:name w:val="Chapter LJM"/>
    <w:basedOn w:val="Heading2"/>
    <w:pPr>
      <w:widowControl w:val="0"/>
      <w:tabs>
        <w:tab w:val="left" w:pos="567"/>
      </w:tabs>
      <w:jc w:val="both"/>
    </w:pPr>
    <w:rPr>
      <w:rFonts w:ascii="Times New Roman" w:hAnsi="Times New Roman"/>
      <w:b w:val="0"/>
      <w:lang w:val="en-NZ"/>
    </w:rPr>
  </w:style>
  <w:style w:type="paragraph" w:customStyle="1" w:styleId="suba">
    <w:name w:val="sub a"/>
    <w:basedOn w:val="Normal"/>
    <w:pPr>
      <w:tabs>
        <w:tab w:val="left" w:pos="567"/>
      </w:tabs>
      <w:spacing w:after="120"/>
      <w:jc w:val="both"/>
    </w:pPr>
    <w:rPr>
      <w:iCs/>
      <w:sz w:val="20"/>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6B3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F9A9E21E</Template>
  <TotalTime>116</TotalTime>
  <Pages>3</Pages>
  <Words>474</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Act of the Nineteenth Session</vt:lpstr>
    </vt:vector>
  </TitlesOfParts>
  <Company>Hague Conference</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Act of the Nineteenth Session</dc:title>
  <dc:subject/>
  <dc:creator>Hague Conference</dc:creator>
  <cp:keywords/>
  <dc:description/>
  <cp:lastModifiedBy>Mathilde Waszink-Prénas</cp:lastModifiedBy>
  <cp:revision>9</cp:revision>
  <cp:lastPrinted>2015-01-05T09:49:00Z</cp:lastPrinted>
  <dcterms:created xsi:type="dcterms:W3CDTF">2014-12-12T10:06:00Z</dcterms:created>
  <dcterms:modified xsi:type="dcterms:W3CDTF">2015-01-05T12:32:00Z</dcterms:modified>
</cp:coreProperties>
</file>