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A2B93B" w:themeColor="accent6"/>
          <w:left w:val="single" w:sz="4" w:space="0" w:color="A2B93B" w:themeColor="accent6"/>
          <w:bottom w:val="single" w:sz="4" w:space="0" w:color="A2B93B" w:themeColor="accent6"/>
          <w:right w:val="single" w:sz="4" w:space="0" w:color="A2B93B" w:themeColor="accent6"/>
          <w:insideH w:val="single" w:sz="4" w:space="0" w:color="A2B93B" w:themeColor="accent6"/>
          <w:insideV w:val="single" w:sz="4" w:space="0" w:color="A2B93B" w:themeColor="accent6"/>
        </w:tblBorders>
        <w:tblCellMar>
          <w:top w:w="142" w:type="dxa"/>
          <w:left w:w="142" w:type="dxa"/>
          <w:bottom w:w="142" w:type="dxa"/>
          <w:right w:w="142" w:type="dxa"/>
        </w:tblCellMar>
        <w:tblLook w:val="0480" w:firstRow="0" w:lastRow="0" w:firstColumn="1" w:lastColumn="0" w:noHBand="0" w:noVBand="1"/>
      </w:tblPr>
      <w:tblGrid>
        <w:gridCol w:w="3397"/>
        <w:gridCol w:w="6797"/>
      </w:tblGrid>
      <w:tr w:rsidR="00252B28" w:rsidRPr="001C7F51" w14:paraId="7FC65622" w14:textId="77777777" w:rsidTr="00234462">
        <w:trPr>
          <w:trHeight w:val="850"/>
        </w:trPr>
        <w:tc>
          <w:tcPr>
            <w:tcW w:w="1666" w:type="pct"/>
            <w:vAlign w:val="center"/>
          </w:tcPr>
          <w:p w14:paraId="34C6F6C4"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color w:val="024987" w:themeColor="accent3"/>
                <w:sz w:val="22"/>
                <w:szCs w:val="24"/>
                <w:lang w:val="es"/>
              </w:rPr>
              <w:t>Título</w:t>
            </w:r>
          </w:p>
        </w:tc>
        <w:tc>
          <w:tcPr>
            <w:tcW w:w="3334" w:type="pct"/>
            <w:vAlign w:val="center"/>
          </w:tcPr>
          <w:sdt>
            <w:sdtPr>
              <w:rPr>
                <w:rFonts w:asciiTheme="majorHAnsi" w:hAnsiTheme="majorHAnsi"/>
                <w:b/>
                <w:bCs/>
                <w:sz w:val="24"/>
                <w:szCs w:val="24"/>
              </w:rPr>
              <w:alias w:val="Title"/>
              <w:tag w:val="Title"/>
              <w:id w:val="2144543270"/>
              <w:lock w:val="sdtLocked"/>
              <w:placeholder>
                <w:docPart w:val="C54F007B792743E7924C92E46A23D358"/>
              </w:placeholder>
              <w15:dataBinding w:prefixMappings="xmlns:ns0='http://purl.org/dc/elements/1.1/' xmlns:ns1='http://schemas.openxmlformats.org/package/2006/metadata/core-properties' " w:xpath="/ns1:coreProperties[1]/ns0:title[1]" w:storeItemID="{6C3C8BC8-F283-45AE-878A-BAB7291924A1}"/>
            </w:sdtPr>
            <w:sdtContent>
              <w:p w14:paraId="1B6B55C6" w14:textId="6DEEDF9D" w:rsidR="00AB2329" w:rsidRPr="00603BBD" w:rsidRDefault="00CF3C20" w:rsidP="00F630B1">
                <w:pPr>
                  <w:rPr>
                    <w:rFonts w:asciiTheme="majorHAnsi" w:hAnsiTheme="majorHAnsi"/>
                    <w:b/>
                    <w:bCs/>
                    <w:sz w:val="24"/>
                    <w:szCs w:val="24"/>
                    <w:lang w:val="es-AR"/>
                  </w:rPr>
                </w:pPr>
                <w:r w:rsidRPr="00F630B1">
                  <w:rPr>
                    <w:b/>
                    <w:bCs/>
                    <w:color w:val="00345A" w:themeColor="accent2" w:themeShade="80"/>
                    <w:sz w:val="22"/>
                    <w:lang w:val="es"/>
                  </w:rPr>
                  <w:t>Cuestionario sobre el funcionamiento práctico del</w:t>
                </w:r>
                <w:r w:rsidR="0003101E">
                  <w:rPr>
                    <w:b/>
                    <w:bCs/>
                    <w:color w:val="00345A" w:themeColor="accent2" w:themeShade="80"/>
                    <w:sz w:val="22"/>
                    <w:lang w:val="es"/>
                  </w:rPr>
                  <w:t xml:space="preserve"> Conven</w:t>
                </w:r>
                <w:r w:rsidR="00603BBD">
                  <w:rPr>
                    <w:b/>
                    <w:bCs/>
                    <w:color w:val="00345A" w:themeColor="accent2" w:themeShade="80"/>
                    <w:sz w:val="22"/>
                    <w:lang w:val="es"/>
                  </w:rPr>
                  <w:t>io sobre</w:t>
                </w:r>
                <w:r w:rsidR="0003101E">
                  <w:rPr>
                    <w:b/>
                    <w:bCs/>
                    <w:color w:val="00345A" w:themeColor="accent2" w:themeShade="80"/>
                    <w:sz w:val="22"/>
                    <w:lang w:val="es"/>
                  </w:rPr>
                  <w:t xml:space="preserve"> Protección</w:t>
                </w:r>
                <w:r w:rsidR="00603BBD">
                  <w:rPr>
                    <w:b/>
                    <w:bCs/>
                    <w:color w:val="00345A" w:themeColor="accent2" w:themeShade="80"/>
                    <w:sz w:val="22"/>
                    <w:lang w:val="es"/>
                  </w:rPr>
                  <w:t xml:space="preserve"> de Niños de 1996</w:t>
                </w:r>
              </w:p>
            </w:sdtContent>
          </w:sdt>
        </w:tc>
      </w:tr>
      <w:tr w:rsidR="006E1A35" w:rsidRPr="007F76CE" w14:paraId="69889882" w14:textId="77777777" w:rsidTr="00234462">
        <w:trPr>
          <w:trHeight w:val="850"/>
        </w:trPr>
        <w:tc>
          <w:tcPr>
            <w:tcW w:w="1666" w:type="pct"/>
            <w:vAlign w:val="center"/>
          </w:tcPr>
          <w:p w14:paraId="76E341F2" w14:textId="77777777" w:rsidR="006E1A35" w:rsidRPr="00EB187F" w:rsidRDefault="006E1A35" w:rsidP="00E45FF6">
            <w:pPr>
              <w:jc w:val="center"/>
              <w:rPr>
                <w:rFonts w:asciiTheme="majorHAnsi" w:hAnsiTheme="majorHAnsi" w:cstheme="majorHAnsi"/>
                <w:color w:val="024987" w:themeColor="accent3"/>
                <w:sz w:val="22"/>
                <w:szCs w:val="24"/>
              </w:rPr>
            </w:pPr>
            <w:r w:rsidRPr="00EB187F">
              <w:rPr>
                <w:color w:val="024987" w:themeColor="accent3"/>
                <w:sz w:val="22"/>
                <w:szCs w:val="24"/>
                <w:lang w:val="es"/>
              </w:rPr>
              <w:t>Documento</w:t>
            </w:r>
          </w:p>
        </w:tc>
        <w:tc>
          <w:tcPr>
            <w:tcW w:w="3334" w:type="pct"/>
            <w:vAlign w:val="center"/>
          </w:tcPr>
          <w:p w14:paraId="0765DAD4" w14:textId="0180548E" w:rsidR="006E1A35" w:rsidRPr="00603BBD" w:rsidRDefault="00F630B1" w:rsidP="00C024E4">
            <w:pPr>
              <w:jc w:val="left"/>
              <w:rPr>
                <w:rFonts w:asciiTheme="majorHAnsi" w:hAnsiTheme="majorHAnsi"/>
                <w:sz w:val="22"/>
                <w:lang w:val="es-AR"/>
              </w:rPr>
            </w:pPr>
            <w:bookmarkStart w:id="0" w:name="PrelDoc_Info"/>
            <w:bookmarkStart w:id="1" w:name="_Hlk106282405"/>
            <w:r w:rsidRPr="000A4F5E">
              <w:rPr>
                <w:color w:val="00345A" w:themeColor="accent2" w:themeShade="80"/>
                <w:sz w:val="22"/>
                <w:lang w:val="es"/>
              </w:rPr>
              <w:t xml:space="preserve">Doc. </w:t>
            </w:r>
            <w:proofErr w:type="spellStart"/>
            <w:r w:rsidR="00603BBD" w:rsidRPr="000A4F5E">
              <w:rPr>
                <w:color w:val="00345A" w:themeColor="accent2" w:themeShade="80"/>
                <w:sz w:val="22"/>
                <w:lang w:val="es"/>
              </w:rPr>
              <w:t>Prel</w:t>
            </w:r>
            <w:proofErr w:type="spellEnd"/>
            <w:r w:rsidR="00603BBD" w:rsidRPr="000A4F5E">
              <w:rPr>
                <w:color w:val="00345A" w:themeColor="accent2" w:themeShade="80"/>
                <w:sz w:val="22"/>
                <w:lang w:val="es"/>
              </w:rPr>
              <w:t>.</w:t>
            </w:r>
            <w:r w:rsidR="0073610F">
              <w:rPr>
                <w:color w:val="00345A" w:themeColor="accent2" w:themeShade="80"/>
                <w:sz w:val="22"/>
                <w:lang w:val="es"/>
              </w:rPr>
              <w:t xml:space="preserve"> </w:t>
            </w:r>
            <w:proofErr w:type="spellStart"/>
            <w:r w:rsidRPr="000A4F5E">
              <w:rPr>
                <w:color w:val="00345A" w:themeColor="accent2" w:themeShade="80"/>
                <w:sz w:val="22"/>
                <w:lang w:val="es"/>
              </w:rPr>
              <w:t>N</w:t>
            </w:r>
            <w:r w:rsidR="0000070F">
              <w:rPr>
                <w:color w:val="00345A" w:themeColor="accent2" w:themeShade="80"/>
                <w:sz w:val="22"/>
                <w:lang w:val="es"/>
              </w:rPr>
              <w:t>.</w:t>
            </w:r>
            <w:r w:rsidR="00603BBD">
              <w:rPr>
                <w:color w:val="00345A" w:themeColor="accent2" w:themeShade="80"/>
                <w:sz w:val="22"/>
                <w:lang w:val="es"/>
              </w:rPr>
              <w:t>°</w:t>
            </w:r>
            <w:proofErr w:type="spellEnd"/>
            <w:r w:rsidRPr="000A4F5E">
              <w:rPr>
                <w:color w:val="00345A" w:themeColor="accent2" w:themeShade="80"/>
                <w:sz w:val="22"/>
                <w:lang w:val="es"/>
              </w:rPr>
              <w:t xml:space="preserve"> </w:t>
            </w:r>
            <w:r w:rsidR="008E55AA">
              <w:rPr>
                <w:color w:val="00345A" w:themeColor="accent2" w:themeShade="80"/>
                <w:sz w:val="22"/>
                <w:lang w:val="es"/>
              </w:rPr>
              <w:t>2</w:t>
            </w:r>
            <w:r w:rsidRPr="002B235E">
              <w:rPr>
                <w:color w:val="00345A" w:themeColor="accent2" w:themeShade="80"/>
                <w:sz w:val="22"/>
                <w:lang w:val="es"/>
              </w:rPr>
              <w:t xml:space="preserve"> de </w:t>
            </w:r>
            <w:r w:rsidR="00C35057" w:rsidRPr="00BC4F02">
              <w:rPr>
                <w:color w:val="00345A" w:themeColor="accent2" w:themeShade="80"/>
                <w:sz w:val="22"/>
                <w:lang w:val="es"/>
              </w:rPr>
              <w:t>octubre</w:t>
            </w:r>
            <w:r w:rsidRPr="000A4F5E">
              <w:rPr>
                <w:color w:val="00345A" w:themeColor="accent2" w:themeShade="80"/>
                <w:sz w:val="22"/>
                <w:lang w:val="es"/>
              </w:rPr>
              <w:t xml:space="preserve"> </w:t>
            </w:r>
            <w:proofErr w:type="gramStart"/>
            <w:r w:rsidRPr="000A4F5E">
              <w:rPr>
                <w:color w:val="00345A" w:themeColor="accent2" w:themeShade="80"/>
                <w:sz w:val="22"/>
                <w:lang w:val="es"/>
              </w:rPr>
              <w:t>de  2022</w:t>
            </w:r>
            <w:proofErr w:type="gramEnd"/>
            <w:r w:rsidRPr="000A4F5E">
              <w:rPr>
                <w:color w:val="00345A" w:themeColor="accent2" w:themeShade="80"/>
                <w:sz w:val="22"/>
                <w:lang w:val="es"/>
              </w:rPr>
              <w:t xml:space="preserve"> </w:t>
            </w:r>
            <w:bookmarkEnd w:id="0"/>
            <w:bookmarkEnd w:id="1"/>
          </w:p>
        </w:tc>
      </w:tr>
      <w:tr w:rsidR="00252B28" w:rsidRPr="00EB187F" w14:paraId="0159CF67" w14:textId="77777777" w:rsidTr="00234462">
        <w:trPr>
          <w:trHeight w:val="850"/>
        </w:trPr>
        <w:tc>
          <w:tcPr>
            <w:tcW w:w="1666" w:type="pct"/>
            <w:vAlign w:val="center"/>
          </w:tcPr>
          <w:p w14:paraId="384F947C"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color w:val="024987" w:themeColor="accent3"/>
                <w:sz w:val="22"/>
                <w:szCs w:val="24"/>
                <w:lang w:val="es"/>
              </w:rPr>
              <w:t>Autor</w:t>
            </w:r>
          </w:p>
        </w:tc>
        <w:tc>
          <w:tcPr>
            <w:tcW w:w="3334" w:type="pct"/>
            <w:vAlign w:val="center"/>
          </w:tcPr>
          <w:p w14:paraId="60002A0B" w14:textId="2A40B161" w:rsidR="00252B28" w:rsidRPr="000A4F5E" w:rsidRDefault="00603BBD" w:rsidP="00C024E4">
            <w:pPr>
              <w:jc w:val="left"/>
              <w:rPr>
                <w:rFonts w:asciiTheme="majorHAnsi" w:hAnsiTheme="majorHAnsi"/>
                <w:color w:val="808080" w:themeColor="background1" w:themeShade="80"/>
                <w:sz w:val="22"/>
              </w:rPr>
            </w:pPr>
            <w:r>
              <w:rPr>
                <w:rFonts w:asciiTheme="majorHAnsi" w:hAnsiTheme="majorHAnsi"/>
                <w:color w:val="808080" w:themeColor="background1" w:themeShade="80"/>
                <w:sz w:val="22"/>
              </w:rPr>
              <w:t>OP</w:t>
            </w:r>
          </w:p>
        </w:tc>
      </w:tr>
      <w:tr w:rsidR="00252B28" w:rsidRPr="00EB187F" w14:paraId="1CB3F506" w14:textId="77777777" w:rsidTr="00234462">
        <w:trPr>
          <w:trHeight w:val="850"/>
        </w:trPr>
        <w:tc>
          <w:tcPr>
            <w:tcW w:w="1666" w:type="pct"/>
            <w:vAlign w:val="center"/>
          </w:tcPr>
          <w:p w14:paraId="6D764901" w14:textId="34EF09F1" w:rsidR="00252B28" w:rsidRPr="00603BBD" w:rsidRDefault="00252B28" w:rsidP="00837B79">
            <w:pPr>
              <w:jc w:val="center"/>
              <w:rPr>
                <w:rFonts w:asciiTheme="majorHAnsi" w:hAnsiTheme="majorHAnsi" w:cstheme="majorHAnsi"/>
                <w:color w:val="024987" w:themeColor="accent3"/>
                <w:sz w:val="22"/>
                <w:szCs w:val="24"/>
                <w:lang w:val="es-AR"/>
              </w:rPr>
            </w:pPr>
            <w:r w:rsidRPr="00EB187F">
              <w:rPr>
                <w:color w:val="024987" w:themeColor="accent3"/>
                <w:sz w:val="22"/>
                <w:szCs w:val="24"/>
                <w:lang w:val="es"/>
              </w:rPr>
              <w:t>Punto de</w:t>
            </w:r>
            <w:r w:rsidR="00603BBD">
              <w:rPr>
                <w:color w:val="024987" w:themeColor="accent3"/>
                <w:sz w:val="22"/>
                <w:szCs w:val="24"/>
                <w:lang w:val="es"/>
              </w:rPr>
              <w:t xml:space="preserve"> </w:t>
            </w:r>
            <w:r w:rsidR="00603BBD" w:rsidRPr="00603BBD">
              <w:rPr>
                <w:color w:val="024987" w:themeColor="accent3"/>
                <w:sz w:val="22"/>
                <w:szCs w:val="24"/>
                <w:lang w:val="es-AR"/>
              </w:rPr>
              <w:t>la Agenda</w:t>
            </w:r>
          </w:p>
        </w:tc>
        <w:tc>
          <w:tcPr>
            <w:tcW w:w="3334" w:type="pct"/>
            <w:vAlign w:val="center"/>
          </w:tcPr>
          <w:p w14:paraId="6DDB9A1B" w14:textId="26EAAAC1" w:rsidR="00252B28" w:rsidRPr="002B235E" w:rsidRDefault="002B235E" w:rsidP="00C024E4">
            <w:pPr>
              <w:jc w:val="left"/>
              <w:rPr>
                <w:color w:val="00345A" w:themeColor="accent2" w:themeShade="80"/>
                <w:sz w:val="22"/>
                <w:lang w:val="es"/>
              </w:rPr>
            </w:pPr>
            <w:r w:rsidRPr="002B235E">
              <w:rPr>
                <w:color w:val="00345A" w:themeColor="accent2" w:themeShade="80"/>
                <w:sz w:val="22"/>
                <w:lang w:val="es"/>
              </w:rPr>
              <w:t xml:space="preserve">A </w:t>
            </w:r>
            <w:r w:rsidR="00330949" w:rsidRPr="002B235E">
              <w:rPr>
                <w:color w:val="00345A" w:themeColor="accent2" w:themeShade="80"/>
                <w:sz w:val="22"/>
                <w:lang w:val="es"/>
              </w:rPr>
              <w:t>determinar</w:t>
            </w:r>
          </w:p>
        </w:tc>
      </w:tr>
      <w:tr w:rsidR="00252B28" w:rsidRPr="001C7F51" w14:paraId="6C414011" w14:textId="77777777" w:rsidTr="00234462">
        <w:trPr>
          <w:trHeight w:val="850"/>
        </w:trPr>
        <w:tc>
          <w:tcPr>
            <w:tcW w:w="1666" w:type="pct"/>
            <w:vAlign w:val="center"/>
          </w:tcPr>
          <w:p w14:paraId="3ECB9A5B"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color w:val="024987" w:themeColor="accent3"/>
                <w:sz w:val="22"/>
                <w:szCs w:val="24"/>
                <w:lang w:val="es"/>
              </w:rPr>
              <w:t>Mandato(s)</w:t>
            </w:r>
          </w:p>
        </w:tc>
        <w:tc>
          <w:tcPr>
            <w:tcW w:w="3334" w:type="pct"/>
            <w:vAlign w:val="center"/>
          </w:tcPr>
          <w:p w14:paraId="2AD96E06" w14:textId="33387BC4" w:rsidR="00DE69D1" w:rsidRPr="00603BBD" w:rsidRDefault="00DE69D1" w:rsidP="00DE69D1">
            <w:pPr>
              <w:jc w:val="left"/>
              <w:rPr>
                <w:color w:val="00345A" w:themeColor="accent2" w:themeShade="80"/>
                <w:sz w:val="22"/>
                <w:lang w:val="es-AR"/>
              </w:rPr>
            </w:pPr>
            <w:r>
              <w:rPr>
                <w:color w:val="00345A" w:themeColor="accent2" w:themeShade="80"/>
                <w:sz w:val="22"/>
                <w:lang w:val="es"/>
              </w:rPr>
              <w:t xml:space="preserve">C&amp;D </w:t>
            </w:r>
            <w:proofErr w:type="spellStart"/>
            <w:r>
              <w:rPr>
                <w:color w:val="00345A" w:themeColor="accent2" w:themeShade="80"/>
                <w:sz w:val="22"/>
                <w:lang w:val="es"/>
              </w:rPr>
              <w:t>N</w:t>
            </w:r>
            <w:r w:rsidR="0000070F">
              <w:rPr>
                <w:color w:val="00345A" w:themeColor="accent2" w:themeShade="80"/>
                <w:sz w:val="22"/>
                <w:lang w:val="es"/>
              </w:rPr>
              <w:t>.</w:t>
            </w:r>
            <w:r w:rsidR="00603BBD">
              <w:rPr>
                <w:color w:val="00345A" w:themeColor="accent2" w:themeShade="80"/>
                <w:sz w:val="22"/>
                <w:lang w:val="es"/>
              </w:rPr>
              <w:t>°</w:t>
            </w:r>
            <w:proofErr w:type="spellEnd"/>
            <w:r>
              <w:rPr>
                <w:color w:val="00345A" w:themeColor="accent2" w:themeShade="80"/>
                <w:sz w:val="22"/>
                <w:lang w:val="es"/>
              </w:rPr>
              <w:t xml:space="preserve"> 15 de</w:t>
            </w:r>
            <w:r w:rsidR="00603BBD">
              <w:rPr>
                <w:color w:val="00345A" w:themeColor="accent2" w:themeShade="80"/>
                <w:sz w:val="22"/>
                <w:lang w:val="es"/>
              </w:rPr>
              <w:t>l</w:t>
            </w:r>
            <w:r>
              <w:rPr>
                <w:color w:val="00345A" w:themeColor="accent2" w:themeShade="80"/>
                <w:sz w:val="22"/>
                <w:lang w:val="es"/>
              </w:rPr>
              <w:t xml:space="preserve"> </w:t>
            </w:r>
            <w:r w:rsidR="00603BBD">
              <w:rPr>
                <w:color w:val="00345A" w:themeColor="accent2" w:themeShade="80"/>
                <w:sz w:val="22"/>
                <w:lang w:val="es"/>
              </w:rPr>
              <w:t>CAGP</w:t>
            </w:r>
            <w:r w:rsidR="00BB69BD">
              <w:rPr>
                <w:color w:val="00345A" w:themeColor="accent2" w:themeShade="80"/>
                <w:sz w:val="22"/>
                <w:lang w:val="es"/>
              </w:rPr>
              <w:t xml:space="preserve"> </w:t>
            </w:r>
            <w:r>
              <w:rPr>
                <w:color w:val="00345A" w:themeColor="accent2" w:themeShade="80"/>
                <w:sz w:val="22"/>
                <w:lang w:val="es"/>
              </w:rPr>
              <w:t xml:space="preserve">2022 </w:t>
            </w:r>
          </w:p>
          <w:p w14:paraId="671D5B37" w14:textId="18F0E02E" w:rsidR="00B84AA1" w:rsidRPr="00603BBD" w:rsidRDefault="00282C90" w:rsidP="00A859D0">
            <w:pPr>
              <w:jc w:val="left"/>
              <w:rPr>
                <w:rFonts w:asciiTheme="majorHAnsi" w:hAnsiTheme="majorHAnsi"/>
                <w:i/>
                <w:iCs/>
                <w:color w:val="808080"/>
                <w:sz w:val="22"/>
                <w:szCs w:val="24"/>
                <w:lang w:val="es-AR"/>
              </w:rPr>
            </w:pPr>
            <w:r w:rsidRPr="00282C90">
              <w:rPr>
                <w:color w:val="00345A" w:themeColor="accent2" w:themeShade="80"/>
                <w:sz w:val="22"/>
                <w:lang w:val="es"/>
              </w:rPr>
              <w:t xml:space="preserve">C&amp;D </w:t>
            </w:r>
            <w:proofErr w:type="spellStart"/>
            <w:r w:rsidR="00026136">
              <w:rPr>
                <w:color w:val="00345A" w:themeColor="accent2" w:themeShade="80"/>
                <w:sz w:val="22"/>
                <w:lang w:val="es"/>
              </w:rPr>
              <w:t>N</w:t>
            </w:r>
            <w:r w:rsidR="0000070F">
              <w:rPr>
                <w:color w:val="00345A" w:themeColor="accent2" w:themeShade="80"/>
                <w:sz w:val="22"/>
                <w:lang w:val="es"/>
              </w:rPr>
              <w:t>.</w:t>
            </w:r>
            <w:r w:rsidR="00603BBD">
              <w:rPr>
                <w:color w:val="00345A" w:themeColor="accent2" w:themeShade="80"/>
                <w:sz w:val="22"/>
                <w:lang w:val="es"/>
              </w:rPr>
              <w:t>°</w:t>
            </w:r>
            <w:proofErr w:type="spellEnd"/>
            <w:r w:rsidR="00026136">
              <w:rPr>
                <w:color w:val="00345A" w:themeColor="accent2" w:themeShade="80"/>
                <w:sz w:val="22"/>
                <w:lang w:val="es"/>
              </w:rPr>
              <w:t xml:space="preserve"> </w:t>
            </w:r>
            <w:r w:rsidRPr="00282C90">
              <w:rPr>
                <w:color w:val="00345A" w:themeColor="accent2" w:themeShade="80"/>
                <w:sz w:val="22"/>
                <w:lang w:val="es"/>
              </w:rPr>
              <w:t xml:space="preserve">16 </w:t>
            </w:r>
            <w:r w:rsidR="00026136">
              <w:rPr>
                <w:color w:val="00345A" w:themeColor="accent2" w:themeShade="80"/>
                <w:sz w:val="22"/>
                <w:lang w:val="es"/>
              </w:rPr>
              <w:t>de</w:t>
            </w:r>
            <w:r w:rsidR="00603BBD">
              <w:rPr>
                <w:color w:val="00345A" w:themeColor="accent2" w:themeShade="80"/>
                <w:sz w:val="22"/>
                <w:lang w:val="es"/>
              </w:rPr>
              <w:t>l</w:t>
            </w:r>
            <w:r w:rsidR="00026136">
              <w:rPr>
                <w:color w:val="00345A" w:themeColor="accent2" w:themeShade="80"/>
                <w:sz w:val="22"/>
                <w:lang w:val="es"/>
              </w:rPr>
              <w:t xml:space="preserve"> </w:t>
            </w:r>
            <w:r w:rsidR="00BB69BD">
              <w:rPr>
                <w:color w:val="00345A" w:themeColor="accent2" w:themeShade="80"/>
                <w:sz w:val="22"/>
                <w:lang w:val="es"/>
              </w:rPr>
              <w:t>C</w:t>
            </w:r>
            <w:r w:rsidR="00603BBD">
              <w:rPr>
                <w:color w:val="00345A" w:themeColor="accent2" w:themeShade="80"/>
                <w:sz w:val="22"/>
                <w:lang w:val="es"/>
              </w:rPr>
              <w:t>AGP</w:t>
            </w:r>
            <w:r w:rsidR="00BB69BD">
              <w:rPr>
                <w:color w:val="00345A" w:themeColor="accent2" w:themeShade="80"/>
                <w:sz w:val="22"/>
                <w:lang w:val="es"/>
              </w:rPr>
              <w:t xml:space="preserve"> </w:t>
            </w:r>
            <w:r w:rsidR="00B84AA1">
              <w:rPr>
                <w:color w:val="00345A" w:themeColor="accent2" w:themeShade="80"/>
                <w:sz w:val="22"/>
                <w:lang w:val="es"/>
              </w:rPr>
              <w:t xml:space="preserve">2021 </w:t>
            </w:r>
          </w:p>
        </w:tc>
      </w:tr>
      <w:tr w:rsidR="00252B28" w:rsidRPr="001C7F51" w14:paraId="085581E9" w14:textId="77777777" w:rsidTr="00234462">
        <w:trPr>
          <w:trHeight w:val="850"/>
        </w:trPr>
        <w:tc>
          <w:tcPr>
            <w:tcW w:w="1666" w:type="pct"/>
            <w:vAlign w:val="center"/>
          </w:tcPr>
          <w:p w14:paraId="1E43CC61"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color w:val="024987" w:themeColor="accent3"/>
                <w:sz w:val="22"/>
                <w:szCs w:val="24"/>
                <w:lang w:val="es"/>
              </w:rPr>
              <w:t>Objetivo</w:t>
            </w:r>
          </w:p>
        </w:tc>
        <w:tc>
          <w:tcPr>
            <w:tcW w:w="3334" w:type="pct"/>
            <w:vAlign w:val="center"/>
          </w:tcPr>
          <w:p w14:paraId="69319DD9" w14:textId="3D256A00" w:rsidR="00F5018C" w:rsidRPr="00603BBD" w:rsidRDefault="0080354F" w:rsidP="00563582">
            <w:pPr>
              <w:rPr>
                <w:color w:val="00345A" w:themeColor="accent2" w:themeShade="80"/>
                <w:sz w:val="22"/>
                <w:lang w:val="es-AR"/>
              </w:rPr>
            </w:pPr>
            <w:r>
              <w:rPr>
                <w:color w:val="00345A" w:themeColor="accent2" w:themeShade="80"/>
                <w:sz w:val="22"/>
                <w:lang w:val="es"/>
              </w:rPr>
              <w:t>-</w:t>
            </w:r>
            <w:r w:rsidR="005F32B6" w:rsidRPr="000A4F5E">
              <w:rPr>
                <w:color w:val="00345A" w:themeColor="accent2" w:themeShade="80"/>
                <w:sz w:val="22"/>
                <w:lang w:val="es"/>
              </w:rPr>
              <w:t xml:space="preserve"> Obtener </w:t>
            </w:r>
            <w:r w:rsidR="00EE631B">
              <w:rPr>
                <w:color w:val="00345A" w:themeColor="accent2" w:themeShade="80"/>
                <w:sz w:val="22"/>
                <w:lang w:val="es"/>
              </w:rPr>
              <w:t>información sobre el funcionamiento práctico de</w:t>
            </w:r>
            <w:r w:rsidR="00603BBD">
              <w:rPr>
                <w:color w:val="00345A" w:themeColor="accent2" w:themeShade="80"/>
                <w:sz w:val="22"/>
                <w:lang w:val="es"/>
              </w:rPr>
              <w:t>l</w:t>
            </w:r>
            <w:r w:rsidR="00EE631B">
              <w:rPr>
                <w:color w:val="00345A" w:themeColor="accent2" w:themeShade="80"/>
                <w:sz w:val="22"/>
                <w:lang w:val="es"/>
              </w:rPr>
              <w:t xml:space="preserve"> Conven</w:t>
            </w:r>
            <w:r w:rsidR="00603BBD">
              <w:rPr>
                <w:color w:val="00345A" w:themeColor="accent2" w:themeShade="80"/>
                <w:sz w:val="22"/>
                <w:lang w:val="es"/>
              </w:rPr>
              <w:t>io</w:t>
            </w:r>
            <w:r w:rsidR="00EE631B">
              <w:rPr>
                <w:color w:val="00345A" w:themeColor="accent2" w:themeShade="80"/>
                <w:sz w:val="22"/>
                <w:lang w:val="es"/>
              </w:rPr>
              <w:t xml:space="preserve"> sobre Protección de </w:t>
            </w:r>
            <w:r w:rsidR="001C7F51">
              <w:rPr>
                <w:color w:val="00345A" w:themeColor="accent2" w:themeShade="80"/>
                <w:sz w:val="22"/>
                <w:lang w:val="es"/>
              </w:rPr>
              <w:t>N</w:t>
            </w:r>
            <w:r w:rsidR="00603BBD">
              <w:rPr>
                <w:color w:val="00345A" w:themeColor="accent2" w:themeShade="80"/>
                <w:sz w:val="22"/>
                <w:lang w:val="es"/>
              </w:rPr>
              <w:t xml:space="preserve">iños </w:t>
            </w:r>
            <w:r w:rsidR="00EE631B">
              <w:rPr>
                <w:color w:val="00345A" w:themeColor="accent2" w:themeShade="80"/>
                <w:sz w:val="22"/>
                <w:lang w:val="es"/>
              </w:rPr>
              <w:t>de 1996</w:t>
            </w:r>
          </w:p>
          <w:p w14:paraId="2A0476FD" w14:textId="54D64C88" w:rsidR="00C701A1" w:rsidRPr="00603BBD" w:rsidRDefault="0080354F" w:rsidP="00BC4F02">
            <w:pPr>
              <w:rPr>
                <w:rFonts w:asciiTheme="majorHAnsi" w:hAnsiTheme="majorHAnsi"/>
                <w:sz w:val="22"/>
                <w:szCs w:val="24"/>
                <w:lang w:val="es-AR"/>
              </w:rPr>
            </w:pPr>
            <w:r>
              <w:rPr>
                <w:color w:val="03295A" w:themeColor="accent4"/>
                <w:sz w:val="22"/>
                <w:lang w:val="es"/>
              </w:rPr>
              <w:t>-</w:t>
            </w:r>
            <w:r w:rsidR="00C701A1" w:rsidRPr="0080354F">
              <w:rPr>
                <w:color w:val="03295A" w:themeColor="accent4"/>
                <w:sz w:val="22"/>
                <w:lang w:val="es"/>
              </w:rPr>
              <w:t xml:space="preserve"> Fecha límite para la presentación de las </w:t>
            </w:r>
            <w:r w:rsidR="00603BBD">
              <w:rPr>
                <w:color w:val="03295A" w:themeColor="accent4"/>
                <w:sz w:val="22"/>
                <w:lang w:val="es"/>
              </w:rPr>
              <w:t>respuestas</w:t>
            </w:r>
            <w:r w:rsidR="00C701A1" w:rsidRPr="0080354F">
              <w:rPr>
                <w:color w:val="03295A" w:themeColor="accent4"/>
                <w:sz w:val="22"/>
                <w:lang w:val="es"/>
              </w:rPr>
              <w:t xml:space="preserve">: </w:t>
            </w:r>
            <w:r w:rsidR="00BC4F02" w:rsidRPr="003B412D">
              <w:rPr>
                <w:b/>
                <w:bCs/>
                <w:color w:val="03295A" w:themeColor="accent4"/>
                <w:sz w:val="22"/>
                <w:lang w:val="es"/>
              </w:rPr>
              <w:t>3 de febrero de 2023</w:t>
            </w:r>
          </w:p>
        </w:tc>
      </w:tr>
      <w:tr w:rsidR="00252B28" w:rsidRPr="001C7F51" w14:paraId="76298063" w14:textId="77777777" w:rsidTr="00234462">
        <w:trPr>
          <w:trHeight w:val="850"/>
        </w:trPr>
        <w:tc>
          <w:tcPr>
            <w:tcW w:w="1666" w:type="pct"/>
            <w:vAlign w:val="center"/>
          </w:tcPr>
          <w:p w14:paraId="53656B62"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color w:val="024987" w:themeColor="accent3"/>
                <w:sz w:val="22"/>
                <w:szCs w:val="24"/>
                <w:lang w:val="es"/>
              </w:rPr>
              <w:t>Medidas que deben adoptarse</w:t>
            </w:r>
          </w:p>
        </w:tc>
        <w:tc>
          <w:tcPr>
            <w:tcW w:w="3334" w:type="pct"/>
            <w:vAlign w:val="center"/>
          </w:tcPr>
          <w:p w14:paraId="2FB3185A" w14:textId="7FFD983F" w:rsidR="00DD48EA" w:rsidRPr="00603BBD" w:rsidRDefault="00DD48EA" w:rsidP="00DD48EA">
            <w:pPr>
              <w:jc w:val="left"/>
              <w:rPr>
                <w:color w:val="03295A" w:themeColor="accent4"/>
                <w:sz w:val="22"/>
                <w:szCs w:val="24"/>
                <w:lang w:val="es-AR"/>
              </w:rPr>
            </w:pPr>
            <w:r w:rsidRPr="000A4F5E">
              <w:rPr>
                <w:color w:val="03295A" w:themeColor="accent4"/>
                <w:sz w:val="22"/>
                <w:szCs w:val="24"/>
                <w:lang w:val="es"/>
              </w:rPr>
              <w:t>Para decisión</w:t>
            </w:r>
            <w:r w:rsidRPr="000A4F5E">
              <w:rPr>
                <w:color w:val="03295A" w:themeColor="accent4"/>
                <w:sz w:val="22"/>
                <w:szCs w:val="24"/>
                <w:lang w:val="es"/>
              </w:rPr>
              <w:tab/>
            </w:r>
            <w:r w:rsidRPr="000A4F5E">
              <w:rPr>
                <w:color w:val="03295A" w:themeColor="accent4"/>
                <w:sz w:val="22"/>
                <w:szCs w:val="24"/>
                <w:lang w:val="es"/>
              </w:rPr>
              <w:tab/>
            </w:r>
            <w:sdt>
              <w:sdtPr>
                <w:rPr>
                  <w:color w:val="03295A" w:themeColor="accent4"/>
                  <w:sz w:val="22"/>
                  <w:szCs w:val="24"/>
                </w:rPr>
                <w:alias w:val="For Decision"/>
                <w:tag w:val="For Decision"/>
                <w:id w:val="-278571938"/>
                <w:lock w:val="sdtLocked"/>
                <w15:appearance w15:val="hidden"/>
                <w14:checkbox>
                  <w14:checked w14:val="0"/>
                  <w14:checkedState w14:val="2612" w14:font="MS Gothic"/>
                  <w14:uncheckedState w14:val="2610" w14:font="MS Gothic"/>
                </w14:checkbox>
              </w:sdtPr>
              <w:sdtContent>
                <w:r w:rsidR="00437BD2" w:rsidRPr="000A4F5E">
                  <w:rPr>
                    <w:color w:val="03295A" w:themeColor="accent4"/>
                    <w:sz w:val="22"/>
                    <w:szCs w:val="24"/>
                    <w:lang w:val="es"/>
                  </w:rPr>
                  <w:t>☐</w:t>
                </w:r>
              </w:sdtContent>
            </w:sdt>
          </w:p>
          <w:p w14:paraId="5811C256" w14:textId="1AC4263C" w:rsidR="00DD48EA" w:rsidRPr="00603BBD" w:rsidRDefault="00DD48EA" w:rsidP="00C024E4">
            <w:pPr>
              <w:jc w:val="left"/>
              <w:rPr>
                <w:color w:val="03295A" w:themeColor="accent4"/>
                <w:sz w:val="22"/>
                <w:szCs w:val="24"/>
                <w:lang w:val="es-AR"/>
              </w:rPr>
            </w:pPr>
            <w:r w:rsidRPr="000A4F5E">
              <w:rPr>
                <w:color w:val="03295A" w:themeColor="accent4"/>
                <w:sz w:val="22"/>
                <w:szCs w:val="24"/>
                <w:lang w:val="es"/>
              </w:rPr>
              <w:t>Para aprobación</w:t>
            </w:r>
            <w:r w:rsidRPr="000A4F5E">
              <w:rPr>
                <w:color w:val="03295A" w:themeColor="accent4"/>
                <w:sz w:val="22"/>
                <w:szCs w:val="24"/>
                <w:lang w:val="es"/>
              </w:rPr>
              <w:tab/>
            </w:r>
            <w:r w:rsidRPr="000A4F5E">
              <w:rPr>
                <w:color w:val="03295A" w:themeColor="accent4"/>
                <w:sz w:val="22"/>
                <w:szCs w:val="24"/>
                <w:lang w:val="es"/>
              </w:rPr>
              <w:tab/>
            </w:r>
            <w:sdt>
              <w:sdtPr>
                <w:rPr>
                  <w:color w:val="03295A" w:themeColor="accent4"/>
                  <w:sz w:val="22"/>
                  <w:szCs w:val="24"/>
                </w:rPr>
                <w:alias w:val="For Approval"/>
                <w:tag w:val="For Approval"/>
                <w:id w:val="-1796903674"/>
                <w:lock w:val="sdtLocked"/>
                <w15:appearance w15:val="hidden"/>
                <w14:checkbox>
                  <w14:checked w14:val="0"/>
                  <w14:checkedState w14:val="2612" w14:font="MS Gothic"/>
                  <w14:uncheckedState w14:val="2610" w14:font="MS Gothic"/>
                </w14:checkbox>
              </w:sdtPr>
              <w:sdtContent>
                <w:r w:rsidRPr="000A4F5E">
                  <w:rPr>
                    <w:color w:val="03295A" w:themeColor="accent4"/>
                    <w:sz w:val="22"/>
                    <w:szCs w:val="24"/>
                    <w:lang w:val="es"/>
                  </w:rPr>
                  <w:t>☐</w:t>
                </w:r>
              </w:sdtContent>
            </w:sdt>
          </w:p>
          <w:p w14:paraId="71FB86C3" w14:textId="3D85FCBF" w:rsidR="00DD48EA" w:rsidRPr="00603BBD" w:rsidRDefault="00DD48EA" w:rsidP="00C024E4">
            <w:pPr>
              <w:jc w:val="left"/>
              <w:rPr>
                <w:color w:val="03295A" w:themeColor="accent4"/>
                <w:sz w:val="22"/>
                <w:szCs w:val="24"/>
                <w:lang w:val="es-AR"/>
              </w:rPr>
            </w:pPr>
            <w:r w:rsidRPr="000A4F5E">
              <w:rPr>
                <w:color w:val="03295A" w:themeColor="accent4"/>
                <w:sz w:val="22"/>
                <w:szCs w:val="24"/>
                <w:lang w:val="es"/>
              </w:rPr>
              <w:t>Para di</w:t>
            </w:r>
            <w:r w:rsidR="00B02F73">
              <w:rPr>
                <w:color w:val="03295A" w:themeColor="accent4"/>
                <w:sz w:val="22"/>
                <w:szCs w:val="24"/>
                <w:lang w:val="es"/>
              </w:rPr>
              <w:t>sc</w:t>
            </w:r>
            <w:r w:rsidRPr="000A4F5E">
              <w:rPr>
                <w:color w:val="03295A" w:themeColor="accent4"/>
                <w:sz w:val="22"/>
                <w:szCs w:val="24"/>
                <w:lang w:val="es"/>
              </w:rPr>
              <w:t xml:space="preserve">usión </w:t>
            </w:r>
            <w:r w:rsidRPr="000A4F5E">
              <w:rPr>
                <w:color w:val="03295A" w:themeColor="accent4"/>
                <w:sz w:val="22"/>
                <w:szCs w:val="24"/>
                <w:lang w:val="es"/>
              </w:rPr>
              <w:tab/>
            </w:r>
            <w:r w:rsidRPr="000A4F5E">
              <w:rPr>
                <w:color w:val="03295A" w:themeColor="accent4"/>
                <w:sz w:val="22"/>
                <w:szCs w:val="24"/>
                <w:lang w:val="es"/>
              </w:rPr>
              <w:tab/>
            </w:r>
            <w:sdt>
              <w:sdtPr>
                <w:rPr>
                  <w:color w:val="03295A" w:themeColor="accent4"/>
                  <w:sz w:val="22"/>
                  <w:szCs w:val="24"/>
                </w:rPr>
                <w:alias w:val="For Discussion"/>
                <w:tag w:val="For Discussion"/>
                <w:id w:val="-1357660630"/>
                <w15:appearance w15:val="hidden"/>
                <w14:checkbox>
                  <w14:checked w14:val="0"/>
                  <w14:checkedState w14:val="2612" w14:font="MS Gothic"/>
                  <w14:uncheckedState w14:val="2610" w14:font="MS Gothic"/>
                </w14:checkbox>
              </w:sdtPr>
              <w:sdtContent>
                <w:r w:rsidRPr="000A4F5E">
                  <w:rPr>
                    <w:color w:val="03295A" w:themeColor="accent4"/>
                    <w:sz w:val="22"/>
                    <w:szCs w:val="24"/>
                    <w:lang w:val="es"/>
                  </w:rPr>
                  <w:t>☐</w:t>
                </w:r>
              </w:sdtContent>
            </w:sdt>
          </w:p>
          <w:p w14:paraId="204FB37E" w14:textId="2C50A191" w:rsidR="00516AEE" w:rsidRPr="00603BBD" w:rsidRDefault="00516AEE" w:rsidP="00C024E4">
            <w:pPr>
              <w:jc w:val="left"/>
              <w:rPr>
                <w:color w:val="03295A" w:themeColor="accent4"/>
                <w:sz w:val="22"/>
                <w:szCs w:val="24"/>
                <w:lang w:val="es-AR"/>
              </w:rPr>
            </w:pPr>
            <w:r w:rsidRPr="000A4F5E">
              <w:rPr>
                <w:color w:val="03295A" w:themeColor="accent4"/>
                <w:sz w:val="22"/>
                <w:szCs w:val="24"/>
                <w:lang w:val="es"/>
              </w:rPr>
              <w:t>Para acción / finalización</w:t>
            </w:r>
            <w:r w:rsidRPr="000A4F5E">
              <w:rPr>
                <w:color w:val="03295A" w:themeColor="accent4"/>
                <w:sz w:val="22"/>
                <w:szCs w:val="24"/>
                <w:lang w:val="es"/>
              </w:rPr>
              <w:tab/>
            </w:r>
            <w:sdt>
              <w:sdtPr>
                <w:rPr>
                  <w:color w:val="03295A" w:themeColor="accent4"/>
                  <w:sz w:val="22"/>
                  <w:szCs w:val="24"/>
                </w:rPr>
                <w:alias w:val="For Action"/>
                <w:tag w:val="For Action"/>
                <w:id w:val="1498142845"/>
                <w15:appearance w15:val="hidden"/>
                <w14:checkbox>
                  <w14:checked w14:val="1"/>
                  <w14:checkedState w14:val="2612" w14:font="MS Gothic"/>
                  <w14:uncheckedState w14:val="2610" w14:font="MS Gothic"/>
                </w14:checkbox>
              </w:sdtPr>
              <w:sdtContent>
                <w:r w:rsidR="000A4F5E">
                  <w:rPr>
                    <w:color w:val="03295A" w:themeColor="accent4"/>
                    <w:sz w:val="22"/>
                    <w:szCs w:val="24"/>
                    <w:lang w:val="es"/>
                  </w:rPr>
                  <w:t>☒</w:t>
                </w:r>
              </w:sdtContent>
            </w:sdt>
          </w:p>
          <w:p w14:paraId="794C10B2" w14:textId="2B13B2FA" w:rsidR="00E72135" w:rsidRPr="008F6C06" w:rsidRDefault="00E72135" w:rsidP="00C024E4">
            <w:pPr>
              <w:jc w:val="left"/>
              <w:rPr>
                <w:rFonts w:asciiTheme="majorHAnsi" w:hAnsiTheme="majorHAnsi"/>
                <w:sz w:val="22"/>
                <w:szCs w:val="24"/>
                <w:lang w:val="es-ES"/>
              </w:rPr>
            </w:pPr>
            <w:r w:rsidRPr="000A4F5E">
              <w:rPr>
                <w:color w:val="03295A" w:themeColor="accent4"/>
                <w:sz w:val="22"/>
                <w:szCs w:val="24"/>
                <w:lang w:val="es"/>
              </w:rPr>
              <w:t>Para información</w:t>
            </w:r>
            <w:r w:rsidR="000B5331" w:rsidRPr="000A4F5E">
              <w:rPr>
                <w:color w:val="03295A" w:themeColor="accent4"/>
                <w:sz w:val="22"/>
                <w:szCs w:val="24"/>
                <w:lang w:val="es"/>
              </w:rPr>
              <w:tab/>
            </w:r>
            <w:r w:rsidR="000B5331" w:rsidRPr="000A4F5E">
              <w:rPr>
                <w:color w:val="03295A" w:themeColor="accent4"/>
                <w:sz w:val="22"/>
                <w:szCs w:val="24"/>
                <w:lang w:val="es"/>
              </w:rPr>
              <w:tab/>
            </w:r>
            <w:sdt>
              <w:sdtPr>
                <w:rPr>
                  <w:color w:val="03295A" w:themeColor="accent4"/>
                  <w:sz w:val="22"/>
                  <w:szCs w:val="24"/>
                </w:rPr>
                <w:alias w:val="For Info"/>
                <w:tag w:val="For Info"/>
                <w:id w:val="-516312994"/>
                <w:lock w:val="sdtLocked"/>
                <w15:appearance w15:val="hidden"/>
                <w14:checkbox>
                  <w14:checked w14:val="0"/>
                  <w14:checkedState w14:val="2612" w14:font="MS Gothic"/>
                  <w14:uncheckedState w14:val="2610" w14:font="MS Gothic"/>
                </w14:checkbox>
              </w:sdtPr>
              <w:sdtContent>
                <w:r w:rsidR="000A4F5E">
                  <w:rPr>
                    <w:color w:val="03295A" w:themeColor="accent4"/>
                    <w:sz w:val="22"/>
                    <w:szCs w:val="24"/>
                    <w:lang w:val="es"/>
                  </w:rPr>
                  <w:t>☐</w:t>
                </w:r>
              </w:sdtContent>
            </w:sdt>
          </w:p>
        </w:tc>
      </w:tr>
      <w:tr w:rsidR="00252B28" w:rsidRPr="00EB187F" w14:paraId="509726BA" w14:textId="77777777" w:rsidTr="00234462">
        <w:trPr>
          <w:trHeight w:val="850"/>
        </w:trPr>
        <w:tc>
          <w:tcPr>
            <w:tcW w:w="1666" w:type="pct"/>
            <w:vAlign w:val="center"/>
          </w:tcPr>
          <w:p w14:paraId="312F3C65"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color w:val="024987" w:themeColor="accent3"/>
                <w:sz w:val="22"/>
                <w:szCs w:val="24"/>
                <w:lang w:val="es"/>
              </w:rPr>
              <w:t>Anexos</w:t>
            </w:r>
          </w:p>
        </w:tc>
        <w:tc>
          <w:tcPr>
            <w:tcW w:w="3334" w:type="pct"/>
            <w:vAlign w:val="center"/>
          </w:tcPr>
          <w:p w14:paraId="5916891E" w14:textId="71D53C06" w:rsidR="00252B28" w:rsidRPr="00EB187F" w:rsidRDefault="00121F61" w:rsidP="00C024E4">
            <w:pPr>
              <w:jc w:val="left"/>
              <w:rPr>
                <w:rFonts w:asciiTheme="majorHAnsi" w:hAnsiTheme="majorHAnsi"/>
                <w:sz w:val="22"/>
                <w:szCs w:val="24"/>
              </w:rPr>
            </w:pPr>
            <w:r w:rsidRPr="00963D35">
              <w:rPr>
                <w:color w:val="00345A" w:themeColor="accent2" w:themeShade="80"/>
                <w:lang w:val="es"/>
              </w:rPr>
              <w:t>N/A</w:t>
            </w:r>
          </w:p>
        </w:tc>
      </w:tr>
      <w:tr w:rsidR="00252B28" w:rsidRPr="001C7F51" w14:paraId="62E9109F" w14:textId="77777777" w:rsidTr="00234462">
        <w:trPr>
          <w:trHeight w:val="850"/>
        </w:trPr>
        <w:tc>
          <w:tcPr>
            <w:tcW w:w="1666" w:type="pct"/>
            <w:vAlign w:val="center"/>
          </w:tcPr>
          <w:p w14:paraId="51B59DD0"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color w:val="024987" w:themeColor="accent3"/>
                <w:sz w:val="22"/>
                <w:szCs w:val="24"/>
                <w:lang w:val="es"/>
              </w:rPr>
              <w:t>Documentos relacionados</w:t>
            </w:r>
          </w:p>
        </w:tc>
        <w:tc>
          <w:tcPr>
            <w:tcW w:w="3334" w:type="pct"/>
            <w:vAlign w:val="center"/>
          </w:tcPr>
          <w:p w14:paraId="008E04D5" w14:textId="6BD4F8BF" w:rsidR="00B95E80" w:rsidRPr="00603BBD" w:rsidRDefault="00603BBD" w:rsidP="00B95E80">
            <w:pPr>
              <w:rPr>
                <w:sz w:val="22"/>
                <w:lang w:val="es-AR"/>
              </w:rPr>
            </w:pPr>
            <w:r>
              <w:rPr>
                <w:sz w:val="22"/>
                <w:lang w:val="es"/>
              </w:rPr>
              <w:t xml:space="preserve">Doc. </w:t>
            </w:r>
            <w:proofErr w:type="spellStart"/>
            <w:r w:rsidR="00B95E80" w:rsidRPr="00480067">
              <w:rPr>
                <w:sz w:val="22"/>
                <w:lang w:val="es"/>
              </w:rPr>
              <w:t>Prel</w:t>
            </w:r>
            <w:proofErr w:type="spellEnd"/>
            <w:r w:rsidR="00B95E80" w:rsidRPr="00480067">
              <w:rPr>
                <w:sz w:val="22"/>
                <w:lang w:val="es"/>
              </w:rPr>
              <w:t xml:space="preserve">. </w:t>
            </w:r>
            <w:proofErr w:type="spellStart"/>
            <w:r w:rsidR="00B95E80" w:rsidRPr="00480067">
              <w:rPr>
                <w:sz w:val="22"/>
                <w:lang w:val="es"/>
              </w:rPr>
              <w:t>N</w:t>
            </w:r>
            <w:r w:rsidR="0000070F">
              <w:rPr>
                <w:sz w:val="22"/>
                <w:lang w:val="es"/>
              </w:rPr>
              <w:t>.</w:t>
            </w:r>
            <w:r>
              <w:rPr>
                <w:sz w:val="22"/>
                <w:lang w:val="es"/>
              </w:rPr>
              <w:t>°</w:t>
            </w:r>
            <w:proofErr w:type="spellEnd"/>
            <w:r w:rsidR="00B95E80" w:rsidRPr="00480067">
              <w:rPr>
                <w:sz w:val="22"/>
                <w:lang w:val="es"/>
              </w:rPr>
              <w:t xml:space="preserve"> 1 de octubre de 2022 – </w:t>
            </w:r>
            <w:r w:rsidR="00D603D3">
              <w:rPr>
                <w:sz w:val="22"/>
                <w:lang w:val="es"/>
              </w:rPr>
              <w:t xml:space="preserve">Proyecto </w:t>
            </w:r>
            <w:r>
              <w:rPr>
                <w:sz w:val="22"/>
                <w:lang w:val="es"/>
              </w:rPr>
              <w:t>de</w:t>
            </w:r>
            <w:r w:rsidR="00B95E80">
              <w:rPr>
                <w:lang w:val="es"/>
              </w:rPr>
              <w:t xml:space="preserve"> </w:t>
            </w:r>
            <w:r w:rsidR="00C70BDB">
              <w:rPr>
                <w:sz w:val="22"/>
                <w:lang w:val="es"/>
              </w:rPr>
              <w:t>tabla</w:t>
            </w:r>
            <w:r w:rsidR="00B95E80" w:rsidRPr="00480067">
              <w:rPr>
                <w:sz w:val="22"/>
                <w:lang w:val="es"/>
              </w:rPr>
              <w:t xml:space="preserve"> de conclusiones y recomendaciones de reuniones anteriores de la Comisión Especial (C</w:t>
            </w:r>
            <w:r>
              <w:rPr>
                <w:sz w:val="22"/>
                <w:lang w:val="es"/>
              </w:rPr>
              <w:t>E</w:t>
            </w:r>
            <w:r w:rsidR="00B95E80" w:rsidRPr="00480067">
              <w:rPr>
                <w:sz w:val="22"/>
                <w:lang w:val="es"/>
              </w:rPr>
              <w:t xml:space="preserve">) sobre el funcionamiento práctico de los Convenios sobre </w:t>
            </w:r>
            <w:r w:rsidR="00E528BB">
              <w:rPr>
                <w:sz w:val="22"/>
                <w:lang w:val="es"/>
              </w:rPr>
              <w:t>S</w:t>
            </w:r>
            <w:r w:rsidR="00B95E80" w:rsidRPr="00480067">
              <w:rPr>
                <w:sz w:val="22"/>
                <w:lang w:val="es"/>
              </w:rPr>
              <w:t xml:space="preserve">ustracción de </w:t>
            </w:r>
            <w:r w:rsidR="00E528BB">
              <w:rPr>
                <w:sz w:val="22"/>
                <w:lang w:val="es"/>
              </w:rPr>
              <w:t>N</w:t>
            </w:r>
            <w:r>
              <w:rPr>
                <w:sz w:val="22"/>
                <w:lang w:val="es"/>
              </w:rPr>
              <w:t>iños</w:t>
            </w:r>
            <w:r w:rsidR="00B95E80" w:rsidRPr="00480067">
              <w:rPr>
                <w:sz w:val="22"/>
                <w:lang w:val="es"/>
              </w:rPr>
              <w:t xml:space="preserve"> de 1980 y de </w:t>
            </w:r>
            <w:r w:rsidR="00E528BB">
              <w:rPr>
                <w:sz w:val="22"/>
                <w:lang w:val="es"/>
              </w:rPr>
              <w:t>P</w:t>
            </w:r>
            <w:r w:rsidR="00B95E80" w:rsidRPr="00480067">
              <w:rPr>
                <w:sz w:val="22"/>
                <w:lang w:val="es"/>
              </w:rPr>
              <w:t xml:space="preserve">rotección de </w:t>
            </w:r>
            <w:r w:rsidR="00E528BB">
              <w:rPr>
                <w:sz w:val="22"/>
                <w:lang w:val="es"/>
              </w:rPr>
              <w:t>N</w:t>
            </w:r>
            <w:r>
              <w:rPr>
                <w:sz w:val="22"/>
                <w:lang w:val="es"/>
              </w:rPr>
              <w:t>iños</w:t>
            </w:r>
            <w:r w:rsidR="00B95E80" w:rsidRPr="00480067">
              <w:rPr>
                <w:sz w:val="22"/>
                <w:lang w:val="es"/>
              </w:rPr>
              <w:t xml:space="preserve"> de 1996 </w:t>
            </w:r>
            <w:r w:rsidR="00B27E11" w:rsidRPr="00B27E11">
              <w:rPr>
                <w:sz w:val="22"/>
                <w:lang w:val="es"/>
              </w:rPr>
              <w:t>que siguen siendo pertinentes hoy en día</w:t>
            </w:r>
          </w:p>
          <w:p w14:paraId="5AFE2D0B" w14:textId="43B348CB" w:rsidR="00A84D30" w:rsidRPr="00603BBD" w:rsidRDefault="00A84D30" w:rsidP="00B95E80">
            <w:pPr>
              <w:rPr>
                <w:sz w:val="22"/>
                <w:lang w:val="es-AR"/>
              </w:rPr>
            </w:pPr>
          </w:p>
          <w:p w14:paraId="3F741226" w14:textId="6457AA23" w:rsidR="00BA31B1" w:rsidRPr="00603BBD" w:rsidRDefault="00603BBD" w:rsidP="006808A3">
            <w:pPr>
              <w:rPr>
                <w:i/>
                <w:iCs/>
                <w:sz w:val="22"/>
                <w:lang w:val="es-AR"/>
              </w:rPr>
            </w:pPr>
            <w:r>
              <w:rPr>
                <w:sz w:val="22"/>
                <w:lang w:val="es"/>
              </w:rPr>
              <w:t xml:space="preserve">Doc. </w:t>
            </w:r>
            <w:proofErr w:type="spellStart"/>
            <w:r w:rsidR="00330949" w:rsidRPr="00B72ADB">
              <w:rPr>
                <w:sz w:val="22"/>
                <w:lang w:val="es"/>
              </w:rPr>
              <w:t>Prel</w:t>
            </w:r>
            <w:proofErr w:type="spellEnd"/>
            <w:r w:rsidR="00330949" w:rsidRPr="00B72ADB">
              <w:rPr>
                <w:sz w:val="22"/>
                <w:lang w:val="es"/>
              </w:rPr>
              <w:t>. N</w:t>
            </w:r>
            <w:r w:rsidR="0000070F">
              <w:rPr>
                <w:sz w:val="22"/>
                <w:lang w:val="es"/>
              </w:rPr>
              <w:t>.</w:t>
            </w:r>
            <w:r w:rsidR="00330949" w:rsidRPr="00B72ADB">
              <w:rPr>
                <w:sz w:val="22"/>
                <w:lang w:val="es"/>
              </w:rPr>
              <w:t>º 5 de diciembre de 2020</w:t>
            </w:r>
            <w:r w:rsidR="0076647F" w:rsidRPr="00480067">
              <w:rPr>
                <w:sz w:val="22"/>
                <w:lang w:val="es"/>
              </w:rPr>
              <w:t xml:space="preserve"> – </w:t>
            </w:r>
            <w:r>
              <w:rPr>
                <w:sz w:val="22"/>
                <w:lang w:val="es"/>
              </w:rPr>
              <w:t xml:space="preserve">Convenios de </w:t>
            </w:r>
            <w:r w:rsidR="0076647F" w:rsidRPr="00480067">
              <w:rPr>
                <w:sz w:val="22"/>
                <w:lang w:val="es"/>
              </w:rPr>
              <w:t xml:space="preserve">1980 </w:t>
            </w:r>
            <w:r>
              <w:rPr>
                <w:sz w:val="22"/>
                <w:lang w:val="es"/>
              </w:rPr>
              <w:t xml:space="preserve">sobre </w:t>
            </w:r>
            <w:r w:rsidR="0076647F" w:rsidRPr="00480067">
              <w:rPr>
                <w:sz w:val="22"/>
                <w:lang w:val="es"/>
              </w:rPr>
              <w:t xml:space="preserve">Sustracción de </w:t>
            </w:r>
            <w:r>
              <w:rPr>
                <w:sz w:val="22"/>
                <w:lang w:val="es"/>
              </w:rPr>
              <w:t>niños</w:t>
            </w:r>
            <w:r w:rsidR="0076647F" w:rsidRPr="00480067">
              <w:rPr>
                <w:sz w:val="22"/>
                <w:lang w:val="es"/>
              </w:rPr>
              <w:t xml:space="preserve"> </w:t>
            </w:r>
            <w:r>
              <w:rPr>
                <w:sz w:val="22"/>
                <w:lang w:val="es"/>
              </w:rPr>
              <w:t>y 1996 sobre Protección de Niños</w:t>
            </w:r>
            <w:r w:rsidR="0076647F" w:rsidRPr="00480067">
              <w:rPr>
                <w:sz w:val="22"/>
                <w:lang w:val="es"/>
              </w:rPr>
              <w:t>: planificación de la próxima reunión de la Comisión Especial</w:t>
            </w:r>
          </w:p>
        </w:tc>
      </w:tr>
    </w:tbl>
    <w:p w14:paraId="222F9548" w14:textId="77777777" w:rsidR="009519B1" w:rsidRPr="00603BBD" w:rsidRDefault="009519B1" w:rsidP="009519B1">
      <w:pPr>
        <w:tabs>
          <w:tab w:val="left" w:pos="8040"/>
        </w:tabs>
        <w:rPr>
          <w:rFonts w:asciiTheme="majorHAnsi" w:hAnsiTheme="majorHAnsi"/>
          <w:lang w:val="es-AR"/>
        </w:rPr>
        <w:sectPr w:rsidR="009519B1" w:rsidRPr="00603BBD" w:rsidSect="00603BBD">
          <w:headerReference w:type="default" r:id="rId11"/>
          <w:footerReference w:type="default" r:id="rId12"/>
          <w:pgSz w:w="11906" w:h="16838"/>
          <w:pgMar w:top="2126" w:right="851" w:bottom="709" w:left="851" w:header="709" w:footer="170" w:gutter="0"/>
          <w:cols w:space="708"/>
          <w:docGrid w:linePitch="360"/>
        </w:sectPr>
      </w:pPr>
    </w:p>
    <w:sdt>
      <w:sdtPr>
        <w:rPr>
          <w:rFonts w:asciiTheme="minorHAnsi" w:eastAsiaTheme="minorHAnsi" w:hAnsiTheme="minorHAnsi" w:cstheme="minorBidi"/>
          <w:bCs w:val="0"/>
          <w:noProof/>
          <w:color w:val="auto"/>
          <w:sz w:val="20"/>
          <w:szCs w:val="22"/>
          <w:lang w:val="en-GB"/>
        </w:rPr>
        <w:id w:val="-676572110"/>
        <w:docPartObj>
          <w:docPartGallery w:val="Table of Contents"/>
          <w:docPartUnique/>
        </w:docPartObj>
      </w:sdtPr>
      <w:sdtEndPr>
        <w:rPr>
          <w:b/>
        </w:rPr>
      </w:sdtEndPr>
      <w:sdtContent>
        <w:p w14:paraId="2778FEF0" w14:textId="54F8E785" w:rsidR="00C35090" w:rsidRDefault="00C35090" w:rsidP="00C35090">
          <w:pPr>
            <w:pStyle w:val="TOCHeading"/>
            <w:jc w:val="center"/>
          </w:pPr>
          <w:r>
            <w:rPr>
              <w:lang w:val="es"/>
            </w:rPr>
            <w:t>Tabla de contenidos</w:t>
          </w:r>
        </w:p>
        <w:p w14:paraId="00D5B72E" w14:textId="7D03D5F3" w:rsidR="00A23C50" w:rsidRDefault="00C35090">
          <w:pPr>
            <w:pStyle w:val="TOC1"/>
            <w:rPr>
              <w:rFonts w:eastAsiaTheme="minorEastAsia"/>
              <w:sz w:val="22"/>
              <w:lang w:val="es-AR" w:eastAsia="es-AR"/>
            </w:rPr>
          </w:pPr>
          <w:r>
            <w:rPr>
              <w:lang w:val="es"/>
            </w:rPr>
            <w:fldChar w:fldCharType="begin"/>
          </w:r>
          <w:r>
            <w:rPr>
              <w:lang w:val="es"/>
            </w:rPr>
            <w:instrText xml:space="preserve"> TOC \o "1-3" \h \z \u </w:instrText>
          </w:r>
          <w:r>
            <w:rPr>
              <w:lang w:val="es"/>
            </w:rPr>
            <w:fldChar w:fldCharType="separate"/>
          </w:r>
          <w:hyperlink w:anchor="_Toc124953249" w:history="1">
            <w:r w:rsidR="00A23C50" w:rsidRPr="00A072DB">
              <w:rPr>
                <w:rStyle w:val="Hyperlink"/>
                <w:b/>
                <w:lang w:val="es"/>
              </w:rPr>
              <w:t>Introducción</w:t>
            </w:r>
            <w:r w:rsidR="00A23C50">
              <w:rPr>
                <w:webHidden/>
              </w:rPr>
              <w:tab/>
            </w:r>
            <w:r w:rsidR="00A23C50">
              <w:rPr>
                <w:webHidden/>
              </w:rPr>
              <w:fldChar w:fldCharType="begin"/>
            </w:r>
            <w:r w:rsidR="00A23C50">
              <w:rPr>
                <w:webHidden/>
              </w:rPr>
              <w:instrText xml:space="preserve"> PAGEREF _Toc124953249 \h </w:instrText>
            </w:r>
            <w:r w:rsidR="00A23C50">
              <w:rPr>
                <w:webHidden/>
              </w:rPr>
            </w:r>
            <w:r w:rsidR="00A23C50">
              <w:rPr>
                <w:webHidden/>
              </w:rPr>
              <w:fldChar w:fldCharType="separate"/>
            </w:r>
            <w:r w:rsidR="00B75A6F">
              <w:rPr>
                <w:webHidden/>
              </w:rPr>
              <w:t>3</w:t>
            </w:r>
            <w:r w:rsidR="00A23C50">
              <w:rPr>
                <w:webHidden/>
              </w:rPr>
              <w:fldChar w:fldCharType="end"/>
            </w:r>
          </w:hyperlink>
        </w:p>
        <w:p w14:paraId="21E120C0" w14:textId="57BD726A" w:rsidR="00A23C50" w:rsidRDefault="00000000">
          <w:pPr>
            <w:pStyle w:val="TOC2"/>
            <w:rPr>
              <w:rFonts w:eastAsiaTheme="minorEastAsia"/>
              <w:sz w:val="22"/>
              <w:lang w:val="es-AR" w:eastAsia="es-AR"/>
            </w:rPr>
          </w:pPr>
          <w:hyperlink w:anchor="_Toc124953250" w:history="1">
            <w:r w:rsidR="00A23C50" w:rsidRPr="00A072DB">
              <w:rPr>
                <w:rStyle w:val="Hyperlink"/>
                <w:b/>
                <w:iCs/>
                <w:lang w:val="es"/>
              </w:rPr>
              <w:t>Objetivos y resultados del cuestionario</w:t>
            </w:r>
            <w:r w:rsidR="00A23C50">
              <w:rPr>
                <w:webHidden/>
              </w:rPr>
              <w:tab/>
            </w:r>
            <w:r w:rsidR="00A23C50">
              <w:rPr>
                <w:webHidden/>
              </w:rPr>
              <w:fldChar w:fldCharType="begin"/>
            </w:r>
            <w:r w:rsidR="00A23C50">
              <w:rPr>
                <w:webHidden/>
              </w:rPr>
              <w:instrText xml:space="preserve"> PAGEREF _Toc124953250 \h </w:instrText>
            </w:r>
            <w:r w:rsidR="00A23C50">
              <w:rPr>
                <w:webHidden/>
              </w:rPr>
            </w:r>
            <w:r w:rsidR="00A23C50">
              <w:rPr>
                <w:webHidden/>
              </w:rPr>
              <w:fldChar w:fldCharType="separate"/>
            </w:r>
            <w:r w:rsidR="00B75A6F">
              <w:rPr>
                <w:webHidden/>
              </w:rPr>
              <w:t>3</w:t>
            </w:r>
            <w:r w:rsidR="00A23C50">
              <w:rPr>
                <w:webHidden/>
              </w:rPr>
              <w:fldChar w:fldCharType="end"/>
            </w:r>
          </w:hyperlink>
        </w:p>
        <w:p w14:paraId="54B232B4" w14:textId="0B9C64FE" w:rsidR="00A23C50" w:rsidRDefault="00000000">
          <w:pPr>
            <w:pStyle w:val="TOC2"/>
            <w:rPr>
              <w:rFonts w:eastAsiaTheme="minorEastAsia"/>
              <w:sz w:val="22"/>
              <w:lang w:val="es-AR" w:eastAsia="es-AR"/>
            </w:rPr>
          </w:pPr>
          <w:hyperlink w:anchor="_Toc124953251" w:history="1">
            <w:r w:rsidR="00A23C50" w:rsidRPr="00A072DB">
              <w:rPr>
                <w:rStyle w:val="Hyperlink"/>
                <w:b/>
                <w:iCs/>
                <w:lang w:val="es"/>
              </w:rPr>
              <w:t>Estructura del cuestionario</w:t>
            </w:r>
            <w:r w:rsidR="00A23C50">
              <w:rPr>
                <w:webHidden/>
              </w:rPr>
              <w:tab/>
            </w:r>
            <w:r w:rsidR="00A23C50">
              <w:rPr>
                <w:webHidden/>
              </w:rPr>
              <w:fldChar w:fldCharType="begin"/>
            </w:r>
            <w:r w:rsidR="00A23C50">
              <w:rPr>
                <w:webHidden/>
              </w:rPr>
              <w:instrText xml:space="preserve"> PAGEREF _Toc124953251 \h </w:instrText>
            </w:r>
            <w:r w:rsidR="00A23C50">
              <w:rPr>
                <w:webHidden/>
              </w:rPr>
            </w:r>
            <w:r w:rsidR="00A23C50">
              <w:rPr>
                <w:webHidden/>
              </w:rPr>
              <w:fldChar w:fldCharType="separate"/>
            </w:r>
            <w:r w:rsidR="00B75A6F">
              <w:rPr>
                <w:webHidden/>
              </w:rPr>
              <w:t>3</w:t>
            </w:r>
            <w:r w:rsidR="00A23C50">
              <w:rPr>
                <w:webHidden/>
              </w:rPr>
              <w:fldChar w:fldCharType="end"/>
            </w:r>
          </w:hyperlink>
        </w:p>
        <w:p w14:paraId="534FF746" w14:textId="36C04030" w:rsidR="00A23C50" w:rsidRDefault="00000000">
          <w:pPr>
            <w:pStyle w:val="TOC2"/>
            <w:rPr>
              <w:rFonts w:eastAsiaTheme="minorEastAsia"/>
              <w:sz w:val="22"/>
              <w:lang w:val="es-AR" w:eastAsia="es-AR"/>
            </w:rPr>
          </w:pPr>
          <w:hyperlink w:anchor="_Toc124953252" w:history="1">
            <w:r w:rsidR="00A23C50" w:rsidRPr="00A072DB">
              <w:rPr>
                <w:rStyle w:val="Hyperlink"/>
                <w:b/>
                <w:iCs/>
                <w:lang w:val="es"/>
              </w:rPr>
              <w:t>Coordinación para responder y enviar el cuestionario</w:t>
            </w:r>
            <w:r w:rsidR="00A23C50">
              <w:rPr>
                <w:webHidden/>
              </w:rPr>
              <w:tab/>
            </w:r>
            <w:r w:rsidR="00A23C50">
              <w:rPr>
                <w:webHidden/>
              </w:rPr>
              <w:fldChar w:fldCharType="begin"/>
            </w:r>
            <w:r w:rsidR="00A23C50">
              <w:rPr>
                <w:webHidden/>
              </w:rPr>
              <w:instrText xml:space="preserve"> PAGEREF _Toc124953252 \h </w:instrText>
            </w:r>
            <w:r w:rsidR="00A23C50">
              <w:rPr>
                <w:webHidden/>
              </w:rPr>
            </w:r>
            <w:r w:rsidR="00A23C50">
              <w:rPr>
                <w:webHidden/>
              </w:rPr>
              <w:fldChar w:fldCharType="separate"/>
            </w:r>
            <w:r w:rsidR="00B75A6F">
              <w:rPr>
                <w:webHidden/>
              </w:rPr>
              <w:t>4</w:t>
            </w:r>
            <w:r w:rsidR="00A23C50">
              <w:rPr>
                <w:webHidden/>
              </w:rPr>
              <w:fldChar w:fldCharType="end"/>
            </w:r>
          </w:hyperlink>
        </w:p>
        <w:p w14:paraId="3DCE0C5A" w14:textId="164ADEF1" w:rsidR="00A23C50" w:rsidRDefault="00000000">
          <w:pPr>
            <w:pStyle w:val="TOC2"/>
            <w:rPr>
              <w:rFonts w:eastAsiaTheme="minorEastAsia"/>
              <w:sz w:val="22"/>
              <w:lang w:val="es-AR" w:eastAsia="es-AR"/>
            </w:rPr>
          </w:pPr>
          <w:hyperlink w:anchor="_Toc124953253" w:history="1">
            <w:r w:rsidR="00A23C50" w:rsidRPr="00A072DB">
              <w:rPr>
                <w:rStyle w:val="Hyperlink"/>
                <w:b/>
                <w:iCs/>
                <w:lang w:val="es"/>
              </w:rPr>
              <w:t>Instrucciones prácticas para completar</w:t>
            </w:r>
            <w:r w:rsidR="00A23C50">
              <w:rPr>
                <w:webHidden/>
              </w:rPr>
              <w:tab/>
            </w:r>
            <w:r w:rsidR="00A23C50">
              <w:rPr>
                <w:webHidden/>
              </w:rPr>
              <w:fldChar w:fldCharType="begin"/>
            </w:r>
            <w:r w:rsidR="00A23C50">
              <w:rPr>
                <w:webHidden/>
              </w:rPr>
              <w:instrText xml:space="preserve"> PAGEREF _Toc124953253 \h </w:instrText>
            </w:r>
            <w:r w:rsidR="00A23C50">
              <w:rPr>
                <w:webHidden/>
              </w:rPr>
            </w:r>
            <w:r w:rsidR="00A23C50">
              <w:rPr>
                <w:webHidden/>
              </w:rPr>
              <w:fldChar w:fldCharType="separate"/>
            </w:r>
            <w:r w:rsidR="00B75A6F">
              <w:rPr>
                <w:webHidden/>
              </w:rPr>
              <w:t>4</w:t>
            </w:r>
            <w:r w:rsidR="00A23C50">
              <w:rPr>
                <w:webHidden/>
              </w:rPr>
              <w:fldChar w:fldCharType="end"/>
            </w:r>
          </w:hyperlink>
        </w:p>
        <w:p w14:paraId="24BC9CF5" w14:textId="2774CB91" w:rsidR="00A23C50" w:rsidRDefault="00000000">
          <w:pPr>
            <w:pStyle w:val="TOC1"/>
            <w:rPr>
              <w:rFonts w:eastAsiaTheme="minorEastAsia"/>
              <w:sz w:val="22"/>
              <w:lang w:val="es-AR" w:eastAsia="es-AR"/>
            </w:rPr>
          </w:pPr>
          <w:hyperlink w:anchor="_Toc124953254" w:history="1">
            <w:r w:rsidR="00A23C50" w:rsidRPr="00A072DB">
              <w:rPr>
                <w:rStyle w:val="Hyperlink"/>
                <w:b/>
                <w:lang w:val="es"/>
              </w:rPr>
              <w:t>PARTE I – PARA  LAS PARTES</w:t>
            </w:r>
            <w:r w:rsidR="00A23C50" w:rsidRPr="00A072DB">
              <w:rPr>
                <w:rStyle w:val="Hyperlink"/>
                <w:lang w:val="es"/>
              </w:rPr>
              <w:t xml:space="preserve"> </w:t>
            </w:r>
            <w:r w:rsidR="00A23C50" w:rsidRPr="00A072DB">
              <w:rPr>
                <w:rStyle w:val="Hyperlink"/>
                <w:b/>
                <w:lang w:val="es"/>
              </w:rPr>
              <w:t>CONTRATANTES</w:t>
            </w:r>
            <w:r w:rsidR="00A23C50">
              <w:rPr>
                <w:webHidden/>
              </w:rPr>
              <w:tab/>
            </w:r>
            <w:r w:rsidR="00A23C50">
              <w:rPr>
                <w:webHidden/>
              </w:rPr>
              <w:fldChar w:fldCharType="begin"/>
            </w:r>
            <w:r w:rsidR="00A23C50">
              <w:rPr>
                <w:webHidden/>
              </w:rPr>
              <w:instrText xml:space="preserve"> PAGEREF _Toc124953254 \h </w:instrText>
            </w:r>
            <w:r w:rsidR="00A23C50">
              <w:rPr>
                <w:webHidden/>
              </w:rPr>
            </w:r>
            <w:r w:rsidR="00A23C50">
              <w:rPr>
                <w:webHidden/>
              </w:rPr>
              <w:fldChar w:fldCharType="separate"/>
            </w:r>
            <w:r w:rsidR="00B75A6F">
              <w:rPr>
                <w:webHidden/>
              </w:rPr>
              <w:t>5</w:t>
            </w:r>
            <w:r w:rsidR="00A23C50">
              <w:rPr>
                <w:webHidden/>
              </w:rPr>
              <w:fldChar w:fldCharType="end"/>
            </w:r>
          </w:hyperlink>
        </w:p>
        <w:p w14:paraId="72DE28AF" w14:textId="3CDF9E50" w:rsidR="00A23C50" w:rsidRDefault="00000000">
          <w:pPr>
            <w:pStyle w:val="TOC2"/>
            <w:rPr>
              <w:rFonts w:eastAsiaTheme="minorEastAsia"/>
              <w:sz w:val="22"/>
              <w:lang w:val="es-AR" w:eastAsia="es-AR"/>
            </w:rPr>
          </w:pPr>
          <w:hyperlink w:anchor="_Toc124953255" w:history="1">
            <w:r w:rsidR="00A23C50" w:rsidRPr="00A072DB">
              <w:rPr>
                <w:rStyle w:val="Hyperlink"/>
                <w:b/>
              </w:rPr>
              <w:t>1.</w:t>
            </w:r>
            <w:r w:rsidR="00A23C50">
              <w:rPr>
                <w:rFonts w:eastAsiaTheme="minorEastAsia"/>
                <w:sz w:val="22"/>
                <w:lang w:val="es-AR" w:eastAsia="es-AR"/>
              </w:rPr>
              <w:tab/>
            </w:r>
            <w:r w:rsidR="00A23C50" w:rsidRPr="00A072DB">
              <w:rPr>
                <w:rStyle w:val="Hyperlink"/>
                <w:b/>
                <w:lang w:val="es"/>
              </w:rPr>
              <w:t>Acontecimientos recientes en su Estado</w:t>
            </w:r>
            <w:r w:rsidR="00A23C50">
              <w:rPr>
                <w:webHidden/>
              </w:rPr>
              <w:tab/>
            </w:r>
            <w:r w:rsidR="00A23C50">
              <w:rPr>
                <w:webHidden/>
              </w:rPr>
              <w:fldChar w:fldCharType="begin"/>
            </w:r>
            <w:r w:rsidR="00A23C50">
              <w:rPr>
                <w:webHidden/>
              </w:rPr>
              <w:instrText xml:space="preserve"> PAGEREF _Toc124953255 \h </w:instrText>
            </w:r>
            <w:r w:rsidR="00A23C50">
              <w:rPr>
                <w:webHidden/>
              </w:rPr>
            </w:r>
            <w:r w:rsidR="00A23C50">
              <w:rPr>
                <w:webHidden/>
              </w:rPr>
              <w:fldChar w:fldCharType="separate"/>
            </w:r>
            <w:r w:rsidR="00B75A6F">
              <w:rPr>
                <w:webHidden/>
              </w:rPr>
              <w:t>5</w:t>
            </w:r>
            <w:r w:rsidR="00A23C50">
              <w:rPr>
                <w:webHidden/>
              </w:rPr>
              <w:fldChar w:fldCharType="end"/>
            </w:r>
          </w:hyperlink>
        </w:p>
        <w:p w14:paraId="4FCBBEEE" w14:textId="69828C75" w:rsidR="00A23C50" w:rsidRDefault="00000000">
          <w:pPr>
            <w:pStyle w:val="TOC2"/>
            <w:rPr>
              <w:rFonts w:eastAsiaTheme="minorEastAsia"/>
              <w:sz w:val="22"/>
              <w:lang w:val="es-AR" w:eastAsia="es-AR"/>
            </w:rPr>
          </w:pPr>
          <w:hyperlink w:anchor="_Toc124953256" w:history="1">
            <w:r w:rsidR="00A23C50" w:rsidRPr="00A072DB">
              <w:rPr>
                <w:rStyle w:val="Hyperlink"/>
                <w:lang w:val="es-AR"/>
              </w:rPr>
              <w:t>2.</w:t>
            </w:r>
            <w:r w:rsidR="00A23C50">
              <w:rPr>
                <w:rFonts w:eastAsiaTheme="minorEastAsia"/>
                <w:sz w:val="22"/>
                <w:lang w:val="es-AR" w:eastAsia="es-AR"/>
              </w:rPr>
              <w:tab/>
            </w:r>
            <w:r w:rsidR="00A23C50" w:rsidRPr="00A072DB">
              <w:rPr>
                <w:rStyle w:val="Hyperlink"/>
                <w:b/>
                <w:lang w:val="es"/>
              </w:rPr>
              <w:t>Ámbito de aplicación</w:t>
            </w:r>
            <w:r w:rsidR="00A23C50" w:rsidRPr="00A072DB">
              <w:rPr>
                <w:rStyle w:val="Hyperlink"/>
                <w:lang w:val="es"/>
              </w:rPr>
              <w:t xml:space="preserve"> (arts. 2, 3 y 4, y C&amp;R N.º 29 de la CE de 2017)</w:t>
            </w:r>
            <w:r w:rsidR="00A23C50">
              <w:rPr>
                <w:webHidden/>
              </w:rPr>
              <w:tab/>
            </w:r>
            <w:r w:rsidR="00A23C50">
              <w:rPr>
                <w:webHidden/>
              </w:rPr>
              <w:fldChar w:fldCharType="begin"/>
            </w:r>
            <w:r w:rsidR="00A23C50">
              <w:rPr>
                <w:webHidden/>
              </w:rPr>
              <w:instrText xml:space="preserve"> PAGEREF _Toc124953256 \h </w:instrText>
            </w:r>
            <w:r w:rsidR="00A23C50">
              <w:rPr>
                <w:webHidden/>
              </w:rPr>
            </w:r>
            <w:r w:rsidR="00A23C50">
              <w:rPr>
                <w:webHidden/>
              </w:rPr>
              <w:fldChar w:fldCharType="separate"/>
            </w:r>
            <w:r w:rsidR="00B75A6F">
              <w:rPr>
                <w:webHidden/>
              </w:rPr>
              <w:t>6</w:t>
            </w:r>
            <w:r w:rsidR="00A23C50">
              <w:rPr>
                <w:webHidden/>
              </w:rPr>
              <w:fldChar w:fldCharType="end"/>
            </w:r>
          </w:hyperlink>
        </w:p>
        <w:p w14:paraId="566885F4" w14:textId="26F58BD6" w:rsidR="00A23C50" w:rsidRDefault="00000000">
          <w:pPr>
            <w:pStyle w:val="TOC2"/>
            <w:rPr>
              <w:rFonts w:eastAsiaTheme="minorEastAsia"/>
              <w:sz w:val="22"/>
              <w:lang w:val="es-AR" w:eastAsia="es-AR"/>
            </w:rPr>
          </w:pPr>
          <w:hyperlink w:anchor="_Toc124953257" w:history="1">
            <w:r w:rsidR="00A23C50" w:rsidRPr="00A072DB">
              <w:rPr>
                <w:rStyle w:val="Hyperlink"/>
                <w:b/>
                <w:lang w:val="es-AR"/>
              </w:rPr>
              <w:t>3.</w:t>
            </w:r>
            <w:r w:rsidR="00A23C50">
              <w:rPr>
                <w:rFonts w:eastAsiaTheme="minorEastAsia"/>
                <w:sz w:val="22"/>
                <w:lang w:val="es-AR" w:eastAsia="es-AR"/>
              </w:rPr>
              <w:tab/>
            </w:r>
            <w:r w:rsidR="00A23C50" w:rsidRPr="00A072DB">
              <w:rPr>
                <w:rStyle w:val="Hyperlink"/>
                <w:b/>
                <w:lang w:val="es"/>
              </w:rPr>
              <w:t>Competencia para adoptar medidas de protección</w:t>
            </w:r>
            <w:r w:rsidR="00A23C50">
              <w:rPr>
                <w:webHidden/>
              </w:rPr>
              <w:tab/>
            </w:r>
            <w:r w:rsidR="00A23C50">
              <w:rPr>
                <w:webHidden/>
              </w:rPr>
              <w:fldChar w:fldCharType="begin"/>
            </w:r>
            <w:r w:rsidR="00A23C50">
              <w:rPr>
                <w:webHidden/>
              </w:rPr>
              <w:instrText xml:space="preserve"> PAGEREF _Toc124953257 \h </w:instrText>
            </w:r>
            <w:r w:rsidR="00A23C50">
              <w:rPr>
                <w:webHidden/>
              </w:rPr>
            </w:r>
            <w:r w:rsidR="00A23C50">
              <w:rPr>
                <w:webHidden/>
              </w:rPr>
              <w:fldChar w:fldCharType="separate"/>
            </w:r>
            <w:r w:rsidR="00B75A6F">
              <w:rPr>
                <w:webHidden/>
              </w:rPr>
              <w:t>6</w:t>
            </w:r>
            <w:r w:rsidR="00A23C50">
              <w:rPr>
                <w:webHidden/>
              </w:rPr>
              <w:fldChar w:fldCharType="end"/>
            </w:r>
          </w:hyperlink>
        </w:p>
        <w:p w14:paraId="02E7C526" w14:textId="38218EEA" w:rsidR="00A23C50" w:rsidRDefault="00000000">
          <w:pPr>
            <w:pStyle w:val="TOC3"/>
            <w:rPr>
              <w:rFonts w:eastAsiaTheme="minorEastAsia"/>
              <w:sz w:val="22"/>
              <w:lang w:val="es-AR" w:eastAsia="es-AR"/>
            </w:rPr>
          </w:pPr>
          <w:hyperlink w:anchor="_Toc124953258" w:history="1">
            <w:r w:rsidR="00A23C50" w:rsidRPr="00A072DB">
              <w:rPr>
                <w:rStyle w:val="Hyperlink"/>
                <w:b/>
                <w:lang w:val="es"/>
              </w:rPr>
              <w:t>Residencia habitual</w:t>
            </w:r>
            <w:r w:rsidR="00A23C50" w:rsidRPr="00A072DB">
              <w:rPr>
                <w:rStyle w:val="Hyperlink"/>
                <w:lang w:val="es"/>
              </w:rPr>
              <w:t xml:space="preserve"> (art.  5 y C&amp;R n.º 31 de 2017 CE)</w:t>
            </w:r>
            <w:r w:rsidR="00A23C50">
              <w:rPr>
                <w:webHidden/>
              </w:rPr>
              <w:tab/>
            </w:r>
            <w:r w:rsidR="00A23C50">
              <w:rPr>
                <w:webHidden/>
              </w:rPr>
              <w:fldChar w:fldCharType="begin"/>
            </w:r>
            <w:r w:rsidR="00A23C50">
              <w:rPr>
                <w:webHidden/>
              </w:rPr>
              <w:instrText xml:space="preserve"> PAGEREF _Toc124953258 \h </w:instrText>
            </w:r>
            <w:r w:rsidR="00A23C50">
              <w:rPr>
                <w:webHidden/>
              </w:rPr>
            </w:r>
            <w:r w:rsidR="00A23C50">
              <w:rPr>
                <w:webHidden/>
              </w:rPr>
              <w:fldChar w:fldCharType="separate"/>
            </w:r>
            <w:r w:rsidR="00B75A6F">
              <w:rPr>
                <w:webHidden/>
              </w:rPr>
              <w:t>6</w:t>
            </w:r>
            <w:r w:rsidR="00A23C50">
              <w:rPr>
                <w:webHidden/>
              </w:rPr>
              <w:fldChar w:fldCharType="end"/>
            </w:r>
          </w:hyperlink>
        </w:p>
        <w:p w14:paraId="1082FEAD" w14:textId="61E77D5B" w:rsidR="00A23C50" w:rsidRDefault="00000000">
          <w:pPr>
            <w:pStyle w:val="TOC3"/>
            <w:rPr>
              <w:rFonts w:eastAsiaTheme="minorEastAsia"/>
              <w:sz w:val="22"/>
              <w:lang w:val="es-AR" w:eastAsia="es-AR"/>
            </w:rPr>
          </w:pPr>
          <w:hyperlink w:anchor="_Toc124953259" w:history="1">
            <w:r w:rsidR="00A23C50" w:rsidRPr="00A072DB">
              <w:rPr>
                <w:rStyle w:val="Hyperlink"/>
                <w:b/>
                <w:lang w:val="es"/>
              </w:rPr>
              <w:t xml:space="preserve">Sustracción  internacional </w:t>
            </w:r>
            <w:r w:rsidR="00A23C50" w:rsidRPr="00A072DB">
              <w:rPr>
                <w:rStyle w:val="Hyperlink"/>
                <w:lang w:val="es"/>
              </w:rPr>
              <w:t xml:space="preserve"> (arts. 7 y 50)</w:t>
            </w:r>
            <w:r w:rsidR="00A23C50">
              <w:rPr>
                <w:webHidden/>
              </w:rPr>
              <w:tab/>
            </w:r>
            <w:r w:rsidR="00A23C50">
              <w:rPr>
                <w:webHidden/>
              </w:rPr>
              <w:fldChar w:fldCharType="begin"/>
            </w:r>
            <w:r w:rsidR="00A23C50">
              <w:rPr>
                <w:webHidden/>
              </w:rPr>
              <w:instrText xml:space="preserve"> PAGEREF _Toc124953259 \h </w:instrText>
            </w:r>
            <w:r w:rsidR="00A23C50">
              <w:rPr>
                <w:webHidden/>
              </w:rPr>
            </w:r>
            <w:r w:rsidR="00A23C50">
              <w:rPr>
                <w:webHidden/>
              </w:rPr>
              <w:fldChar w:fldCharType="separate"/>
            </w:r>
            <w:r w:rsidR="00B75A6F">
              <w:rPr>
                <w:webHidden/>
              </w:rPr>
              <w:t>6</w:t>
            </w:r>
            <w:r w:rsidR="00A23C50">
              <w:rPr>
                <w:webHidden/>
              </w:rPr>
              <w:fldChar w:fldCharType="end"/>
            </w:r>
          </w:hyperlink>
        </w:p>
        <w:p w14:paraId="0C70EB59" w14:textId="6F2E8CF6" w:rsidR="00A23C50" w:rsidRDefault="00000000">
          <w:pPr>
            <w:pStyle w:val="TOC3"/>
            <w:rPr>
              <w:rFonts w:eastAsiaTheme="minorEastAsia"/>
              <w:sz w:val="22"/>
              <w:lang w:val="es-AR" w:eastAsia="es-AR"/>
            </w:rPr>
          </w:pPr>
          <w:hyperlink w:anchor="_Toc124953260" w:history="1">
            <w:r w:rsidR="00A23C50" w:rsidRPr="00A072DB">
              <w:rPr>
                <w:rStyle w:val="Hyperlink"/>
                <w:b/>
                <w:lang w:val="es"/>
              </w:rPr>
              <w:t>Divorcio pendiente o separación judicial de los padres del niño</w:t>
            </w:r>
            <w:r w:rsidR="00A23C50" w:rsidRPr="00A072DB">
              <w:rPr>
                <w:rStyle w:val="Hyperlink"/>
                <w:lang w:val="es"/>
              </w:rPr>
              <w:t xml:space="preserve"> (art. 10)</w:t>
            </w:r>
            <w:r w:rsidR="00A23C50">
              <w:rPr>
                <w:webHidden/>
              </w:rPr>
              <w:tab/>
            </w:r>
            <w:r w:rsidR="00A23C50">
              <w:rPr>
                <w:webHidden/>
              </w:rPr>
              <w:fldChar w:fldCharType="begin"/>
            </w:r>
            <w:r w:rsidR="00A23C50">
              <w:rPr>
                <w:webHidden/>
              </w:rPr>
              <w:instrText xml:space="preserve"> PAGEREF _Toc124953260 \h </w:instrText>
            </w:r>
            <w:r w:rsidR="00A23C50">
              <w:rPr>
                <w:webHidden/>
              </w:rPr>
            </w:r>
            <w:r w:rsidR="00A23C50">
              <w:rPr>
                <w:webHidden/>
              </w:rPr>
              <w:fldChar w:fldCharType="separate"/>
            </w:r>
            <w:r w:rsidR="00B75A6F">
              <w:rPr>
                <w:webHidden/>
              </w:rPr>
              <w:t>6</w:t>
            </w:r>
            <w:r w:rsidR="00A23C50">
              <w:rPr>
                <w:webHidden/>
              </w:rPr>
              <w:fldChar w:fldCharType="end"/>
            </w:r>
          </w:hyperlink>
        </w:p>
        <w:p w14:paraId="63017E29" w14:textId="7C751022" w:rsidR="00A23C50" w:rsidRDefault="00000000">
          <w:pPr>
            <w:pStyle w:val="TOC3"/>
            <w:rPr>
              <w:rFonts w:eastAsiaTheme="minorEastAsia"/>
              <w:sz w:val="22"/>
              <w:lang w:val="es-AR" w:eastAsia="es-AR"/>
            </w:rPr>
          </w:pPr>
          <w:hyperlink w:anchor="_Toc124953261" w:history="1">
            <w:r w:rsidR="00A23C50" w:rsidRPr="00A072DB">
              <w:rPr>
                <w:rStyle w:val="Hyperlink"/>
                <w:b/>
                <w:lang w:val="es"/>
              </w:rPr>
              <w:t>Transferencia de jurisdicción</w:t>
            </w:r>
            <w:r w:rsidR="00A23C50" w:rsidRPr="00A072DB">
              <w:rPr>
                <w:rStyle w:val="Hyperlink"/>
                <w:lang w:val="es"/>
              </w:rPr>
              <w:t xml:space="preserve"> (arts . 8 y 9)</w:t>
            </w:r>
            <w:r w:rsidR="00A23C50">
              <w:rPr>
                <w:webHidden/>
              </w:rPr>
              <w:tab/>
            </w:r>
            <w:r w:rsidR="00A23C50">
              <w:rPr>
                <w:webHidden/>
              </w:rPr>
              <w:fldChar w:fldCharType="begin"/>
            </w:r>
            <w:r w:rsidR="00A23C50">
              <w:rPr>
                <w:webHidden/>
              </w:rPr>
              <w:instrText xml:space="preserve"> PAGEREF _Toc124953261 \h </w:instrText>
            </w:r>
            <w:r w:rsidR="00A23C50">
              <w:rPr>
                <w:webHidden/>
              </w:rPr>
            </w:r>
            <w:r w:rsidR="00A23C50">
              <w:rPr>
                <w:webHidden/>
              </w:rPr>
              <w:fldChar w:fldCharType="separate"/>
            </w:r>
            <w:r w:rsidR="00B75A6F">
              <w:rPr>
                <w:webHidden/>
              </w:rPr>
              <w:t>6</w:t>
            </w:r>
            <w:r w:rsidR="00A23C50">
              <w:rPr>
                <w:webHidden/>
              </w:rPr>
              <w:fldChar w:fldCharType="end"/>
            </w:r>
          </w:hyperlink>
        </w:p>
        <w:p w14:paraId="4B51DA03" w14:textId="332F963B" w:rsidR="00A23C50" w:rsidRDefault="00000000">
          <w:pPr>
            <w:pStyle w:val="TOC2"/>
            <w:rPr>
              <w:rFonts w:eastAsiaTheme="minorEastAsia"/>
              <w:sz w:val="22"/>
              <w:lang w:val="es-AR" w:eastAsia="es-AR"/>
            </w:rPr>
          </w:pPr>
          <w:hyperlink w:anchor="_Toc124953262" w:history="1">
            <w:r w:rsidR="00A23C50" w:rsidRPr="00A072DB">
              <w:rPr>
                <w:rStyle w:val="Hyperlink"/>
                <w:b/>
                <w:lang w:val="es-AR"/>
              </w:rPr>
              <w:t>4.</w:t>
            </w:r>
            <w:r w:rsidR="00A23C50">
              <w:rPr>
                <w:rFonts w:eastAsiaTheme="minorEastAsia"/>
                <w:sz w:val="22"/>
                <w:lang w:val="es-AR" w:eastAsia="es-AR"/>
              </w:rPr>
              <w:tab/>
            </w:r>
            <w:r w:rsidR="00A23C50" w:rsidRPr="00A072DB">
              <w:rPr>
                <w:rStyle w:val="Hyperlink"/>
                <w:b/>
                <w:lang w:val="es"/>
              </w:rPr>
              <w:t>Tipos especiales de medidas de protección</w:t>
            </w:r>
            <w:r w:rsidR="00A23C50">
              <w:rPr>
                <w:webHidden/>
              </w:rPr>
              <w:tab/>
            </w:r>
            <w:r w:rsidR="00A23C50">
              <w:rPr>
                <w:webHidden/>
              </w:rPr>
              <w:fldChar w:fldCharType="begin"/>
            </w:r>
            <w:r w:rsidR="00A23C50">
              <w:rPr>
                <w:webHidden/>
              </w:rPr>
              <w:instrText xml:space="preserve"> PAGEREF _Toc124953262 \h </w:instrText>
            </w:r>
            <w:r w:rsidR="00A23C50">
              <w:rPr>
                <w:webHidden/>
              </w:rPr>
            </w:r>
            <w:r w:rsidR="00A23C50">
              <w:rPr>
                <w:webHidden/>
              </w:rPr>
              <w:fldChar w:fldCharType="separate"/>
            </w:r>
            <w:r w:rsidR="00B75A6F">
              <w:rPr>
                <w:webHidden/>
              </w:rPr>
              <w:t>7</w:t>
            </w:r>
            <w:r w:rsidR="00A23C50">
              <w:rPr>
                <w:webHidden/>
              </w:rPr>
              <w:fldChar w:fldCharType="end"/>
            </w:r>
          </w:hyperlink>
        </w:p>
        <w:p w14:paraId="1E258D3E" w14:textId="64511982" w:rsidR="00A23C50" w:rsidRDefault="00000000">
          <w:pPr>
            <w:pStyle w:val="TOC3"/>
            <w:rPr>
              <w:rFonts w:eastAsiaTheme="minorEastAsia"/>
              <w:sz w:val="22"/>
              <w:lang w:val="es-AR" w:eastAsia="es-AR"/>
            </w:rPr>
          </w:pPr>
          <w:hyperlink w:anchor="_Toc124953263" w:history="1">
            <w:r w:rsidR="00A23C50" w:rsidRPr="00A072DB">
              <w:rPr>
                <w:rStyle w:val="Hyperlink"/>
                <w:b/>
                <w:lang w:val="es"/>
              </w:rPr>
              <w:t xml:space="preserve">Medidas urgentes de protección </w:t>
            </w:r>
            <w:r w:rsidR="00A23C50" w:rsidRPr="00A072DB">
              <w:rPr>
                <w:rStyle w:val="Hyperlink"/>
                <w:lang w:val="es"/>
              </w:rPr>
              <w:t>(art.  11)</w:t>
            </w:r>
            <w:r w:rsidR="00A23C50">
              <w:rPr>
                <w:webHidden/>
              </w:rPr>
              <w:tab/>
            </w:r>
            <w:r w:rsidR="00A23C50">
              <w:rPr>
                <w:webHidden/>
              </w:rPr>
              <w:fldChar w:fldCharType="begin"/>
            </w:r>
            <w:r w:rsidR="00A23C50">
              <w:rPr>
                <w:webHidden/>
              </w:rPr>
              <w:instrText xml:space="preserve"> PAGEREF _Toc124953263 \h </w:instrText>
            </w:r>
            <w:r w:rsidR="00A23C50">
              <w:rPr>
                <w:webHidden/>
              </w:rPr>
            </w:r>
            <w:r w:rsidR="00A23C50">
              <w:rPr>
                <w:webHidden/>
              </w:rPr>
              <w:fldChar w:fldCharType="separate"/>
            </w:r>
            <w:r w:rsidR="00B75A6F">
              <w:rPr>
                <w:webHidden/>
              </w:rPr>
              <w:t>7</w:t>
            </w:r>
            <w:r w:rsidR="00A23C50">
              <w:rPr>
                <w:webHidden/>
              </w:rPr>
              <w:fldChar w:fldCharType="end"/>
            </w:r>
          </w:hyperlink>
        </w:p>
        <w:p w14:paraId="21A8496F" w14:textId="0F092345" w:rsidR="00A23C50" w:rsidRDefault="00000000">
          <w:pPr>
            <w:pStyle w:val="TOC3"/>
            <w:rPr>
              <w:rFonts w:eastAsiaTheme="minorEastAsia"/>
              <w:sz w:val="22"/>
              <w:lang w:val="es-AR" w:eastAsia="es-AR"/>
            </w:rPr>
          </w:pPr>
          <w:hyperlink w:anchor="_Toc124953264" w:history="1">
            <w:r w:rsidR="00A23C50" w:rsidRPr="00A072DB">
              <w:rPr>
                <w:rStyle w:val="Hyperlink"/>
                <w:b/>
                <w:lang w:val="es"/>
              </w:rPr>
              <w:t xml:space="preserve">Medidas provisionales </w:t>
            </w:r>
            <w:r w:rsidR="00A23C50" w:rsidRPr="00A072DB">
              <w:rPr>
                <w:rStyle w:val="Hyperlink"/>
                <w:lang w:val="es"/>
              </w:rPr>
              <w:t>(art. 12)</w:t>
            </w:r>
            <w:r w:rsidR="00A23C50">
              <w:rPr>
                <w:webHidden/>
              </w:rPr>
              <w:tab/>
            </w:r>
            <w:r w:rsidR="00A23C50">
              <w:rPr>
                <w:webHidden/>
              </w:rPr>
              <w:fldChar w:fldCharType="begin"/>
            </w:r>
            <w:r w:rsidR="00A23C50">
              <w:rPr>
                <w:webHidden/>
              </w:rPr>
              <w:instrText xml:space="preserve"> PAGEREF _Toc124953264 \h </w:instrText>
            </w:r>
            <w:r w:rsidR="00A23C50">
              <w:rPr>
                <w:webHidden/>
              </w:rPr>
            </w:r>
            <w:r w:rsidR="00A23C50">
              <w:rPr>
                <w:webHidden/>
              </w:rPr>
              <w:fldChar w:fldCharType="separate"/>
            </w:r>
            <w:r w:rsidR="00B75A6F">
              <w:rPr>
                <w:webHidden/>
              </w:rPr>
              <w:t>7</w:t>
            </w:r>
            <w:r w:rsidR="00A23C50">
              <w:rPr>
                <w:webHidden/>
              </w:rPr>
              <w:fldChar w:fldCharType="end"/>
            </w:r>
          </w:hyperlink>
        </w:p>
        <w:p w14:paraId="5015ECDB" w14:textId="096CD2BF" w:rsidR="00A23C50" w:rsidRDefault="00000000">
          <w:pPr>
            <w:pStyle w:val="TOC2"/>
            <w:rPr>
              <w:rFonts w:eastAsiaTheme="minorEastAsia"/>
              <w:sz w:val="22"/>
              <w:lang w:val="es-AR" w:eastAsia="es-AR"/>
            </w:rPr>
          </w:pPr>
          <w:hyperlink w:anchor="_Toc124953265" w:history="1">
            <w:r w:rsidR="00A23C50" w:rsidRPr="00A072DB">
              <w:rPr>
                <w:rStyle w:val="Hyperlink"/>
                <w:b/>
              </w:rPr>
              <w:t>5.</w:t>
            </w:r>
            <w:r w:rsidR="00A23C50">
              <w:rPr>
                <w:rFonts w:eastAsiaTheme="minorEastAsia"/>
                <w:sz w:val="22"/>
                <w:lang w:val="es-AR" w:eastAsia="es-AR"/>
              </w:rPr>
              <w:tab/>
            </w:r>
            <w:r w:rsidR="00A23C50" w:rsidRPr="00A072DB">
              <w:rPr>
                <w:rStyle w:val="Hyperlink"/>
                <w:b/>
                <w:lang w:val="es"/>
              </w:rPr>
              <w:t>Ley aplicable</w:t>
            </w:r>
            <w:r w:rsidR="00A23C50" w:rsidRPr="00A072DB">
              <w:rPr>
                <w:rStyle w:val="Hyperlink"/>
                <w:lang w:val="es"/>
              </w:rPr>
              <w:t xml:space="preserve"> (cap. III)</w:t>
            </w:r>
            <w:r w:rsidR="00A23C50">
              <w:rPr>
                <w:webHidden/>
              </w:rPr>
              <w:tab/>
            </w:r>
            <w:r w:rsidR="00A23C50">
              <w:rPr>
                <w:webHidden/>
              </w:rPr>
              <w:fldChar w:fldCharType="begin"/>
            </w:r>
            <w:r w:rsidR="00A23C50">
              <w:rPr>
                <w:webHidden/>
              </w:rPr>
              <w:instrText xml:space="preserve"> PAGEREF _Toc124953265 \h </w:instrText>
            </w:r>
            <w:r w:rsidR="00A23C50">
              <w:rPr>
                <w:webHidden/>
              </w:rPr>
            </w:r>
            <w:r w:rsidR="00A23C50">
              <w:rPr>
                <w:webHidden/>
              </w:rPr>
              <w:fldChar w:fldCharType="separate"/>
            </w:r>
            <w:r w:rsidR="00B75A6F">
              <w:rPr>
                <w:webHidden/>
              </w:rPr>
              <w:t>7</w:t>
            </w:r>
            <w:r w:rsidR="00A23C50">
              <w:rPr>
                <w:webHidden/>
              </w:rPr>
              <w:fldChar w:fldCharType="end"/>
            </w:r>
          </w:hyperlink>
        </w:p>
        <w:p w14:paraId="742C7CF9" w14:textId="08D744F1" w:rsidR="00A23C50" w:rsidRDefault="00000000">
          <w:pPr>
            <w:pStyle w:val="TOC2"/>
            <w:rPr>
              <w:rFonts w:eastAsiaTheme="minorEastAsia"/>
              <w:sz w:val="22"/>
              <w:lang w:val="es-AR" w:eastAsia="es-AR"/>
            </w:rPr>
          </w:pPr>
          <w:hyperlink w:anchor="_Toc124953266" w:history="1">
            <w:r w:rsidR="00A23C50" w:rsidRPr="00A072DB">
              <w:rPr>
                <w:rStyle w:val="Hyperlink"/>
                <w:b/>
              </w:rPr>
              <w:t>6.</w:t>
            </w:r>
            <w:r w:rsidR="00A23C50">
              <w:rPr>
                <w:rFonts w:eastAsiaTheme="minorEastAsia"/>
                <w:sz w:val="22"/>
                <w:lang w:val="es-AR" w:eastAsia="es-AR"/>
              </w:rPr>
              <w:tab/>
            </w:r>
            <w:r w:rsidR="00A23C50" w:rsidRPr="00A072DB">
              <w:rPr>
                <w:rStyle w:val="Hyperlink"/>
                <w:b/>
                <w:lang w:val="es"/>
              </w:rPr>
              <w:t>Reconocimiento y ejecución</w:t>
            </w:r>
            <w:r w:rsidR="00A23C50">
              <w:rPr>
                <w:webHidden/>
              </w:rPr>
              <w:tab/>
            </w:r>
            <w:r w:rsidR="00A23C50">
              <w:rPr>
                <w:webHidden/>
              </w:rPr>
              <w:fldChar w:fldCharType="begin"/>
            </w:r>
            <w:r w:rsidR="00A23C50">
              <w:rPr>
                <w:webHidden/>
              </w:rPr>
              <w:instrText xml:space="preserve"> PAGEREF _Toc124953266 \h </w:instrText>
            </w:r>
            <w:r w:rsidR="00A23C50">
              <w:rPr>
                <w:webHidden/>
              </w:rPr>
            </w:r>
            <w:r w:rsidR="00A23C50">
              <w:rPr>
                <w:webHidden/>
              </w:rPr>
              <w:fldChar w:fldCharType="separate"/>
            </w:r>
            <w:r w:rsidR="00B75A6F">
              <w:rPr>
                <w:webHidden/>
              </w:rPr>
              <w:t>8</w:t>
            </w:r>
            <w:r w:rsidR="00A23C50">
              <w:rPr>
                <w:webHidden/>
              </w:rPr>
              <w:fldChar w:fldCharType="end"/>
            </w:r>
          </w:hyperlink>
        </w:p>
        <w:p w14:paraId="69C3607A" w14:textId="5444B802" w:rsidR="00A23C50" w:rsidRDefault="00000000">
          <w:pPr>
            <w:pStyle w:val="TOC3"/>
            <w:rPr>
              <w:rFonts w:eastAsiaTheme="minorEastAsia"/>
              <w:sz w:val="22"/>
              <w:lang w:val="es-AR" w:eastAsia="es-AR"/>
            </w:rPr>
          </w:pPr>
          <w:hyperlink w:anchor="_Toc124953267" w:history="1">
            <w:r w:rsidR="00A23C50" w:rsidRPr="00A072DB">
              <w:rPr>
                <w:rStyle w:val="Hyperlink"/>
                <w:b/>
                <w:lang w:val="es"/>
              </w:rPr>
              <w:t>Reconocimiento anticipado</w:t>
            </w:r>
            <w:r w:rsidR="00A23C50" w:rsidRPr="00A072DB">
              <w:rPr>
                <w:rStyle w:val="Hyperlink"/>
                <w:lang w:val="es"/>
              </w:rPr>
              <w:t xml:space="preserve"> (Art. 24)</w:t>
            </w:r>
            <w:r w:rsidR="00A23C50">
              <w:rPr>
                <w:webHidden/>
              </w:rPr>
              <w:tab/>
            </w:r>
            <w:r w:rsidR="00A23C50">
              <w:rPr>
                <w:webHidden/>
              </w:rPr>
              <w:fldChar w:fldCharType="begin"/>
            </w:r>
            <w:r w:rsidR="00A23C50">
              <w:rPr>
                <w:webHidden/>
              </w:rPr>
              <w:instrText xml:space="preserve"> PAGEREF _Toc124953267 \h </w:instrText>
            </w:r>
            <w:r w:rsidR="00A23C50">
              <w:rPr>
                <w:webHidden/>
              </w:rPr>
            </w:r>
            <w:r w:rsidR="00A23C50">
              <w:rPr>
                <w:webHidden/>
              </w:rPr>
              <w:fldChar w:fldCharType="separate"/>
            </w:r>
            <w:r w:rsidR="00B75A6F">
              <w:rPr>
                <w:webHidden/>
              </w:rPr>
              <w:t>8</w:t>
            </w:r>
            <w:r w:rsidR="00A23C50">
              <w:rPr>
                <w:webHidden/>
              </w:rPr>
              <w:fldChar w:fldCharType="end"/>
            </w:r>
          </w:hyperlink>
        </w:p>
        <w:p w14:paraId="07592AA0" w14:textId="1208FEF4" w:rsidR="00A23C50" w:rsidRDefault="00000000">
          <w:pPr>
            <w:pStyle w:val="TOC3"/>
            <w:rPr>
              <w:rFonts w:eastAsiaTheme="minorEastAsia"/>
              <w:sz w:val="22"/>
              <w:lang w:val="es-AR" w:eastAsia="es-AR"/>
            </w:rPr>
          </w:pPr>
          <w:hyperlink w:anchor="_Toc124953268" w:history="1">
            <w:r w:rsidR="00A23C50" w:rsidRPr="00A072DB">
              <w:rPr>
                <w:rStyle w:val="Hyperlink"/>
                <w:b/>
                <w:lang w:val="es"/>
              </w:rPr>
              <w:t>Declaración de fuerza ejecutoria o registro a los fines de ejecución</w:t>
            </w:r>
            <w:r w:rsidR="00A23C50" w:rsidRPr="00A072DB">
              <w:rPr>
                <w:rStyle w:val="Hyperlink"/>
                <w:lang w:val="es"/>
              </w:rPr>
              <w:t xml:space="preserve"> (arts. 26, 27 y 28)</w:t>
            </w:r>
            <w:r w:rsidR="00A23C50">
              <w:rPr>
                <w:webHidden/>
              </w:rPr>
              <w:tab/>
            </w:r>
            <w:r w:rsidR="00A23C50">
              <w:rPr>
                <w:webHidden/>
              </w:rPr>
              <w:fldChar w:fldCharType="begin"/>
            </w:r>
            <w:r w:rsidR="00A23C50">
              <w:rPr>
                <w:webHidden/>
              </w:rPr>
              <w:instrText xml:space="preserve"> PAGEREF _Toc124953268 \h </w:instrText>
            </w:r>
            <w:r w:rsidR="00A23C50">
              <w:rPr>
                <w:webHidden/>
              </w:rPr>
            </w:r>
            <w:r w:rsidR="00A23C50">
              <w:rPr>
                <w:webHidden/>
              </w:rPr>
              <w:fldChar w:fldCharType="separate"/>
            </w:r>
            <w:r w:rsidR="00B75A6F">
              <w:rPr>
                <w:webHidden/>
              </w:rPr>
              <w:t>8</w:t>
            </w:r>
            <w:r w:rsidR="00A23C50">
              <w:rPr>
                <w:webHidden/>
              </w:rPr>
              <w:fldChar w:fldCharType="end"/>
            </w:r>
          </w:hyperlink>
        </w:p>
        <w:p w14:paraId="02C4EABC" w14:textId="19EC7ADA" w:rsidR="00A23C50" w:rsidRDefault="00000000">
          <w:pPr>
            <w:pStyle w:val="TOC2"/>
            <w:rPr>
              <w:rFonts w:eastAsiaTheme="minorEastAsia"/>
              <w:sz w:val="22"/>
              <w:lang w:val="es-AR" w:eastAsia="es-AR"/>
            </w:rPr>
          </w:pPr>
          <w:hyperlink w:anchor="_Toc124953269" w:history="1">
            <w:r w:rsidR="00A23C50" w:rsidRPr="00A072DB">
              <w:rPr>
                <w:rStyle w:val="Hyperlink"/>
                <w:b/>
              </w:rPr>
              <w:t>7.</w:t>
            </w:r>
            <w:r w:rsidR="00A23C50">
              <w:rPr>
                <w:rFonts w:eastAsiaTheme="minorEastAsia"/>
                <w:sz w:val="22"/>
                <w:lang w:val="es-AR" w:eastAsia="es-AR"/>
              </w:rPr>
              <w:tab/>
            </w:r>
            <w:r w:rsidR="00A23C50" w:rsidRPr="00A072DB">
              <w:rPr>
                <w:rStyle w:val="Hyperlink"/>
                <w:b/>
                <w:lang w:val="es"/>
              </w:rPr>
              <w:t>Cooperación</w:t>
            </w:r>
            <w:r w:rsidR="00A23C50" w:rsidRPr="00A072DB">
              <w:rPr>
                <w:rStyle w:val="Hyperlink"/>
                <w:lang w:val="es"/>
              </w:rPr>
              <w:t xml:space="preserve"> (cap. V)</w:t>
            </w:r>
            <w:r w:rsidR="00A23C50">
              <w:rPr>
                <w:webHidden/>
              </w:rPr>
              <w:tab/>
            </w:r>
            <w:r w:rsidR="00A23C50">
              <w:rPr>
                <w:webHidden/>
              </w:rPr>
              <w:fldChar w:fldCharType="begin"/>
            </w:r>
            <w:r w:rsidR="00A23C50">
              <w:rPr>
                <w:webHidden/>
              </w:rPr>
              <w:instrText xml:space="preserve"> PAGEREF _Toc124953269 \h </w:instrText>
            </w:r>
            <w:r w:rsidR="00A23C50">
              <w:rPr>
                <w:webHidden/>
              </w:rPr>
            </w:r>
            <w:r w:rsidR="00A23C50">
              <w:rPr>
                <w:webHidden/>
              </w:rPr>
              <w:fldChar w:fldCharType="separate"/>
            </w:r>
            <w:r w:rsidR="00B75A6F">
              <w:rPr>
                <w:webHidden/>
              </w:rPr>
              <w:t>9</w:t>
            </w:r>
            <w:r w:rsidR="00A23C50">
              <w:rPr>
                <w:webHidden/>
              </w:rPr>
              <w:fldChar w:fldCharType="end"/>
            </w:r>
          </w:hyperlink>
        </w:p>
        <w:p w14:paraId="576DE106" w14:textId="2C9010F4" w:rsidR="00A23C50" w:rsidRDefault="00000000">
          <w:pPr>
            <w:pStyle w:val="TOC3"/>
            <w:rPr>
              <w:rFonts w:eastAsiaTheme="minorEastAsia"/>
              <w:sz w:val="22"/>
              <w:lang w:val="es-AR" w:eastAsia="es-AR"/>
            </w:rPr>
          </w:pPr>
          <w:hyperlink w:anchor="_Toc124953270" w:history="1">
            <w:r w:rsidR="00A23C50" w:rsidRPr="00A072DB">
              <w:rPr>
                <w:rStyle w:val="Hyperlink"/>
                <w:b/>
                <w:lang w:val="es"/>
              </w:rPr>
              <w:t>Procedimiento de la Autoridad Central</w:t>
            </w:r>
            <w:r w:rsidR="00A23C50">
              <w:rPr>
                <w:webHidden/>
              </w:rPr>
              <w:tab/>
            </w:r>
            <w:r w:rsidR="00A23C50">
              <w:rPr>
                <w:webHidden/>
              </w:rPr>
              <w:fldChar w:fldCharType="begin"/>
            </w:r>
            <w:r w:rsidR="00A23C50">
              <w:rPr>
                <w:webHidden/>
              </w:rPr>
              <w:instrText xml:space="preserve"> PAGEREF _Toc124953270 \h </w:instrText>
            </w:r>
            <w:r w:rsidR="00A23C50">
              <w:rPr>
                <w:webHidden/>
              </w:rPr>
            </w:r>
            <w:r w:rsidR="00A23C50">
              <w:rPr>
                <w:webHidden/>
              </w:rPr>
              <w:fldChar w:fldCharType="separate"/>
            </w:r>
            <w:r w:rsidR="00B75A6F">
              <w:rPr>
                <w:webHidden/>
              </w:rPr>
              <w:t>9</w:t>
            </w:r>
            <w:r w:rsidR="00A23C50">
              <w:rPr>
                <w:webHidden/>
              </w:rPr>
              <w:fldChar w:fldCharType="end"/>
            </w:r>
          </w:hyperlink>
        </w:p>
        <w:p w14:paraId="2D5E7BE6" w14:textId="16AAC12D" w:rsidR="00A23C50" w:rsidRDefault="00000000">
          <w:pPr>
            <w:pStyle w:val="TOC3"/>
            <w:rPr>
              <w:rFonts w:eastAsiaTheme="minorEastAsia"/>
              <w:sz w:val="22"/>
              <w:lang w:val="es-AR" w:eastAsia="es-AR"/>
            </w:rPr>
          </w:pPr>
          <w:hyperlink w:anchor="_Toc124953271" w:history="1">
            <w:r w:rsidR="00A23C50" w:rsidRPr="00A072DB">
              <w:rPr>
                <w:rStyle w:val="Hyperlink"/>
                <w:b/>
                <w:lang w:val="es"/>
              </w:rPr>
              <w:t>Servicios disponibles</w:t>
            </w:r>
            <w:r w:rsidR="00A23C50">
              <w:rPr>
                <w:webHidden/>
              </w:rPr>
              <w:tab/>
            </w:r>
            <w:r w:rsidR="00A23C50">
              <w:rPr>
                <w:webHidden/>
              </w:rPr>
              <w:fldChar w:fldCharType="begin"/>
            </w:r>
            <w:r w:rsidR="00A23C50">
              <w:rPr>
                <w:webHidden/>
              </w:rPr>
              <w:instrText xml:space="preserve"> PAGEREF _Toc124953271 \h </w:instrText>
            </w:r>
            <w:r w:rsidR="00A23C50">
              <w:rPr>
                <w:webHidden/>
              </w:rPr>
            </w:r>
            <w:r w:rsidR="00A23C50">
              <w:rPr>
                <w:webHidden/>
              </w:rPr>
              <w:fldChar w:fldCharType="separate"/>
            </w:r>
            <w:r w:rsidR="00B75A6F">
              <w:rPr>
                <w:webHidden/>
              </w:rPr>
              <w:t>9</w:t>
            </w:r>
            <w:r w:rsidR="00A23C50">
              <w:rPr>
                <w:webHidden/>
              </w:rPr>
              <w:fldChar w:fldCharType="end"/>
            </w:r>
          </w:hyperlink>
        </w:p>
        <w:p w14:paraId="1CC3F36F" w14:textId="2ED90E9A" w:rsidR="00A23C50" w:rsidRDefault="00000000">
          <w:pPr>
            <w:pStyle w:val="TOC3"/>
            <w:rPr>
              <w:rFonts w:eastAsiaTheme="minorEastAsia"/>
              <w:sz w:val="22"/>
              <w:lang w:val="es-AR" w:eastAsia="es-AR"/>
            </w:rPr>
          </w:pPr>
          <w:hyperlink w:anchor="_Toc124953272" w:history="1">
            <w:r w:rsidR="00A23C50" w:rsidRPr="00A072DB">
              <w:rPr>
                <w:rStyle w:val="Hyperlink"/>
                <w:b/>
                <w:lang w:val="es"/>
              </w:rPr>
              <w:t xml:space="preserve">Mediación, conciliación o métodos similares </w:t>
            </w:r>
            <w:r w:rsidR="00A23C50" w:rsidRPr="00A072DB">
              <w:rPr>
                <w:rStyle w:val="Hyperlink"/>
                <w:lang w:val="es"/>
              </w:rPr>
              <w:t>(art.  31 b))</w:t>
            </w:r>
            <w:r w:rsidR="00A23C50">
              <w:rPr>
                <w:webHidden/>
              </w:rPr>
              <w:tab/>
            </w:r>
            <w:r w:rsidR="00A23C50">
              <w:rPr>
                <w:webHidden/>
              </w:rPr>
              <w:fldChar w:fldCharType="begin"/>
            </w:r>
            <w:r w:rsidR="00A23C50">
              <w:rPr>
                <w:webHidden/>
              </w:rPr>
              <w:instrText xml:space="preserve"> PAGEREF _Toc124953272 \h </w:instrText>
            </w:r>
            <w:r w:rsidR="00A23C50">
              <w:rPr>
                <w:webHidden/>
              </w:rPr>
            </w:r>
            <w:r w:rsidR="00A23C50">
              <w:rPr>
                <w:webHidden/>
              </w:rPr>
              <w:fldChar w:fldCharType="separate"/>
            </w:r>
            <w:r w:rsidR="00B75A6F">
              <w:rPr>
                <w:webHidden/>
              </w:rPr>
              <w:t>14</w:t>
            </w:r>
            <w:r w:rsidR="00A23C50">
              <w:rPr>
                <w:webHidden/>
              </w:rPr>
              <w:fldChar w:fldCharType="end"/>
            </w:r>
          </w:hyperlink>
        </w:p>
        <w:p w14:paraId="245EAABD" w14:textId="455ED0BF" w:rsidR="00A23C50" w:rsidRDefault="00000000">
          <w:pPr>
            <w:pStyle w:val="TOC3"/>
            <w:rPr>
              <w:rFonts w:eastAsiaTheme="minorEastAsia"/>
              <w:sz w:val="22"/>
              <w:lang w:val="es-AR" w:eastAsia="es-AR"/>
            </w:rPr>
          </w:pPr>
          <w:hyperlink w:anchor="_Toc124953273" w:history="1">
            <w:r w:rsidR="00A23C50" w:rsidRPr="00A072DB">
              <w:rPr>
                <w:rStyle w:val="Hyperlink"/>
                <w:b/>
                <w:lang w:val="es"/>
              </w:rPr>
              <w:t>Colocación y prestación de cuidado en el extranjero</w:t>
            </w:r>
            <w:r w:rsidR="00A23C50" w:rsidRPr="00A072DB">
              <w:rPr>
                <w:rStyle w:val="Hyperlink"/>
                <w:lang w:val="es"/>
              </w:rPr>
              <w:t xml:space="preserve"> (art. 33)</w:t>
            </w:r>
            <w:r w:rsidR="00A23C50">
              <w:rPr>
                <w:webHidden/>
              </w:rPr>
              <w:tab/>
            </w:r>
            <w:r w:rsidR="00A23C50">
              <w:rPr>
                <w:webHidden/>
              </w:rPr>
              <w:fldChar w:fldCharType="begin"/>
            </w:r>
            <w:r w:rsidR="00A23C50">
              <w:rPr>
                <w:webHidden/>
              </w:rPr>
              <w:instrText xml:space="preserve"> PAGEREF _Toc124953273 \h </w:instrText>
            </w:r>
            <w:r w:rsidR="00A23C50">
              <w:rPr>
                <w:webHidden/>
              </w:rPr>
            </w:r>
            <w:r w:rsidR="00A23C50">
              <w:rPr>
                <w:webHidden/>
              </w:rPr>
              <w:fldChar w:fldCharType="separate"/>
            </w:r>
            <w:r w:rsidR="00B75A6F">
              <w:rPr>
                <w:webHidden/>
              </w:rPr>
              <w:t>14</w:t>
            </w:r>
            <w:r w:rsidR="00A23C50">
              <w:rPr>
                <w:webHidden/>
              </w:rPr>
              <w:fldChar w:fldCharType="end"/>
            </w:r>
          </w:hyperlink>
        </w:p>
        <w:p w14:paraId="5EC8DE17" w14:textId="45496855" w:rsidR="00A23C50" w:rsidRDefault="00000000">
          <w:pPr>
            <w:pStyle w:val="TOC3"/>
            <w:rPr>
              <w:rFonts w:eastAsiaTheme="minorEastAsia"/>
              <w:sz w:val="22"/>
              <w:lang w:val="es-AR" w:eastAsia="es-AR"/>
            </w:rPr>
          </w:pPr>
          <w:hyperlink w:anchor="_Toc124953274" w:history="1">
            <w:r w:rsidR="00A23C50" w:rsidRPr="00A072DB">
              <w:rPr>
                <w:rStyle w:val="Hyperlink"/>
                <w:b/>
                <w:lang w:val="es"/>
              </w:rPr>
              <w:t>Informes</w:t>
            </w:r>
            <w:r w:rsidR="00A23C50" w:rsidRPr="00A072DB">
              <w:rPr>
                <w:rStyle w:val="Hyperlink"/>
                <w:lang w:val="es"/>
              </w:rPr>
              <w:t xml:space="preserve"> (arts . 32, 33 y 34)</w:t>
            </w:r>
            <w:r w:rsidR="00A23C50">
              <w:rPr>
                <w:webHidden/>
              </w:rPr>
              <w:tab/>
            </w:r>
            <w:r w:rsidR="00A23C50">
              <w:rPr>
                <w:webHidden/>
              </w:rPr>
              <w:fldChar w:fldCharType="begin"/>
            </w:r>
            <w:r w:rsidR="00A23C50">
              <w:rPr>
                <w:webHidden/>
              </w:rPr>
              <w:instrText xml:space="preserve"> PAGEREF _Toc124953274 \h </w:instrText>
            </w:r>
            <w:r w:rsidR="00A23C50">
              <w:rPr>
                <w:webHidden/>
              </w:rPr>
            </w:r>
            <w:r w:rsidR="00A23C50">
              <w:rPr>
                <w:webHidden/>
              </w:rPr>
              <w:fldChar w:fldCharType="separate"/>
            </w:r>
            <w:r w:rsidR="00B75A6F">
              <w:rPr>
                <w:webHidden/>
              </w:rPr>
              <w:t>15</w:t>
            </w:r>
            <w:r w:rsidR="00A23C50">
              <w:rPr>
                <w:webHidden/>
              </w:rPr>
              <w:fldChar w:fldCharType="end"/>
            </w:r>
          </w:hyperlink>
        </w:p>
        <w:p w14:paraId="5AFCF27E" w14:textId="7078C6A2" w:rsidR="00A23C50" w:rsidRDefault="00000000">
          <w:pPr>
            <w:pStyle w:val="TOC3"/>
            <w:rPr>
              <w:rFonts w:eastAsiaTheme="minorEastAsia"/>
              <w:sz w:val="22"/>
              <w:lang w:val="es-AR" w:eastAsia="es-AR"/>
            </w:rPr>
          </w:pPr>
          <w:hyperlink w:anchor="_Toc124953275" w:history="1">
            <w:r w:rsidR="00A23C50" w:rsidRPr="00A072DB">
              <w:rPr>
                <w:rStyle w:val="Hyperlink"/>
                <w:b/>
                <w:lang w:val="es"/>
              </w:rPr>
              <w:t>Asistencia de las autoridades de otra Parte</w:t>
            </w:r>
            <w:r w:rsidR="00A23C50" w:rsidRPr="00A072DB">
              <w:rPr>
                <w:rStyle w:val="Hyperlink"/>
                <w:lang w:val="es"/>
              </w:rPr>
              <w:t xml:space="preserve"> Contratante</w:t>
            </w:r>
            <w:r w:rsidR="00A23C50">
              <w:rPr>
                <w:webHidden/>
              </w:rPr>
              <w:tab/>
            </w:r>
            <w:r w:rsidR="00A23C50">
              <w:rPr>
                <w:webHidden/>
              </w:rPr>
              <w:fldChar w:fldCharType="begin"/>
            </w:r>
            <w:r w:rsidR="00A23C50">
              <w:rPr>
                <w:webHidden/>
              </w:rPr>
              <w:instrText xml:space="preserve"> PAGEREF _Toc124953275 \h </w:instrText>
            </w:r>
            <w:r w:rsidR="00A23C50">
              <w:rPr>
                <w:webHidden/>
              </w:rPr>
            </w:r>
            <w:r w:rsidR="00A23C50">
              <w:rPr>
                <w:webHidden/>
              </w:rPr>
              <w:fldChar w:fldCharType="separate"/>
            </w:r>
            <w:r w:rsidR="00B75A6F">
              <w:rPr>
                <w:webHidden/>
              </w:rPr>
              <w:t>15</w:t>
            </w:r>
            <w:r w:rsidR="00A23C50">
              <w:rPr>
                <w:webHidden/>
              </w:rPr>
              <w:fldChar w:fldCharType="end"/>
            </w:r>
          </w:hyperlink>
        </w:p>
        <w:p w14:paraId="34EFB952" w14:textId="0D8EFE2B" w:rsidR="00A23C50" w:rsidRDefault="00000000">
          <w:pPr>
            <w:pStyle w:val="TOC2"/>
            <w:rPr>
              <w:rFonts w:eastAsiaTheme="minorEastAsia"/>
              <w:sz w:val="22"/>
              <w:lang w:val="es-AR" w:eastAsia="es-AR"/>
            </w:rPr>
          </w:pPr>
          <w:hyperlink w:anchor="_Toc124953276" w:history="1">
            <w:r w:rsidR="00A23C50" w:rsidRPr="00A072DB">
              <w:rPr>
                <w:rStyle w:val="Hyperlink"/>
                <w:b/>
                <w:lang w:val="es"/>
              </w:rPr>
              <w:t>8.</w:t>
            </w:r>
            <w:r w:rsidR="00A23C50">
              <w:rPr>
                <w:rFonts w:eastAsiaTheme="minorEastAsia"/>
                <w:sz w:val="22"/>
                <w:lang w:val="es-AR" w:eastAsia="es-AR"/>
              </w:rPr>
              <w:tab/>
            </w:r>
            <w:r w:rsidR="00A23C50" w:rsidRPr="00A072DB">
              <w:rPr>
                <w:rStyle w:val="Hyperlink"/>
                <w:b/>
                <w:lang w:val="es"/>
              </w:rPr>
              <w:t>Previsiones</w:t>
            </w:r>
            <w:r w:rsidR="00A23C50" w:rsidRPr="00A072DB">
              <w:rPr>
                <w:rStyle w:val="Hyperlink"/>
                <w:lang w:val="es"/>
              </w:rPr>
              <w:t xml:space="preserve"> </w:t>
            </w:r>
            <w:r w:rsidR="00A23C50" w:rsidRPr="00A072DB">
              <w:rPr>
                <w:rStyle w:val="Hyperlink"/>
                <w:b/>
                <w:lang w:val="es"/>
              </w:rPr>
              <w:t>generales</w:t>
            </w:r>
            <w:r w:rsidR="00A23C50">
              <w:rPr>
                <w:webHidden/>
              </w:rPr>
              <w:tab/>
            </w:r>
            <w:r w:rsidR="00A23C50">
              <w:rPr>
                <w:webHidden/>
              </w:rPr>
              <w:fldChar w:fldCharType="begin"/>
            </w:r>
            <w:r w:rsidR="00A23C50">
              <w:rPr>
                <w:webHidden/>
              </w:rPr>
              <w:instrText xml:space="preserve"> PAGEREF _Toc124953276 \h </w:instrText>
            </w:r>
            <w:r w:rsidR="00A23C50">
              <w:rPr>
                <w:webHidden/>
              </w:rPr>
            </w:r>
            <w:r w:rsidR="00A23C50">
              <w:rPr>
                <w:webHidden/>
              </w:rPr>
              <w:fldChar w:fldCharType="separate"/>
            </w:r>
            <w:r w:rsidR="00B75A6F">
              <w:rPr>
                <w:webHidden/>
              </w:rPr>
              <w:t>16</w:t>
            </w:r>
            <w:r w:rsidR="00A23C50">
              <w:rPr>
                <w:webHidden/>
              </w:rPr>
              <w:fldChar w:fldCharType="end"/>
            </w:r>
          </w:hyperlink>
        </w:p>
        <w:p w14:paraId="6BA547B1" w14:textId="41B95ECF" w:rsidR="00A23C50" w:rsidRDefault="00000000">
          <w:pPr>
            <w:pStyle w:val="TOC3"/>
            <w:rPr>
              <w:rFonts w:eastAsiaTheme="minorEastAsia"/>
              <w:sz w:val="22"/>
              <w:lang w:val="es-AR" w:eastAsia="es-AR"/>
            </w:rPr>
          </w:pPr>
          <w:hyperlink w:anchor="_Toc124953277" w:history="1">
            <w:r w:rsidR="00A23C50" w:rsidRPr="00A072DB">
              <w:rPr>
                <w:rStyle w:val="Hyperlink"/>
                <w:lang w:val="es"/>
              </w:rPr>
              <w:t>Artículo 40 quater</w:t>
            </w:r>
            <w:r w:rsidR="00A23C50">
              <w:rPr>
                <w:webHidden/>
              </w:rPr>
              <w:tab/>
            </w:r>
            <w:r w:rsidR="00A23C50">
              <w:rPr>
                <w:webHidden/>
              </w:rPr>
              <w:fldChar w:fldCharType="begin"/>
            </w:r>
            <w:r w:rsidR="00A23C50">
              <w:rPr>
                <w:webHidden/>
              </w:rPr>
              <w:instrText xml:space="preserve"> PAGEREF _Toc124953277 \h </w:instrText>
            </w:r>
            <w:r w:rsidR="00A23C50">
              <w:rPr>
                <w:webHidden/>
              </w:rPr>
            </w:r>
            <w:r w:rsidR="00A23C50">
              <w:rPr>
                <w:webHidden/>
              </w:rPr>
              <w:fldChar w:fldCharType="separate"/>
            </w:r>
            <w:r w:rsidR="00B75A6F">
              <w:rPr>
                <w:webHidden/>
              </w:rPr>
              <w:t>16</w:t>
            </w:r>
            <w:r w:rsidR="00A23C50">
              <w:rPr>
                <w:webHidden/>
              </w:rPr>
              <w:fldChar w:fldCharType="end"/>
            </w:r>
          </w:hyperlink>
        </w:p>
        <w:p w14:paraId="3EBC4763" w14:textId="42B9066F" w:rsidR="00A23C50" w:rsidRDefault="00000000">
          <w:pPr>
            <w:pStyle w:val="TOC3"/>
            <w:rPr>
              <w:rFonts w:eastAsiaTheme="minorEastAsia"/>
              <w:sz w:val="22"/>
              <w:lang w:val="es-AR" w:eastAsia="es-AR"/>
            </w:rPr>
          </w:pPr>
          <w:hyperlink w:anchor="_Toc124953278" w:history="1">
            <w:r w:rsidR="00A23C50" w:rsidRPr="00A072DB">
              <w:rPr>
                <w:rStyle w:val="Hyperlink"/>
                <w:lang w:val="es"/>
              </w:rPr>
              <w:t>Cuestiones relativas a los bienes del niño (arts . 55 y 60)</w:t>
            </w:r>
            <w:r w:rsidR="00A23C50">
              <w:rPr>
                <w:webHidden/>
              </w:rPr>
              <w:tab/>
            </w:r>
            <w:r w:rsidR="00A23C50">
              <w:rPr>
                <w:webHidden/>
              </w:rPr>
              <w:fldChar w:fldCharType="begin"/>
            </w:r>
            <w:r w:rsidR="00A23C50">
              <w:rPr>
                <w:webHidden/>
              </w:rPr>
              <w:instrText xml:space="preserve"> PAGEREF _Toc124953278 \h </w:instrText>
            </w:r>
            <w:r w:rsidR="00A23C50">
              <w:rPr>
                <w:webHidden/>
              </w:rPr>
            </w:r>
            <w:r w:rsidR="00A23C50">
              <w:rPr>
                <w:webHidden/>
              </w:rPr>
              <w:fldChar w:fldCharType="separate"/>
            </w:r>
            <w:r w:rsidR="00B75A6F">
              <w:rPr>
                <w:webHidden/>
              </w:rPr>
              <w:t>16</w:t>
            </w:r>
            <w:r w:rsidR="00A23C50">
              <w:rPr>
                <w:webHidden/>
              </w:rPr>
              <w:fldChar w:fldCharType="end"/>
            </w:r>
          </w:hyperlink>
        </w:p>
        <w:p w14:paraId="580B84FE" w14:textId="49EDEC90" w:rsidR="00A23C50" w:rsidRDefault="00000000">
          <w:pPr>
            <w:pStyle w:val="TOC2"/>
            <w:rPr>
              <w:rFonts w:eastAsiaTheme="minorEastAsia"/>
              <w:sz w:val="22"/>
              <w:lang w:val="es-AR" w:eastAsia="es-AR"/>
            </w:rPr>
          </w:pPr>
          <w:hyperlink w:anchor="_Toc124953279" w:history="1">
            <w:r w:rsidR="00A23C50" w:rsidRPr="00A072DB">
              <w:rPr>
                <w:rStyle w:val="Hyperlink"/>
                <w:b/>
              </w:rPr>
              <w:t>9.</w:t>
            </w:r>
            <w:r w:rsidR="00A23C50">
              <w:rPr>
                <w:rFonts w:eastAsiaTheme="minorEastAsia"/>
                <w:sz w:val="22"/>
                <w:lang w:val="es-AR" w:eastAsia="es-AR"/>
              </w:rPr>
              <w:tab/>
            </w:r>
            <w:r w:rsidR="00A23C50" w:rsidRPr="00A072DB">
              <w:rPr>
                <w:rStyle w:val="Hyperlink"/>
                <w:b/>
                <w:lang w:val="es"/>
              </w:rPr>
              <w:t>Temas especiales</w:t>
            </w:r>
            <w:r w:rsidR="00A23C50">
              <w:rPr>
                <w:webHidden/>
              </w:rPr>
              <w:tab/>
            </w:r>
            <w:r w:rsidR="00A23C50">
              <w:rPr>
                <w:webHidden/>
              </w:rPr>
              <w:fldChar w:fldCharType="begin"/>
            </w:r>
            <w:r w:rsidR="00A23C50">
              <w:rPr>
                <w:webHidden/>
              </w:rPr>
              <w:instrText xml:space="preserve"> PAGEREF _Toc124953279 \h </w:instrText>
            </w:r>
            <w:r w:rsidR="00A23C50">
              <w:rPr>
                <w:webHidden/>
              </w:rPr>
            </w:r>
            <w:r w:rsidR="00A23C50">
              <w:rPr>
                <w:webHidden/>
              </w:rPr>
              <w:fldChar w:fldCharType="separate"/>
            </w:r>
            <w:r w:rsidR="00B75A6F">
              <w:rPr>
                <w:webHidden/>
              </w:rPr>
              <w:t>16</w:t>
            </w:r>
            <w:r w:rsidR="00A23C50">
              <w:rPr>
                <w:webHidden/>
              </w:rPr>
              <w:fldChar w:fldCharType="end"/>
            </w:r>
          </w:hyperlink>
        </w:p>
        <w:p w14:paraId="4CF9F0EB" w14:textId="5D1D875E" w:rsidR="00A23C50" w:rsidRDefault="00000000">
          <w:pPr>
            <w:pStyle w:val="TOC3"/>
            <w:rPr>
              <w:rFonts w:eastAsiaTheme="minorEastAsia"/>
              <w:sz w:val="22"/>
              <w:lang w:val="es-AR" w:eastAsia="es-AR"/>
            </w:rPr>
          </w:pPr>
          <w:hyperlink w:anchor="_Toc124953280" w:history="1">
            <w:r w:rsidR="00A23C50" w:rsidRPr="00A072DB">
              <w:rPr>
                <w:rStyle w:val="Hyperlink"/>
                <w:lang w:val="es"/>
              </w:rPr>
              <w:t>Reubicación familiar internacional</w:t>
            </w:r>
            <w:r w:rsidR="00A23C50">
              <w:rPr>
                <w:webHidden/>
              </w:rPr>
              <w:tab/>
            </w:r>
            <w:r w:rsidR="00A23C50">
              <w:rPr>
                <w:webHidden/>
              </w:rPr>
              <w:fldChar w:fldCharType="begin"/>
            </w:r>
            <w:r w:rsidR="00A23C50">
              <w:rPr>
                <w:webHidden/>
              </w:rPr>
              <w:instrText xml:space="preserve"> PAGEREF _Toc124953280 \h </w:instrText>
            </w:r>
            <w:r w:rsidR="00A23C50">
              <w:rPr>
                <w:webHidden/>
              </w:rPr>
            </w:r>
            <w:r w:rsidR="00A23C50">
              <w:rPr>
                <w:webHidden/>
              </w:rPr>
              <w:fldChar w:fldCharType="separate"/>
            </w:r>
            <w:r w:rsidR="00B75A6F">
              <w:rPr>
                <w:webHidden/>
              </w:rPr>
              <w:t>16</w:t>
            </w:r>
            <w:r w:rsidR="00A23C50">
              <w:rPr>
                <w:webHidden/>
              </w:rPr>
              <w:fldChar w:fldCharType="end"/>
            </w:r>
          </w:hyperlink>
        </w:p>
        <w:p w14:paraId="2B9C4FBF" w14:textId="194EDF8B" w:rsidR="00A23C50" w:rsidRDefault="00000000">
          <w:pPr>
            <w:pStyle w:val="TOC3"/>
            <w:rPr>
              <w:rFonts w:eastAsiaTheme="minorEastAsia"/>
              <w:sz w:val="22"/>
              <w:lang w:val="es-AR" w:eastAsia="es-AR"/>
            </w:rPr>
          </w:pPr>
          <w:hyperlink w:anchor="_Toc124953281" w:history="1">
            <w:r w:rsidR="00A23C50" w:rsidRPr="00A072DB">
              <w:rPr>
                <w:rStyle w:val="Hyperlink"/>
                <w:lang w:val="es"/>
              </w:rPr>
              <w:t>Niños víctimas de una sustracción internacional</w:t>
            </w:r>
            <w:r w:rsidR="00A23C50">
              <w:rPr>
                <w:webHidden/>
              </w:rPr>
              <w:tab/>
            </w:r>
            <w:r w:rsidR="00A23C50">
              <w:rPr>
                <w:webHidden/>
              </w:rPr>
              <w:fldChar w:fldCharType="begin"/>
            </w:r>
            <w:r w:rsidR="00A23C50">
              <w:rPr>
                <w:webHidden/>
              </w:rPr>
              <w:instrText xml:space="preserve"> PAGEREF _Toc124953281 \h </w:instrText>
            </w:r>
            <w:r w:rsidR="00A23C50">
              <w:rPr>
                <w:webHidden/>
              </w:rPr>
            </w:r>
            <w:r w:rsidR="00A23C50">
              <w:rPr>
                <w:webHidden/>
              </w:rPr>
              <w:fldChar w:fldCharType="separate"/>
            </w:r>
            <w:r w:rsidR="00B75A6F">
              <w:rPr>
                <w:webHidden/>
              </w:rPr>
              <w:t>17</w:t>
            </w:r>
            <w:r w:rsidR="00A23C50">
              <w:rPr>
                <w:webHidden/>
              </w:rPr>
              <w:fldChar w:fldCharType="end"/>
            </w:r>
          </w:hyperlink>
        </w:p>
        <w:p w14:paraId="26AC2D34" w14:textId="7F7704F6" w:rsidR="00A23C50" w:rsidRDefault="00000000">
          <w:pPr>
            <w:pStyle w:val="TOC3"/>
            <w:rPr>
              <w:rFonts w:eastAsiaTheme="minorEastAsia"/>
              <w:sz w:val="22"/>
              <w:lang w:val="es-AR" w:eastAsia="es-AR"/>
            </w:rPr>
          </w:pPr>
          <w:hyperlink w:anchor="_Toc124953282" w:history="1">
            <w:r w:rsidR="00A23C50" w:rsidRPr="00A072DB">
              <w:rPr>
                <w:rStyle w:val="Hyperlink"/>
                <w:lang w:val="es"/>
              </w:rPr>
              <w:t>Niños no acompañados y separados de su familia y situaciones de emergencia (art. 6)</w:t>
            </w:r>
            <w:r w:rsidR="00A23C50">
              <w:rPr>
                <w:webHidden/>
              </w:rPr>
              <w:tab/>
            </w:r>
            <w:r w:rsidR="00A23C50">
              <w:rPr>
                <w:webHidden/>
              </w:rPr>
              <w:fldChar w:fldCharType="begin"/>
            </w:r>
            <w:r w:rsidR="00A23C50">
              <w:rPr>
                <w:webHidden/>
              </w:rPr>
              <w:instrText xml:space="preserve"> PAGEREF _Toc124953282 \h </w:instrText>
            </w:r>
            <w:r w:rsidR="00A23C50">
              <w:rPr>
                <w:webHidden/>
              </w:rPr>
            </w:r>
            <w:r w:rsidR="00A23C50">
              <w:rPr>
                <w:webHidden/>
              </w:rPr>
              <w:fldChar w:fldCharType="separate"/>
            </w:r>
            <w:r w:rsidR="00B75A6F">
              <w:rPr>
                <w:webHidden/>
              </w:rPr>
              <w:t>18</w:t>
            </w:r>
            <w:r w:rsidR="00A23C50">
              <w:rPr>
                <w:webHidden/>
              </w:rPr>
              <w:fldChar w:fldCharType="end"/>
            </w:r>
          </w:hyperlink>
        </w:p>
        <w:p w14:paraId="364EDD10" w14:textId="2B26819D" w:rsidR="00A23C50" w:rsidRDefault="00000000">
          <w:pPr>
            <w:pStyle w:val="TOC3"/>
            <w:rPr>
              <w:rFonts w:eastAsiaTheme="minorEastAsia"/>
              <w:sz w:val="22"/>
              <w:lang w:val="es-AR" w:eastAsia="es-AR"/>
            </w:rPr>
          </w:pPr>
          <w:hyperlink w:anchor="_Toc124953283" w:history="1">
            <w:r w:rsidR="00A23C50" w:rsidRPr="00A072DB">
              <w:rPr>
                <w:rStyle w:val="Hyperlink"/>
                <w:b/>
                <w:lang w:val="es"/>
              </w:rPr>
              <w:t>Casos internacionales de visitas / contacto que involucran a niños</w:t>
            </w:r>
            <w:r w:rsidR="00A23C50">
              <w:rPr>
                <w:webHidden/>
              </w:rPr>
              <w:tab/>
            </w:r>
            <w:r w:rsidR="00A23C50">
              <w:rPr>
                <w:webHidden/>
              </w:rPr>
              <w:fldChar w:fldCharType="begin"/>
            </w:r>
            <w:r w:rsidR="00A23C50">
              <w:rPr>
                <w:webHidden/>
              </w:rPr>
              <w:instrText xml:space="preserve"> PAGEREF _Toc124953283 \h </w:instrText>
            </w:r>
            <w:r w:rsidR="00A23C50">
              <w:rPr>
                <w:webHidden/>
              </w:rPr>
            </w:r>
            <w:r w:rsidR="00A23C50">
              <w:rPr>
                <w:webHidden/>
              </w:rPr>
              <w:fldChar w:fldCharType="separate"/>
            </w:r>
            <w:r w:rsidR="00B75A6F">
              <w:rPr>
                <w:webHidden/>
              </w:rPr>
              <w:t>19</w:t>
            </w:r>
            <w:r w:rsidR="00A23C50">
              <w:rPr>
                <w:webHidden/>
              </w:rPr>
              <w:fldChar w:fldCharType="end"/>
            </w:r>
          </w:hyperlink>
        </w:p>
        <w:p w14:paraId="0A8378FF" w14:textId="6B45CA3C" w:rsidR="00A23C50" w:rsidRDefault="00000000">
          <w:pPr>
            <w:pStyle w:val="TOC3"/>
            <w:rPr>
              <w:rFonts w:eastAsiaTheme="minorEastAsia"/>
              <w:sz w:val="22"/>
              <w:lang w:val="es-AR" w:eastAsia="es-AR"/>
            </w:rPr>
          </w:pPr>
          <w:hyperlink w:anchor="_Toc124953284" w:history="1">
            <w:r w:rsidR="00A23C50" w:rsidRPr="00A072DB">
              <w:rPr>
                <w:rStyle w:val="Hyperlink"/>
                <w:b/>
                <w:lang w:val="es"/>
              </w:rPr>
              <w:t>Manual práctico</w:t>
            </w:r>
            <w:r w:rsidR="00A23C50">
              <w:rPr>
                <w:webHidden/>
              </w:rPr>
              <w:tab/>
            </w:r>
            <w:r w:rsidR="00A23C50">
              <w:rPr>
                <w:webHidden/>
              </w:rPr>
              <w:fldChar w:fldCharType="begin"/>
            </w:r>
            <w:r w:rsidR="00A23C50">
              <w:rPr>
                <w:webHidden/>
              </w:rPr>
              <w:instrText xml:space="preserve"> PAGEREF _Toc124953284 \h </w:instrText>
            </w:r>
            <w:r w:rsidR="00A23C50">
              <w:rPr>
                <w:webHidden/>
              </w:rPr>
            </w:r>
            <w:r w:rsidR="00A23C50">
              <w:rPr>
                <w:webHidden/>
              </w:rPr>
              <w:fldChar w:fldCharType="separate"/>
            </w:r>
            <w:r w:rsidR="00B75A6F">
              <w:rPr>
                <w:webHidden/>
              </w:rPr>
              <w:t>19</w:t>
            </w:r>
            <w:r w:rsidR="00A23C50">
              <w:rPr>
                <w:webHidden/>
              </w:rPr>
              <w:fldChar w:fldCharType="end"/>
            </w:r>
          </w:hyperlink>
        </w:p>
        <w:p w14:paraId="70C57B5E" w14:textId="28B4D3E4" w:rsidR="00A23C50" w:rsidRDefault="00000000">
          <w:pPr>
            <w:pStyle w:val="TOC3"/>
            <w:rPr>
              <w:rFonts w:eastAsiaTheme="minorEastAsia"/>
              <w:sz w:val="22"/>
              <w:lang w:val="es-AR" w:eastAsia="es-AR"/>
            </w:rPr>
          </w:pPr>
          <w:hyperlink w:anchor="_Toc124953285" w:history="1">
            <w:r w:rsidR="00A23C50" w:rsidRPr="00A072DB">
              <w:rPr>
                <w:rStyle w:val="Hyperlink"/>
                <w:b/>
                <w:lang w:val="es"/>
              </w:rPr>
              <w:t>Puntos de la Agenda de la próxima reunión de la CE</w:t>
            </w:r>
            <w:r w:rsidR="00A23C50">
              <w:rPr>
                <w:webHidden/>
              </w:rPr>
              <w:tab/>
            </w:r>
            <w:r w:rsidR="00A23C50">
              <w:rPr>
                <w:webHidden/>
              </w:rPr>
              <w:fldChar w:fldCharType="begin"/>
            </w:r>
            <w:r w:rsidR="00A23C50">
              <w:rPr>
                <w:webHidden/>
              </w:rPr>
              <w:instrText xml:space="preserve"> PAGEREF _Toc124953285 \h </w:instrText>
            </w:r>
            <w:r w:rsidR="00A23C50">
              <w:rPr>
                <w:webHidden/>
              </w:rPr>
            </w:r>
            <w:r w:rsidR="00A23C50">
              <w:rPr>
                <w:webHidden/>
              </w:rPr>
              <w:fldChar w:fldCharType="separate"/>
            </w:r>
            <w:r w:rsidR="00B75A6F">
              <w:rPr>
                <w:webHidden/>
              </w:rPr>
              <w:t>19</w:t>
            </w:r>
            <w:r w:rsidR="00A23C50">
              <w:rPr>
                <w:webHidden/>
              </w:rPr>
              <w:fldChar w:fldCharType="end"/>
            </w:r>
          </w:hyperlink>
        </w:p>
        <w:p w14:paraId="631AAFD8" w14:textId="55E1AFD5" w:rsidR="00A23C50" w:rsidRDefault="00000000">
          <w:pPr>
            <w:pStyle w:val="TOC1"/>
            <w:rPr>
              <w:rFonts w:eastAsiaTheme="minorEastAsia"/>
              <w:sz w:val="22"/>
              <w:lang w:val="es-AR" w:eastAsia="es-AR"/>
            </w:rPr>
          </w:pPr>
          <w:hyperlink w:anchor="_Toc124953286" w:history="1">
            <w:r w:rsidR="00A23C50" w:rsidRPr="00A072DB">
              <w:rPr>
                <w:rStyle w:val="Hyperlink"/>
                <w:b/>
                <w:lang w:val="es"/>
              </w:rPr>
              <w:t>PARTE II – PARA LAS PARTES NO</w:t>
            </w:r>
            <w:r w:rsidR="00A23C50" w:rsidRPr="00A072DB">
              <w:rPr>
                <w:rStyle w:val="Hyperlink"/>
                <w:lang w:val="es"/>
              </w:rPr>
              <w:t xml:space="preserve"> </w:t>
            </w:r>
            <w:r w:rsidR="00A23C50" w:rsidRPr="00A072DB">
              <w:rPr>
                <w:rStyle w:val="Hyperlink"/>
                <w:b/>
                <w:lang w:val="es"/>
              </w:rPr>
              <w:t>CONTRATANTES</w:t>
            </w:r>
            <w:r w:rsidR="00A23C50">
              <w:rPr>
                <w:webHidden/>
              </w:rPr>
              <w:tab/>
            </w:r>
            <w:r w:rsidR="00A23C50">
              <w:rPr>
                <w:webHidden/>
              </w:rPr>
              <w:fldChar w:fldCharType="begin"/>
            </w:r>
            <w:r w:rsidR="00A23C50">
              <w:rPr>
                <w:webHidden/>
              </w:rPr>
              <w:instrText xml:space="preserve"> PAGEREF _Toc124953286 \h </w:instrText>
            </w:r>
            <w:r w:rsidR="00A23C50">
              <w:rPr>
                <w:webHidden/>
              </w:rPr>
            </w:r>
            <w:r w:rsidR="00A23C50">
              <w:rPr>
                <w:webHidden/>
              </w:rPr>
              <w:fldChar w:fldCharType="separate"/>
            </w:r>
            <w:r w:rsidR="00B75A6F">
              <w:rPr>
                <w:webHidden/>
              </w:rPr>
              <w:t>20</w:t>
            </w:r>
            <w:r w:rsidR="00A23C50">
              <w:rPr>
                <w:webHidden/>
              </w:rPr>
              <w:fldChar w:fldCharType="end"/>
            </w:r>
          </w:hyperlink>
        </w:p>
        <w:p w14:paraId="67D91228" w14:textId="11D8E47D" w:rsidR="00C35090" w:rsidRPr="00603BBD" w:rsidRDefault="00C35090" w:rsidP="00603BBD">
          <w:pPr>
            <w:pStyle w:val="TOC1"/>
            <w:jc w:val="both"/>
            <w:rPr>
              <w:lang w:val="es-AR"/>
            </w:rPr>
          </w:pPr>
          <w:r>
            <w:rPr>
              <w:b/>
              <w:bCs/>
              <w:lang w:val="es"/>
            </w:rPr>
            <w:fldChar w:fldCharType="end"/>
          </w:r>
        </w:p>
      </w:sdtContent>
    </w:sdt>
    <w:p w14:paraId="6FAEB918" w14:textId="5B82465F" w:rsidR="00C35090" w:rsidRPr="00603BBD" w:rsidRDefault="00C35090">
      <w:pPr>
        <w:jc w:val="left"/>
        <w:rPr>
          <w:rFonts w:asciiTheme="majorHAnsi" w:eastAsiaTheme="majorEastAsia" w:hAnsiTheme="majorHAnsi" w:cstheme="majorBidi"/>
          <w:b/>
          <w:color w:val="03295A" w:themeColor="accent4"/>
          <w:sz w:val="28"/>
          <w:szCs w:val="28"/>
          <w:lang w:val="es-AR"/>
        </w:rPr>
      </w:pPr>
      <w:r w:rsidRPr="00603BBD">
        <w:rPr>
          <w:b/>
          <w:bCs/>
          <w:lang w:val="es-AR"/>
        </w:rPr>
        <w:br w:type="page"/>
      </w:r>
    </w:p>
    <w:p w14:paraId="3A4DBF29" w14:textId="62B5B35C" w:rsidR="00E91225" w:rsidRPr="00603BBD" w:rsidRDefault="00E91225" w:rsidP="001732FA">
      <w:pPr>
        <w:pStyle w:val="Heading1"/>
        <w:numPr>
          <w:ilvl w:val="0"/>
          <w:numId w:val="0"/>
        </w:numPr>
        <w:spacing w:before="0" w:after="0" w:line="240" w:lineRule="auto"/>
        <w:rPr>
          <w:b/>
          <w:bCs w:val="0"/>
          <w:lang w:val="es-AR"/>
        </w:rPr>
      </w:pPr>
      <w:bookmarkStart w:id="2" w:name="_Toc124953249"/>
      <w:r w:rsidRPr="00EB187F">
        <w:rPr>
          <w:b/>
          <w:bCs w:val="0"/>
          <w:lang w:val="es"/>
        </w:rPr>
        <w:lastRenderedPageBreak/>
        <w:t>Introducción</w:t>
      </w:r>
      <w:bookmarkEnd w:id="2"/>
    </w:p>
    <w:p w14:paraId="53AB4D47" w14:textId="77777777" w:rsidR="00E91225" w:rsidRPr="00603BBD" w:rsidRDefault="00E91225" w:rsidP="00E91225">
      <w:pPr>
        <w:spacing w:after="0"/>
        <w:rPr>
          <w:rFonts w:asciiTheme="majorHAnsi" w:eastAsia="Calibri" w:hAnsiTheme="majorHAnsi"/>
          <w:sz w:val="22"/>
          <w:lang w:val="es-AR"/>
        </w:rPr>
      </w:pPr>
    </w:p>
    <w:p w14:paraId="6DC07E46" w14:textId="4317E340" w:rsidR="00E91225" w:rsidRPr="00603BBD" w:rsidRDefault="00E91225" w:rsidP="00E628BA">
      <w:pPr>
        <w:pStyle w:val="Heading2"/>
        <w:rPr>
          <w:rFonts w:eastAsia="Calibri"/>
          <w:b/>
          <w:iCs/>
          <w:color w:val="03295A" w:themeColor="accent4"/>
          <w:lang w:val="es-AR"/>
        </w:rPr>
      </w:pPr>
      <w:bookmarkStart w:id="3" w:name="_Toc124953250"/>
      <w:r w:rsidRPr="00503570">
        <w:rPr>
          <w:b/>
          <w:iCs/>
          <w:color w:val="03295A" w:themeColor="accent4"/>
          <w:lang w:val="es"/>
        </w:rPr>
        <w:t xml:space="preserve">Objetivos y </w:t>
      </w:r>
      <w:r w:rsidR="003E7087">
        <w:rPr>
          <w:b/>
          <w:iCs/>
          <w:color w:val="03295A" w:themeColor="accent4"/>
          <w:lang w:val="es"/>
        </w:rPr>
        <w:t>resultados</w:t>
      </w:r>
      <w:r w:rsidR="00603BBD">
        <w:rPr>
          <w:b/>
          <w:iCs/>
          <w:color w:val="03295A" w:themeColor="accent4"/>
          <w:lang w:val="es"/>
        </w:rPr>
        <w:t xml:space="preserve"> </w:t>
      </w:r>
      <w:r w:rsidR="00B67404" w:rsidRPr="00503570">
        <w:rPr>
          <w:b/>
          <w:iCs/>
          <w:color w:val="03295A" w:themeColor="accent4"/>
          <w:lang w:val="es"/>
        </w:rPr>
        <w:t>del cuestionario</w:t>
      </w:r>
      <w:bookmarkEnd w:id="3"/>
    </w:p>
    <w:p w14:paraId="0CB92956" w14:textId="77777777" w:rsidR="00E91225" w:rsidRPr="00603BBD" w:rsidRDefault="00E91225" w:rsidP="00E91225">
      <w:pPr>
        <w:spacing w:after="0"/>
        <w:rPr>
          <w:rFonts w:eastAsia="Calibri"/>
          <w:color w:val="03295A" w:themeColor="accent4"/>
          <w:sz w:val="22"/>
          <w:lang w:val="es-AR"/>
        </w:rPr>
      </w:pPr>
    </w:p>
    <w:p w14:paraId="36737CEB" w14:textId="6F9B6988" w:rsidR="00E91225" w:rsidRPr="00603BBD" w:rsidRDefault="00E91225" w:rsidP="005709CB">
      <w:pPr>
        <w:pStyle w:val="ListParagraph"/>
        <w:numPr>
          <w:ilvl w:val="0"/>
          <w:numId w:val="22"/>
        </w:numPr>
        <w:spacing w:after="0"/>
        <w:ind w:left="567" w:hanging="567"/>
        <w:jc w:val="both"/>
        <w:rPr>
          <w:rFonts w:eastAsia="Calibri"/>
          <w:color w:val="03295A" w:themeColor="accent4"/>
          <w:sz w:val="22"/>
          <w:lang w:val="es-AR"/>
        </w:rPr>
      </w:pPr>
      <w:r w:rsidRPr="00DA779D">
        <w:rPr>
          <w:color w:val="03295A" w:themeColor="accent4"/>
          <w:sz w:val="22"/>
          <w:lang w:val="es"/>
        </w:rPr>
        <w:t xml:space="preserve">Este cuestionario se distribuye en </w:t>
      </w:r>
      <w:r w:rsidR="00603BBD">
        <w:rPr>
          <w:color w:val="03295A" w:themeColor="accent4"/>
          <w:sz w:val="22"/>
          <w:lang w:val="es"/>
        </w:rPr>
        <w:t xml:space="preserve">el marco de los trabajos preparatorios de la </w:t>
      </w:r>
      <w:r w:rsidRPr="00DA779D">
        <w:rPr>
          <w:color w:val="03295A" w:themeColor="accent4"/>
          <w:sz w:val="22"/>
          <w:lang w:val="es"/>
        </w:rPr>
        <w:t>Octava Reunión de la Comisión Especial (</w:t>
      </w:r>
      <w:r w:rsidR="00603BBD">
        <w:rPr>
          <w:color w:val="03295A" w:themeColor="accent4"/>
          <w:sz w:val="22"/>
          <w:lang w:val="es"/>
        </w:rPr>
        <w:t>CE</w:t>
      </w:r>
      <w:r w:rsidRPr="00DA779D">
        <w:rPr>
          <w:color w:val="03295A" w:themeColor="accent4"/>
          <w:sz w:val="22"/>
          <w:lang w:val="es"/>
        </w:rPr>
        <w:t>) sobre el funcionamiento práctico de</w:t>
      </w:r>
      <w:r w:rsidR="00603BBD">
        <w:rPr>
          <w:color w:val="03295A" w:themeColor="accent4"/>
          <w:sz w:val="22"/>
          <w:lang w:val="es"/>
        </w:rPr>
        <w:t xml:space="preserve">l Convenio </w:t>
      </w:r>
      <w:r w:rsidRPr="00DA779D">
        <w:rPr>
          <w:color w:val="03295A" w:themeColor="accent4"/>
          <w:sz w:val="22"/>
          <w:lang w:val="es"/>
        </w:rPr>
        <w:t xml:space="preserve">sobre </w:t>
      </w:r>
      <w:r w:rsidR="00603BBD">
        <w:rPr>
          <w:color w:val="03295A" w:themeColor="accent4"/>
          <w:sz w:val="22"/>
          <w:lang w:val="es"/>
        </w:rPr>
        <w:t>S</w:t>
      </w:r>
      <w:r w:rsidRPr="00DA779D">
        <w:rPr>
          <w:color w:val="03295A" w:themeColor="accent4"/>
          <w:sz w:val="22"/>
          <w:lang w:val="es"/>
        </w:rPr>
        <w:t>ustracción de niños de 1980 (Conven</w:t>
      </w:r>
      <w:r w:rsidR="00603BBD">
        <w:rPr>
          <w:color w:val="03295A" w:themeColor="accent4"/>
          <w:sz w:val="22"/>
          <w:lang w:val="es"/>
        </w:rPr>
        <w:t>io</w:t>
      </w:r>
      <w:r w:rsidRPr="00DA779D">
        <w:rPr>
          <w:color w:val="03295A" w:themeColor="accent4"/>
          <w:sz w:val="22"/>
          <w:lang w:val="es"/>
        </w:rPr>
        <w:t xml:space="preserve"> de 1980) y </w:t>
      </w:r>
      <w:r w:rsidR="00603BBD">
        <w:rPr>
          <w:color w:val="03295A" w:themeColor="accent4"/>
          <w:sz w:val="22"/>
          <w:lang w:val="es"/>
        </w:rPr>
        <w:t>el Convenio sobre</w:t>
      </w:r>
      <w:r w:rsidRPr="00DA779D">
        <w:rPr>
          <w:color w:val="03295A" w:themeColor="accent4"/>
          <w:sz w:val="22"/>
          <w:lang w:val="es"/>
        </w:rPr>
        <w:t xml:space="preserve"> Protección de </w:t>
      </w:r>
      <w:r w:rsidR="00603BBD">
        <w:rPr>
          <w:color w:val="03295A" w:themeColor="accent4"/>
          <w:sz w:val="22"/>
          <w:lang w:val="es"/>
        </w:rPr>
        <w:t>Niños</w:t>
      </w:r>
      <w:r w:rsidRPr="00DA779D">
        <w:rPr>
          <w:color w:val="03295A" w:themeColor="accent4"/>
          <w:sz w:val="22"/>
          <w:lang w:val="es"/>
        </w:rPr>
        <w:t xml:space="preserve"> de 1996 (Conven</w:t>
      </w:r>
      <w:r w:rsidR="00603BBD">
        <w:rPr>
          <w:color w:val="03295A" w:themeColor="accent4"/>
          <w:sz w:val="22"/>
          <w:lang w:val="es"/>
        </w:rPr>
        <w:t>io</w:t>
      </w:r>
      <w:r w:rsidRPr="00DA779D">
        <w:rPr>
          <w:color w:val="03295A" w:themeColor="accent4"/>
          <w:sz w:val="22"/>
          <w:lang w:val="es"/>
        </w:rPr>
        <w:t xml:space="preserve"> de 1996) programada para celebrarse</w:t>
      </w:r>
      <w:r w:rsidR="00603BBD">
        <w:rPr>
          <w:color w:val="03295A" w:themeColor="accent4"/>
          <w:sz w:val="22"/>
          <w:lang w:val="es"/>
        </w:rPr>
        <w:t>,</w:t>
      </w:r>
      <w:r w:rsidRPr="00DA779D">
        <w:rPr>
          <w:color w:val="03295A" w:themeColor="accent4"/>
          <w:sz w:val="22"/>
          <w:lang w:val="es"/>
        </w:rPr>
        <w:t xml:space="preserve"> </w:t>
      </w:r>
      <w:r w:rsidR="00603BBD" w:rsidRPr="00DA779D">
        <w:rPr>
          <w:color w:val="03295A" w:themeColor="accent4"/>
          <w:sz w:val="22"/>
          <w:lang w:val="es"/>
        </w:rPr>
        <w:t>tentativamente</w:t>
      </w:r>
      <w:r w:rsidR="00603BBD">
        <w:rPr>
          <w:color w:val="03295A" w:themeColor="accent4"/>
          <w:sz w:val="22"/>
          <w:lang w:val="es"/>
        </w:rPr>
        <w:t xml:space="preserve">, entre el </w:t>
      </w:r>
      <w:r w:rsidR="0015376F" w:rsidRPr="00DA779D">
        <w:rPr>
          <w:b/>
          <w:bCs/>
          <w:color w:val="03295A" w:themeColor="accent4"/>
          <w:sz w:val="22"/>
          <w:lang w:val="es"/>
        </w:rPr>
        <w:t xml:space="preserve">10 </w:t>
      </w:r>
      <w:r w:rsidR="00603BBD">
        <w:rPr>
          <w:b/>
          <w:bCs/>
          <w:color w:val="03295A" w:themeColor="accent4"/>
          <w:sz w:val="22"/>
          <w:lang w:val="es"/>
        </w:rPr>
        <w:t>y el</w:t>
      </w:r>
      <w:r w:rsidR="0015376F" w:rsidRPr="00DA779D">
        <w:rPr>
          <w:b/>
          <w:bCs/>
          <w:color w:val="03295A" w:themeColor="accent4"/>
          <w:sz w:val="22"/>
          <w:lang w:val="es"/>
        </w:rPr>
        <w:t xml:space="preserve"> 17 de octubre de 2023 (fechas </w:t>
      </w:r>
      <w:r w:rsidR="00603BBD">
        <w:rPr>
          <w:b/>
          <w:bCs/>
          <w:color w:val="03295A" w:themeColor="accent4"/>
          <w:sz w:val="22"/>
          <w:lang w:val="es"/>
        </w:rPr>
        <w:t>a</w:t>
      </w:r>
      <w:r w:rsidR="0015376F" w:rsidRPr="00DA779D">
        <w:rPr>
          <w:b/>
          <w:bCs/>
          <w:color w:val="03295A" w:themeColor="accent4"/>
          <w:sz w:val="22"/>
          <w:lang w:val="es"/>
        </w:rPr>
        <w:t xml:space="preserve"> confirmar)</w:t>
      </w:r>
      <w:r w:rsidRPr="00DA779D">
        <w:rPr>
          <w:color w:val="03295A" w:themeColor="accent4"/>
          <w:sz w:val="22"/>
          <w:lang w:val="es"/>
        </w:rPr>
        <w:t xml:space="preserve">. Este cuestionario se centra en el funcionamiento práctico del </w:t>
      </w:r>
      <w:r w:rsidR="00603BBD">
        <w:rPr>
          <w:color w:val="03295A" w:themeColor="accent4"/>
          <w:sz w:val="22"/>
          <w:lang w:val="es"/>
        </w:rPr>
        <w:t>Convenio</w:t>
      </w:r>
      <w:r w:rsidRPr="00DA779D">
        <w:rPr>
          <w:color w:val="03295A" w:themeColor="accent4"/>
          <w:sz w:val="22"/>
          <w:lang w:val="es"/>
        </w:rPr>
        <w:t xml:space="preserve"> sobre Protección de </w:t>
      </w:r>
      <w:r w:rsidR="00BC4C9A">
        <w:rPr>
          <w:color w:val="03295A" w:themeColor="accent4"/>
          <w:sz w:val="22"/>
          <w:lang w:val="es"/>
        </w:rPr>
        <w:t>N</w:t>
      </w:r>
      <w:r w:rsidR="00603BBD">
        <w:rPr>
          <w:color w:val="03295A" w:themeColor="accent4"/>
          <w:sz w:val="22"/>
          <w:lang w:val="es"/>
        </w:rPr>
        <w:t>iños</w:t>
      </w:r>
      <w:r w:rsidRPr="00DA779D">
        <w:rPr>
          <w:color w:val="03295A" w:themeColor="accent4"/>
          <w:sz w:val="22"/>
          <w:lang w:val="es"/>
        </w:rPr>
        <w:t xml:space="preserve"> de 1996; un cuestionario posterior se centrará en </w:t>
      </w:r>
      <w:r w:rsidR="00603BBD">
        <w:rPr>
          <w:color w:val="03295A" w:themeColor="accent4"/>
          <w:sz w:val="22"/>
          <w:lang w:val="es"/>
        </w:rPr>
        <w:t>el Convenio</w:t>
      </w:r>
      <w:r w:rsidRPr="00DA779D">
        <w:rPr>
          <w:color w:val="03295A" w:themeColor="accent4"/>
          <w:sz w:val="22"/>
          <w:lang w:val="es"/>
        </w:rPr>
        <w:t xml:space="preserve"> sobre </w:t>
      </w:r>
      <w:r w:rsidR="00BC4C9A">
        <w:rPr>
          <w:color w:val="03295A" w:themeColor="accent4"/>
          <w:sz w:val="22"/>
          <w:lang w:val="es"/>
        </w:rPr>
        <w:t>S</w:t>
      </w:r>
      <w:r w:rsidRPr="00DA779D">
        <w:rPr>
          <w:color w:val="03295A" w:themeColor="accent4"/>
          <w:sz w:val="22"/>
          <w:lang w:val="es"/>
        </w:rPr>
        <w:t xml:space="preserve">ustracción de </w:t>
      </w:r>
      <w:r w:rsidR="00BC4C9A">
        <w:rPr>
          <w:color w:val="03295A" w:themeColor="accent4"/>
          <w:sz w:val="22"/>
          <w:lang w:val="es"/>
        </w:rPr>
        <w:t>N</w:t>
      </w:r>
      <w:r w:rsidRPr="00DA779D">
        <w:rPr>
          <w:color w:val="03295A" w:themeColor="accent4"/>
          <w:sz w:val="22"/>
          <w:lang w:val="es"/>
        </w:rPr>
        <w:t>iños de 1980.</w:t>
      </w:r>
    </w:p>
    <w:p w14:paraId="078C1173" w14:textId="77777777" w:rsidR="00E91225" w:rsidRPr="00603BBD" w:rsidRDefault="00E91225" w:rsidP="00460E90">
      <w:pPr>
        <w:spacing w:after="0"/>
        <w:rPr>
          <w:rFonts w:eastAsia="Calibri"/>
          <w:color w:val="03295A" w:themeColor="accent4"/>
          <w:sz w:val="22"/>
          <w:lang w:val="es-AR"/>
        </w:rPr>
      </w:pPr>
    </w:p>
    <w:p w14:paraId="23862698" w14:textId="0971BF6C" w:rsidR="00E91225" w:rsidRPr="00603BBD" w:rsidRDefault="006B4B8A" w:rsidP="001C656B">
      <w:pPr>
        <w:pStyle w:val="ListParagraph"/>
        <w:numPr>
          <w:ilvl w:val="0"/>
          <w:numId w:val="22"/>
        </w:numPr>
        <w:spacing w:after="0"/>
        <w:ind w:left="0" w:firstLine="0"/>
        <w:jc w:val="both"/>
        <w:rPr>
          <w:rFonts w:eastAsia="Calibri"/>
          <w:color w:val="03295A" w:themeColor="accent4"/>
          <w:sz w:val="22"/>
          <w:lang w:val="es-AR"/>
        </w:rPr>
      </w:pPr>
      <w:r w:rsidRPr="00DA779D">
        <w:rPr>
          <w:color w:val="03295A" w:themeColor="accent4"/>
          <w:sz w:val="22"/>
          <w:lang w:val="es"/>
        </w:rPr>
        <w:t xml:space="preserve">Mediante la distribución de este cuestionario, la </w:t>
      </w:r>
      <w:r w:rsidRPr="007C0311">
        <w:rPr>
          <w:color w:val="03295A" w:themeColor="accent4"/>
          <w:sz w:val="22"/>
          <w:lang w:val="es"/>
        </w:rPr>
        <w:t>Oficina Permanente (</w:t>
      </w:r>
      <w:r w:rsidR="00603BBD" w:rsidRPr="007C0311">
        <w:rPr>
          <w:color w:val="03295A" w:themeColor="accent4"/>
          <w:sz w:val="22"/>
          <w:lang w:val="es"/>
        </w:rPr>
        <w:t>O</w:t>
      </w:r>
      <w:r w:rsidR="005F405D" w:rsidRPr="007C0311">
        <w:rPr>
          <w:color w:val="03295A" w:themeColor="accent4"/>
          <w:sz w:val="22"/>
          <w:lang w:val="es"/>
        </w:rPr>
        <w:t>P</w:t>
      </w:r>
      <w:r w:rsidRPr="007C0311">
        <w:rPr>
          <w:color w:val="03295A" w:themeColor="accent4"/>
          <w:sz w:val="22"/>
          <w:lang w:val="es"/>
        </w:rPr>
        <w:t>) tiene</w:t>
      </w:r>
      <w:r w:rsidRPr="00DA779D">
        <w:rPr>
          <w:color w:val="03295A" w:themeColor="accent4"/>
          <w:sz w:val="22"/>
          <w:lang w:val="es"/>
        </w:rPr>
        <w:t xml:space="preserve"> por objeto: </w:t>
      </w:r>
    </w:p>
    <w:p w14:paraId="6C836970" w14:textId="77777777" w:rsidR="00E91225" w:rsidRPr="00603BBD" w:rsidRDefault="00E91225" w:rsidP="00460E90">
      <w:pPr>
        <w:spacing w:after="0"/>
        <w:rPr>
          <w:rFonts w:eastAsia="Calibri"/>
          <w:color w:val="03295A" w:themeColor="accent4"/>
          <w:sz w:val="22"/>
          <w:lang w:val="es-AR"/>
        </w:rPr>
      </w:pPr>
    </w:p>
    <w:p w14:paraId="0870CDD3" w14:textId="2E00BAA8" w:rsidR="00E91225" w:rsidRPr="00603BBD" w:rsidRDefault="00FD41A9" w:rsidP="005709CB">
      <w:pPr>
        <w:numPr>
          <w:ilvl w:val="0"/>
          <w:numId w:val="4"/>
        </w:numPr>
        <w:spacing w:after="0" w:line="240" w:lineRule="auto"/>
        <w:ind w:left="1134" w:hanging="567"/>
        <w:contextualSpacing/>
        <w:rPr>
          <w:rFonts w:eastAsia="Calibri"/>
          <w:color w:val="03295A" w:themeColor="accent4"/>
          <w:sz w:val="22"/>
          <w:lang w:val="es-AR"/>
        </w:rPr>
      </w:pPr>
      <w:r w:rsidRPr="00DA779D">
        <w:rPr>
          <w:color w:val="03295A" w:themeColor="accent4"/>
          <w:sz w:val="22"/>
          <w:lang w:val="es"/>
        </w:rPr>
        <w:t>recabar información sobre el funcionamiento práctico del Convenio de 1996 en las Partes Contratantes, incluidos los procedimientos que se han establecido para aplicar el Convenio, el alcance de la cooperación entre las Partes Contratantes y los tipos de asistencia prestada a las personas;</w:t>
      </w:r>
    </w:p>
    <w:p w14:paraId="6A94CCED" w14:textId="264EE651" w:rsidR="00E91225" w:rsidRPr="00603BBD" w:rsidRDefault="007065EE" w:rsidP="005709CB">
      <w:pPr>
        <w:numPr>
          <w:ilvl w:val="0"/>
          <w:numId w:val="4"/>
        </w:numPr>
        <w:spacing w:after="0" w:line="240" w:lineRule="auto"/>
        <w:ind w:left="1134" w:hanging="567"/>
        <w:contextualSpacing/>
        <w:rPr>
          <w:rFonts w:eastAsia="Calibri"/>
          <w:color w:val="03295A" w:themeColor="accent4"/>
          <w:sz w:val="22"/>
          <w:lang w:val="es-AR"/>
        </w:rPr>
      </w:pPr>
      <w:r w:rsidRPr="00DA779D">
        <w:rPr>
          <w:color w:val="03295A" w:themeColor="accent4"/>
          <w:sz w:val="22"/>
          <w:lang w:val="es"/>
        </w:rPr>
        <w:t xml:space="preserve">identificar los desafíos o preguntas que hayan surgido, </w:t>
      </w:r>
      <w:proofErr w:type="spellStart"/>
      <w:r w:rsidRPr="00DA779D">
        <w:rPr>
          <w:color w:val="03295A" w:themeColor="accent4"/>
          <w:sz w:val="22"/>
          <w:lang w:val="es"/>
        </w:rPr>
        <w:t>a</w:t>
      </w:r>
      <w:r w:rsidR="00BC4C9A">
        <w:rPr>
          <w:color w:val="03295A" w:themeColor="accent4"/>
          <w:sz w:val="22"/>
          <w:lang w:val="es"/>
        </w:rPr>
        <w:t>s</w:t>
      </w:r>
      <w:r w:rsidR="00DA3809">
        <w:rPr>
          <w:color w:val="03295A" w:themeColor="accent4"/>
          <w:sz w:val="22"/>
          <w:lang w:val="es"/>
        </w:rPr>
        <w:t>i</w:t>
      </w:r>
      <w:proofErr w:type="spellEnd"/>
      <w:r w:rsidRPr="00DA779D">
        <w:rPr>
          <w:color w:val="03295A" w:themeColor="accent4"/>
          <w:sz w:val="22"/>
          <w:lang w:val="es"/>
        </w:rPr>
        <w:t xml:space="preserve"> como las buenas prácticas relacionadas con el funcionamiento práctico del </w:t>
      </w:r>
      <w:r w:rsidR="00603BBD">
        <w:rPr>
          <w:color w:val="03295A" w:themeColor="accent4"/>
          <w:sz w:val="22"/>
          <w:lang w:val="es"/>
        </w:rPr>
        <w:t>Convenio</w:t>
      </w:r>
      <w:r w:rsidRPr="00DA779D">
        <w:rPr>
          <w:color w:val="03295A" w:themeColor="accent4"/>
          <w:sz w:val="22"/>
          <w:lang w:val="es"/>
        </w:rPr>
        <w:t>;</w:t>
      </w:r>
    </w:p>
    <w:p w14:paraId="1D3D94E1" w14:textId="05D6D6BA" w:rsidR="00E04B4B" w:rsidRPr="00603BBD" w:rsidRDefault="007065EE" w:rsidP="005709CB">
      <w:pPr>
        <w:numPr>
          <w:ilvl w:val="0"/>
          <w:numId w:val="4"/>
        </w:numPr>
        <w:spacing w:after="0" w:line="240" w:lineRule="auto"/>
        <w:ind w:left="1134" w:hanging="567"/>
        <w:contextualSpacing/>
        <w:rPr>
          <w:rFonts w:eastAsia="Calibri"/>
          <w:color w:val="03295A" w:themeColor="accent4"/>
          <w:sz w:val="22"/>
          <w:lang w:val="es-AR"/>
        </w:rPr>
      </w:pPr>
      <w:r w:rsidRPr="00DA779D">
        <w:rPr>
          <w:color w:val="03295A" w:themeColor="accent4"/>
          <w:sz w:val="22"/>
          <w:lang w:val="es"/>
        </w:rPr>
        <w:t xml:space="preserve">determinar los desafíos o cuestiones que hayan surgido </w:t>
      </w:r>
      <w:r w:rsidR="00603BBD">
        <w:rPr>
          <w:color w:val="03295A" w:themeColor="accent4"/>
          <w:sz w:val="22"/>
          <w:lang w:val="es"/>
        </w:rPr>
        <w:t>a</w:t>
      </w:r>
      <w:r w:rsidRPr="00DA779D">
        <w:rPr>
          <w:color w:val="03295A" w:themeColor="accent4"/>
          <w:sz w:val="22"/>
          <w:lang w:val="es"/>
        </w:rPr>
        <w:t xml:space="preserve"> las Partes no contratantes en el proceso de estudio </w:t>
      </w:r>
      <w:r w:rsidR="00603BBD">
        <w:rPr>
          <w:color w:val="03295A" w:themeColor="accent4"/>
          <w:sz w:val="22"/>
          <w:lang w:val="es"/>
        </w:rPr>
        <w:t>del Convenio</w:t>
      </w:r>
      <w:r w:rsidRPr="00DA779D">
        <w:rPr>
          <w:color w:val="03295A" w:themeColor="accent4"/>
          <w:sz w:val="22"/>
          <w:lang w:val="es"/>
        </w:rPr>
        <w:t xml:space="preserve"> con miras a </w:t>
      </w:r>
      <w:r w:rsidR="00603BBD">
        <w:rPr>
          <w:color w:val="03295A" w:themeColor="accent4"/>
          <w:sz w:val="22"/>
          <w:lang w:val="es"/>
        </w:rPr>
        <w:t>su firma y ratificación o adhesión</w:t>
      </w:r>
      <w:r w:rsidRPr="00DA779D">
        <w:rPr>
          <w:color w:val="03295A" w:themeColor="accent4"/>
          <w:sz w:val="22"/>
          <w:lang w:val="es"/>
        </w:rPr>
        <w:t>; y</w:t>
      </w:r>
    </w:p>
    <w:p w14:paraId="2542A647" w14:textId="3BE684F9" w:rsidR="001C7B41" w:rsidRPr="00603BBD" w:rsidRDefault="008D13B5" w:rsidP="005709CB">
      <w:pPr>
        <w:numPr>
          <w:ilvl w:val="0"/>
          <w:numId w:val="4"/>
        </w:numPr>
        <w:spacing w:after="0" w:line="240" w:lineRule="auto"/>
        <w:ind w:left="1134" w:hanging="567"/>
        <w:contextualSpacing/>
        <w:rPr>
          <w:rFonts w:eastAsia="Calibri"/>
          <w:color w:val="03295A" w:themeColor="accent4"/>
          <w:sz w:val="22"/>
          <w:lang w:val="es-AR"/>
        </w:rPr>
      </w:pPr>
      <w:r w:rsidRPr="00DA779D">
        <w:rPr>
          <w:color w:val="03295A" w:themeColor="accent4"/>
          <w:sz w:val="22"/>
          <w:lang w:val="es"/>
        </w:rPr>
        <w:t xml:space="preserve">obtener opiniones y comentarios sobre temas prioritarios para la </w:t>
      </w:r>
      <w:proofErr w:type="spellStart"/>
      <w:r w:rsidRPr="00DA779D">
        <w:rPr>
          <w:color w:val="03295A" w:themeColor="accent4"/>
          <w:sz w:val="22"/>
          <w:lang w:val="es"/>
        </w:rPr>
        <w:t>di</w:t>
      </w:r>
      <w:r w:rsidR="00B94072">
        <w:rPr>
          <w:color w:val="03295A" w:themeColor="accent4"/>
          <w:sz w:val="22"/>
          <w:lang w:val="es"/>
        </w:rPr>
        <w:t>c</w:t>
      </w:r>
      <w:r w:rsidRPr="00DA779D">
        <w:rPr>
          <w:color w:val="03295A" w:themeColor="accent4"/>
          <w:sz w:val="22"/>
          <w:lang w:val="es"/>
        </w:rPr>
        <w:t>usión</w:t>
      </w:r>
      <w:proofErr w:type="spellEnd"/>
      <w:r w:rsidRPr="00DA779D">
        <w:rPr>
          <w:color w:val="03295A" w:themeColor="accent4"/>
          <w:sz w:val="22"/>
          <w:lang w:val="es"/>
        </w:rPr>
        <w:t xml:space="preserve"> </w:t>
      </w:r>
      <w:r w:rsidR="00603BBD">
        <w:rPr>
          <w:color w:val="03295A" w:themeColor="accent4"/>
          <w:sz w:val="22"/>
          <w:lang w:val="es"/>
        </w:rPr>
        <w:t>durante</w:t>
      </w:r>
      <w:r w:rsidRPr="00DA779D">
        <w:rPr>
          <w:color w:val="03295A" w:themeColor="accent4"/>
          <w:sz w:val="22"/>
          <w:lang w:val="es"/>
        </w:rPr>
        <w:t xml:space="preserve"> la reunión de</w:t>
      </w:r>
      <w:r w:rsidR="00603BBD">
        <w:rPr>
          <w:color w:val="03295A" w:themeColor="accent4"/>
          <w:sz w:val="22"/>
          <w:lang w:val="es"/>
        </w:rPr>
        <w:t xml:space="preserve"> </w:t>
      </w:r>
      <w:r w:rsidRPr="00DA779D">
        <w:rPr>
          <w:color w:val="03295A" w:themeColor="accent4"/>
          <w:sz w:val="22"/>
          <w:lang w:val="es"/>
        </w:rPr>
        <w:t>l</w:t>
      </w:r>
      <w:r w:rsidR="00603BBD">
        <w:rPr>
          <w:color w:val="03295A" w:themeColor="accent4"/>
          <w:sz w:val="22"/>
          <w:lang w:val="es"/>
        </w:rPr>
        <w:t>a CE</w:t>
      </w:r>
      <w:r w:rsidRPr="00DA779D">
        <w:rPr>
          <w:color w:val="03295A" w:themeColor="accent4"/>
          <w:sz w:val="22"/>
          <w:lang w:val="es"/>
        </w:rPr>
        <w:t xml:space="preserve"> y ayudar con la elaboración de </w:t>
      </w:r>
      <w:r w:rsidR="00603BBD">
        <w:rPr>
          <w:color w:val="03295A" w:themeColor="accent4"/>
          <w:sz w:val="22"/>
          <w:lang w:val="es"/>
        </w:rPr>
        <w:t>su</w:t>
      </w:r>
      <w:r w:rsidRPr="00DA779D">
        <w:rPr>
          <w:color w:val="03295A" w:themeColor="accent4"/>
          <w:sz w:val="22"/>
          <w:lang w:val="es"/>
        </w:rPr>
        <w:t xml:space="preserve"> agenda.</w:t>
      </w:r>
    </w:p>
    <w:p w14:paraId="09A1F36A" w14:textId="2503F018" w:rsidR="00844248" w:rsidRPr="00603BBD" w:rsidRDefault="00844248" w:rsidP="00844248">
      <w:pPr>
        <w:spacing w:after="0" w:line="240" w:lineRule="auto"/>
        <w:ind w:left="720"/>
        <w:contextualSpacing/>
        <w:rPr>
          <w:rFonts w:eastAsia="Calibri"/>
          <w:color w:val="03295A" w:themeColor="accent4"/>
          <w:sz w:val="22"/>
          <w:lang w:val="es-AR"/>
        </w:rPr>
      </w:pPr>
    </w:p>
    <w:p w14:paraId="5BDA11F7" w14:textId="460069CE" w:rsidR="003D16A6" w:rsidRPr="00603BBD" w:rsidRDefault="00844248" w:rsidP="005709CB">
      <w:pPr>
        <w:pStyle w:val="ListParagraph"/>
        <w:numPr>
          <w:ilvl w:val="0"/>
          <w:numId w:val="22"/>
        </w:numPr>
        <w:spacing w:after="0"/>
        <w:ind w:left="567" w:hanging="567"/>
        <w:jc w:val="both"/>
        <w:rPr>
          <w:rFonts w:eastAsia="Calibri"/>
          <w:color w:val="03295A" w:themeColor="accent4"/>
          <w:sz w:val="22"/>
          <w:lang w:val="es-AR"/>
        </w:rPr>
      </w:pPr>
      <w:r w:rsidRPr="00DA779D">
        <w:rPr>
          <w:color w:val="03295A" w:themeColor="accent4"/>
          <w:sz w:val="22"/>
          <w:lang w:val="es"/>
        </w:rPr>
        <w:t xml:space="preserve">La </w:t>
      </w:r>
      <w:r w:rsidRPr="004C025B">
        <w:rPr>
          <w:color w:val="03295A" w:themeColor="accent4"/>
          <w:sz w:val="22"/>
          <w:lang w:val="es"/>
        </w:rPr>
        <w:t xml:space="preserve">información recopilada a través de este cuestionario también puede ayudar </w:t>
      </w:r>
      <w:r w:rsidR="00603BBD" w:rsidRPr="004C025B">
        <w:rPr>
          <w:color w:val="03295A" w:themeColor="accent4"/>
          <w:sz w:val="22"/>
          <w:lang w:val="es"/>
        </w:rPr>
        <w:t>a la OP</w:t>
      </w:r>
      <w:r w:rsidRPr="004C025B">
        <w:rPr>
          <w:color w:val="03295A" w:themeColor="accent4"/>
          <w:sz w:val="22"/>
          <w:lang w:val="es"/>
        </w:rPr>
        <w:t xml:space="preserve"> a </w:t>
      </w:r>
      <w:r w:rsidR="004C025B" w:rsidRPr="004C025B">
        <w:rPr>
          <w:color w:val="03295A" w:themeColor="accent4"/>
          <w:sz w:val="22"/>
          <w:lang w:val="es"/>
        </w:rPr>
        <w:t xml:space="preserve">obtener </w:t>
      </w:r>
      <w:r w:rsidRPr="004C025B">
        <w:rPr>
          <w:color w:val="03295A" w:themeColor="accent4"/>
          <w:sz w:val="22"/>
          <w:lang w:val="es"/>
        </w:rPr>
        <w:t xml:space="preserve">información sobre el trabajo realizado para el desarrollo de un perfil de país. </w:t>
      </w:r>
      <w:r w:rsidR="00603BBD" w:rsidRPr="004C025B">
        <w:rPr>
          <w:color w:val="03295A" w:themeColor="accent4"/>
          <w:sz w:val="22"/>
          <w:lang w:val="es"/>
        </w:rPr>
        <w:t>La</w:t>
      </w:r>
      <w:r w:rsidRPr="004C025B">
        <w:rPr>
          <w:color w:val="03295A" w:themeColor="accent4"/>
          <w:sz w:val="22"/>
          <w:lang w:val="es"/>
        </w:rPr>
        <w:t xml:space="preserve"> </w:t>
      </w:r>
      <w:r w:rsidR="00603BBD" w:rsidRPr="004C025B">
        <w:rPr>
          <w:color w:val="03295A" w:themeColor="accent4"/>
          <w:sz w:val="22"/>
          <w:lang w:val="es"/>
        </w:rPr>
        <w:t>OP</w:t>
      </w:r>
      <w:r w:rsidRPr="004C025B">
        <w:rPr>
          <w:color w:val="03295A" w:themeColor="accent4"/>
          <w:sz w:val="22"/>
          <w:lang w:val="es"/>
        </w:rPr>
        <w:t xml:space="preserve"> está trabajando para desarrollar un perfil de país para </w:t>
      </w:r>
      <w:r w:rsidR="00603BBD" w:rsidRPr="004C025B">
        <w:rPr>
          <w:color w:val="03295A" w:themeColor="accent4"/>
          <w:sz w:val="22"/>
          <w:lang w:val="es"/>
        </w:rPr>
        <w:t>e</w:t>
      </w:r>
      <w:r w:rsidRPr="004C025B">
        <w:rPr>
          <w:color w:val="03295A" w:themeColor="accent4"/>
          <w:sz w:val="22"/>
          <w:lang w:val="es"/>
        </w:rPr>
        <w:t xml:space="preserve">l </w:t>
      </w:r>
      <w:r w:rsidR="00603BBD" w:rsidRPr="004C025B">
        <w:rPr>
          <w:color w:val="03295A" w:themeColor="accent4"/>
          <w:sz w:val="22"/>
          <w:lang w:val="es"/>
        </w:rPr>
        <w:t>Convenio</w:t>
      </w:r>
      <w:r w:rsidRPr="004C025B">
        <w:rPr>
          <w:color w:val="03295A" w:themeColor="accent4"/>
          <w:sz w:val="22"/>
          <w:lang w:val="es"/>
        </w:rPr>
        <w:t xml:space="preserve"> de 1996</w:t>
      </w:r>
      <w:r w:rsidRPr="00DA779D">
        <w:rPr>
          <w:color w:val="03295A" w:themeColor="accent4"/>
          <w:sz w:val="22"/>
          <w:lang w:val="es"/>
        </w:rPr>
        <w:t xml:space="preserve"> con miras a que sea adoptado por </w:t>
      </w:r>
      <w:r w:rsidR="00603BBD">
        <w:rPr>
          <w:color w:val="03295A" w:themeColor="accent4"/>
          <w:sz w:val="22"/>
          <w:lang w:val="es"/>
        </w:rPr>
        <w:t>la CE</w:t>
      </w:r>
      <w:r w:rsidRPr="00DA779D">
        <w:rPr>
          <w:color w:val="03295A" w:themeColor="accent4"/>
          <w:sz w:val="22"/>
          <w:lang w:val="es"/>
        </w:rPr>
        <w:t xml:space="preserve">. En el futuro, los perfiles de país se utilizarán para indicar con más detalle parte de la información que se solicita actualmente en el cuestionario. </w:t>
      </w:r>
    </w:p>
    <w:p w14:paraId="5BAD0836" w14:textId="77777777" w:rsidR="00F44A49" w:rsidRPr="00603BBD" w:rsidRDefault="00F44A49" w:rsidP="00844248">
      <w:pPr>
        <w:spacing w:after="0" w:line="240" w:lineRule="auto"/>
        <w:contextualSpacing/>
        <w:rPr>
          <w:rFonts w:eastAsia="Calibri"/>
          <w:color w:val="03295A" w:themeColor="accent4"/>
          <w:sz w:val="22"/>
          <w:lang w:val="es-AR"/>
        </w:rPr>
      </w:pPr>
    </w:p>
    <w:p w14:paraId="094C8463" w14:textId="2B145C6F" w:rsidR="00E91225" w:rsidRPr="00503570" w:rsidRDefault="0080259D" w:rsidP="00E628BA">
      <w:pPr>
        <w:pStyle w:val="Heading2"/>
        <w:rPr>
          <w:rFonts w:eastAsia="Calibri"/>
          <w:b/>
          <w:iCs/>
          <w:color w:val="03295A" w:themeColor="accent4"/>
        </w:rPr>
      </w:pPr>
      <w:bookmarkStart w:id="4" w:name="_Toc124953251"/>
      <w:r w:rsidRPr="00503570">
        <w:rPr>
          <w:b/>
          <w:iCs/>
          <w:color w:val="03295A" w:themeColor="accent4"/>
          <w:lang w:val="es"/>
        </w:rPr>
        <w:t>Estructura del cuestionario</w:t>
      </w:r>
      <w:bookmarkEnd w:id="4"/>
    </w:p>
    <w:p w14:paraId="577F920B" w14:textId="77777777" w:rsidR="00E91225" w:rsidRPr="00C6780E" w:rsidRDefault="00E91225" w:rsidP="00460E90">
      <w:pPr>
        <w:spacing w:after="0"/>
        <w:rPr>
          <w:rFonts w:eastAsia="Calibri"/>
          <w:color w:val="03295A" w:themeColor="accent4"/>
          <w:sz w:val="22"/>
        </w:rPr>
      </w:pPr>
    </w:p>
    <w:p w14:paraId="41BEC804" w14:textId="2A6D94F1" w:rsidR="008603AB" w:rsidRPr="00603BBD" w:rsidRDefault="001461B6" w:rsidP="005709CB">
      <w:pPr>
        <w:pStyle w:val="ListParagraph"/>
        <w:numPr>
          <w:ilvl w:val="0"/>
          <w:numId w:val="22"/>
        </w:numPr>
        <w:spacing w:after="0"/>
        <w:ind w:left="567" w:hanging="567"/>
        <w:jc w:val="both"/>
        <w:rPr>
          <w:rFonts w:eastAsia="Calibri"/>
          <w:color w:val="03295A" w:themeColor="accent4"/>
          <w:sz w:val="22"/>
          <w:lang w:val="es-AR"/>
        </w:rPr>
      </w:pPr>
      <w:r w:rsidRPr="00C6780E">
        <w:rPr>
          <w:color w:val="03295A" w:themeColor="accent4"/>
          <w:sz w:val="22"/>
          <w:lang w:val="es"/>
        </w:rPr>
        <w:t>Este cuestionario</w:t>
      </w:r>
      <w:r w:rsidR="0061175F">
        <w:rPr>
          <w:color w:val="03295A" w:themeColor="accent4"/>
          <w:sz w:val="22"/>
          <w:lang w:val="es"/>
        </w:rPr>
        <w:t xml:space="preserve"> sigue</w:t>
      </w:r>
      <w:r>
        <w:rPr>
          <w:lang w:val="es"/>
        </w:rPr>
        <w:t xml:space="preserve">, </w:t>
      </w:r>
      <w:r w:rsidR="008D1367">
        <w:rPr>
          <w:color w:val="03295A" w:themeColor="accent4"/>
          <w:sz w:val="22"/>
          <w:lang w:val="es"/>
        </w:rPr>
        <w:t>en la medida de lo posible</w:t>
      </w:r>
      <w:r>
        <w:rPr>
          <w:lang w:val="es"/>
        </w:rPr>
        <w:t xml:space="preserve">, </w:t>
      </w:r>
      <w:r w:rsidR="0061175F">
        <w:rPr>
          <w:color w:val="03295A" w:themeColor="accent4"/>
          <w:sz w:val="22"/>
          <w:lang w:val="es"/>
        </w:rPr>
        <w:t xml:space="preserve"> el orden de los capítulos</w:t>
      </w:r>
      <w:r w:rsidR="00603BBD">
        <w:rPr>
          <w:color w:val="03295A" w:themeColor="accent4"/>
          <w:sz w:val="22"/>
          <w:lang w:val="es"/>
        </w:rPr>
        <w:t xml:space="preserve"> del Convenio</w:t>
      </w:r>
      <w:r>
        <w:rPr>
          <w:lang w:val="es"/>
        </w:rPr>
        <w:t xml:space="preserve"> </w:t>
      </w:r>
      <w:r w:rsidR="008D1367">
        <w:rPr>
          <w:color w:val="03295A" w:themeColor="accent4"/>
          <w:sz w:val="22"/>
          <w:lang w:val="es"/>
        </w:rPr>
        <w:t>de</w:t>
      </w:r>
      <w:r>
        <w:rPr>
          <w:lang w:val="es"/>
        </w:rPr>
        <w:t xml:space="preserve"> </w:t>
      </w:r>
      <w:r w:rsidR="008D1367">
        <w:rPr>
          <w:color w:val="03295A" w:themeColor="accent4"/>
          <w:sz w:val="22"/>
          <w:lang w:val="es"/>
        </w:rPr>
        <w:t>1996, con una sección adicional sobre temas especiales. Dicha estructura es similar a</w:t>
      </w:r>
      <w:r w:rsidR="00603BBD">
        <w:rPr>
          <w:color w:val="03295A" w:themeColor="accent4"/>
          <w:sz w:val="22"/>
          <w:lang w:val="es"/>
        </w:rPr>
        <w:t xml:space="preserve"> la</w:t>
      </w:r>
      <w:r>
        <w:rPr>
          <w:lang w:val="es"/>
        </w:rPr>
        <w:t xml:space="preserve"> </w:t>
      </w:r>
      <w:r w:rsidR="00E00E22">
        <w:rPr>
          <w:color w:val="03295A" w:themeColor="accent4"/>
          <w:sz w:val="22"/>
          <w:lang w:val="es"/>
        </w:rPr>
        <w:t>del</w:t>
      </w:r>
      <w:r w:rsidR="008D1367">
        <w:rPr>
          <w:color w:val="03295A" w:themeColor="accent4"/>
          <w:sz w:val="22"/>
          <w:lang w:val="es"/>
        </w:rPr>
        <w:t xml:space="preserve"> cuestionario anterior distribuido </w:t>
      </w:r>
      <w:r w:rsidR="00603BBD">
        <w:rPr>
          <w:color w:val="03295A" w:themeColor="accent4"/>
          <w:sz w:val="22"/>
          <w:lang w:val="es"/>
        </w:rPr>
        <w:t xml:space="preserve">con antelación a la </w:t>
      </w:r>
      <w:r w:rsidR="004E67ED">
        <w:rPr>
          <w:color w:val="03295A" w:themeColor="accent4"/>
          <w:sz w:val="22"/>
          <w:lang w:val="es"/>
        </w:rPr>
        <w:t xml:space="preserve">Séptima </w:t>
      </w:r>
      <w:r w:rsidR="008D1367">
        <w:rPr>
          <w:color w:val="03295A" w:themeColor="accent4"/>
          <w:sz w:val="22"/>
          <w:lang w:val="es"/>
        </w:rPr>
        <w:t>Reunión de la Comisión Especial en 2017.</w:t>
      </w:r>
      <w:r w:rsidR="008B1764">
        <w:rPr>
          <w:rStyle w:val="FootnoteReference"/>
          <w:color w:val="03295A" w:themeColor="accent4"/>
          <w:sz w:val="22"/>
          <w:lang w:val="es"/>
        </w:rPr>
        <w:footnoteReference w:id="2"/>
      </w:r>
      <w:r w:rsidR="00617FF5">
        <w:rPr>
          <w:color w:val="03295A" w:themeColor="accent4"/>
          <w:sz w:val="22"/>
          <w:lang w:val="es"/>
        </w:rPr>
        <w:t xml:space="preserve"> Este </w:t>
      </w:r>
      <w:r w:rsidR="00603BBD">
        <w:rPr>
          <w:color w:val="03295A" w:themeColor="accent4"/>
          <w:sz w:val="22"/>
          <w:lang w:val="es"/>
        </w:rPr>
        <w:t>Cuestionario</w:t>
      </w:r>
      <w:r w:rsidR="00617FF5">
        <w:rPr>
          <w:color w:val="03295A" w:themeColor="accent4"/>
          <w:sz w:val="22"/>
          <w:lang w:val="es"/>
        </w:rPr>
        <w:t xml:space="preserve"> </w:t>
      </w:r>
      <w:r w:rsidRPr="00C6780E">
        <w:rPr>
          <w:color w:val="03295A" w:themeColor="accent4"/>
          <w:sz w:val="22"/>
          <w:lang w:val="es"/>
        </w:rPr>
        <w:t xml:space="preserve">se </w:t>
      </w:r>
      <w:r w:rsidR="00793EAE">
        <w:rPr>
          <w:color w:val="03295A" w:themeColor="accent4"/>
          <w:sz w:val="22"/>
          <w:lang w:val="es"/>
        </w:rPr>
        <w:t xml:space="preserve">compone de dos </w:t>
      </w:r>
      <w:r w:rsidR="009F5092">
        <w:rPr>
          <w:color w:val="03295A" w:themeColor="accent4"/>
          <w:sz w:val="22"/>
          <w:lang w:val="es"/>
        </w:rPr>
        <w:t>artes principales</w:t>
      </w:r>
      <w:r w:rsidR="00793EAE">
        <w:rPr>
          <w:color w:val="03295A" w:themeColor="accent4"/>
          <w:sz w:val="22"/>
          <w:lang w:val="es"/>
        </w:rPr>
        <w:t xml:space="preserve">: </w:t>
      </w:r>
    </w:p>
    <w:p w14:paraId="474FF097" w14:textId="77777777" w:rsidR="008603AB" w:rsidRPr="00603BBD" w:rsidRDefault="008603AB" w:rsidP="001015D7">
      <w:pPr>
        <w:spacing w:after="0" w:line="240" w:lineRule="auto"/>
        <w:contextualSpacing/>
        <w:rPr>
          <w:rFonts w:eastAsia="Calibri"/>
          <w:color w:val="03295A" w:themeColor="accent4"/>
          <w:sz w:val="22"/>
          <w:lang w:val="es-AR"/>
        </w:rPr>
      </w:pPr>
    </w:p>
    <w:p w14:paraId="41F5BF77" w14:textId="0CCA2821" w:rsidR="008603AB" w:rsidRPr="00603BBD" w:rsidRDefault="00793EAE" w:rsidP="005709CB">
      <w:pPr>
        <w:spacing w:after="0" w:line="240" w:lineRule="auto"/>
        <w:ind w:left="567"/>
        <w:rPr>
          <w:rFonts w:eastAsia="Calibri"/>
          <w:color w:val="03295A" w:themeColor="accent4"/>
          <w:sz w:val="22"/>
          <w:lang w:val="es-AR"/>
        </w:rPr>
      </w:pPr>
      <w:r w:rsidRPr="008603AB">
        <w:rPr>
          <w:color w:val="03295A" w:themeColor="accent4"/>
          <w:sz w:val="22"/>
          <w:lang w:val="es"/>
        </w:rPr>
        <w:t xml:space="preserve">Parte I: Para las Partes Contratantes, </w:t>
      </w:r>
      <w:r w:rsidR="00FA6630">
        <w:rPr>
          <w:color w:val="03295A" w:themeColor="accent4"/>
          <w:sz w:val="22"/>
          <w:lang w:val="es"/>
        </w:rPr>
        <w:t xml:space="preserve">que contiene </w:t>
      </w:r>
      <w:r w:rsidR="00E87EC1">
        <w:rPr>
          <w:color w:val="03295A" w:themeColor="accent4"/>
          <w:sz w:val="22"/>
          <w:lang w:val="es"/>
        </w:rPr>
        <w:t>48</w:t>
      </w:r>
      <w:r w:rsidR="00605CC8">
        <w:rPr>
          <w:color w:val="03295A" w:themeColor="accent4"/>
          <w:sz w:val="22"/>
          <w:lang w:val="es"/>
        </w:rPr>
        <w:t xml:space="preserve"> preguntas, </w:t>
      </w:r>
      <w:r w:rsidR="009F5092" w:rsidRPr="008603AB">
        <w:rPr>
          <w:color w:val="03295A" w:themeColor="accent4"/>
          <w:sz w:val="22"/>
          <w:lang w:val="es"/>
        </w:rPr>
        <w:t xml:space="preserve">y </w:t>
      </w:r>
    </w:p>
    <w:p w14:paraId="3EB190DB" w14:textId="00FA968F" w:rsidR="008603AB" w:rsidRPr="00603BBD" w:rsidRDefault="009F5092" w:rsidP="005709CB">
      <w:pPr>
        <w:spacing w:after="0" w:line="240" w:lineRule="auto"/>
        <w:ind w:left="567"/>
        <w:rPr>
          <w:rFonts w:eastAsia="Calibri"/>
          <w:color w:val="03295A" w:themeColor="accent4"/>
          <w:sz w:val="22"/>
          <w:lang w:val="es-AR"/>
        </w:rPr>
      </w:pPr>
      <w:r w:rsidRPr="008603AB">
        <w:rPr>
          <w:color w:val="03295A" w:themeColor="accent4"/>
          <w:sz w:val="22"/>
          <w:lang w:val="es"/>
        </w:rPr>
        <w:t xml:space="preserve">Parte II: Para </w:t>
      </w:r>
      <w:proofErr w:type="spellStart"/>
      <w:r w:rsidR="00E027CD">
        <w:rPr>
          <w:color w:val="03295A" w:themeColor="accent4"/>
          <w:sz w:val="22"/>
          <w:lang w:val="es"/>
        </w:rPr>
        <w:t>las</w:t>
      </w:r>
      <w:r w:rsidRPr="008603AB">
        <w:rPr>
          <w:color w:val="03295A" w:themeColor="accent4"/>
          <w:sz w:val="22"/>
          <w:lang w:val="es"/>
        </w:rPr>
        <w:t>Partes</w:t>
      </w:r>
      <w:proofErr w:type="spellEnd"/>
      <w:r w:rsidRPr="008603AB">
        <w:rPr>
          <w:color w:val="03295A" w:themeColor="accent4"/>
          <w:sz w:val="22"/>
          <w:lang w:val="es"/>
        </w:rPr>
        <w:t xml:space="preserve"> </w:t>
      </w:r>
      <w:r w:rsidR="00603BBD">
        <w:rPr>
          <w:color w:val="03295A" w:themeColor="accent4"/>
          <w:sz w:val="22"/>
          <w:lang w:val="es"/>
        </w:rPr>
        <w:t xml:space="preserve">No </w:t>
      </w:r>
      <w:r w:rsidRPr="008603AB">
        <w:rPr>
          <w:color w:val="03295A" w:themeColor="accent4"/>
          <w:sz w:val="22"/>
          <w:lang w:val="es"/>
        </w:rPr>
        <w:t>Contratantes</w:t>
      </w:r>
      <w:r w:rsidR="00605CC8">
        <w:rPr>
          <w:color w:val="03295A" w:themeColor="accent4"/>
          <w:sz w:val="22"/>
          <w:lang w:val="es"/>
        </w:rPr>
        <w:t xml:space="preserve">, que contiene </w:t>
      </w:r>
      <w:r w:rsidR="00E87EC1">
        <w:rPr>
          <w:color w:val="03295A" w:themeColor="accent4"/>
          <w:sz w:val="22"/>
          <w:lang w:val="es"/>
        </w:rPr>
        <w:t>4</w:t>
      </w:r>
      <w:r w:rsidR="00605CC8">
        <w:rPr>
          <w:color w:val="03295A" w:themeColor="accent4"/>
          <w:sz w:val="22"/>
          <w:lang w:val="es"/>
        </w:rPr>
        <w:t xml:space="preserve"> preguntas</w:t>
      </w:r>
      <w:r w:rsidRPr="008603AB">
        <w:rPr>
          <w:color w:val="03295A" w:themeColor="accent4"/>
          <w:sz w:val="22"/>
          <w:lang w:val="es"/>
        </w:rPr>
        <w:t xml:space="preserve">. </w:t>
      </w:r>
    </w:p>
    <w:p w14:paraId="5DB8330E" w14:textId="77777777" w:rsidR="008603AB" w:rsidRPr="00603BBD" w:rsidRDefault="008603AB" w:rsidP="008603AB">
      <w:pPr>
        <w:spacing w:after="0" w:line="240" w:lineRule="auto"/>
        <w:rPr>
          <w:rFonts w:eastAsia="Calibri"/>
          <w:color w:val="03295A" w:themeColor="accent4"/>
          <w:sz w:val="22"/>
          <w:lang w:val="es-AR"/>
        </w:rPr>
      </w:pPr>
    </w:p>
    <w:p w14:paraId="7849896C" w14:textId="0B74FFD5" w:rsidR="00E91225" w:rsidRPr="00603BBD" w:rsidRDefault="00E91225" w:rsidP="005709CB">
      <w:pPr>
        <w:pStyle w:val="ListParagraph"/>
        <w:numPr>
          <w:ilvl w:val="0"/>
          <w:numId w:val="22"/>
        </w:numPr>
        <w:spacing w:after="0"/>
        <w:ind w:left="567" w:hanging="567"/>
        <w:jc w:val="both"/>
        <w:rPr>
          <w:color w:val="03295A" w:themeColor="accent4"/>
          <w:sz w:val="22"/>
          <w:lang w:val="es"/>
        </w:rPr>
      </w:pPr>
      <w:r w:rsidRPr="00605CC8">
        <w:rPr>
          <w:color w:val="03295A" w:themeColor="accent4"/>
          <w:sz w:val="22"/>
          <w:lang w:val="es"/>
        </w:rPr>
        <w:t>Si bien este cuestionario está dirigido principalmente a las</w:t>
      </w:r>
      <w:r w:rsidR="00603BBD">
        <w:rPr>
          <w:color w:val="03295A" w:themeColor="accent4"/>
          <w:sz w:val="22"/>
          <w:lang w:val="es"/>
        </w:rPr>
        <w:t xml:space="preserve"> Partes</w:t>
      </w:r>
      <w:r w:rsidRPr="00603BBD">
        <w:rPr>
          <w:color w:val="03295A" w:themeColor="accent4"/>
          <w:sz w:val="22"/>
          <w:lang w:val="es"/>
        </w:rPr>
        <w:t xml:space="preserve"> </w:t>
      </w:r>
      <w:r w:rsidR="00C629FB">
        <w:rPr>
          <w:color w:val="03295A" w:themeColor="accent4"/>
          <w:sz w:val="22"/>
          <w:lang w:val="es"/>
        </w:rPr>
        <w:t>Contratantes</w:t>
      </w:r>
      <w:r w:rsidRPr="00603BBD">
        <w:rPr>
          <w:color w:val="03295A" w:themeColor="accent4"/>
          <w:sz w:val="22"/>
          <w:lang w:val="es"/>
        </w:rPr>
        <w:t xml:space="preserve"> </w:t>
      </w:r>
      <w:r w:rsidR="00603BBD" w:rsidRPr="00603BBD">
        <w:rPr>
          <w:color w:val="03295A" w:themeColor="accent4"/>
          <w:sz w:val="22"/>
          <w:lang w:val="es"/>
        </w:rPr>
        <w:t>del Convenio</w:t>
      </w:r>
      <w:r w:rsidRPr="00603BBD">
        <w:rPr>
          <w:color w:val="03295A" w:themeColor="accent4"/>
          <w:sz w:val="22"/>
          <w:lang w:val="es"/>
        </w:rPr>
        <w:t xml:space="preserve"> </w:t>
      </w:r>
      <w:proofErr w:type="gramStart"/>
      <w:r w:rsidRPr="00603BBD">
        <w:rPr>
          <w:color w:val="03295A" w:themeColor="accent4"/>
          <w:sz w:val="22"/>
          <w:lang w:val="es"/>
        </w:rPr>
        <w:t xml:space="preserve">de </w:t>
      </w:r>
      <w:r w:rsidRPr="00605CC8">
        <w:rPr>
          <w:color w:val="03295A" w:themeColor="accent4"/>
          <w:sz w:val="22"/>
          <w:lang w:val="es"/>
        </w:rPr>
        <w:t xml:space="preserve"> 1996</w:t>
      </w:r>
      <w:proofErr w:type="gramEnd"/>
      <w:r w:rsidRPr="00603BBD">
        <w:rPr>
          <w:color w:val="03295A" w:themeColor="accent4"/>
          <w:sz w:val="22"/>
          <w:lang w:val="es"/>
        </w:rPr>
        <w:t xml:space="preserve">, </w:t>
      </w:r>
      <w:r w:rsidR="00603BBD">
        <w:rPr>
          <w:color w:val="03295A" w:themeColor="accent4"/>
          <w:sz w:val="22"/>
          <w:lang w:val="es"/>
        </w:rPr>
        <w:t>la</w:t>
      </w:r>
      <w:r w:rsidRPr="00605CC8">
        <w:rPr>
          <w:color w:val="03295A" w:themeColor="accent4"/>
          <w:sz w:val="22"/>
          <w:lang w:val="es"/>
        </w:rPr>
        <w:t xml:space="preserve"> </w:t>
      </w:r>
      <w:r w:rsidR="00603BBD">
        <w:rPr>
          <w:color w:val="03295A" w:themeColor="accent4"/>
          <w:sz w:val="22"/>
          <w:lang w:val="es"/>
        </w:rPr>
        <w:t>OP</w:t>
      </w:r>
      <w:r w:rsidRPr="00605CC8">
        <w:rPr>
          <w:color w:val="03295A" w:themeColor="accent4"/>
          <w:sz w:val="22"/>
          <w:lang w:val="es"/>
        </w:rPr>
        <w:t xml:space="preserve"> agradece</w:t>
      </w:r>
      <w:r w:rsidRPr="00603BBD">
        <w:rPr>
          <w:color w:val="03295A" w:themeColor="accent4"/>
          <w:sz w:val="22"/>
          <w:lang w:val="es"/>
        </w:rPr>
        <w:t xml:space="preserve"> los </w:t>
      </w:r>
      <w:r w:rsidR="00332CCF">
        <w:rPr>
          <w:color w:val="03295A" w:themeColor="accent4"/>
          <w:sz w:val="22"/>
          <w:lang w:val="es"/>
        </w:rPr>
        <w:t xml:space="preserve"> comentarios </w:t>
      </w:r>
      <w:r w:rsidR="008603AB" w:rsidRPr="00605CC8">
        <w:rPr>
          <w:color w:val="03295A" w:themeColor="accent4"/>
          <w:sz w:val="22"/>
          <w:lang w:val="es"/>
        </w:rPr>
        <w:t xml:space="preserve">de todos </w:t>
      </w:r>
      <w:r w:rsidRPr="00603BBD">
        <w:rPr>
          <w:color w:val="03295A" w:themeColor="accent4"/>
          <w:sz w:val="22"/>
          <w:lang w:val="es"/>
        </w:rPr>
        <w:t xml:space="preserve">los </w:t>
      </w:r>
      <w:r w:rsidRPr="00605CC8">
        <w:rPr>
          <w:color w:val="03295A" w:themeColor="accent4"/>
          <w:sz w:val="22"/>
          <w:lang w:val="es"/>
        </w:rPr>
        <w:t>demás invitados a</w:t>
      </w:r>
      <w:r w:rsidR="00603BBD">
        <w:rPr>
          <w:color w:val="03295A" w:themeColor="accent4"/>
          <w:sz w:val="22"/>
          <w:lang w:val="es"/>
        </w:rPr>
        <w:t xml:space="preserve"> </w:t>
      </w:r>
      <w:r w:rsidRPr="00605CC8">
        <w:rPr>
          <w:color w:val="03295A" w:themeColor="accent4"/>
          <w:sz w:val="22"/>
          <w:lang w:val="es"/>
        </w:rPr>
        <w:t>l</w:t>
      </w:r>
      <w:r w:rsidR="00603BBD">
        <w:rPr>
          <w:color w:val="03295A" w:themeColor="accent4"/>
          <w:sz w:val="22"/>
          <w:lang w:val="es"/>
        </w:rPr>
        <w:t>a Comisión Especial</w:t>
      </w:r>
      <w:r w:rsidR="00E027CD">
        <w:rPr>
          <w:color w:val="03295A" w:themeColor="accent4"/>
          <w:sz w:val="22"/>
          <w:lang w:val="es"/>
        </w:rPr>
        <w:t xml:space="preserve"> </w:t>
      </w:r>
      <w:r w:rsidRPr="00605CC8">
        <w:rPr>
          <w:color w:val="03295A" w:themeColor="accent4"/>
          <w:sz w:val="22"/>
          <w:lang w:val="es"/>
        </w:rPr>
        <w:t>(</w:t>
      </w:r>
      <w:r w:rsidRPr="00603BBD">
        <w:rPr>
          <w:color w:val="03295A" w:themeColor="accent4"/>
          <w:sz w:val="22"/>
          <w:lang w:val="es"/>
        </w:rPr>
        <w:t>es decir</w:t>
      </w:r>
      <w:r w:rsidRPr="00605CC8">
        <w:rPr>
          <w:color w:val="03295A" w:themeColor="accent4"/>
          <w:sz w:val="22"/>
          <w:lang w:val="es"/>
        </w:rPr>
        <w:t xml:space="preserve">, los Estados que aún no son Partes </w:t>
      </w:r>
      <w:r w:rsidR="00603BBD">
        <w:rPr>
          <w:color w:val="03295A" w:themeColor="accent4"/>
          <w:sz w:val="22"/>
          <w:lang w:val="es"/>
        </w:rPr>
        <w:t>del Convenio</w:t>
      </w:r>
      <w:r w:rsidRPr="00605CC8">
        <w:rPr>
          <w:color w:val="03295A" w:themeColor="accent4"/>
          <w:sz w:val="22"/>
          <w:lang w:val="es"/>
        </w:rPr>
        <w:t xml:space="preserve">, </w:t>
      </w:r>
      <w:r w:rsidRPr="00603BBD">
        <w:rPr>
          <w:color w:val="03295A" w:themeColor="accent4"/>
          <w:sz w:val="22"/>
          <w:lang w:val="es"/>
        </w:rPr>
        <w:t xml:space="preserve">las organizaciones internacionales </w:t>
      </w:r>
      <w:r w:rsidRPr="00605CC8">
        <w:rPr>
          <w:color w:val="03295A" w:themeColor="accent4"/>
          <w:sz w:val="22"/>
          <w:lang w:val="es"/>
        </w:rPr>
        <w:t xml:space="preserve">y </w:t>
      </w:r>
      <w:r w:rsidR="00E027CD">
        <w:rPr>
          <w:color w:val="03295A" w:themeColor="accent4"/>
          <w:sz w:val="22"/>
          <w:lang w:val="es"/>
        </w:rPr>
        <w:t xml:space="preserve">las organizaciones </w:t>
      </w:r>
      <w:r w:rsidRPr="00605CC8">
        <w:rPr>
          <w:color w:val="03295A" w:themeColor="accent4"/>
          <w:sz w:val="22"/>
          <w:lang w:val="es"/>
        </w:rPr>
        <w:t>internacionales no gubernamentales)</w:t>
      </w:r>
      <w:r w:rsidR="00603BBD">
        <w:rPr>
          <w:color w:val="03295A" w:themeColor="accent4"/>
          <w:sz w:val="22"/>
          <w:lang w:val="es"/>
        </w:rPr>
        <w:t>,</w:t>
      </w:r>
      <w:r w:rsidRPr="00605CC8">
        <w:rPr>
          <w:color w:val="03295A" w:themeColor="accent4"/>
          <w:sz w:val="22"/>
          <w:lang w:val="es"/>
        </w:rPr>
        <w:t xml:space="preserve"> con respecto a los puntos del cuestionario que consideren pertinentes.</w:t>
      </w:r>
    </w:p>
    <w:p w14:paraId="0CE4AC98" w14:textId="77777777" w:rsidR="00386469" w:rsidRPr="00603BBD" w:rsidRDefault="00386469" w:rsidP="00386469">
      <w:pPr>
        <w:pStyle w:val="ListParagraph"/>
        <w:spacing w:after="0"/>
        <w:ind w:left="0"/>
        <w:jc w:val="both"/>
        <w:rPr>
          <w:rFonts w:eastAsia="Calibri"/>
          <w:color w:val="03295A" w:themeColor="accent4"/>
          <w:sz w:val="22"/>
          <w:lang w:val="es"/>
        </w:rPr>
      </w:pPr>
    </w:p>
    <w:p w14:paraId="528C18F5" w14:textId="78596E7D" w:rsidR="00605CC8" w:rsidRPr="00603BBD" w:rsidRDefault="00E7357A" w:rsidP="005709CB">
      <w:pPr>
        <w:pStyle w:val="ListParagraph"/>
        <w:numPr>
          <w:ilvl w:val="0"/>
          <w:numId w:val="22"/>
        </w:numPr>
        <w:spacing w:after="0"/>
        <w:ind w:left="567" w:hanging="567"/>
        <w:jc w:val="both"/>
        <w:rPr>
          <w:rFonts w:eastAsia="Calibri"/>
          <w:color w:val="03295A" w:themeColor="accent4"/>
          <w:sz w:val="22"/>
          <w:lang w:val="es-AR"/>
        </w:rPr>
      </w:pPr>
      <w:r w:rsidRPr="00503570">
        <w:rPr>
          <w:color w:val="03295A" w:themeColor="accent4"/>
          <w:sz w:val="22"/>
          <w:lang w:val="es"/>
        </w:rPr>
        <w:lastRenderedPageBreak/>
        <w:t xml:space="preserve">El diseño del cuestionario permite reunir datos cuantitativos y cualitativos sobre el funcionamiento </w:t>
      </w:r>
      <w:r w:rsidR="00603BBD">
        <w:rPr>
          <w:color w:val="03295A" w:themeColor="accent4"/>
          <w:sz w:val="22"/>
          <w:lang w:val="es"/>
        </w:rPr>
        <w:t>del Convenio</w:t>
      </w:r>
      <w:r w:rsidRPr="00503570">
        <w:rPr>
          <w:color w:val="03295A" w:themeColor="accent4"/>
          <w:sz w:val="22"/>
          <w:lang w:val="es"/>
        </w:rPr>
        <w:t xml:space="preserve"> de </w:t>
      </w:r>
      <w:r w:rsidR="005709CB">
        <w:rPr>
          <w:color w:val="03295A" w:themeColor="accent4"/>
          <w:sz w:val="22"/>
          <w:lang w:val="es"/>
        </w:rPr>
        <w:t>1996</w:t>
      </w:r>
      <w:r w:rsidRPr="00503570">
        <w:rPr>
          <w:color w:val="03295A" w:themeColor="accent4"/>
          <w:sz w:val="22"/>
          <w:lang w:val="es"/>
        </w:rPr>
        <w:t xml:space="preserve">. Presenta diferentes tipos de preguntas (abiertas, preguntas </w:t>
      </w:r>
      <w:r w:rsidR="00DA3809">
        <w:rPr>
          <w:color w:val="03295A" w:themeColor="accent4"/>
          <w:sz w:val="22"/>
          <w:lang w:val="es"/>
        </w:rPr>
        <w:t>Si</w:t>
      </w:r>
      <w:r w:rsidRPr="00503570">
        <w:rPr>
          <w:color w:val="03295A" w:themeColor="accent4"/>
          <w:sz w:val="22"/>
          <w:lang w:val="es"/>
        </w:rPr>
        <w:t xml:space="preserve">/no, clasificación de frecuencia), que se elaboraron con la intención de recopilar datos significativos sobre las prácticas actuales y los temas pertinentes para el funcionamiento </w:t>
      </w:r>
      <w:r w:rsidR="00603BBD">
        <w:rPr>
          <w:color w:val="03295A" w:themeColor="accent4"/>
          <w:sz w:val="22"/>
          <w:lang w:val="es"/>
        </w:rPr>
        <w:t>del Convenio</w:t>
      </w:r>
      <w:r w:rsidRPr="00503570">
        <w:rPr>
          <w:color w:val="03295A" w:themeColor="accent4"/>
          <w:sz w:val="22"/>
          <w:lang w:val="es"/>
        </w:rPr>
        <w:t xml:space="preserve"> de </w:t>
      </w:r>
      <w:r w:rsidR="005709CB">
        <w:rPr>
          <w:color w:val="03295A" w:themeColor="accent4"/>
          <w:sz w:val="22"/>
          <w:lang w:val="es"/>
        </w:rPr>
        <w:t>1996</w:t>
      </w:r>
      <w:r w:rsidR="00227743">
        <w:rPr>
          <w:color w:val="03295A" w:themeColor="accent4"/>
          <w:sz w:val="22"/>
          <w:lang w:val="es"/>
        </w:rPr>
        <w:t>.</w:t>
      </w:r>
    </w:p>
    <w:p w14:paraId="43DDA3CB" w14:textId="77777777" w:rsidR="00E91225" w:rsidRPr="00603BBD" w:rsidRDefault="00E91225" w:rsidP="00460E90">
      <w:pPr>
        <w:spacing w:after="0"/>
        <w:rPr>
          <w:rFonts w:eastAsia="Calibri"/>
          <w:color w:val="03295A" w:themeColor="accent4"/>
          <w:sz w:val="22"/>
          <w:lang w:val="es-AR"/>
        </w:rPr>
      </w:pPr>
    </w:p>
    <w:p w14:paraId="28E17565" w14:textId="3E41433F" w:rsidR="00E91225" w:rsidRPr="00603BBD" w:rsidRDefault="00A1558F" w:rsidP="00E628BA">
      <w:pPr>
        <w:pStyle w:val="Heading2"/>
        <w:rPr>
          <w:rFonts w:eastAsia="Calibri"/>
          <w:b/>
          <w:iCs/>
          <w:color w:val="03295A" w:themeColor="accent4"/>
          <w:lang w:val="es-AR"/>
        </w:rPr>
      </w:pPr>
      <w:bookmarkStart w:id="5" w:name="_Toc124953252"/>
      <w:r w:rsidRPr="00503570">
        <w:rPr>
          <w:b/>
          <w:iCs/>
          <w:color w:val="03295A" w:themeColor="accent4"/>
          <w:lang w:val="es"/>
        </w:rPr>
        <w:t>Coordinación para responder y enviar el cuestionario</w:t>
      </w:r>
      <w:bookmarkEnd w:id="5"/>
    </w:p>
    <w:p w14:paraId="640E7E53" w14:textId="77777777" w:rsidR="009A3696" w:rsidRPr="00603BBD" w:rsidRDefault="009A3696" w:rsidP="00460E90">
      <w:pPr>
        <w:spacing w:after="0"/>
        <w:rPr>
          <w:rFonts w:eastAsia="Calibri"/>
          <w:color w:val="03295A" w:themeColor="accent4"/>
          <w:sz w:val="22"/>
          <w:lang w:val="es-AR"/>
        </w:rPr>
      </w:pPr>
    </w:p>
    <w:p w14:paraId="6F5C6724" w14:textId="3D5AC64D" w:rsidR="00E91225" w:rsidRPr="00603BBD" w:rsidRDefault="00E91225" w:rsidP="005709CB">
      <w:pPr>
        <w:pStyle w:val="ListParagraph"/>
        <w:numPr>
          <w:ilvl w:val="0"/>
          <w:numId w:val="22"/>
        </w:numPr>
        <w:spacing w:after="0"/>
        <w:ind w:left="567" w:hanging="567"/>
        <w:jc w:val="both"/>
        <w:rPr>
          <w:rFonts w:eastAsia="Calibri"/>
          <w:color w:val="03295A" w:themeColor="accent4"/>
          <w:sz w:val="22"/>
          <w:lang w:val="es-AR"/>
        </w:rPr>
      </w:pPr>
      <w:r w:rsidRPr="00DA779D">
        <w:rPr>
          <w:color w:val="03295A" w:themeColor="accent4"/>
          <w:sz w:val="22"/>
          <w:lang w:val="es"/>
        </w:rPr>
        <w:t>El cuestionario se envía a las Autoridades Centrales con copia a los miembros de la Red Internacional de Jueces de La Haya ("</w:t>
      </w:r>
      <w:r w:rsidR="00603BBD">
        <w:rPr>
          <w:color w:val="03295A" w:themeColor="accent4"/>
          <w:sz w:val="22"/>
          <w:lang w:val="es"/>
        </w:rPr>
        <w:t>RIJLH</w:t>
      </w:r>
      <w:r w:rsidRPr="00DA779D">
        <w:rPr>
          <w:color w:val="03295A" w:themeColor="accent4"/>
          <w:sz w:val="22"/>
          <w:lang w:val="es"/>
        </w:rPr>
        <w:t xml:space="preserve">") designados por las Partes Contratantes de los Convenios de 1996 y 1980, </w:t>
      </w:r>
      <w:proofErr w:type="spellStart"/>
      <w:r w:rsidRPr="00DA779D">
        <w:rPr>
          <w:color w:val="03295A" w:themeColor="accent4"/>
          <w:sz w:val="22"/>
          <w:lang w:val="es"/>
        </w:rPr>
        <w:t>a</w:t>
      </w:r>
      <w:r w:rsidR="00227743">
        <w:rPr>
          <w:color w:val="03295A" w:themeColor="accent4"/>
          <w:sz w:val="22"/>
          <w:lang w:val="es"/>
        </w:rPr>
        <w:t>s</w:t>
      </w:r>
      <w:r w:rsidR="00DA3809">
        <w:rPr>
          <w:color w:val="03295A" w:themeColor="accent4"/>
          <w:sz w:val="22"/>
          <w:lang w:val="es"/>
        </w:rPr>
        <w:t>i</w:t>
      </w:r>
      <w:proofErr w:type="spellEnd"/>
      <w:r w:rsidRPr="00DA779D">
        <w:rPr>
          <w:color w:val="03295A" w:themeColor="accent4"/>
          <w:sz w:val="22"/>
          <w:lang w:val="es"/>
        </w:rPr>
        <w:t xml:space="preserve"> como a los órganos nacionales y de contacto de los </w:t>
      </w:r>
      <w:r w:rsidR="00603BBD">
        <w:rPr>
          <w:color w:val="03295A" w:themeColor="accent4"/>
          <w:sz w:val="22"/>
          <w:lang w:val="es"/>
        </w:rPr>
        <w:t>M</w:t>
      </w:r>
      <w:r w:rsidRPr="00DA779D">
        <w:rPr>
          <w:color w:val="03295A" w:themeColor="accent4"/>
          <w:sz w:val="22"/>
          <w:lang w:val="es"/>
        </w:rPr>
        <w:t>iembros de la HCCH. Se pide a las autoridades centrales y a los miembros de</w:t>
      </w:r>
      <w:r w:rsidR="00603BBD">
        <w:rPr>
          <w:color w:val="03295A" w:themeColor="accent4"/>
          <w:sz w:val="22"/>
          <w:lang w:val="es"/>
        </w:rPr>
        <w:t xml:space="preserve"> </w:t>
      </w:r>
      <w:r w:rsidRPr="00DA779D">
        <w:rPr>
          <w:color w:val="03295A" w:themeColor="accent4"/>
          <w:sz w:val="22"/>
          <w:lang w:val="es"/>
        </w:rPr>
        <w:t>l</w:t>
      </w:r>
      <w:r w:rsidR="00603BBD">
        <w:rPr>
          <w:color w:val="03295A" w:themeColor="accent4"/>
          <w:sz w:val="22"/>
          <w:lang w:val="es"/>
        </w:rPr>
        <w:t>a</w:t>
      </w:r>
      <w:r w:rsidRPr="00DA779D">
        <w:rPr>
          <w:color w:val="03295A" w:themeColor="accent4"/>
          <w:sz w:val="22"/>
          <w:lang w:val="es"/>
        </w:rPr>
        <w:t xml:space="preserve"> </w:t>
      </w:r>
      <w:r w:rsidR="00603BBD">
        <w:rPr>
          <w:color w:val="03295A" w:themeColor="accent4"/>
          <w:sz w:val="22"/>
          <w:lang w:val="es"/>
        </w:rPr>
        <w:t>RIJLH</w:t>
      </w:r>
      <w:r w:rsidRPr="00DA779D">
        <w:rPr>
          <w:color w:val="03295A" w:themeColor="accent4"/>
          <w:sz w:val="22"/>
          <w:lang w:val="es"/>
        </w:rPr>
        <w:t xml:space="preserve"> que coordinen, según corresponda, entre ellos y con otros miembros del poder judicial para responder a las preguntas que corresponden a las autoridades competentes. Las autoridades centrales son las responsables últimas de presentar </w:t>
      </w:r>
      <w:r w:rsidR="00603BBD">
        <w:rPr>
          <w:color w:val="03295A" w:themeColor="accent4"/>
          <w:sz w:val="22"/>
          <w:lang w:val="es"/>
        </w:rPr>
        <w:t>la respuesta al cuestionario a la OP</w:t>
      </w:r>
      <w:r w:rsidRPr="00DA779D">
        <w:rPr>
          <w:color w:val="03295A" w:themeColor="accent4"/>
          <w:sz w:val="22"/>
          <w:lang w:val="es"/>
        </w:rPr>
        <w:t>.</w:t>
      </w:r>
    </w:p>
    <w:p w14:paraId="46EDC724" w14:textId="77777777" w:rsidR="00E91225" w:rsidRPr="00603BBD" w:rsidRDefault="00E91225" w:rsidP="00460E90">
      <w:pPr>
        <w:spacing w:after="0"/>
        <w:rPr>
          <w:rFonts w:eastAsia="Calibri"/>
          <w:color w:val="03295A" w:themeColor="accent4"/>
          <w:sz w:val="22"/>
          <w:lang w:val="es-AR"/>
        </w:rPr>
      </w:pPr>
    </w:p>
    <w:p w14:paraId="5CC3AD9E" w14:textId="38A7D687" w:rsidR="000E15DF" w:rsidRPr="00503570" w:rsidRDefault="00E63166" w:rsidP="00E628BA">
      <w:pPr>
        <w:pStyle w:val="Heading2"/>
        <w:rPr>
          <w:rFonts w:eastAsia="Calibri"/>
          <w:b/>
          <w:iCs/>
          <w:color w:val="03295A" w:themeColor="accent4"/>
        </w:rPr>
      </w:pPr>
      <w:bookmarkStart w:id="6" w:name="_Toc124953253"/>
      <w:r w:rsidRPr="00503570">
        <w:rPr>
          <w:b/>
          <w:iCs/>
          <w:color w:val="03295A" w:themeColor="accent4"/>
          <w:lang w:val="es"/>
        </w:rPr>
        <w:t>Instrucciones prácticas para completar</w:t>
      </w:r>
      <w:bookmarkEnd w:id="6"/>
    </w:p>
    <w:p w14:paraId="19DDD79B" w14:textId="77777777" w:rsidR="00E628BA" w:rsidRPr="00E628BA" w:rsidRDefault="00E628BA" w:rsidP="00E628BA"/>
    <w:p w14:paraId="2AFD7BAF" w14:textId="67DF68EB" w:rsidR="00E91225" w:rsidRPr="00603BBD" w:rsidRDefault="000B51CC" w:rsidP="00E713BE">
      <w:pPr>
        <w:pStyle w:val="ListParagraph"/>
        <w:numPr>
          <w:ilvl w:val="0"/>
          <w:numId w:val="13"/>
        </w:numPr>
        <w:spacing w:after="0"/>
        <w:ind w:left="1134" w:hanging="567"/>
        <w:jc w:val="both"/>
        <w:rPr>
          <w:rFonts w:eastAsia="Calibri"/>
          <w:color w:val="03295A" w:themeColor="accent4"/>
          <w:sz w:val="22"/>
          <w:lang w:val="es-AR"/>
        </w:rPr>
      </w:pPr>
      <w:r w:rsidRPr="00DA779D">
        <w:rPr>
          <w:b/>
          <w:color w:val="03295A" w:themeColor="accent4"/>
          <w:sz w:val="22"/>
          <w:lang w:val="es"/>
        </w:rPr>
        <w:t>Utilice la versión Word del documento</w:t>
      </w:r>
      <w:r w:rsidR="001C2ECF" w:rsidRPr="00DA779D">
        <w:rPr>
          <w:color w:val="03295A" w:themeColor="accent4"/>
          <w:sz w:val="22"/>
          <w:lang w:val="es"/>
        </w:rPr>
        <w:t xml:space="preserve">: Para permitir que </w:t>
      </w:r>
      <w:r w:rsidR="00603BBD">
        <w:rPr>
          <w:color w:val="03295A" w:themeColor="accent4"/>
          <w:sz w:val="22"/>
          <w:lang w:val="es"/>
        </w:rPr>
        <w:t>la OP</w:t>
      </w:r>
      <w:r w:rsidR="001C2ECF" w:rsidRPr="00DA779D">
        <w:rPr>
          <w:color w:val="03295A" w:themeColor="accent4"/>
          <w:sz w:val="22"/>
          <w:lang w:val="es"/>
        </w:rPr>
        <w:t xml:space="preserve"> extraiga partes del cuestionario para la compilación y el análisis de las respuestas, utilice </w:t>
      </w:r>
      <w:r w:rsidR="00E91225" w:rsidRPr="00DA779D">
        <w:rPr>
          <w:b/>
          <w:color w:val="03295A" w:themeColor="accent4"/>
          <w:sz w:val="22"/>
          <w:lang w:val="es"/>
        </w:rPr>
        <w:t>esta versión de Word</w:t>
      </w:r>
      <w:r w:rsidR="00E91225" w:rsidRPr="00DA779D">
        <w:rPr>
          <w:color w:val="03295A" w:themeColor="accent4"/>
          <w:sz w:val="22"/>
          <w:lang w:val="es"/>
        </w:rPr>
        <w:t xml:space="preserve"> del documento. Por favor,</w:t>
      </w:r>
      <w:r w:rsidR="00E91225" w:rsidRPr="00DA779D">
        <w:rPr>
          <w:b/>
          <w:color w:val="03295A" w:themeColor="accent4"/>
          <w:sz w:val="22"/>
          <w:lang w:val="es"/>
        </w:rPr>
        <w:t xml:space="preserve"> no devuelva una versión en PDF</w:t>
      </w:r>
      <w:r w:rsidR="00E91225" w:rsidRPr="00DA779D">
        <w:rPr>
          <w:color w:val="03295A" w:themeColor="accent4"/>
          <w:sz w:val="22"/>
          <w:lang w:val="es"/>
        </w:rPr>
        <w:t xml:space="preserve"> de</w:t>
      </w:r>
      <w:r w:rsidR="00603BBD">
        <w:rPr>
          <w:color w:val="03295A" w:themeColor="accent4"/>
          <w:sz w:val="22"/>
          <w:lang w:val="es"/>
        </w:rPr>
        <w:t xml:space="preserve"> su respuesta al</w:t>
      </w:r>
      <w:r w:rsidR="00E91225" w:rsidRPr="00DA779D">
        <w:rPr>
          <w:color w:val="03295A" w:themeColor="accent4"/>
          <w:sz w:val="22"/>
          <w:lang w:val="es"/>
        </w:rPr>
        <w:t xml:space="preserve"> cuestionario.</w:t>
      </w:r>
    </w:p>
    <w:p w14:paraId="597EA69D" w14:textId="77777777" w:rsidR="00E91225" w:rsidRPr="00603BBD" w:rsidRDefault="00E91225" w:rsidP="00460E90">
      <w:pPr>
        <w:spacing w:after="0"/>
        <w:rPr>
          <w:rFonts w:eastAsia="Calibri"/>
          <w:color w:val="03295A" w:themeColor="accent4"/>
          <w:sz w:val="22"/>
          <w:lang w:val="es-AR"/>
        </w:rPr>
      </w:pPr>
    </w:p>
    <w:p w14:paraId="554FDC87" w14:textId="00C8F071" w:rsidR="006D4427" w:rsidRPr="00603BBD" w:rsidRDefault="005A4398" w:rsidP="00E713BE">
      <w:pPr>
        <w:pStyle w:val="ListParagraph"/>
        <w:numPr>
          <w:ilvl w:val="0"/>
          <w:numId w:val="13"/>
        </w:numPr>
        <w:spacing w:after="0"/>
        <w:ind w:left="1134" w:hanging="567"/>
        <w:jc w:val="both"/>
        <w:rPr>
          <w:rFonts w:eastAsia="Calibri"/>
          <w:color w:val="03295A" w:themeColor="accent4"/>
          <w:sz w:val="22"/>
          <w:lang w:val="es-AR"/>
        </w:rPr>
      </w:pPr>
      <w:r w:rsidRPr="00DA779D">
        <w:rPr>
          <w:b/>
          <w:bCs/>
          <w:color w:val="03295A" w:themeColor="accent4"/>
          <w:sz w:val="22"/>
          <w:lang w:val="es"/>
        </w:rPr>
        <w:t>Envío de</w:t>
      </w:r>
      <w:r w:rsidR="00603BBD">
        <w:rPr>
          <w:b/>
          <w:bCs/>
          <w:color w:val="03295A" w:themeColor="accent4"/>
          <w:sz w:val="22"/>
          <w:lang w:val="es"/>
        </w:rPr>
        <w:t xml:space="preserve"> </w:t>
      </w:r>
      <w:r w:rsidRPr="00DA779D">
        <w:rPr>
          <w:b/>
          <w:bCs/>
          <w:color w:val="03295A" w:themeColor="accent4"/>
          <w:sz w:val="22"/>
          <w:lang w:val="es"/>
        </w:rPr>
        <w:t>l</w:t>
      </w:r>
      <w:r w:rsidR="00603BBD">
        <w:rPr>
          <w:b/>
          <w:bCs/>
          <w:color w:val="03295A" w:themeColor="accent4"/>
          <w:sz w:val="22"/>
          <w:lang w:val="es"/>
        </w:rPr>
        <w:t>as respuestas al</w:t>
      </w:r>
      <w:r w:rsidRPr="00DA779D">
        <w:rPr>
          <w:b/>
          <w:bCs/>
          <w:color w:val="03295A" w:themeColor="accent4"/>
          <w:sz w:val="22"/>
          <w:lang w:val="es"/>
        </w:rPr>
        <w:t xml:space="preserve"> Cuestionario: </w:t>
      </w:r>
      <w:r w:rsidRPr="00DA779D">
        <w:rPr>
          <w:color w:val="03295A" w:themeColor="accent4"/>
          <w:sz w:val="22"/>
          <w:lang w:val="es"/>
        </w:rPr>
        <w:t xml:space="preserve">Le rogamos que envíe </w:t>
      </w:r>
      <w:r w:rsidR="00603BBD">
        <w:rPr>
          <w:color w:val="03295A" w:themeColor="accent4"/>
          <w:sz w:val="22"/>
          <w:lang w:val="es"/>
        </w:rPr>
        <w:t>su respuesta al</w:t>
      </w:r>
      <w:r w:rsidRPr="00DA779D">
        <w:rPr>
          <w:color w:val="03295A" w:themeColor="accent4"/>
          <w:sz w:val="22"/>
          <w:lang w:val="es"/>
        </w:rPr>
        <w:t xml:space="preserve"> Cuestionario por correo electrónico, en un archivo adjunto en formato Word, a </w:t>
      </w:r>
      <w:hyperlink r:id="rId13" w:history="1">
        <w:r w:rsidR="00460E90" w:rsidRPr="00DA779D">
          <w:rPr>
            <w:rStyle w:val="Hyperlink"/>
            <w:color w:val="03295A" w:themeColor="accent4"/>
            <w:sz w:val="22"/>
            <w:lang w:val="es"/>
          </w:rPr>
          <w:t>secretariat@hcch.net</w:t>
        </w:r>
      </w:hyperlink>
      <w:r w:rsidR="003F6349" w:rsidRPr="00DA779D">
        <w:rPr>
          <w:color w:val="03295A" w:themeColor="accent4"/>
          <w:sz w:val="22"/>
          <w:lang w:val="es"/>
        </w:rPr>
        <w:t xml:space="preserve">, con la siguiente indicación en la línea de asunto del correo electrónico: </w:t>
      </w:r>
    </w:p>
    <w:p w14:paraId="27348044" w14:textId="77777777" w:rsidR="00E51E66" w:rsidRPr="00603BBD" w:rsidRDefault="00E51E66" w:rsidP="00E51E66">
      <w:pPr>
        <w:pStyle w:val="ListParagraph"/>
        <w:spacing w:after="0"/>
        <w:ind w:left="1287"/>
        <w:rPr>
          <w:rFonts w:eastAsia="Calibri"/>
          <w:b/>
          <w:bCs/>
          <w:color w:val="03295A" w:themeColor="accent4"/>
          <w:sz w:val="22"/>
          <w:lang w:val="es-AR"/>
        </w:rPr>
      </w:pPr>
    </w:p>
    <w:p w14:paraId="28338EC2" w14:textId="7A5BBF2F" w:rsidR="00E51E66" w:rsidRPr="008F6C06" w:rsidRDefault="00A4574F" w:rsidP="00E713BE">
      <w:pPr>
        <w:pStyle w:val="ListParagraph"/>
        <w:spacing w:after="0"/>
        <w:ind w:left="1134"/>
        <w:rPr>
          <w:rFonts w:eastAsia="Calibri"/>
          <w:color w:val="03295A" w:themeColor="accent4"/>
          <w:sz w:val="22"/>
          <w:lang w:val="fr-FR"/>
        </w:rPr>
      </w:pPr>
      <w:r w:rsidRPr="008F6C06">
        <w:rPr>
          <w:color w:val="03295A" w:themeColor="accent4"/>
          <w:sz w:val="22"/>
          <w:lang w:val="fr-FR"/>
        </w:rPr>
        <w:t xml:space="preserve">"2023 </w:t>
      </w:r>
      <w:r w:rsidR="00603BBD" w:rsidRPr="008F6C06">
        <w:rPr>
          <w:color w:val="03295A" w:themeColor="accent4"/>
          <w:sz w:val="22"/>
          <w:lang w:val="fr-FR"/>
        </w:rPr>
        <w:t>CE</w:t>
      </w:r>
      <w:r w:rsidRPr="008F6C06">
        <w:rPr>
          <w:color w:val="03295A" w:themeColor="accent4"/>
          <w:sz w:val="22"/>
          <w:lang w:val="fr-FR"/>
        </w:rPr>
        <w:t xml:space="preserve"> – </w:t>
      </w:r>
      <w:proofErr w:type="spellStart"/>
      <w:r w:rsidRPr="008F6C06">
        <w:rPr>
          <w:color w:val="03295A" w:themeColor="accent4"/>
          <w:sz w:val="22"/>
          <w:lang w:val="fr-FR"/>
        </w:rPr>
        <w:t>Responses</w:t>
      </w:r>
      <w:proofErr w:type="spellEnd"/>
      <w:r w:rsidRPr="008F6C06">
        <w:rPr>
          <w:color w:val="03295A" w:themeColor="accent4"/>
          <w:sz w:val="22"/>
          <w:lang w:val="fr-FR"/>
        </w:rPr>
        <w:t xml:space="preserve"> 1996 Questionnaire – [nombre del Estado]"</w:t>
      </w:r>
    </w:p>
    <w:p w14:paraId="00179430" w14:textId="77777777" w:rsidR="006D4427" w:rsidRPr="008F6C06" w:rsidRDefault="006D4427" w:rsidP="00460E90">
      <w:pPr>
        <w:spacing w:after="0"/>
        <w:rPr>
          <w:rFonts w:eastAsia="Calibri"/>
          <w:color w:val="03295A" w:themeColor="accent4"/>
          <w:sz w:val="22"/>
          <w:lang w:val="fr-FR"/>
        </w:rPr>
      </w:pPr>
    </w:p>
    <w:p w14:paraId="6FA61AD3" w14:textId="71308EDC" w:rsidR="00880BF7" w:rsidRPr="00603BBD" w:rsidRDefault="00880BF7" w:rsidP="00E713BE">
      <w:pPr>
        <w:pStyle w:val="ListParagraph"/>
        <w:numPr>
          <w:ilvl w:val="0"/>
          <w:numId w:val="13"/>
        </w:numPr>
        <w:spacing w:after="0"/>
        <w:ind w:left="1134" w:hanging="567"/>
        <w:rPr>
          <w:rFonts w:eastAsia="Calibri"/>
          <w:color w:val="03295A" w:themeColor="accent4"/>
          <w:sz w:val="22"/>
          <w:lang w:val="es-AR"/>
        </w:rPr>
      </w:pPr>
      <w:r w:rsidRPr="00DA779D">
        <w:rPr>
          <w:b/>
          <w:bCs/>
          <w:color w:val="03295A" w:themeColor="accent4"/>
          <w:sz w:val="22"/>
          <w:lang w:val="es"/>
        </w:rPr>
        <w:t xml:space="preserve">Fecha límite para enviar </w:t>
      </w:r>
      <w:r w:rsidR="00603BBD">
        <w:rPr>
          <w:b/>
          <w:bCs/>
          <w:color w:val="03295A" w:themeColor="accent4"/>
          <w:sz w:val="22"/>
          <w:lang w:val="es"/>
        </w:rPr>
        <w:t>su respuesta al</w:t>
      </w:r>
      <w:r w:rsidRPr="00DA779D">
        <w:rPr>
          <w:b/>
          <w:bCs/>
          <w:color w:val="03295A" w:themeColor="accent4"/>
          <w:sz w:val="22"/>
          <w:lang w:val="es"/>
        </w:rPr>
        <w:t xml:space="preserve"> cuestionario</w:t>
      </w:r>
      <w:r w:rsidRPr="00DA779D">
        <w:rPr>
          <w:color w:val="03295A" w:themeColor="accent4"/>
          <w:sz w:val="22"/>
          <w:lang w:val="es"/>
        </w:rPr>
        <w:t xml:space="preserve">: </w:t>
      </w:r>
      <w:r w:rsidR="00C701A1">
        <w:rPr>
          <w:color w:val="03295A" w:themeColor="accent4"/>
          <w:sz w:val="22"/>
          <w:lang w:val="es"/>
        </w:rPr>
        <w:t>3 de febrero de 2023</w:t>
      </w:r>
    </w:p>
    <w:p w14:paraId="6D623F7C" w14:textId="77777777" w:rsidR="00B1713E" w:rsidRPr="00603BBD" w:rsidRDefault="00B1713E" w:rsidP="00E713BE">
      <w:pPr>
        <w:pStyle w:val="ListParagraph"/>
        <w:spacing w:after="0"/>
        <w:ind w:left="1287" w:hanging="720"/>
        <w:rPr>
          <w:rFonts w:eastAsia="Calibri"/>
          <w:color w:val="03295A" w:themeColor="accent4"/>
          <w:sz w:val="22"/>
          <w:lang w:val="es-AR"/>
        </w:rPr>
      </w:pPr>
    </w:p>
    <w:p w14:paraId="5FC88D6A" w14:textId="5F4C3A99" w:rsidR="00E64330" w:rsidRPr="00603BBD" w:rsidRDefault="00B313FF" w:rsidP="00E713BE">
      <w:pPr>
        <w:pStyle w:val="ListParagraph"/>
        <w:numPr>
          <w:ilvl w:val="0"/>
          <w:numId w:val="13"/>
        </w:numPr>
        <w:spacing w:after="0"/>
        <w:ind w:left="1134" w:hanging="567"/>
        <w:jc w:val="both"/>
        <w:rPr>
          <w:rFonts w:eastAsia="Calibri"/>
          <w:color w:val="03295A" w:themeColor="accent4"/>
          <w:sz w:val="22"/>
          <w:lang w:val="es-AR"/>
        </w:rPr>
      </w:pPr>
      <w:r w:rsidRPr="00DA779D">
        <w:rPr>
          <w:b/>
          <w:bCs/>
          <w:color w:val="03295A" w:themeColor="accent4"/>
          <w:sz w:val="22"/>
          <w:lang w:val="es"/>
        </w:rPr>
        <w:t>Visibilidad en el sitio web de HCCH</w:t>
      </w:r>
      <w:r w:rsidRPr="00DA779D">
        <w:rPr>
          <w:color w:val="03295A" w:themeColor="accent4"/>
          <w:sz w:val="22"/>
          <w:lang w:val="es"/>
        </w:rPr>
        <w:t xml:space="preserve">: </w:t>
      </w:r>
      <w:r w:rsidR="00603BBD">
        <w:rPr>
          <w:color w:val="03295A" w:themeColor="accent4"/>
          <w:sz w:val="22"/>
          <w:lang w:val="es"/>
        </w:rPr>
        <w:t>La OP</w:t>
      </w:r>
      <w:r w:rsidRPr="00DA779D">
        <w:rPr>
          <w:color w:val="03295A" w:themeColor="accent4"/>
          <w:sz w:val="22"/>
          <w:lang w:val="es"/>
        </w:rPr>
        <w:t xml:space="preserve"> tiene la intención, excepto cuando se le pida expresamente que no lo haga, de colocar todas las respuestas a este cuestionario en el sitio web de </w:t>
      </w:r>
      <w:r w:rsidR="00603BBD">
        <w:rPr>
          <w:color w:val="03295A" w:themeColor="accent4"/>
          <w:sz w:val="22"/>
          <w:lang w:val="es"/>
        </w:rPr>
        <w:t xml:space="preserve">la </w:t>
      </w:r>
      <w:r w:rsidRPr="00DA779D">
        <w:rPr>
          <w:color w:val="03295A" w:themeColor="accent4"/>
          <w:sz w:val="22"/>
          <w:lang w:val="es"/>
        </w:rPr>
        <w:t>HCCH (</w:t>
      </w:r>
      <w:hyperlink r:id="rId14" w:history="1">
        <w:r w:rsidR="00B56AFF" w:rsidRPr="00DA779D">
          <w:rPr>
            <w:rStyle w:val="Hyperlink"/>
            <w:sz w:val="22"/>
            <w:lang w:val="es"/>
          </w:rPr>
          <w:t>www.hcch.net</w:t>
        </w:r>
      </w:hyperlink>
      <w:r w:rsidR="00B56AFF" w:rsidRPr="00DA779D">
        <w:rPr>
          <w:color w:val="03295A" w:themeColor="accent4"/>
          <w:sz w:val="22"/>
          <w:lang w:val="es"/>
        </w:rPr>
        <w:t>). Por lo tanto, identifique claramente en su mensaje de envío del Cuestionario cualquier respuesta que</w:t>
      </w:r>
      <w:r w:rsidR="00EE5E7F" w:rsidRPr="00DA779D">
        <w:rPr>
          <w:b/>
          <w:bCs/>
          <w:color w:val="03295A" w:themeColor="accent4"/>
          <w:sz w:val="22"/>
          <w:lang w:val="es"/>
        </w:rPr>
        <w:t xml:space="preserve"> no deba</w:t>
      </w:r>
      <w:r w:rsidR="002F3753" w:rsidRPr="00DA779D">
        <w:rPr>
          <w:color w:val="03295A" w:themeColor="accent4"/>
          <w:sz w:val="22"/>
          <w:lang w:val="es"/>
        </w:rPr>
        <w:t xml:space="preserve"> hacerse visible en el sitio web.</w:t>
      </w:r>
    </w:p>
    <w:p w14:paraId="5DC3E819" w14:textId="77777777" w:rsidR="00B313FF" w:rsidRPr="00603BBD" w:rsidRDefault="00B313FF" w:rsidP="00B313FF">
      <w:pPr>
        <w:pStyle w:val="ListParagraph"/>
        <w:spacing w:after="0"/>
        <w:ind w:left="1287"/>
        <w:rPr>
          <w:rFonts w:eastAsia="Calibri"/>
          <w:color w:val="03295A" w:themeColor="accent4"/>
          <w:sz w:val="22"/>
          <w:lang w:val="es-AR"/>
        </w:rPr>
      </w:pPr>
    </w:p>
    <w:p w14:paraId="7D425C53" w14:textId="11FDFBE4" w:rsidR="00C33CC9" w:rsidRPr="00603BBD" w:rsidRDefault="00824D2D" w:rsidP="005709CB">
      <w:pPr>
        <w:pStyle w:val="ListParagraph"/>
        <w:numPr>
          <w:ilvl w:val="0"/>
          <w:numId w:val="22"/>
        </w:numPr>
        <w:spacing w:after="0"/>
        <w:ind w:left="567" w:hanging="567"/>
        <w:jc w:val="both"/>
        <w:rPr>
          <w:rFonts w:eastAsia="Calibri"/>
          <w:color w:val="03295A" w:themeColor="accent4"/>
          <w:sz w:val="22"/>
          <w:lang w:val="es-AR"/>
        </w:rPr>
      </w:pPr>
      <w:r w:rsidRPr="00DA779D">
        <w:rPr>
          <w:color w:val="03295A" w:themeColor="accent4"/>
          <w:sz w:val="22"/>
          <w:lang w:val="es"/>
        </w:rPr>
        <w:t xml:space="preserve">Por favor, no dude en </w:t>
      </w:r>
      <w:r w:rsidR="00603BBD">
        <w:rPr>
          <w:color w:val="03295A" w:themeColor="accent4"/>
          <w:sz w:val="22"/>
          <w:lang w:val="es"/>
        </w:rPr>
        <w:t>enviar</w:t>
      </w:r>
      <w:r w:rsidRPr="00DA779D">
        <w:rPr>
          <w:color w:val="03295A" w:themeColor="accent4"/>
          <w:sz w:val="22"/>
          <w:lang w:val="es"/>
        </w:rPr>
        <w:t xml:space="preserve"> cualquier pregunta que pueda tener </w:t>
      </w:r>
      <w:r w:rsidR="00603BBD">
        <w:rPr>
          <w:color w:val="03295A" w:themeColor="accent4"/>
          <w:sz w:val="22"/>
          <w:lang w:val="es"/>
        </w:rPr>
        <w:t>a</w:t>
      </w:r>
      <w:r w:rsidRPr="00DA779D">
        <w:rPr>
          <w:color w:val="03295A" w:themeColor="accent4"/>
          <w:sz w:val="22"/>
          <w:lang w:val="es"/>
        </w:rPr>
        <w:t xml:space="preserve"> </w:t>
      </w:r>
      <w:hyperlink r:id="rId15" w:history="1">
        <w:r w:rsidR="0003294C" w:rsidRPr="00DA779D">
          <w:rPr>
            <w:rStyle w:val="Hyperlink"/>
            <w:sz w:val="22"/>
            <w:lang w:val="es"/>
          </w:rPr>
          <w:t>secretariat@hcch.net</w:t>
        </w:r>
      </w:hyperlink>
      <w:r w:rsidR="00C33CC9" w:rsidRPr="00DA779D">
        <w:rPr>
          <w:color w:val="03295A" w:themeColor="accent4"/>
          <w:sz w:val="22"/>
          <w:lang w:val="es"/>
        </w:rPr>
        <w:t xml:space="preserve">. Gracias por su cooperación mientras </w:t>
      </w:r>
      <w:r w:rsidR="00603BBD">
        <w:rPr>
          <w:color w:val="03295A" w:themeColor="accent4"/>
          <w:sz w:val="22"/>
          <w:lang w:val="es"/>
        </w:rPr>
        <w:t>la OP</w:t>
      </w:r>
      <w:r w:rsidR="00C33CC9" w:rsidRPr="00DA779D">
        <w:rPr>
          <w:color w:val="03295A" w:themeColor="accent4"/>
          <w:sz w:val="22"/>
          <w:lang w:val="es"/>
        </w:rPr>
        <w:t xml:space="preserve"> se prepara para la próxima reunión d</w:t>
      </w:r>
      <w:r w:rsidR="00603BBD">
        <w:rPr>
          <w:color w:val="03295A" w:themeColor="accent4"/>
          <w:sz w:val="22"/>
          <w:lang w:val="es"/>
        </w:rPr>
        <w:t>e la CE</w:t>
      </w:r>
      <w:r w:rsidR="00C33CC9" w:rsidRPr="00DA779D">
        <w:rPr>
          <w:color w:val="03295A" w:themeColor="accent4"/>
          <w:sz w:val="22"/>
          <w:lang w:val="es"/>
        </w:rPr>
        <w:t xml:space="preserve"> </w:t>
      </w:r>
      <w:r w:rsidR="00603BBD">
        <w:rPr>
          <w:color w:val="03295A" w:themeColor="accent4"/>
          <w:sz w:val="22"/>
          <w:lang w:val="es"/>
        </w:rPr>
        <w:t>de</w:t>
      </w:r>
      <w:r w:rsidR="00C33CC9" w:rsidRPr="00DA779D">
        <w:rPr>
          <w:color w:val="03295A" w:themeColor="accent4"/>
          <w:sz w:val="22"/>
          <w:lang w:val="es"/>
        </w:rPr>
        <w:t xml:space="preserve"> 2023.</w:t>
      </w:r>
    </w:p>
    <w:p w14:paraId="7EEDFEA9" w14:textId="77777777" w:rsidR="00E91225" w:rsidRPr="00603BBD" w:rsidRDefault="00E91225" w:rsidP="00460E90">
      <w:pPr>
        <w:spacing w:after="0"/>
        <w:rPr>
          <w:rFonts w:eastAsia="Calibri"/>
          <w:color w:val="03295A" w:themeColor="accent4"/>
          <w:sz w:val="22"/>
          <w:lang w:val="es-AR"/>
        </w:rPr>
      </w:pPr>
    </w:p>
    <w:p w14:paraId="08374F29" w14:textId="77777777" w:rsidR="00E91225" w:rsidRPr="00603BBD" w:rsidRDefault="00E91225" w:rsidP="00460E90">
      <w:pPr>
        <w:spacing w:after="0"/>
        <w:rPr>
          <w:rFonts w:eastAsia="Calibri"/>
          <w:color w:val="03295A" w:themeColor="accent4"/>
          <w:sz w:val="22"/>
          <w:lang w:val="es-AR"/>
        </w:rPr>
      </w:pPr>
    </w:p>
    <w:p w14:paraId="406C54D9" w14:textId="77777777" w:rsidR="001A4378" w:rsidRPr="00603BBD" w:rsidRDefault="001A4378" w:rsidP="00B8066A">
      <w:pPr>
        <w:pStyle w:val="PBParagraph"/>
        <w:numPr>
          <w:ilvl w:val="0"/>
          <w:numId w:val="0"/>
        </w:numPr>
        <w:ind w:left="567" w:hanging="567"/>
        <w:rPr>
          <w:rFonts w:asciiTheme="majorHAnsi" w:hAnsiTheme="majorHAnsi"/>
          <w:lang w:val="es-AR"/>
        </w:rPr>
      </w:pPr>
    </w:p>
    <w:p w14:paraId="39D587BD" w14:textId="6A790972" w:rsidR="00826B9A" w:rsidRPr="00603BBD" w:rsidRDefault="00826B9A" w:rsidP="00B8066A">
      <w:pPr>
        <w:pStyle w:val="PBParagraph"/>
        <w:numPr>
          <w:ilvl w:val="0"/>
          <w:numId w:val="0"/>
        </w:numPr>
        <w:ind w:left="567" w:hanging="567"/>
        <w:rPr>
          <w:rFonts w:asciiTheme="majorHAnsi" w:hAnsiTheme="majorHAnsi"/>
          <w:lang w:val="es-AR"/>
        </w:rPr>
        <w:sectPr w:rsidR="00826B9A" w:rsidRPr="00603BBD" w:rsidSect="00BC3A9A">
          <w:headerReference w:type="even" r:id="rId16"/>
          <w:headerReference w:type="default" r:id="rId17"/>
          <w:footerReference w:type="default" r:id="rId18"/>
          <w:headerReference w:type="first" r:id="rId19"/>
          <w:footerReference w:type="first" r:id="rId20"/>
          <w:pgSz w:w="11906" w:h="16838" w:code="9"/>
          <w:pgMar w:top="1134" w:right="1134" w:bottom="1134" w:left="1134" w:header="709" w:footer="709" w:gutter="0"/>
          <w:pgNumType w:start="1"/>
          <w:cols w:space="708"/>
          <w:docGrid w:linePitch="360"/>
        </w:sectPr>
      </w:pPr>
    </w:p>
    <w:p w14:paraId="4FA1B083" w14:textId="5238B98A" w:rsidR="00E030D6" w:rsidRPr="00603BBD" w:rsidRDefault="00E030D6" w:rsidP="00E030D6">
      <w:pPr>
        <w:spacing w:after="0" w:line="240" w:lineRule="auto"/>
        <w:jc w:val="center"/>
        <w:rPr>
          <w:b/>
          <w:color w:val="03295A" w:themeColor="accent4"/>
          <w:spacing w:val="10"/>
          <w:kern w:val="28"/>
          <w:sz w:val="32"/>
          <w:szCs w:val="56"/>
          <w:lang w:val="es"/>
        </w:rPr>
      </w:pPr>
      <w:bookmarkStart w:id="7" w:name="_Toc62047300"/>
      <w:r w:rsidRPr="00EB187F">
        <w:rPr>
          <w:b/>
          <w:color w:val="03295A" w:themeColor="accent4"/>
          <w:spacing w:val="10"/>
          <w:kern w:val="28"/>
          <w:sz w:val="32"/>
          <w:szCs w:val="56"/>
          <w:lang w:val="es"/>
        </w:rPr>
        <w:lastRenderedPageBreak/>
        <w:t xml:space="preserve">Cuestionario relativo al funcionamiento práctico del </w:t>
      </w:r>
      <w:r w:rsidR="00466AB6">
        <w:rPr>
          <w:b/>
          <w:color w:val="03295A" w:themeColor="accent4"/>
          <w:spacing w:val="10"/>
          <w:kern w:val="28"/>
          <w:sz w:val="32"/>
          <w:szCs w:val="56"/>
          <w:lang w:val="es"/>
        </w:rPr>
        <w:br/>
      </w:r>
      <w:r w:rsidR="00B2071E" w:rsidRPr="00EB187F">
        <w:rPr>
          <w:b/>
          <w:color w:val="03295A" w:themeColor="accent4"/>
          <w:spacing w:val="10"/>
          <w:kern w:val="28"/>
          <w:sz w:val="32"/>
          <w:szCs w:val="56"/>
          <w:lang w:val="es"/>
        </w:rPr>
        <w:t>Convenio</w:t>
      </w:r>
      <w:r w:rsidRPr="00603BBD">
        <w:rPr>
          <w:b/>
          <w:color w:val="03295A" w:themeColor="accent4"/>
          <w:spacing w:val="10"/>
          <w:kern w:val="28"/>
          <w:sz w:val="32"/>
          <w:szCs w:val="56"/>
          <w:lang w:val="es"/>
        </w:rPr>
        <w:t xml:space="preserve"> </w:t>
      </w:r>
      <w:r w:rsidR="00603BBD">
        <w:rPr>
          <w:b/>
          <w:color w:val="03295A" w:themeColor="accent4"/>
          <w:spacing w:val="10"/>
          <w:kern w:val="28"/>
          <w:sz w:val="32"/>
          <w:szCs w:val="56"/>
          <w:lang w:val="es"/>
        </w:rPr>
        <w:t>sobre</w:t>
      </w:r>
      <w:r w:rsidRPr="00603BBD">
        <w:rPr>
          <w:b/>
          <w:color w:val="03295A" w:themeColor="accent4"/>
          <w:spacing w:val="10"/>
          <w:kern w:val="28"/>
          <w:sz w:val="32"/>
          <w:szCs w:val="56"/>
          <w:lang w:val="es"/>
        </w:rPr>
        <w:t xml:space="preserve"> Protección de </w:t>
      </w:r>
      <w:r w:rsidR="00603BBD" w:rsidRPr="00603BBD">
        <w:rPr>
          <w:b/>
          <w:color w:val="03295A" w:themeColor="accent4"/>
          <w:spacing w:val="10"/>
          <w:kern w:val="28"/>
          <w:sz w:val="32"/>
          <w:szCs w:val="56"/>
          <w:lang w:val="es"/>
        </w:rPr>
        <w:t>niños</w:t>
      </w:r>
      <w:r w:rsidR="00AF4F17">
        <w:rPr>
          <w:b/>
          <w:color w:val="03295A" w:themeColor="accent4"/>
          <w:spacing w:val="10"/>
          <w:kern w:val="28"/>
          <w:sz w:val="32"/>
          <w:szCs w:val="56"/>
          <w:lang w:val="es"/>
        </w:rPr>
        <w:t xml:space="preserve"> </w:t>
      </w:r>
      <w:r w:rsidRPr="00603BBD">
        <w:rPr>
          <w:b/>
          <w:color w:val="03295A" w:themeColor="accent4"/>
          <w:spacing w:val="10"/>
          <w:kern w:val="28"/>
          <w:sz w:val="32"/>
          <w:szCs w:val="56"/>
          <w:lang w:val="es"/>
        </w:rPr>
        <w:t>de 1996</w:t>
      </w:r>
    </w:p>
    <w:p w14:paraId="08FD81D6" w14:textId="77777777" w:rsidR="00E030D6" w:rsidRPr="00603BBD" w:rsidRDefault="00E030D6" w:rsidP="00E030D6">
      <w:pPr>
        <w:spacing w:after="0" w:line="240" w:lineRule="auto"/>
        <w:rPr>
          <w:b/>
          <w:color w:val="03295A" w:themeColor="accent4"/>
          <w:spacing w:val="10"/>
          <w:kern w:val="28"/>
          <w:sz w:val="32"/>
          <w:szCs w:val="56"/>
          <w:lang w:val="es"/>
        </w:rPr>
      </w:pPr>
    </w:p>
    <w:p w14:paraId="147E1EBB" w14:textId="288A1F79" w:rsidR="009C50D8" w:rsidRPr="00603BBD" w:rsidRDefault="009C50D8" w:rsidP="00E030D6">
      <w:pPr>
        <w:spacing w:after="0" w:line="240" w:lineRule="auto"/>
        <w:rPr>
          <w:rFonts w:eastAsia="Calibri" w:cs="Times New Roman"/>
          <w:iCs/>
          <w:color w:val="03295A" w:themeColor="accent4"/>
          <w:sz w:val="22"/>
          <w:lang w:val="es-AR"/>
        </w:rPr>
      </w:pPr>
    </w:p>
    <w:p w14:paraId="006AA5F8" w14:textId="442649D6" w:rsidR="00E030D6" w:rsidRPr="00603BBD" w:rsidRDefault="00E030D6" w:rsidP="00E030D6">
      <w:pPr>
        <w:spacing w:after="0" w:line="240" w:lineRule="auto"/>
        <w:rPr>
          <w:rFonts w:eastAsia="Calibri" w:cs="Times New Roman"/>
          <w:iCs/>
          <w:color w:val="03295A" w:themeColor="accent4"/>
          <w:sz w:val="22"/>
          <w:lang w:val="es-AR"/>
        </w:rPr>
      </w:pPr>
      <w:r w:rsidRPr="00487578">
        <w:rPr>
          <w:color w:val="03295A" w:themeColor="accent4"/>
          <w:sz w:val="22"/>
          <w:lang w:val="es"/>
        </w:rPr>
        <w:t xml:space="preserve">Siempre que sus respuestas al presente cuestionario hagan referencia a la legislación, las normas, las orientaciones o la jurisprudencia nacionales relativas al funcionamiento práctico </w:t>
      </w:r>
      <w:r w:rsidR="00603BBD">
        <w:rPr>
          <w:color w:val="03295A" w:themeColor="accent4"/>
          <w:sz w:val="22"/>
          <w:lang w:val="es"/>
        </w:rPr>
        <w:t>del Convenio</w:t>
      </w:r>
      <w:r w:rsidRPr="00487578">
        <w:rPr>
          <w:color w:val="03295A" w:themeColor="accent4"/>
          <w:sz w:val="22"/>
          <w:lang w:val="es"/>
        </w:rPr>
        <w:t xml:space="preserve"> </w:t>
      </w:r>
      <w:r w:rsidRPr="00603BBD">
        <w:rPr>
          <w:color w:val="03295A" w:themeColor="accent4"/>
          <w:sz w:val="22"/>
          <w:lang w:val="es"/>
        </w:rPr>
        <w:t xml:space="preserve">sobre </w:t>
      </w:r>
      <w:r w:rsidR="00AF4F17">
        <w:rPr>
          <w:color w:val="03295A" w:themeColor="accent4"/>
          <w:sz w:val="22"/>
          <w:lang w:val="es"/>
        </w:rPr>
        <w:t xml:space="preserve">Protección de </w:t>
      </w:r>
      <w:r w:rsidR="00603BBD">
        <w:rPr>
          <w:color w:val="03295A" w:themeColor="accent4"/>
          <w:sz w:val="22"/>
          <w:lang w:val="es"/>
        </w:rPr>
        <w:t>niños</w:t>
      </w:r>
      <w:r w:rsidRPr="00603BBD">
        <w:rPr>
          <w:color w:val="03295A" w:themeColor="accent4"/>
          <w:sz w:val="22"/>
          <w:lang w:val="es"/>
        </w:rPr>
        <w:t xml:space="preserve"> de 1996</w:t>
      </w:r>
      <w:r>
        <w:rPr>
          <w:lang w:val="es"/>
        </w:rPr>
        <w:t xml:space="preserve">, </w:t>
      </w:r>
      <w:proofErr w:type="spellStart"/>
      <w:r w:rsidR="00DA3809">
        <w:rPr>
          <w:b/>
          <w:color w:val="03295A" w:themeColor="accent4"/>
          <w:sz w:val="22"/>
          <w:lang w:val="es"/>
        </w:rPr>
        <w:t>Si</w:t>
      </w:r>
      <w:r w:rsidRPr="00487578">
        <w:rPr>
          <w:b/>
          <w:color w:val="03295A" w:themeColor="accent4"/>
          <w:sz w:val="22"/>
          <w:lang w:val="es"/>
        </w:rPr>
        <w:t>rvase</w:t>
      </w:r>
      <w:proofErr w:type="spellEnd"/>
      <w:r w:rsidRPr="00487578">
        <w:rPr>
          <w:b/>
          <w:color w:val="03295A" w:themeColor="accent4"/>
          <w:sz w:val="22"/>
          <w:lang w:val="es"/>
        </w:rPr>
        <w:t xml:space="preserve"> proporcionar una copia de la documentación a la que se hace referencia</w:t>
      </w:r>
      <w:r w:rsidRPr="00487578">
        <w:rPr>
          <w:color w:val="03295A" w:themeColor="accent4"/>
          <w:sz w:val="22"/>
          <w:lang w:val="es"/>
        </w:rPr>
        <w:t xml:space="preserve"> en a) el idioma original y, b) siempre que sea posible, acompañada de una traducción al inglés y/o al francés.  </w:t>
      </w:r>
    </w:p>
    <w:p w14:paraId="2B75207D" w14:textId="08D2D42A" w:rsidR="009C50D8" w:rsidRPr="00603BBD" w:rsidRDefault="009C50D8" w:rsidP="00E030D6">
      <w:pPr>
        <w:spacing w:after="0" w:line="240" w:lineRule="auto"/>
        <w:rPr>
          <w:rFonts w:eastAsia="Calibri" w:cs="Times New Roman"/>
          <w:b/>
          <w:color w:val="03295A" w:themeColor="accent4"/>
          <w:sz w:val="22"/>
          <w:lang w:val="es-AR"/>
        </w:rPr>
      </w:pPr>
    </w:p>
    <w:p w14:paraId="1B220F2D" w14:textId="77777777" w:rsidR="00466AB6" w:rsidRPr="00603BBD" w:rsidRDefault="00466AB6" w:rsidP="00E030D6">
      <w:pPr>
        <w:spacing w:after="0" w:line="240" w:lineRule="auto"/>
        <w:rPr>
          <w:rFonts w:eastAsia="Calibri" w:cs="Times New Roman"/>
          <w:b/>
          <w:color w:val="03295A" w:themeColor="accent4"/>
          <w:sz w:val="22"/>
          <w:lang w:val="es-AR"/>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65"/>
        <w:gridCol w:w="5174"/>
      </w:tblGrid>
      <w:tr w:rsidR="00487578" w:rsidRPr="001C7F51" w14:paraId="4ECA9304" w14:textId="77777777" w:rsidTr="00D4789D">
        <w:trPr>
          <w:jc w:val="center"/>
        </w:trPr>
        <w:tc>
          <w:tcPr>
            <w:tcW w:w="4465" w:type="dxa"/>
            <w:shd w:val="clear" w:color="auto" w:fill="auto"/>
          </w:tcPr>
          <w:p w14:paraId="0CD9F161" w14:textId="490E7DBA" w:rsidR="00E030D6" w:rsidRPr="00603BBD" w:rsidRDefault="00E030D6" w:rsidP="00E030D6">
            <w:pPr>
              <w:spacing w:after="0" w:line="240" w:lineRule="auto"/>
              <w:rPr>
                <w:rFonts w:eastAsia="Calibri" w:cs="Times New Roman"/>
                <w:b/>
                <w:color w:val="03295A" w:themeColor="accent4"/>
                <w:sz w:val="22"/>
                <w:lang w:val="es-AR"/>
              </w:rPr>
            </w:pPr>
            <w:r w:rsidRPr="00762542">
              <w:rPr>
                <w:b/>
                <w:color w:val="03295A" w:themeColor="accent4"/>
                <w:sz w:val="22"/>
                <w:lang w:val="es"/>
              </w:rPr>
              <w:t>Nombre del Estado o unidad territorial:</w:t>
            </w:r>
            <w:r w:rsidRPr="00762542">
              <w:rPr>
                <w:b/>
                <w:color w:val="03295A" w:themeColor="accent4"/>
                <w:sz w:val="22"/>
                <w:vertAlign w:val="superscript"/>
                <w:lang w:val="es"/>
              </w:rPr>
              <w:footnoteReference w:id="3"/>
            </w:r>
          </w:p>
        </w:tc>
        <w:tc>
          <w:tcPr>
            <w:tcW w:w="5174" w:type="dxa"/>
            <w:shd w:val="clear" w:color="auto" w:fill="auto"/>
          </w:tcPr>
          <w:p w14:paraId="200DDC56" w14:textId="1E4E6FFD" w:rsidR="00E030D6" w:rsidRPr="00603BBD" w:rsidRDefault="005D1169" w:rsidP="00E030D6">
            <w:pPr>
              <w:spacing w:after="0" w:line="240" w:lineRule="auto"/>
              <w:rPr>
                <w:rFonts w:eastAsia="Calibri" w:cs="Times New Roman"/>
                <w:b/>
                <w:color w:val="03295A" w:themeColor="accent4"/>
                <w:sz w:val="22"/>
                <w:lang w:val="es-AR"/>
              </w:rPr>
            </w:pPr>
            <w:r w:rsidRPr="00762542">
              <w:rPr>
                <w:color w:val="0069B4"/>
                <w:sz w:val="22"/>
                <w:lang w:val="es"/>
              </w:rPr>
              <w:fldChar w:fldCharType="begin">
                <w:ffData>
                  <w:name w:val="Text1"/>
                  <w:enabled/>
                  <w:calcOnExit w:val="0"/>
                  <w:textInput>
                    <w:default w:val="Please insert text here"/>
                  </w:textInput>
                </w:ffData>
              </w:fldChar>
            </w:r>
            <w:bookmarkStart w:id="8" w:name="Text1"/>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bookmarkEnd w:id="8"/>
          </w:p>
        </w:tc>
      </w:tr>
      <w:tr w:rsidR="00487578" w:rsidRPr="00DA779D" w14:paraId="0571FE87" w14:textId="77777777" w:rsidTr="00D4789D">
        <w:trPr>
          <w:jc w:val="center"/>
        </w:trPr>
        <w:tc>
          <w:tcPr>
            <w:tcW w:w="9639" w:type="dxa"/>
            <w:gridSpan w:val="2"/>
            <w:shd w:val="clear" w:color="auto" w:fill="auto"/>
          </w:tcPr>
          <w:p w14:paraId="4C76D263" w14:textId="77777777" w:rsidR="00E030D6" w:rsidRPr="00762542" w:rsidRDefault="00E030D6" w:rsidP="00E030D6">
            <w:pPr>
              <w:spacing w:after="0" w:line="240" w:lineRule="auto"/>
              <w:rPr>
                <w:rFonts w:eastAsia="Calibri" w:cs="Times New Roman"/>
                <w:i/>
                <w:color w:val="03295A" w:themeColor="accent4"/>
                <w:sz w:val="22"/>
              </w:rPr>
            </w:pPr>
            <w:r w:rsidRPr="00762542">
              <w:rPr>
                <w:i/>
                <w:color w:val="03295A" w:themeColor="accent4"/>
                <w:sz w:val="22"/>
                <w:lang w:val="es"/>
              </w:rPr>
              <w:t>Para fines de seguimiento</w:t>
            </w:r>
          </w:p>
        </w:tc>
      </w:tr>
      <w:tr w:rsidR="00487578" w:rsidRPr="001C7F51" w14:paraId="5921C966" w14:textId="77777777" w:rsidTr="00D4789D">
        <w:trPr>
          <w:jc w:val="center"/>
        </w:trPr>
        <w:tc>
          <w:tcPr>
            <w:tcW w:w="4465" w:type="dxa"/>
            <w:shd w:val="clear" w:color="auto" w:fill="auto"/>
          </w:tcPr>
          <w:p w14:paraId="013E3D5D" w14:textId="77777777" w:rsidR="00E030D6" w:rsidRPr="00603BBD" w:rsidRDefault="00E030D6" w:rsidP="00E030D6">
            <w:pPr>
              <w:spacing w:after="0" w:line="240" w:lineRule="auto"/>
              <w:rPr>
                <w:rFonts w:eastAsia="Calibri" w:cs="Times New Roman"/>
                <w:color w:val="03295A" w:themeColor="accent4"/>
                <w:sz w:val="22"/>
                <w:lang w:val="es-AR"/>
              </w:rPr>
            </w:pPr>
            <w:r w:rsidRPr="00762542">
              <w:rPr>
                <w:color w:val="03295A" w:themeColor="accent4"/>
                <w:sz w:val="22"/>
                <w:lang w:val="es"/>
              </w:rPr>
              <w:t xml:space="preserve">Nombre de la persona de contacto: </w:t>
            </w:r>
          </w:p>
        </w:tc>
        <w:tc>
          <w:tcPr>
            <w:tcW w:w="5174" w:type="dxa"/>
            <w:shd w:val="clear" w:color="auto" w:fill="auto"/>
          </w:tcPr>
          <w:p w14:paraId="4BC4D4BA" w14:textId="51A82DAB" w:rsidR="00E030D6" w:rsidRPr="00603BBD" w:rsidRDefault="005D1169" w:rsidP="00E030D6">
            <w:pPr>
              <w:spacing w:after="0" w:line="240" w:lineRule="auto"/>
              <w:rPr>
                <w:rFonts w:eastAsia="Calibri" w:cs="Times New Roman"/>
                <w:color w:val="03295A" w:themeColor="accent4"/>
                <w:sz w:val="22"/>
                <w:lang w:val="es-AR"/>
              </w:rPr>
            </w:pPr>
            <w:r w:rsidRPr="00762542">
              <w:rPr>
                <w:color w:val="0069B4"/>
                <w:sz w:val="22"/>
                <w:lang w:val="es"/>
              </w:rPr>
              <w:fldChar w:fldCharType="begin">
                <w:ffData>
                  <w:name w:val="Text1"/>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r>
      <w:tr w:rsidR="00487578" w:rsidRPr="001C7F51" w14:paraId="7122605D" w14:textId="77777777" w:rsidTr="00D4789D">
        <w:trPr>
          <w:jc w:val="center"/>
        </w:trPr>
        <w:tc>
          <w:tcPr>
            <w:tcW w:w="4465" w:type="dxa"/>
            <w:shd w:val="clear" w:color="auto" w:fill="auto"/>
          </w:tcPr>
          <w:p w14:paraId="00382D98" w14:textId="77777777" w:rsidR="00E030D6" w:rsidRPr="00603BBD" w:rsidRDefault="00E030D6" w:rsidP="00E030D6">
            <w:pPr>
              <w:spacing w:after="0" w:line="240" w:lineRule="auto"/>
              <w:rPr>
                <w:rFonts w:eastAsia="Calibri" w:cs="Times New Roman"/>
                <w:color w:val="03295A" w:themeColor="accent4"/>
                <w:sz w:val="22"/>
                <w:lang w:val="es-AR"/>
              </w:rPr>
            </w:pPr>
            <w:r w:rsidRPr="00762542">
              <w:rPr>
                <w:color w:val="03295A" w:themeColor="accent4"/>
                <w:sz w:val="22"/>
                <w:lang w:val="es"/>
              </w:rPr>
              <w:t xml:space="preserve">Nombre de la autoridad / oficina: </w:t>
            </w:r>
          </w:p>
        </w:tc>
        <w:tc>
          <w:tcPr>
            <w:tcW w:w="5174" w:type="dxa"/>
            <w:shd w:val="clear" w:color="auto" w:fill="auto"/>
          </w:tcPr>
          <w:p w14:paraId="0639C40A" w14:textId="12787145" w:rsidR="00E030D6" w:rsidRPr="00603BBD" w:rsidRDefault="005D1169" w:rsidP="00E030D6">
            <w:pPr>
              <w:spacing w:after="0" w:line="240" w:lineRule="auto"/>
              <w:rPr>
                <w:rFonts w:eastAsia="Calibri" w:cs="Times New Roman"/>
                <w:color w:val="03295A" w:themeColor="accent4"/>
                <w:sz w:val="22"/>
                <w:lang w:val="es-AR"/>
              </w:rPr>
            </w:pPr>
            <w:r w:rsidRPr="00762542">
              <w:rPr>
                <w:color w:val="0069B4"/>
                <w:sz w:val="22"/>
                <w:lang w:val="es"/>
              </w:rPr>
              <w:fldChar w:fldCharType="begin">
                <w:ffData>
                  <w:name w:val="Text1"/>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r>
      <w:tr w:rsidR="00487578" w:rsidRPr="001C7F51" w14:paraId="2FCD45DE" w14:textId="77777777" w:rsidTr="00D4789D">
        <w:trPr>
          <w:jc w:val="center"/>
        </w:trPr>
        <w:tc>
          <w:tcPr>
            <w:tcW w:w="4465" w:type="dxa"/>
            <w:shd w:val="clear" w:color="auto" w:fill="auto"/>
          </w:tcPr>
          <w:p w14:paraId="4ED7C8DB" w14:textId="77777777" w:rsidR="00E030D6" w:rsidRPr="00762542" w:rsidRDefault="00E030D6" w:rsidP="00E030D6">
            <w:pPr>
              <w:spacing w:after="0" w:line="240" w:lineRule="auto"/>
              <w:rPr>
                <w:rFonts w:eastAsia="Calibri" w:cs="Times New Roman"/>
                <w:color w:val="03295A" w:themeColor="accent4"/>
                <w:sz w:val="22"/>
              </w:rPr>
            </w:pPr>
            <w:r w:rsidRPr="00762542">
              <w:rPr>
                <w:color w:val="03295A" w:themeColor="accent4"/>
                <w:sz w:val="22"/>
                <w:lang w:val="es"/>
              </w:rPr>
              <w:t xml:space="preserve">Número de teléfono: </w:t>
            </w:r>
          </w:p>
        </w:tc>
        <w:tc>
          <w:tcPr>
            <w:tcW w:w="5174" w:type="dxa"/>
            <w:shd w:val="clear" w:color="auto" w:fill="auto"/>
          </w:tcPr>
          <w:p w14:paraId="47415100" w14:textId="0CC2294A" w:rsidR="00E030D6" w:rsidRPr="00603BBD" w:rsidRDefault="005D1169" w:rsidP="00E030D6">
            <w:pPr>
              <w:spacing w:after="0" w:line="240" w:lineRule="auto"/>
              <w:rPr>
                <w:rFonts w:eastAsia="Calibri" w:cs="Times New Roman"/>
                <w:color w:val="03295A" w:themeColor="accent4"/>
                <w:sz w:val="22"/>
                <w:lang w:val="es-AR"/>
              </w:rPr>
            </w:pPr>
            <w:r w:rsidRPr="00762542">
              <w:rPr>
                <w:color w:val="0069B4"/>
                <w:sz w:val="22"/>
                <w:lang w:val="es"/>
              </w:rPr>
              <w:fldChar w:fldCharType="begin">
                <w:ffData>
                  <w:name w:val="Text1"/>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r>
      <w:tr w:rsidR="00487578" w:rsidRPr="001C7F51" w14:paraId="70DC8329" w14:textId="77777777" w:rsidTr="00D4789D">
        <w:trPr>
          <w:jc w:val="center"/>
        </w:trPr>
        <w:tc>
          <w:tcPr>
            <w:tcW w:w="4465" w:type="dxa"/>
            <w:shd w:val="clear" w:color="auto" w:fill="auto"/>
          </w:tcPr>
          <w:p w14:paraId="70FE1975" w14:textId="77777777" w:rsidR="00E030D6" w:rsidRPr="00762542" w:rsidRDefault="00E030D6" w:rsidP="00E030D6">
            <w:pPr>
              <w:spacing w:after="0" w:line="240" w:lineRule="auto"/>
              <w:rPr>
                <w:rFonts w:eastAsia="Calibri" w:cs="Times New Roman"/>
                <w:color w:val="03295A" w:themeColor="accent4"/>
                <w:sz w:val="22"/>
                <w:lang w:val="en-US"/>
              </w:rPr>
            </w:pPr>
            <w:r w:rsidRPr="00762542">
              <w:rPr>
                <w:color w:val="03295A" w:themeColor="accent4"/>
                <w:sz w:val="22"/>
                <w:lang w:val="es"/>
              </w:rPr>
              <w:t xml:space="preserve">Dirección de correo electrónico: </w:t>
            </w:r>
          </w:p>
        </w:tc>
        <w:tc>
          <w:tcPr>
            <w:tcW w:w="5174" w:type="dxa"/>
            <w:shd w:val="clear" w:color="auto" w:fill="auto"/>
          </w:tcPr>
          <w:p w14:paraId="5F23861A" w14:textId="5858841A" w:rsidR="00E030D6" w:rsidRPr="00603BBD" w:rsidRDefault="005D1169" w:rsidP="00E030D6">
            <w:pPr>
              <w:spacing w:after="0" w:line="240" w:lineRule="auto"/>
              <w:rPr>
                <w:rFonts w:eastAsia="Calibri" w:cs="Times New Roman"/>
                <w:color w:val="03295A" w:themeColor="accent4"/>
                <w:sz w:val="22"/>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r>
    </w:tbl>
    <w:p w14:paraId="6E5D0869" w14:textId="318D31C0" w:rsidR="00E030D6" w:rsidRPr="00603BBD" w:rsidRDefault="00E030D6" w:rsidP="00E030D6">
      <w:pPr>
        <w:spacing w:after="0" w:line="240" w:lineRule="auto"/>
        <w:rPr>
          <w:rFonts w:asciiTheme="majorHAnsi" w:eastAsia="Calibri" w:hAnsiTheme="majorHAnsi" w:cs="Times New Roman"/>
          <w:sz w:val="22"/>
          <w:lang w:val="es-AR"/>
        </w:rPr>
      </w:pPr>
    </w:p>
    <w:p w14:paraId="10BA5FA1" w14:textId="77777777" w:rsidR="00466AB6" w:rsidRPr="00603BBD" w:rsidRDefault="00466AB6" w:rsidP="00E030D6">
      <w:pPr>
        <w:spacing w:after="0" w:line="240" w:lineRule="auto"/>
        <w:rPr>
          <w:rFonts w:asciiTheme="majorHAnsi" w:eastAsia="Calibri" w:hAnsiTheme="majorHAnsi" w:cs="Times New Roman"/>
          <w:sz w:val="22"/>
          <w:lang w:val="es-AR"/>
        </w:rPr>
      </w:pPr>
    </w:p>
    <w:p w14:paraId="0218A0FB" w14:textId="7BF4A73B" w:rsidR="00E030D6" w:rsidRPr="00603BBD" w:rsidRDefault="00E030D6" w:rsidP="001732FA">
      <w:pPr>
        <w:pStyle w:val="Heading1"/>
        <w:numPr>
          <w:ilvl w:val="0"/>
          <w:numId w:val="0"/>
        </w:numPr>
        <w:spacing w:before="0" w:after="0" w:line="240" w:lineRule="auto"/>
        <w:rPr>
          <w:b/>
          <w:bCs w:val="0"/>
          <w:lang w:val="es-AR"/>
        </w:rPr>
      </w:pPr>
      <w:bookmarkStart w:id="9" w:name="_Toc124953254"/>
      <w:r w:rsidRPr="00EB187F">
        <w:rPr>
          <w:b/>
          <w:bCs w:val="0"/>
          <w:lang w:val="es"/>
        </w:rPr>
        <w:t xml:space="preserve">PARTE I – </w:t>
      </w:r>
      <w:proofErr w:type="gramStart"/>
      <w:r w:rsidRPr="00EB187F">
        <w:rPr>
          <w:b/>
          <w:bCs w:val="0"/>
          <w:lang w:val="es"/>
        </w:rPr>
        <w:t>PARA  LAS</w:t>
      </w:r>
      <w:proofErr w:type="gramEnd"/>
      <w:r w:rsidRPr="00EB187F">
        <w:rPr>
          <w:b/>
          <w:bCs w:val="0"/>
          <w:lang w:val="es"/>
        </w:rPr>
        <w:t xml:space="preserve"> PARTES</w:t>
      </w:r>
      <w:r>
        <w:rPr>
          <w:lang w:val="es"/>
        </w:rPr>
        <w:t xml:space="preserve"> </w:t>
      </w:r>
      <w:r w:rsidR="003F2074">
        <w:rPr>
          <w:b/>
          <w:bCs w:val="0"/>
          <w:lang w:val="es"/>
        </w:rPr>
        <w:t>CONTRATANTES</w:t>
      </w:r>
      <w:bookmarkEnd w:id="9"/>
    </w:p>
    <w:p w14:paraId="05E461FA" w14:textId="77777777" w:rsidR="00E030D6" w:rsidRPr="00603BBD" w:rsidRDefault="00E030D6" w:rsidP="00E030D6">
      <w:pPr>
        <w:spacing w:after="0" w:line="240" w:lineRule="auto"/>
        <w:rPr>
          <w:rFonts w:asciiTheme="majorHAnsi" w:eastAsia="Calibri" w:hAnsiTheme="majorHAnsi" w:cs="Times New Roman"/>
          <w:sz w:val="22"/>
          <w:lang w:val="es-AR"/>
        </w:rPr>
      </w:pPr>
    </w:p>
    <w:p w14:paraId="258F6E6B" w14:textId="245B6CA2" w:rsidR="00E030D6" w:rsidRPr="00EB187F" w:rsidRDefault="00E030D6" w:rsidP="00DD6DC0">
      <w:pPr>
        <w:pStyle w:val="Heading2"/>
        <w:numPr>
          <w:ilvl w:val="0"/>
          <w:numId w:val="30"/>
        </w:numPr>
        <w:spacing w:before="0" w:after="0"/>
        <w:rPr>
          <w:b/>
          <w:bCs w:val="0"/>
          <w:color w:val="03295A" w:themeColor="accent4"/>
        </w:rPr>
      </w:pPr>
      <w:bookmarkStart w:id="10" w:name="_Toc124953255"/>
      <w:r w:rsidRPr="00EB187F">
        <w:rPr>
          <w:b/>
          <w:bCs w:val="0"/>
          <w:color w:val="03295A" w:themeColor="accent4"/>
          <w:lang w:val="es"/>
        </w:rPr>
        <w:t>Acontecimientos recientes en su Estado</w:t>
      </w:r>
      <w:bookmarkEnd w:id="10"/>
    </w:p>
    <w:p w14:paraId="0A8BCAFE" w14:textId="77777777" w:rsidR="00E030D6" w:rsidRPr="00EB187F" w:rsidRDefault="00E030D6" w:rsidP="00D34790">
      <w:pPr>
        <w:spacing w:after="0" w:line="240" w:lineRule="auto"/>
        <w:rPr>
          <w:rFonts w:asciiTheme="majorHAnsi" w:eastAsia="Calibri" w:hAnsiTheme="majorHAnsi" w:cs="Times New Roman"/>
          <w:sz w:val="22"/>
        </w:rPr>
      </w:pPr>
    </w:p>
    <w:p w14:paraId="2A12FD60" w14:textId="636D28BD" w:rsidR="001732FA" w:rsidRPr="00603BBD" w:rsidRDefault="00583402" w:rsidP="000A4A3C">
      <w:pPr>
        <w:pStyle w:val="PBQuestionnumber"/>
        <w:rPr>
          <w:sz w:val="22"/>
          <w:lang w:val="es-AR"/>
        </w:rPr>
      </w:pPr>
      <w:r w:rsidRPr="008018B6">
        <w:rPr>
          <w:sz w:val="22"/>
          <w:lang w:val="es"/>
        </w:rPr>
        <w:t xml:space="preserve">¿Ha habido alguna novedad significativa en su Estado </w:t>
      </w:r>
      <w:r w:rsidR="00603BBD">
        <w:rPr>
          <w:sz w:val="22"/>
          <w:lang w:val="es"/>
        </w:rPr>
        <w:t>con</w:t>
      </w:r>
      <w:r w:rsidRPr="008018B6">
        <w:rPr>
          <w:sz w:val="22"/>
          <w:lang w:val="es"/>
        </w:rPr>
        <w:t xml:space="preserve"> relación </w:t>
      </w:r>
      <w:r w:rsidR="00603BBD">
        <w:rPr>
          <w:sz w:val="22"/>
          <w:lang w:val="es"/>
        </w:rPr>
        <w:t>a</w:t>
      </w:r>
      <w:r w:rsidRPr="008018B6">
        <w:rPr>
          <w:sz w:val="22"/>
          <w:lang w:val="es"/>
        </w:rPr>
        <w:t xml:space="preserve"> la </w:t>
      </w:r>
      <w:r w:rsidR="00E030D6" w:rsidRPr="008018B6">
        <w:rPr>
          <w:b/>
          <w:bCs/>
          <w:sz w:val="22"/>
          <w:lang w:val="es"/>
        </w:rPr>
        <w:t>legislación</w:t>
      </w:r>
      <w:r w:rsidR="00E030D6" w:rsidRPr="008018B6">
        <w:rPr>
          <w:sz w:val="22"/>
          <w:lang w:val="es"/>
        </w:rPr>
        <w:t xml:space="preserve"> o </w:t>
      </w:r>
      <w:r w:rsidR="00E030D6" w:rsidRPr="008018B6">
        <w:rPr>
          <w:b/>
          <w:bCs/>
          <w:sz w:val="22"/>
          <w:lang w:val="es"/>
        </w:rPr>
        <w:t>las normas de procedimiento</w:t>
      </w:r>
      <w:r w:rsidR="00E030D6" w:rsidRPr="008018B6">
        <w:rPr>
          <w:sz w:val="22"/>
          <w:lang w:val="es"/>
        </w:rPr>
        <w:t xml:space="preserve"> aplicables en los casos de protección internacional de </w:t>
      </w:r>
      <w:r w:rsidR="00603BBD">
        <w:rPr>
          <w:sz w:val="22"/>
          <w:lang w:val="es"/>
        </w:rPr>
        <w:t>niños</w:t>
      </w:r>
      <w:r w:rsidR="00E030D6" w:rsidRPr="008018B6">
        <w:rPr>
          <w:sz w:val="22"/>
          <w:lang w:val="es"/>
        </w:rPr>
        <w:t xml:space="preserve">? En la medida de lo posible, </w:t>
      </w:r>
      <w:proofErr w:type="spellStart"/>
      <w:r w:rsidR="00DA3809">
        <w:rPr>
          <w:sz w:val="22"/>
          <w:lang w:val="es"/>
        </w:rPr>
        <w:t>Si</w:t>
      </w:r>
      <w:r w:rsidR="00E030D6" w:rsidRPr="008018B6">
        <w:rPr>
          <w:sz w:val="22"/>
          <w:lang w:val="es"/>
        </w:rPr>
        <w:t>rvase</w:t>
      </w:r>
      <w:proofErr w:type="spellEnd"/>
      <w:r w:rsidR="00E030D6" w:rsidRPr="008018B6">
        <w:rPr>
          <w:sz w:val="22"/>
          <w:lang w:val="es"/>
        </w:rPr>
        <w:t xml:space="preserve"> indicar el motivo de la evolución y los resultados logrados en la práctica.</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E73ED" w:rsidRPr="00762542" w14:paraId="34306491" w14:textId="77777777" w:rsidTr="004D6E95">
        <w:trPr>
          <w:jc w:val="center"/>
        </w:trPr>
        <w:tc>
          <w:tcPr>
            <w:tcW w:w="443" w:type="dxa"/>
          </w:tcPr>
          <w:p w14:paraId="77812A94" w14:textId="7BCB3AA5" w:rsidR="00DE73ED" w:rsidRPr="00762542" w:rsidRDefault="00DE73ED" w:rsidP="00536456">
            <w:pPr>
              <w:rPr>
                <w:rFonts w:eastAsia="Calibri" w:cs="Times New Roman"/>
                <w:color w:val="03295A" w:themeColor="accent4"/>
                <w:sz w:val="22"/>
              </w:rPr>
            </w:pPr>
            <w:r w:rsidRPr="00762542">
              <w:rPr>
                <w:sz w:val="22"/>
                <w:lang w:val="es"/>
              </w:rPr>
              <w:fldChar w:fldCharType="begin">
                <w:ffData>
                  <w:name w:val=""/>
                  <w:enabled/>
                  <w:calcOnExit w:val="0"/>
                  <w:checkBox>
                    <w:sizeAuto/>
                    <w:default w:val="0"/>
                  </w:checkBox>
                </w:ffData>
              </w:fldChar>
            </w:r>
            <w:r w:rsidRPr="00762542">
              <w:rPr>
                <w:sz w:val="22"/>
                <w:lang w:val="es"/>
              </w:rPr>
              <w:instrText xml:space="preserve"> FORMCHECKBOX </w:instrText>
            </w:r>
            <w:r w:rsidR="00000000">
              <w:rPr>
                <w:sz w:val="22"/>
                <w:lang w:val="es"/>
              </w:rPr>
            </w:r>
            <w:r w:rsidR="00000000">
              <w:rPr>
                <w:sz w:val="22"/>
                <w:lang w:val="es"/>
              </w:rPr>
              <w:fldChar w:fldCharType="separate"/>
            </w:r>
            <w:r w:rsidRPr="00762542">
              <w:rPr>
                <w:sz w:val="22"/>
                <w:lang w:val="es"/>
              </w:rPr>
              <w:fldChar w:fldCharType="end"/>
            </w:r>
          </w:p>
        </w:tc>
        <w:tc>
          <w:tcPr>
            <w:tcW w:w="9185" w:type="dxa"/>
          </w:tcPr>
          <w:p w14:paraId="314B6362" w14:textId="77777777" w:rsidR="00DE73ED" w:rsidRPr="00762542" w:rsidRDefault="00DE73ED" w:rsidP="00536456">
            <w:pPr>
              <w:rPr>
                <w:rFonts w:eastAsia="Calibri" w:cs="Times New Roman"/>
                <w:color w:val="03295A" w:themeColor="accent4"/>
                <w:sz w:val="22"/>
              </w:rPr>
            </w:pPr>
            <w:r w:rsidRPr="00762542">
              <w:rPr>
                <w:color w:val="03295A" w:themeColor="accent4"/>
                <w:sz w:val="22"/>
                <w:lang w:val="es"/>
              </w:rPr>
              <w:t>No</w:t>
            </w:r>
          </w:p>
        </w:tc>
      </w:tr>
      <w:tr w:rsidR="00DE73ED" w:rsidRPr="00762542" w14:paraId="1DB67A61" w14:textId="77777777" w:rsidTr="004D6E95">
        <w:trPr>
          <w:jc w:val="center"/>
        </w:trPr>
        <w:tc>
          <w:tcPr>
            <w:tcW w:w="443" w:type="dxa"/>
          </w:tcPr>
          <w:p w14:paraId="3F8EF0D5" w14:textId="3E95D390" w:rsidR="00DE73ED" w:rsidRPr="00762542" w:rsidRDefault="00DE73ED" w:rsidP="00536456">
            <w:pPr>
              <w:rPr>
                <w:rFonts w:eastAsia="Calibri" w:cs="Times New Roman"/>
                <w:color w:val="03295A" w:themeColor="accent4"/>
                <w:sz w:val="22"/>
              </w:rPr>
            </w:pPr>
            <w:r w:rsidRPr="00762542">
              <w:rPr>
                <w:sz w:val="22"/>
                <w:lang w:val="es"/>
              </w:rPr>
              <w:fldChar w:fldCharType="begin">
                <w:ffData>
                  <w:name w:val=""/>
                  <w:enabled/>
                  <w:calcOnExit w:val="0"/>
                  <w:checkBox>
                    <w:sizeAuto/>
                    <w:default w:val="0"/>
                  </w:checkBox>
                </w:ffData>
              </w:fldChar>
            </w:r>
            <w:r w:rsidRPr="00762542">
              <w:rPr>
                <w:sz w:val="22"/>
                <w:lang w:val="es"/>
              </w:rPr>
              <w:instrText xml:space="preserve"> FORMCHECKBOX </w:instrText>
            </w:r>
            <w:r w:rsidR="00000000">
              <w:rPr>
                <w:sz w:val="22"/>
                <w:lang w:val="es"/>
              </w:rPr>
            </w:r>
            <w:r w:rsidR="00000000">
              <w:rPr>
                <w:sz w:val="22"/>
                <w:lang w:val="es"/>
              </w:rPr>
              <w:fldChar w:fldCharType="separate"/>
            </w:r>
            <w:r w:rsidRPr="00762542">
              <w:rPr>
                <w:sz w:val="22"/>
                <w:lang w:val="es"/>
              </w:rPr>
              <w:fldChar w:fldCharType="end"/>
            </w:r>
          </w:p>
        </w:tc>
        <w:tc>
          <w:tcPr>
            <w:tcW w:w="9185" w:type="dxa"/>
          </w:tcPr>
          <w:p w14:paraId="69B9F344" w14:textId="15A57AFE" w:rsidR="00DE73ED" w:rsidRPr="00762542" w:rsidRDefault="00DA3809" w:rsidP="00536456">
            <w:pPr>
              <w:rPr>
                <w:rFonts w:eastAsia="Calibri" w:cs="Times New Roman"/>
                <w:color w:val="03295A" w:themeColor="accent4"/>
                <w:sz w:val="22"/>
                <w:lang w:val="en-US"/>
              </w:rPr>
            </w:pPr>
            <w:r>
              <w:rPr>
                <w:color w:val="03295A" w:themeColor="accent4"/>
                <w:sz w:val="22"/>
                <w:lang w:val="es"/>
              </w:rPr>
              <w:t>Si</w:t>
            </w:r>
          </w:p>
        </w:tc>
      </w:tr>
      <w:tr w:rsidR="00DE73ED" w:rsidRPr="001C7F51" w14:paraId="10A1E124" w14:textId="77777777" w:rsidTr="004D6E95">
        <w:trPr>
          <w:jc w:val="center"/>
        </w:trPr>
        <w:tc>
          <w:tcPr>
            <w:tcW w:w="443" w:type="dxa"/>
          </w:tcPr>
          <w:p w14:paraId="6DCF43C8" w14:textId="77777777" w:rsidR="00DE73ED" w:rsidRPr="00762542" w:rsidRDefault="00DE73ED" w:rsidP="00536456">
            <w:pPr>
              <w:rPr>
                <w:rFonts w:cstheme="minorHAnsi"/>
                <w:sz w:val="22"/>
              </w:rPr>
            </w:pPr>
          </w:p>
        </w:tc>
        <w:tc>
          <w:tcPr>
            <w:tcW w:w="9185" w:type="dxa"/>
          </w:tcPr>
          <w:p w14:paraId="6931E138" w14:textId="73B68DC0" w:rsidR="00DE73ED" w:rsidRPr="00603BBD" w:rsidRDefault="00603BBD" w:rsidP="00536456">
            <w:pPr>
              <w:rPr>
                <w:rFonts w:eastAsia="Calibri" w:cs="Times New Roman"/>
                <w:color w:val="03295A" w:themeColor="accent4"/>
                <w:sz w:val="22"/>
                <w:lang w:val="es-AR"/>
              </w:rPr>
            </w:pPr>
            <w:r>
              <w:rPr>
                <w:color w:val="03295A" w:themeColor="accent4"/>
                <w:sz w:val="22"/>
                <w:lang w:val="es"/>
              </w:rPr>
              <w:t>Por favor explique</w:t>
            </w:r>
            <w:r w:rsidR="00DE73ED" w:rsidRPr="00762542">
              <w:rPr>
                <w:color w:val="03295A" w:themeColor="accent4"/>
                <w:sz w:val="22"/>
                <w:lang w:val="es"/>
              </w:rPr>
              <w:t>:</w:t>
            </w:r>
          </w:p>
          <w:p w14:paraId="43683ABB" w14:textId="218BB166" w:rsidR="00DE73ED" w:rsidRPr="00603BBD" w:rsidRDefault="00DE73ED" w:rsidP="00536456">
            <w:pPr>
              <w:rPr>
                <w:rFonts w:eastAsia="Calibri" w:cs="Times New Roman"/>
                <w:color w:val="03295A" w:themeColor="accent4"/>
                <w:sz w:val="22"/>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r>
    </w:tbl>
    <w:p w14:paraId="18CEB128" w14:textId="77777777" w:rsidR="00E030D6" w:rsidRPr="00603BBD" w:rsidRDefault="00E030D6" w:rsidP="00E030D6">
      <w:pPr>
        <w:spacing w:after="0" w:line="240" w:lineRule="auto"/>
        <w:rPr>
          <w:rFonts w:eastAsia="Calibri" w:cs="Times New Roman"/>
          <w:color w:val="03295A" w:themeColor="accent4"/>
          <w:sz w:val="22"/>
          <w:lang w:val="es-AR"/>
        </w:rPr>
      </w:pPr>
    </w:p>
    <w:p w14:paraId="7B45A97C" w14:textId="37A1E05E" w:rsidR="00FB14E8" w:rsidRPr="00603BBD" w:rsidRDefault="00DA3809" w:rsidP="000A4A3C">
      <w:pPr>
        <w:pStyle w:val="PBQuestionnumber"/>
        <w:rPr>
          <w:sz w:val="22"/>
          <w:lang w:val="es-AR"/>
        </w:rPr>
      </w:pPr>
      <w:proofErr w:type="spellStart"/>
      <w:r>
        <w:rPr>
          <w:sz w:val="22"/>
          <w:lang w:val="es"/>
        </w:rPr>
        <w:t>Si</w:t>
      </w:r>
      <w:r w:rsidR="0004748C">
        <w:rPr>
          <w:sz w:val="22"/>
          <w:lang w:val="es"/>
        </w:rPr>
        <w:t>rvase</w:t>
      </w:r>
      <w:proofErr w:type="spellEnd"/>
      <w:r w:rsidR="0004748C">
        <w:rPr>
          <w:sz w:val="22"/>
          <w:lang w:val="es"/>
        </w:rPr>
        <w:t xml:space="preserve"> indicar las tres decisiones más</w:t>
      </w:r>
      <w:r w:rsidR="00E030D6" w:rsidRPr="008018B6">
        <w:rPr>
          <w:b/>
          <w:bCs/>
          <w:sz w:val="22"/>
          <w:lang w:val="es"/>
        </w:rPr>
        <w:t xml:space="preserve"> importantes relativas a la interpretación y aplicación </w:t>
      </w:r>
      <w:r w:rsidR="00603BBD">
        <w:rPr>
          <w:b/>
          <w:bCs/>
          <w:sz w:val="22"/>
          <w:lang w:val="es"/>
        </w:rPr>
        <w:t>del Convenio</w:t>
      </w:r>
      <w:r w:rsidR="00E030D6" w:rsidRPr="008018B6">
        <w:rPr>
          <w:b/>
          <w:bCs/>
          <w:sz w:val="22"/>
          <w:lang w:val="es"/>
        </w:rPr>
        <w:t xml:space="preserve"> de 1996</w:t>
      </w:r>
      <w:r w:rsidR="00837802" w:rsidRPr="008018B6">
        <w:rPr>
          <w:sz w:val="22"/>
          <w:lang w:val="es"/>
        </w:rPr>
        <w:t xml:space="preserve"> dictadas recientemente por las autoridades competentes de su Estado.</w:t>
      </w:r>
      <w:r w:rsidR="00E030D6" w:rsidRPr="008018B6">
        <w:rPr>
          <w:sz w:val="22"/>
          <w:vertAlign w:val="superscript"/>
          <w:lang w:val="es"/>
        </w:rPr>
        <w:footnoteReference w:id="4"/>
      </w:r>
    </w:p>
    <w:p w14:paraId="40178876" w14:textId="5B89A11B" w:rsidR="00FB14E8" w:rsidRPr="00603BBD" w:rsidRDefault="00FB14E8" w:rsidP="00FB14E8">
      <w:pPr>
        <w:tabs>
          <w:tab w:val="left" w:pos="567"/>
        </w:tabs>
        <w:spacing w:after="0" w:line="240" w:lineRule="auto"/>
        <w:rPr>
          <w:rFonts w:eastAsia="Calibri" w:cs="Times New Roman"/>
          <w:color w:val="03295A" w:themeColor="accent4"/>
          <w:sz w:val="22"/>
          <w:lang w:val="es-AR"/>
        </w:rPr>
      </w:pPr>
    </w:p>
    <w:tbl>
      <w:tblPr>
        <w:tblStyle w:val="TableGrid"/>
        <w:tblW w:w="9067" w:type="dxa"/>
        <w:jc w:val="center"/>
        <w:tblLayout w:type="fixed"/>
        <w:tblLook w:val="04A0" w:firstRow="1" w:lastRow="0" w:firstColumn="1" w:lastColumn="0" w:noHBand="0" w:noVBand="1"/>
      </w:tblPr>
      <w:tblGrid>
        <w:gridCol w:w="1555"/>
        <w:gridCol w:w="1559"/>
        <w:gridCol w:w="1559"/>
        <w:gridCol w:w="4394"/>
      </w:tblGrid>
      <w:tr w:rsidR="00FB14E8" w:rsidRPr="001C7F51" w14:paraId="3A8D423D" w14:textId="77777777" w:rsidTr="00D4789D">
        <w:trPr>
          <w:jc w:val="center"/>
        </w:trPr>
        <w:tc>
          <w:tcPr>
            <w:tcW w:w="1555" w:type="dxa"/>
            <w:shd w:val="clear" w:color="auto" w:fill="EDF2D6" w:themeFill="accent6" w:themeFillTint="33"/>
            <w:vAlign w:val="center"/>
          </w:tcPr>
          <w:p w14:paraId="0BC610E5" w14:textId="77777777" w:rsidR="00FB14E8" w:rsidRPr="00762542" w:rsidRDefault="00FB14E8" w:rsidP="006115B7">
            <w:pPr>
              <w:jc w:val="center"/>
              <w:rPr>
                <w:sz w:val="22"/>
              </w:rPr>
            </w:pPr>
            <w:r w:rsidRPr="00762542">
              <w:rPr>
                <w:color w:val="002060"/>
                <w:sz w:val="22"/>
                <w:lang w:val="es"/>
              </w:rPr>
              <w:t>Nombre del caso</w:t>
            </w:r>
          </w:p>
        </w:tc>
        <w:tc>
          <w:tcPr>
            <w:tcW w:w="1559" w:type="dxa"/>
            <w:shd w:val="clear" w:color="auto" w:fill="EDF2D6" w:themeFill="accent6" w:themeFillTint="33"/>
            <w:vAlign w:val="center"/>
          </w:tcPr>
          <w:p w14:paraId="4882D75D" w14:textId="3B73B3C5" w:rsidR="00FB14E8" w:rsidRPr="00762542" w:rsidRDefault="00FB14E8" w:rsidP="00602998">
            <w:pPr>
              <w:jc w:val="center"/>
              <w:rPr>
                <w:color w:val="002060"/>
                <w:sz w:val="22"/>
              </w:rPr>
            </w:pPr>
            <w:r w:rsidRPr="00762542">
              <w:rPr>
                <w:color w:val="002060"/>
                <w:sz w:val="22"/>
                <w:lang w:val="es"/>
              </w:rPr>
              <w:t xml:space="preserve">Nombre del </w:t>
            </w:r>
            <w:r w:rsidR="00603BBD">
              <w:rPr>
                <w:color w:val="002060"/>
                <w:sz w:val="22"/>
                <w:lang w:val="es"/>
              </w:rPr>
              <w:t>T</w:t>
            </w:r>
            <w:r w:rsidRPr="00762542">
              <w:rPr>
                <w:color w:val="002060"/>
                <w:sz w:val="22"/>
                <w:lang w:val="es"/>
              </w:rPr>
              <w:t>ribunal</w:t>
            </w:r>
          </w:p>
        </w:tc>
        <w:tc>
          <w:tcPr>
            <w:tcW w:w="1559" w:type="dxa"/>
            <w:shd w:val="clear" w:color="auto" w:fill="EDF2D6" w:themeFill="accent6" w:themeFillTint="33"/>
            <w:vAlign w:val="center"/>
          </w:tcPr>
          <w:p w14:paraId="5E8CF123" w14:textId="3D645B20" w:rsidR="00FB14E8" w:rsidRPr="00603BBD" w:rsidRDefault="00FB14E8" w:rsidP="00602998">
            <w:pPr>
              <w:jc w:val="center"/>
              <w:rPr>
                <w:color w:val="002060"/>
                <w:sz w:val="22"/>
                <w:lang w:val="es-AR"/>
              </w:rPr>
            </w:pPr>
            <w:r w:rsidRPr="00762542">
              <w:rPr>
                <w:color w:val="002060"/>
                <w:sz w:val="22"/>
                <w:lang w:val="es"/>
              </w:rPr>
              <w:t>Nivel de</w:t>
            </w:r>
            <w:r w:rsidR="00603BBD">
              <w:rPr>
                <w:color w:val="002060"/>
                <w:sz w:val="22"/>
                <w:lang w:val="es"/>
              </w:rPr>
              <w:t>l Tribunal</w:t>
            </w:r>
          </w:p>
        </w:tc>
        <w:tc>
          <w:tcPr>
            <w:tcW w:w="4394" w:type="dxa"/>
            <w:shd w:val="clear" w:color="auto" w:fill="EDF2D6" w:themeFill="accent6" w:themeFillTint="33"/>
            <w:vAlign w:val="center"/>
          </w:tcPr>
          <w:p w14:paraId="600BAA33" w14:textId="29740F59" w:rsidR="00FB14E8" w:rsidRPr="00603BBD" w:rsidRDefault="00FB14E8" w:rsidP="00602998">
            <w:pPr>
              <w:jc w:val="center"/>
              <w:rPr>
                <w:color w:val="002060"/>
                <w:sz w:val="22"/>
                <w:lang w:val="es-AR"/>
              </w:rPr>
            </w:pPr>
            <w:r w:rsidRPr="00762542">
              <w:rPr>
                <w:color w:val="002060"/>
                <w:sz w:val="22"/>
                <w:lang w:val="es"/>
              </w:rPr>
              <w:t>Breve resumen de la sentencia</w:t>
            </w:r>
          </w:p>
        </w:tc>
      </w:tr>
      <w:tr w:rsidR="00FB14E8" w:rsidRPr="001C7F51" w14:paraId="7D461CB0" w14:textId="77777777" w:rsidTr="00D4789D">
        <w:trPr>
          <w:jc w:val="center"/>
        </w:trPr>
        <w:tc>
          <w:tcPr>
            <w:tcW w:w="1555" w:type="dxa"/>
            <w:vAlign w:val="center"/>
          </w:tcPr>
          <w:p w14:paraId="58330496" w14:textId="2213D831" w:rsidR="00FB14E8" w:rsidRPr="00603BBD" w:rsidRDefault="00522A16" w:rsidP="00602998">
            <w:pPr>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c>
          <w:tcPr>
            <w:tcW w:w="1559" w:type="dxa"/>
            <w:vAlign w:val="center"/>
          </w:tcPr>
          <w:p w14:paraId="3843D3F2" w14:textId="299A8A52" w:rsidR="00FB14E8" w:rsidRPr="00603BBD" w:rsidRDefault="004D6E95" w:rsidP="00602998">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c>
          <w:tcPr>
            <w:tcW w:w="1559" w:type="dxa"/>
            <w:vAlign w:val="center"/>
          </w:tcPr>
          <w:p w14:paraId="1D26C282" w14:textId="535BBE30" w:rsidR="00FB14E8"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c>
          <w:tcPr>
            <w:tcW w:w="4394" w:type="dxa"/>
            <w:vAlign w:val="center"/>
          </w:tcPr>
          <w:p w14:paraId="7300B5A9" w14:textId="7B51AAAA" w:rsidR="00FB14E8"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r>
      <w:tr w:rsidR="00FB14E8" w:rsidRPr="001C7F51" w14:paraId="3C6CC41E" w14:textId="77777777" w:rsidTr="00D4789D">
        <w:trPr>
          <w:jc w:val="center"/>
        </w:trPr>
        <w:tc>
          <w:tcPr>
            <w:tcW w:w="1555" w:type="dxa"/>
            <w:vAlign w:val="center"/>
          </w:tcPr>
          <w:p w14:paraId="05C7755E" w14:textId="2AC10FBA" w:rsidR="00FB14E8"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c>
          <w:tcPr>
            <w:tcW w:w="1559" w:type="dxa"/>
            <w:vAlign w:val="center"/>
          </w:tcPr>
          <w:p w14:paraId="4FEE3A24" w14:textId="55CB4776" w:rsidR="00FB14E8"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c>
          <w:tcPr>
            <w:tcW w:w="1559" w:type="dxa"/>
            <w:vAlign w:val="center"/>
          </w:tcPr>
          <w:p w14:paraId="01394A41" w14:textId="171E819D" w:rsidR="00FB14E8"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c>
          <w:tcPr>
            <w:tcW w:w="4394" w:type="dxa"/>
            <w:vAlign w:val="center"/>
          </w:tcPr>
          <w:p w14:paraId="0DE2448E" w14:textId="0245EFCD" w:rsidR="00FB14E8"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r>
      <w:tr w:rsidR="003827E5" w:rsidRPr="001C7F51" w14:paraId="6EEDBC8A" w14:textId="77777777" w:rsidTr="00D4789D">
        <w:trPr>
          <w:jc w:val="center"/>
        </w:trPr>
        <w:tc>
          <w:tcPr>
            <w:tcW w:w="1555" w:type="dxa"/>
            <w:vAlign w:val="center"/>
          </w:tcPr>
          <w:p w14:paraId="13464385" w14:textId="6D704644" w:rsidR="003827E5"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c>
          <w:tcPr>
            <w:tcW w:w="1559" w:type="dxa"/>
            <w:vAlign w:val="center"/>
          </w:tcPr>
          <w:p w14:paraId="0998FD97" w14:textId="45D904CE" w:rsidR="003827E5"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c>
          <w:tcPr>
            <w:tcW w:w="1559" w:type="dxa"/>
            <w:vAlign w:val="center"/>
          </w:tcPr>
          <w:p w14:paraId="4D454D24" w14:textId="4B2FE7E7" w:rsidR="003827E5"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c>
          <w:tcPr>
            <w:tcW w:w="4394" w:type="dxa"/>
            <w:vAlign w:val="center"/>
          </w:tcPr>
          <w:p w14:paraId="76AD3C43" w14:textId="26F9EE8E" w:rsidR="003827E5" w:rsidRPr="00603BBD" w:rsidRDefault="004D6E95" w:rsidP="00B01660">
            <w:pPr>
              <w:jc w:val="left"/>
              <w:rPr>
                <w:color w:val="03295A" w:themeColor="accent4"/>
                <w:sz w:val="22"/>
                <w:shd w:val="clear" w:color="auto" w:fill="DAE5D8" w:themeFill="accent5" w:themeFillTint="33"/>
                <w:lang w:val="es-AR"/>
              </w:rPr>
            </w:pPr>
            <w:r w:rsidRPr="00762542">
              <w:rPr>
                <w:color w:val="0069B4"/>
                <w:sz w:val="22"/>
                <w:lang w:val="es"/>
              </w:rPr>
              <w:fldChar w:fldCharType="begin">
                <w:ffData>
                  <w:name w:val=""/>
                  <w:enabled/>
                  <w:calcOnExit w:val="0"/>
                  <w:textInput>
                    <w:default w:val="Please insert text here"/>
                  </w:textInput>
                </w:ffData>
              </w:fldChar>
            </w:r>
            <w:r w:rsidRPr="00762542">
              <w:rPr>
                <w:color w:val="0069B4"/>
                <w:sz w:val="22"/>
                <w:lang w:val="es"/>
              </w:rPr>
              <w:instrText xml:space="preserve"> FORMTEXT </w:instrText>
            </w:r>
            <w:r w:rsidRPr="00762542">
              <w:rPr>
                <w:color w:val="0069B4"/>
                <w:sz w:val="22"/>
                <w:lang w:val="es"/>
              </w:rPr>
            </w:r>
            <w:r w:rsidRPr="00762542">
              <w:rPr>
                <w:color w:val="0069B4"/>
                <w:sz w:val="22"/>
                <w:lang w:val="es"/>
              </w:rPr>
              <w:fldChar w:fldCharType="separate"/>
            </w:r>
            <w:r w:rsidRPr="00762542">
              <w:rPr>
                <w:noProof/>
                <w:color w:val="0069B4"/>
                <w:sz w:val="22"/>
                <w:lang w:val="es"/>
              </w:rPr>
              <w:t>Por favor, inserte texto aquí</w:t>
            </w:r>
            <w:r w:rsidRPr="00762542">
              <w:rPr>
                <w:color w:val="0069B4"/>
                <w:sz w:val="22"/>
                <w:lang w:val="es"/>
              </w:rPr>
              <w:fldChar w:fldCharType="end"/>
            </w:r>
          </w:p>
        </w:tc>
      </w:tr>
    </w:tbl>
    <w:p w14:paraId="1D274919" w14:textId="77777777" w:rsidR="00E030D6" w:rsidRPr="00603BBD" w:rsidRDefault="00E030D6" w:rsidP="00E030D6">
      <w:pPr>
        <w:spacing w:after="0" w:line="240" w:lineRule="auto"/>
        <w:rPr>
          <w:rFonts w:eastAsia="Calibri" w:cs="Times New Roman"/>
          <w:color w:val="03295A" w:themeColor="accent4"/>
          <w:sz w:val="22"/>
          <w:lang w:val="es-AR"/>
        </w:rPr>
      </w:pPr>
    </w:p>
    <w:p w14:paraId="5B278CA5" w14:textId="43F9EE11" w:rsidR="008727AF" w:rsidRPr="00603BBD" w:rsidRDefault="00DA3809" w:rsidP="000A4A3C">
      <w:pPr>
        <w:pStyle w:val="PBQuestionnumber"/>
        <w:rPr>
          <w:sz w:val="22"/>
          <w:lang w:val="es-AR"/>
        </w:rPr>
      </w:pPr>
      <w:proofErr w:type="spellStart"/>
      <w:r>
        <w:rPr>
          <w:sz w:val="22"/>
          <w:lang w:val="es"/>
        </w:rPr>
        <w:t>Si</w:t>
      </w:r>
      <w:r w:rsidR="00E030D6" w:rsidRPr="008018B6">
        <w:rPr>
          <w:sz w:val="22"/>
          <w:lang w:val="es"/>
        </w:rPr>
        <w:t>rvase</w:t>
      </w:r>
      <w:proofErr w:type="spellEnd"/>
      <w:r w:rsidR="00E030D6" w:rsidRPr="008018B6">
        <w:rPr>
          <w:sz w:val="22"/>
          <w:lang w:val="es"/>
        </w:rPr>
        <w:t xml:space="preserve"> proporcionar un breve resumen de </w:t>
      </w:r>
      <w:r w:rsidR="00E030D6" w:rsidRPr="008018B6">
        <w:rPr>
          <w:b/>
          <w:bCs/>
          <w:sz w:val="22"/>
          <w:lang w:val="es"/>
        </w:rPr>
        <w:t>cualquier otra novedad importante</w:t>
      </w:r>
      <w:r w:rsidR="00E030D6">
        <w:rPr>
          <w:lang w:val="es"/>
        </w:rPr>
        <w:t xml:space="preserve"> </w:t>
      </w:r>
      <w:r w:rsidR="00E030D6" w:rsidRPr="00603BBD">
        <w:rPr>
          <w:sz w:val="22"/>
          <w:lang w:val="es"/>
        </w:rPr>
        <w:t xml:space="preserve">en su </w:t>
      </w:r>
      <w:proofErr w:type="gramStart"/>
      <w:r w:rsidR="00E030D6" w:rsidRPr="00603BBD">
        <w:rPr>
          <w:sz w:val="22"/>
          <w:lang w:val="es"/>
        </w:rPr>
        <w:t xml:space="preserve">Estado </w:t>
      </w:r>
      <w:r w:rsidR="00E030D6" w:rsidRPr="008018B6">
        <w:rPr>
          <w:sz w:val="22"/>
          <w:lang w:val="es"/>
        </w:rPr>
        <w:t xml:space="preserve"> relacionada</w:t>
      </w:r>
      <w:proofErr w:type="gramEnd"/>
      <w:r w:rsidR="00E030D6" w:rsidRPr="008018B6">
        <w:rPr>
          <w:sz w:val="22"/>
          <w:lang w:val="es"/>
        </w:rPr>
        <w:t xml:space="preserve"> con la protección internacional de </w:t>
      </w:r>
      <w:r w:rsidR="00603BBD">
        <w:rPr>
          <w:sz w:val="22"/>
          <w:lang w:val="es"/>
        </w:rPr>
        <w:t>niños</w:t>
      </w:r>
      <w:r w:rsidR="00E030D6" w:rsidRPr="008018B6">
        <w:rPr>
          <w:sz w:val="22"/>
          <w:lang w:val="es"/>
        </w:rPr>
        <w:t xml:space="preserve">, incluidos los instrumentos regionales o acuerdos bilaterales que se hayan negociado o que su Estado haya firmado y ratificado o al que se </w:t>
      </w:r>
      <w:r w:rsidR="00E030D6" w:rsidRPr="008018B6">
        <w:rPr>
          <w:sz w:val="22"/>
          <w:lang w:val="es"/>
        </w:rPr>
        <w:lastRenderedPageBreak/>
        <w:t>haya adherido (</w:t>
      </w:r>
      <w:r w:rsidR="00E030D6" w:rsidRPr="00603BBD">
        <w:rPr>
          <w:i/>
          <w:iCs/>
          <w:sz w:val="22"/>
          <w:lang w:val="es"/>
        </w:rPr>
        <w:t xml:space="preserve">por </w:t>
      </w:r>
      <w:r w:rsidR="0022761F" w:rsidRPr="008018B6">
        <w:rPr>
          <w:i/>
          <w:iCs/>
          <w:sz w:val="22"/>
          <w:lang w:val="es"/>
        </w:rPr>
        <w:t>ejemplo</w:t>
      </w:r>
      <w:r w:rsidR="0022761F" w:rsidRPr="008018B6">
        <w:rPr>
          <w:sz w:val="22"/>
          <w:lang w:val="es"/>
        </w:rPr>
        <w:t xml:space="preserve">, un </w:t>
      </w:r>
      <w:proofErr w:type="spellStart"/>
      <w:r w:rsidR="0022761F" w:rsidRPr="008018B6">
        <w:rPr>
          <w:sz w:val="22"/>
          <w:lang w:val="es"/>
        </w:rPr>
        <w:t>memorand</w:t>
      </w:r>
      <w:r w:rsidR="00603BBD">
        <w:rPr>
          <w:sz w:val="22"/>
          <w:lang w:val="es"/>
        </w:rPr>
        <w:t>um</w:t>
      </w:r>
      <w:proofErr w:type="spellEnd"/>
      <w:r w:rsidR="0022761F" w:rsidRPr="008018B6">
        <w:rPr>
          <w:sz w:val="22"/>
          <w:lang w:val="es"/>
        </w:rPr>
        <w:t xml:space="preserve"> de entendimiento sobre la colocación de niños en el extranjero):</w:t>
      </w:r>
    </w:p>
    <w:p w14:paraId="2B8AD8C3" w14:textId="77777777" w:rsidR="00466AB6" w:rsidRPr="00603BBD" w:rsidRDefault="00466AB6" w:rsidP="00466AB6">
      <w:pPr>
        <w:pStyle w:val="PBQuestionnumber"/>
        <w:numPr>
          <w:ilvl w:val="0"/>
          <w:numId w:val="0"/>
        </w:numPr>
        <w:ind w:left="513"/>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66AB6" w:rsidRPr="001C7F51" w14:paraId="2BD9641C" w14:textId="77777777" w:rsidTr="00466AB6">
        <w:trPr>
          <w:jc w:val="center"/>
        </w:trPr>
        <w:tc>
          <w:tcPr>
            <w:tcW w:w="9628" w:type="dxa"/>
          </w:tcPr>
          <w:p w14:paraId="04898C56" w14:textId="10F5052C" w:rsidR="00466AB6" w:rsidRPr="00603BBD" w:rsidRDefault="00466AB6" w:rsidP="008727AF">
            <w:pPr>
              <w:pStyle w:val="ListParagraph"/>
              <w:tabs>
                <w:tab w:val="left" w:pos="567"/>
              </w:tabs>
              <w:ind w:left="0"/>
              <w:jc w:val="both"/>
              <w:rPr>
                <w:rFonts w:eastAsia="Calibri" w:cs="Times New Roman"/>
                <w:color w:val="03295A" w:themeColor="accent4"/>
                <w:sz w:val="22"/>
                <w:lang w:val="es-AR"/>
              </w:rPr>
            </w:pPr>
            <w:r w:rsidRPr="00346B6D">
              <w:rPr>
                <w:color w:val="0069B4"/>
                <w:sz w:val="22"/>
                <w:lang w:val="es"/>
              </w:rPr>
              <w:fldChar w:fldCharType="begin">
                <w:ffData>
                  <w:name w:val=""/>
                  <w:enabled/>
                  <w:calcOnExit w:val="0"/>
                  <w:textInput>
                    <w:default w:val="Please insert text here"/>
                  </w:textInput>
                </w:ffData>
              </w:fldChar>
            </w:r>
            <w:r w:rsidRPr="00346B6D">
              <w:rPr>
                <w:color w:val="0069B4"/>
                <w:sz w:val="22"/>
                <w:lang w:val="es"/>
              </w:rPr>
              <w:instrText xml:space="preserve"> FORMTEXT </w:instrText>
            </w:r>
            <w:r w:rsidRPr="00346B6D">
              <w:rPr>
                <w:color w:val="0069B4"/>
                <w:sz w:val="22"/>
                <w:lang w:val="es"/>
              </w:rPr>
            </w:r>
            <w:r w:rsidRPr="00346B6D">
              <w:rPr>
                <w:color w:val="0069B4"/>
                <w:sz w:val="22"/>
                <w:lang w:val="es"/>
              </w:rPr>
              <w:fldChar w:fldCharType="separate"/>
            </w:r>
            <w:r w:rsidRPr="00346B6D">
              <w:rPr>
                <w:noProof/>
                <w:color w:val="0069B4"/>
                <w:sz w:val="22"/>
                <w:lang w:val="es"/>
              </w:rPr>
              <w:t>Por favor, inserte texto aquí</w:t>
            </w:r>
            <w:r w:rsidRPr="00346B6D">
              <w:rPr>
                <w:color w:val="0069B4"/>
                <w:sz w:val="22"/>
                <w:lang w:val="es"/>
              </w:rPr>
              <w:fldChar w:fldCharType="end"/>
            </w:r>
          </w:p>
        </w:tc>
      </w:tr>
    </w:tbl>
    <w:p w14:paraId="419AADB5" w14:textId="77777777" w:rsidR="00466AB6" w:rsidRPr="00603BBD" w:rsidRDefault="00466AB6" w:rsidP="00466AB6">
      <w:pPr>
        <w:tabs>
          <w:tab w:val="left" w:pos="567"/>
        </w:tabs>
        <w:spacing w:after="0" w:line="240" w:lineRule="auto"/>
        <w:rPr>
          <w:rFonts w:eastAsia="Calibri" w:cs="Times New Roman"/>
          <w:color w:val="03295A" w:themeColor="accent4"/>
          <w:sz w:val="22"/>
          <w:lang w:val="es-AR"/>
        </w:rPr>
      </w:pPr>
    </w:p>
    <w:p w14:paraId="1A562CBC" w14:textId="77777777" w:rsidR="00906AAC" w:rsidRPr="00603BBD" w:rsidRDefault="00906AAC" w:rsidP="00466AB6">
      <w:pPr>
        <w:tabs>
          <w:tab w:val="left" w:pos="567"/>
        </w:tabs>
        <w:spacing w:after="0" w:line="240" w:lineRule="auto"/>
        <w:rPr>
          <w:rFonts w:eastAsia="Calibri" w:cs="Times New Roman"/>
          <w:color w:val="03295A" w:themeColor="accent4"/>
          <w:sz w:val="22"/>
          <w:lang w:val="es-AR"/>
        </w:rPr>
      </w:pPr>
    </w:p>
    <w:p w14:paraId="2C957C63" w14:textId="3CDAA486" w:rsidR="00E030D6" w:rsidRPr="00603BBD" w:rsidRDefault="00E030D6" w:rsidP="00A72FE3">
      <w:pPr>
        <w:pStyle w:val="Heading2"/>
        <w:numPr>
          <w:ilvl w:val="0"/>
          <w:numId w:val="30"/>
        </w:numPr>
        <w:spacing w:before="0" w:after="0"/>
        <w:rPr>
          <w:color w:val="03295A" w:themeColor="accent4"/>
          <w:lang w:val="es-AR"/>
        </w:rPr>
      </w:pPr>
      <w:bookmarkStart w:id="11" w:name="_Toc124953256"/>
      <w:r w:rsidRPr="00EB187F">
        <w:rPr>
          <w:b/>
          <w:bCs w:val="0"/>
          <w:color w:val="03295A" w:themeColor="accent4"/>
          <w:lang w:val="es"/>
        </w:rPr>
        <w:t>Ámbito de</w:t>
      </w:r>
      <w:r w:rsidR="007D050B">
        <w:rPr>
          <w:b/>
          <w:bCs w:val="0"/>
          <w:color w:val="03295A" w:themeColor="accent4"/>
          <w:lang w:val="es"/>
        </w:rPr>
        <w:t xml:space="preserve"> aplicación</w:t>
      </w:r>
      <w:r w:rsidR="009E190D">
        <w:rPr>
          <w:color w:val="03295A" w:themeColor="accent4"/>
          <w:lang w:val="es"/>
        </w:rPr>
        <w:t xml:space="preserve"> (</w:t>
      </w:r>
      <w:r w:rsidR="00AE32C1">
        <w:rPr>
          <w:color w:val="03295A" w:themeColor="accent4"/>
          <w:lang w:val="es"/>
        </w:rPr>
        <w:t>art</w:t>
      </w:r>
      <w:r w:rsidR="00603BBD">
        <w:rPr>
          <w:color w:val="03295A" w:themeColor="accent4"/>
          <w:lang w:val="es"/>
        </w:rPr>
        <w:t>s</w:t>
      </w:r>
      <w:r>
        <w:rPr>
          <w:lang w:val="es"/>
        </w:rPr>
        <w:t xml:space="preserve">. </w:t>
      </w:r>
      <w:r w:rsidR="009E190D">
        <w:rPr>
          <w:color w:val="03295A" w:themeColor="accent4"/>
          <w:lang w:val="es"/>
        </w:rPr>
        <w:t xml:space="preserve">2, 3 y 4, y C&amp;R </w:t>
      </w:r>
      <w:r w:rsidR="00603BBD">
        <w:rPr>
          <w:color w:val="03295A" w:themeColor="accent4"/>
          <w:lang w:val="es"/>
        </w:rPr>
        <w:t>N</w:t>
      </w:r>
      <w:r w:rsidR="009E190D">
        <w:rPr>
          <w:color w:val="03295A" w:themeColor="accent4"/>
          <w:lang w:val="es"/>
        </w:rPr>
        <w:t>.º</w:t>
      </w:r>
      <w:r w:rsidR="0075080E">
        <w:rPr>
          <w:color w:val="03295A" w:themeColor="accent4"/>
          <w:lang w:val="es"/>
        </w:rPr>
        <w:t xml:space="preserve"> </w:t>
      </w:r>
      <w:r w:rsidR="00A86BFD">
        <w:rPr>
          <w:color w:val="03295A" w:themeColor="accent4"/>
          <w:lang w:val="es"/>
        </w:rPr>
        <w:t>29</w:t>
      </w:r>
      <w:r w:rsidR="00830E25">
        <w:rPr>
          <w:color w:val="03295A" w:themeColor="accent4"/>
          <w:lang w:val="es"/>
        </w:rPr>
        <w:t xml:space="preserve"> </w:t>
      </w:r>
      <w:r w:rsidR="00603BBD">
        <w:rPr>
          <w:color w:val="03295A" w:themeColor="accent4"/>
          <w:lang w:val="es"/>
        </w:rPr>
        <w:t xml:space="preserve">de la CE </w:t>
      </w:r>
      <w:r w:rsidR="00830E25">
        <w:rPr>
          <w:color w:val="03295A" w:themeColor="accent4"/>
          <w:lang w:val="es"/>
        </w:rPr>
        <w:t>de 2017)</w:t>
      </w:r>
      <w:bookmarkEnd w:id="11"/>
    </w:p>
    <w:p w14:paraId="7DD1BAAD" w14:textId="77777777" w:rsidR="00E030D6" w:rsidRPr="00603BBD" w:rsidRDefault="00E030D6" w:rsidP="00AA2161">
      <w:pPr>
        <w:spacing w:after="0" w:line="240" w:lineRule="auto"/>
        <w:rPr>
          <w:lang w:val="es-AR"/>
        </w:rPr>
      </w:pPr>
    </w:p>
    <w:p w14:paraId="0605643D" w14:textId="4E84ECC8" w:rsidR="000F3E84" w:rsidRPr="00603BBD" w:rsidRDefault="00E030D6" w:rsidP="000A4A3C">
      <w:pPr>
        <w:pStyle w:val="PBQuestionnumber"/>
        <w:rPr>
          <w:rFonts w:ascii="Franklin Gothic Book" w:hAnsi="Franklin Gothic Book"/>
          <w:sz w:val="22"/>
          <w:lang w:val="es-AR"/>
        </w:rPr>
      </w:pPr>
      <w:r w:rsidRPr="008018B6">
        <w:rPr>
          <w:sz w:val="22"/>
          <w:lang w:val="es"/>
        </w:rPr>
        <w:t xml:space="preserve">¿Han </w:t>
      </w:r>
      <w:r w:rsidR="00603BBD">
        <w:rPr>
          <w:sz w:val="22"/>
          <w:lang w:val="es"/>
        </w:rPr>
        <w:t>tenido</w:t>
      </w:r>
      <w:r w:rsidRPr="008018B6">
        <w:rPr>
          <w:sz w:val="22"/>
          <w:lang w:val="es"/>
        </w:rPr>
        <w:t xml:space="preserve"> las autoridades competentes de su Estado algún problema, o han surgido preguntas, para determinar el </w:t>
      </w:r>
      <w:proofErr w:type="gramStart"/>
      <w:r w:rsidRPr="008018B6">
        <w:rPr>
          <w:sz w:val="22"/>
          <w:lang w:val="es"/>
        </w:rPr>
        <w:t xml:space="preserve">alcance </w:t>
      </w:r>
      <w:r w:rsidRPr="00603BBD">
        <w:rPr>
          <w:sz w:val="22"/>
          <w:lang w:val="es"/>
        </w:rPr>
        <w:t xml:space="preserve"> </w:t>
      </w:r>
      <w:r w:rsidR="00603BBD" w:rsidRPr="00603BBD">
        <w:rPr>
          <w:sz w:val="22"/>
          <w:lang w:val="es"/>
        </w:rPr>
        <w:t>del</w:t>
      </w:r>
      <w:proofErr w:type="gramEnd"/>
      <w:r w:rsidR="00603BBD" w:rsidRPr="00603BBD">
        <w:rPr>
          <w:sz w:val="22"/>
          <w:lang w:val="es"/>
        </w:rPr>
        <w:t xml:space="preserve"> Convenio</w:t>
      </w:r>
      <w:r w:rsidRPr="00603BBD">
        <w:rPr>
          <w:sz w:val="22"/>
          <w:lang w:val="es"/>
        </w:rPr>
        <w:t xml:space="preserve"> de 1996</w:t>
      </w:r>
      <w:r>
        <w:rPr>
          <w:lang w:val="es"/>
        </w:rPr>
        <w:t xml:space="preserve"> </w:t>
      </w:r>
      <w:r w:rsidRPr="008018B6">
        <w:rPr>
          <w:sz w:val="22"/>
          <w:lang w:val="es"/>
        </w:rPr>
        <w:t>(</w:t>
      </w:r>
      <w:r w:rsidRPr="00603BBD">
        <w:rPr>
          <w:i/>
          <w:iCs/>
          <w:sz w:val="22"/>
          <w:lang w:val="es"/>
        </w:rPr>
        <w:t>por</w:t>
      </w:r>
      <w:r>
        <w:rPr>
          <w:lang w:val="es"/>
        </w:rPr>
        <w:t xml:space="preserve"> </w:t>
      </w:r>
      <w:r w:rsidR="00A8524F" w:rsidRPr="008018B6">
        <w:rPr>
          <w:i/>
          <w:iCs/>
          <w:sz w:val="22"/>
          <w:lang w:val="es"/>
        </w:rPr>
        <w:t xml:space="preserve">ejemplo, </w:t>
      </w:r>
      <w:r w:rsidR="006C45F6" w:rsidRPr="008018B6">
        <w:rPr>
          <w:sz w:val="22"/>
          <w:lang w:val="es"/>
        </w:rPr>
        <w:t xml:space="preserve">qué medidas de protección entran en el ámbito de aplicación </w:t>
      </w:r>
      <w:r w:rsidR="00603BBD">
        <w:rPr>
          <w:sz w:val="22"/>
          <w:lang w:val="es"/>
        </w:rPr>
        <w:t>del Convenio</w:t>
      </w:r>
      <w:r w:rsidR="006C45F6" w:rsidRPr="008018B6">
        <w:rPr>
          <w:sz w:val="22"/>
          <w:lang w:val="es"/>
        </w:rPr>
        <w:t xml:space="preserve"> de </w:t>
      </w:r>
      <w:r w:rsidR="005D18BD">
        <w:rPr>
          <w:sz w:val="22"/>
          <w:lang w:val="es"/>
        </w:rPr>
        <w:t>1996</w:t>
      </w:r>
      <w:r w:rsidR="006C45F6" w:rsidRPr="008018B6">
        <w:rPr>
          <w:sz w:val="22"/>
          <w:lang w:val="es"/>
        </w:rPr>
        <w:t xml:space="preserve">)? </w:t>
      </w:r>
      <w:r w:rsidR="00706695">
        <w:rPr>
          <w:sz w:val="22"/>
          <w:lang w:val="es"/>
        </w:rPr>
        <w:t xml:space="preserve"> </w:t>
      </w:r>
    </w:p>
    <w:p w14:paraId="1A522F95" w14:textId="4506022A" w:rsidR="009D266E" w:rsidRPr="00603BBD" w:rsidRDefault="009D266E" w:rsidP="009D266E">
      <w:pPr>
        <w:pStyle w:val="ListParagraph"/>
        <w:spacing w:after="0" w:line="240" w:lineRule="auto"/>
        <w:ind w:left="0"/>
        <w:jc w:val="both"/>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E73ED" w:rsidRPr="00346B6D" w14:paraId="0B9A04B3" w14:textId="77777777" w:rsidTr="00466AB6">
        <w:trPr>
          <w:jc w:val="center"/>
        </w:trPr>
        <w:tc>
          <w:tcPr>
            <w:tcW w:w="443" w:type="dxa"/>
          </w:tcPr>
          <w:p w14:paraId="2190DB5A" w14:textId="196922BC" w:rsidR="00DE73ED" w:rsidRPr="00346B6D" w:rsidRDefault="00466AB6" w:rsidP="00536456">
            <w:pPr>
              <w:rPr>
                <w:rFonts w:eastAsia="Calibri" w:cs="Times New Roman"/>
                <w:color w:val="03295A" w:themeColor="accent4"/>
                <w:sz w:val="22"/>
              </w:rPr>
            </w:pPr>
            <w:r w:rsidRPr="00346B6D">
              <w:rPr>
                <w:sz w:val="22"/>
                <w:lang w:val="es"/>
              </w:rPr>
              <w:fldChar w:fldCharType="begin">
                <w:ffData>
                  <w:name w:val=""/>
                  <w:enabled/>
                  <w:calcOnExit w:val="0"/>
                  <w:checkBox>
                    <w:sizeAuto/>
                    <w:default w:val="0"/>
                  </w:checkBox>
                </w:ffData>
              </w:fldChar>
            </w:r>
            <w:r w:rsidRPr="00346B6D">
              <w:rPr>
                <w:sz w:val="22"/>
                <w:lang w:val="es"/>
              </w:rPr>
              <w:instrText xml:space="preserve"> FORMCHECKBOX </w:instrText>
            </w:r>
            <w:r w:rsidR="00000000">
              <w:rPr>
                <w:sz w:val="22"/>
                <w:lang w:val="es"/>
              </w:rPr>
            </w:r>
            <w:r w:rsidR="00000000">
              <w:rPr>
                <w:sz w:val="22"/>
                <w:lang w:val="es"/>
              </w:rPr>
              <w:fldChar w:fldCharType="separate"/>
            </w:r>
            <w:r w:rsidRPr="00346B6D">
              <w:rPr>
                <w:sz w:val="22"/>
                <w:lang w:val="es"/>
              </w:rPr>
              <w:fldChar w:fldCharType="end"/>
            </w:r>
          </w:p>
        </w:tc>
        <w:tc>
          <w:tcPr>
            <w:tcW w:w="9185" w:type="dxa"/>
          </w:tcPr>
          <w:p w14:paraId="4D3BD653" w14:textId="77777777" w:rsidR="00DE73ED" w:rsidRPr="00346B6D" w:rsidRDefault="00DE73ED" w:rsidP="00536456">
            <w:pPr>
              <w:rPr>
                <w:rFonts w:eastAsia="Calibri" w:cs="Times New Roman"/>
                <w:color w:val="03295A" w:themeColor="accent4"/>
                <w:sz w:val="22"/>
              </w:rPr>
            </w:pPr>
            <w:r w:rsidRPr="00346B6D">
              <w:rPr>
                <w:color w:val="03295A" w:themeColor="accent4"/>
                <w:sz w:val="22"/>
                <w:lang w:val="es"/>
              </w:rPr>
              <w:t>No</w:t>
            </w:r>
          </w:p>
        </w:tc>
      </w:tr>
      <w:tr w:rsidR="00DE73ED" w:rsidRPr="00346B6D" w14:paraId="53AA0AA3" w14:textId="77777777" w:rsidTr="00466AB6">
        <w:trPr>
          <w:jc w:val="center"/>
        </w:trPr>
        <w:tc>
          <w:tcPr>
            <w:tcW w:w="443" w:type="dxa"/>
          </w:tcPr>
          <w:p w14:paraId="2EB2F2A3" w14:textId="14E20C76" w:rsidR="00DE73ED" w:rsidRPr="00346B6D" w:rsidRDefault="00DE73ED" w:rsidP="00536456">
            <w:pPr>
              <w:rPr>
                <w:rFonts w:eastAsia="Calibri" w:cs="Times New Roman"/>
                <w:color w:val="03295A" w:themeColor="accent4"/>
                <w:sz w:val="22"/>
              </w:rPr>
            </w:pPr>
            <w:r w:rsidRPr="00346B6D">
              <w:rPr>
                <w:sz w:val="22"/>
                <w:lang w:val="es"/>
              </w:rPr>
              <w:fldChar w:fldCharType="begin">
                <w:ffData>
                  <w:name w:val=""/>
                  <w:enabled/>
                  <w:calcOnExit w:val="0"/>
                  <w:checkBox>
                    <w:sizeAuto/>
                    <w:default w:val="0"/>
                  </w:checkBox>
                </w:ffData>
              </w:fldChar>
            </w:r>
            <w:r w:rsidRPr="00346B6D">
              <w:rPr>
                <w:sz w:val="22"/>
                <w:lang w:val="es"/>
              </w:rPr>
              <w:instrText xml:space="preserve"> FORMCHECKBOX </w:instrText>
            </w:r>
            <w:r w:rsidR="00000000">
              <w:rPr>
                <w:sz w:val="22"/>
                <w:lang w:val="es"/>
              </w:rPr>
            </w:r>
            <w:r w:rsidR="00000000">
              <w:rPr>
                <w:sz w:val="22"/>
                <w:lang w:val="es"/>
              </w:rPr>
              <w:fldChar w:fldCharType="separate"/>
            </w:r>
            <w:r w:rsidRPr="00346B6D">
              <w:rPr>
                <w:sz w:val="22"/>
                <w:lang w:val="es"/>
              </w:rPr>
              <w:fldChar w:fldCharType="end"/>
            </w:r>
          </w:p>
        </w:tc>
        <w:tc>
          <w:tcPr>
            <w:tcW w:w="9185" w:type="dxa"/>
          </w:tcPr>
          <w:p w14:paraId="2213261E" w14:textId="2C31B45B" w:rsidR="00DE73ED" w:rsidRPr="00346B6D" w:rsidRDefault="00DA3809" w:rsidP="00536456">
            <w:pPr>
              <w:rPr>
                <w:rFonts w:eastAsia="Calibri" w:cs="Times New Roman"/>
                <w:color w:val="03295A" w:themeColor="accent4"/>
                <w:sz w:val="22"/>
                <w:lang w:val="en-US"/>
              </w:rPr>
            </w:pPr>
            <w:r>
              <w:rPr>
                <w:color w:val="03295A" w:themeColor="accent4"/>
                <w:sz w:val="22"/>
                <w:lang w:val="es"/>
              </w:rPr>
              <w:t>Si</w:t>
            </w:r>
          </w:p>
        </w:tc>
      </w:tr>
      <w:tr w:rsidR="00DE73ED" w:rsidRPr="001C7F51" w14:paraId="1C587EA1" w14:textId="77777777" w:rsidTr="00466AB6">
        <w:trPr>
          <w:jc w:val="center"/>
        </w:trPr>
        <w:tc>
          <w:tcPr>
            <w:tcW w:w="443" w:type="dxa"/>
          </w:tcPr>
          <w:p w14:paraId="3D6702D4" w14:textId="77777777" w:rsidR="00DE73ED" w:rsidRPr="00346B6D" w:rsidRDefault="00DE73ED" w:rsidP="00536456">
            <w:pPr>
              <w:rPr>
                <w:rFonts w:cstheme="minorHAnsi"/>
                <w:sz w:val="22"/>
              </w:rPr>
            </w:pPr>
          </w:p>
        </w:tc>
        <w:tc>
          <w:tcPr>
            <w:tcW w:w="9185" w:type="dxa"/>
          </w:tcPr>
          <w:p w14:paraId="33E46345" w14:textId="3FF201AF" w:rsidR="00DE73ED" w:rsidRPr="00603BBD" w:rsidRDefault="00603BBD" w:rsidP="00536456">
            <w:pPr>
              <w:rPr>
                <w:rFonts w:eastAsia="Calibri" w:cs="Times New Roman"/>
                <w:color w:val="03295A" w:themeColor="accent4"/>
                <w:sz w:val="22"/>
                <w:lang w:val="es-AR"/>
              </w:rPr>
            </w:pPr>
            <w:r>
              <w:rPr>
                <w:color w:val="03295A" w:themeColor="accent4"/>
                <w:sz w:val="22"/>
                <w:lang w:val="es"/>
              </w:rPr>
              <w:t>Por favor explique</w:t>
            </w:r>
            <w:r w:rsidR="00DE73ED" w:rsidRPr="00346B6D">
              <w:rPr>
                <w:color w:val="03295A" w:themeColor="accent4"/>
                <w:sz w:val="22"/>
                <w:lang w:val="es"/>
              </w:rPr>
              <w:t>:</w:t>
            </w:r>
          </w:p>
          <w:p w14:paraId="5BC12941" w14:textId="6626B1FB" w:rsidR="00DE73ED" w:rsidRPr="00603BBD" w:rsidRDefault="00466AB6" w:rsidP="00536456">
            <w:pPr>
              <w:rPr>
                <w:rFonts w:eastAsia="Calibri" w:cs="Times New Roman"/>
                <w:color w:val="03295A" w:themeColor="accent4"/>
                <w:sz w:val="22"/>
                <w:lang w:val="es-AR"/>
              </w:rPr>
            </w:pPr>
            <w:r w:rsidRPr="00346B6D">
              <w:rPr>
                <w:color w:val="0069B4"/>
                <w:sz w:val="22"/>
                <w:lang w:val="es"/>
              </w:rPr>
              <w:fldChar w:fldCharType="begin">
                <w:ffData>
                  <w:name w:val=""/>
                  <w:enabled/>
                  <w:calcOnExit w:val="0"/>
                  <w:textInput>
                    <w:default w:val="Please insert text here"/>
                  </w:textInput>
                </w:ffData>
              </w:fldChar>
            </w:r>
            <w:r w:rsidRPr="00346B6D">
              <w:rPr>
                <w:color w:val="0069B4"/>
                <w:sz w:val="22"/>
                <w:lang w:val="es"/>
              </w:rPr>
              <w:instrText xml:space="preserve"> FORMTEXT </w:instrText>
            </w:r>
            <w:r w:rsidRPr="00346B6D">
              <w:rPr>
                <w:color w:val="0069B4"/>
                <w:sz w:val="22"/>
                <w:lang w:val="es"/>
              </w:rPr>
            </w:r>
            <w:r w:rsidRPr="00346B6D">
              <w:rPr>
                <w:color w:val="0069B4"/>
                <w:sz w:val="22"/>
                <w:lang w:val="es"/>
              </w:rPr>
              <w:fldChar w:fldCharType="separate"/>
            </w:r>
            <w:r w:rsidRPr="00346B6D">
              <w:rPr>
                <w:noProof/>
                <w:color w:val="0069B4"/>
                <w:sz w:val="22"/>
                <w:lang w:val="es"/>
              </w:rPr>
              <w:t>Por favor, inserte texto aquí</w:t>
            </w:r>
            <w:r w:rsidRPr="00346B6D">
              <w:rPr>
                <w:color w:val="0069B4"/>
                <w:sz w:val="22"/>
                <w:lang w:val="es"/>
              </w:rPr>
              <w:fldChar w:fldCharType="end"/>
            </w:r>
          </w:p>
        </w:tc>
      </w:tr>
    </w:tbl>
    <w:p w14:paraId="53E1FF7C" w14:textId="7AA5FD55" w:rsidR="00DE73ED" w:rsidRPr="00603BBD" w:rsidRDefault="00DE73ED" w:rsidP="009D266E">
      <w:pPr>
        <w:pStyle w:val="ListParagraph"/>
        <w:spacing w:after="0" w:line="240" w:lineRule="auto"/>
        <w:ind w:left="0"/>
        <w:jc w:val="both"/>
        <w:rPr>
          <w:rFonts w:eastAsia="Calibri" w:cs="Times New Roman"/>
          <w:color w:val="03295A" w:themeColor="accent4"/>
          <w:sz w:val="22"/>
          <w:lang w:val="es-AR"/>
        </w:rPr>
      </w:pPr>
    </w:p>
    <w:p w14:paraId="4CF4ABED" w14:textId="77777777" w:rsidR="00466AB6" w:rsidRPr="00603BBD" w:rsidRDefault="00466AB6" w:rsidP="009D266E">
      <w:pPr>
        <w:pStyle w:val="ListParagraph"/>
        <w:spacing w:after="0" w:line="240" w:lineRule="auto"/>
        <w:ind w:left="0"/>
        <w:jc w:val="both"/>
        <w:rPr>
          <w:rFonts w:eastAsia="Calibri" w:cs="Times New Roman"/>
          <w:color w:val="03295A" w:themeColor="accent4"/>
          <w:sz w:val="22"/>
          <w:lang w:val="es-AR"/>
        </w:rPr>
      </w:pPr>
    </w:p>
    <w:p w14:paraId="19F993BA" w14:textId="0288F461" w:rsidR="007D050B" w:rsidRPr="00603BBD" w:rsidRDefault="007D050B" w:rsidP="00A72FE3">
      <w:pPr>
        <w:pStyle w:val="Heading2"/>
        <w:numPr>
          <w:ilvl w:val="0"/>
          <w:numId w:val="30"/>
        </w:numPr>
        <w:spacing w:before="0" w:after="0"/>
        <w:rPr>
          <w:b/>
          <w:bCs w:val="0"/>
          <w:color w:val="03295A" w:themeColor="accent4"/>
          <w:lang w:val="es-AR"/>
        </w:rPr>
      </w:pPr>
      <w:bookmarkStart w:id="12" w:name="_Toc124953257"/>
      <w:r>
        <w:rPr>
          <w:b/>
          <w:bCs w:val="0"/>
          <w:color w:val="03295A" w:themeColor="accent4"/>
          <w:lang w:val="es"/>
        </w:rPr>
        <w:t>Competencia para adoptar medidas de protección</w:t>
      </w:r>
      <w:bookmarkEnd w:id="12"/>
    </w:p>
    <w:p w14:paraId="08B6A1A2" w14:textId="77777777" w:rsidR="00DA6BC9" w:rsidRPr="00603BBD" w:rsidRDefault="00DA6BC9" w:rsidP="00AA2161">
      <w:pPr>
        <w:spacing w:after="0" w:line="240" w:lineRule="auto"/>
        <w:rPr>
          <w:lang w:val="es-AR"/>
        </w:rPr>
      </w:pPr>
    </w:p>
    <w:p w14:paraId="21E32B74" w14:textId="43094030" w:rsidR="00360352" w:rsidRPr="00603BBD" w:rsidRDefault="002F7236" w:rsidP="00B61C7A">
      <w:pPr>
        <w:pStyle w:val="Heading3"/>
        <w:ind w:left="0" w:firstLine="0"/>
        <w:rPr>
          <w:lang w:val="es-AR"/>
        </w:rPr>
      </w:pPr>
      <w:bookmarkStart w:id="13" w:name="_Toc124953258"/>
      <w:r w:rsidRPr="00163846">
        <w:rPr>
          <w:b/>
          <w:bCs w:val="0"/>
          <w:lang w:val="es"/>
        </w:rPr>
        <w:t>Residencia habitual</w:t>
      </w:r>
      <w:r w:rsidR="00361FA0" w:rsidRPr="00163846">
        <w:rPr>
          <w:lang w:val="es"/>
        </w:rPr>
        <w:t xml:space="preserve"> (art</w:t>
      </w:r>
      <w:r w:rsidR="0095079E">
        <w:rPr>
          <w:lang w:val="es"/>
        </w:rPr>
        <w:t xml:space="preserve">. </w:t>
      </w:r>
      <w:r>
        <w:rPr>
          <w:lang w:val="es"/>
        </w:rPr>
        <w:t xml:space="preserve"> </w:t>
      </w:r>
      <w:r w:rsidR="00361FA0" w:rsidRPr="00163846">
        <w:rPr>
          <w:lang w:val="es"/>
        </w:rPr>
        <w:t>5</w:t>
      </w:r>
      <w:r w:rsidR="00C12F7B">
        <w:rPr>
          <w:lang w:val="es"/>
        </w:rPr>
        <w:t xml:space="preserve"> y</w:t>
      </w:r>
      <w:r w:rsidR="00163846" w:rsidRPr="00163846">
        <w:rPr>
          <w:lang w:val="es"/>
        </w:rPr>
        <w:t xml:space="preserve"> C&amp;R </w:t>
      </w:r>
      <w:r w:rsidR="000A6034">
        <w:rPr>
          <w:lang w:val="es"/>
        </w:rPr>
        <w:t xml:space="preserve">n.º </w:t>
      </w:r>
      <w:r w:rsidR="00163846" w:rsidRPr="00163846">
        <w:rPr>
          <w:lang w:val="es"/>
        </w:rPr>
        <w:t xml:space="preserve">31 de </w:t>
      </w:r>
      <w:r w:rsidR="00163846">
        <w:rPr>
          <w:lang w:val="es"/>
        </w:rPr>
        <w:t xml:space="preserve">2017 </w:t>
      </w:r>
      <w:r w:rsidR="00603BBD">
        <w:rPr>
          <w:lang w:val="es"/>
        </w:rPr>
        <w:t>CE</w:t>
      </w:r>
      <w:r w:rsidR="00163846">
        <w:rPr>
          <w:lang w:val="es"/>
        </w:rPr>
        <w:t>)</w:t>
      </w:r>
      <w:bookmarkEnd w:id="13"/>
    </w:p>
    <w:p w14:paraId="27087C53" w14:textId="77777777" w:rsidR="00360352" w:rsidRPr="00603BBD" w:rsidRDefault="00360352" w:rsidP="00360352">
      <w:pPr>
        <w:pStyle w:val="ListParagraph"/>
        <w:spacing w:after="0" w:line="240" w:lineRule="auto"/>
        <w:ind w:left="0"/>
        <w:jc w:val="both"/>
        <w:rPr>
          <w:rFonts w:eastAsia="Calibri" w:cs="Times New Roman"/>
          <w:color w:val="03295A" w:themeColor="accent4"/>
          <w:sz w:val="22"/>
          <w:highlight w:val="yellow"/>
          <w:lang w:val="es-AR"/>
        </w:rPr>
      </w:pPr>
    </w:p>
    <w:p w14:paraId="187C5BFB" w14:textId="7B1E4608" w:rsidR="002F7236" w:rsidRPr="00603BBD" w:rsidRDefault="00360352" w:rsidP="000A4A3C">
      <w:pPr>
        <w:pStyle w:val="PBQuestionnumber"/>
        <w:rPr>
          <w:sz w:val="22"/>
          <w:lang w:val="es-AR"/>
        </w:rPr>
      </w:pPr>
      <w:r w:rsidRPr="00083020">
        <w:rPr>
          <w:sz w:val="22"/>
          <w:lang w:val="es"/>
        </w:rPr>
        <w:t xml:space="preserve">¿Han </w:t>
      </w:r>
      <w:r w:rsidR="008F6110">
        <w:rPr>
          <w:sz w:val="22"/>
          <w:lang w:val="es"/>
        </w:rPr>
        <w:t>tenido</w:t>
      </w:r>
      <w:r w:rsidRPr="00083020">
        <w:rPr>
          <w:sz w:val="22"/>
          <w:lang w:val="es"/>
        </w:rPr>
        <w:t xml:space="preserve"> las autoridades competentes de su Estado algún problema a la hora de determinar la residencia habitual del niño en los casos comprendidos en el ámbito de aplicación </w:t>
      </w:r>
      <w:r w:rsidR="00603BBD">
        <w:rPr>
          <w:sz w:val="22"/>
          <w:lang w:val="es"/>
        </w:rPr>
        <w:t>del Convenio</w:t>
      </w:r>
      <w:r w:rsidRPr="00083020">
        <w:rPr>
          <w:sz w:val="22"/>
          <w:lang w:val="es"/>
        </w:rPr>
        <w:t xml:space="preserve"> de </w:t>
      </w:r>
      <w:r w:rsidR="00AF689C">
        <w:rPr>
          <w:sz w:val="22"/>
          <w:lang w:val="es"/>
        </w:rPr>
        <w:t xml:space="preserve">1996 </w:t>
      </w:r>
      <w:r w:rsidR="002F7236" w:rsidRPr="00083020">
        <w:rPr>
          <w:sz w:val="22"/>
          <w:lang w:val="es"/>
        </w:rPr>
        <w:t>?</w:t>
      </w:r>
    </w:p>
    <w:p w14:paraId="049EEBC5" w14:textId="77777777" w:rsidR="001404E2" w:rsidRPr="00603BBD" w:rsidRDefault="001404E2" w:rsidP="001404E2">
      <w:pPr>
        <w:pStyle w:val="ListParagraph"/>
        <w:tabs>
          <w:tab w:val="left" w:pos="567"/>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E73ED" w:rsidRPr="00346B6D" w14:paraId="09301010" w14:textId="77777777" w:rsidTr="00466AB6">
        <w:trPr>
          <w:jc w:val="center"/>
        </w:trPr>
        <w:tc>
          <w:tcPr>
            <w:tcW w:w="443" w:type="dxa"/>
          </w:tcPr>
          <w:p w14:paraId="1A58C343" w14:textId="3F04D9D8" w:rsidR="00DE73ED" w:rsidRPr="00346B6D" w:rsidRDefault="00DE73ED" w:rsidP="00536456">
            <w:pPr>
              <w:rPr>
                <w:rFonts w:eastAsia="Calibri" w:cs="Times New Roman"/>
                <w:color w:val="03295A" w:themeColor="accent4"/>
                <w:sz w:val="22"/>
              </w:rPr>
            </w:pPr>
            <w:r w:rsidRPr="00346B6D">
              <w:rPr>
                <w:sz w:val="22"/>
                <w:lang w:val="es"/>
              </w:rPr>
              <w:fldChar w:fldCharType="begin">
                <w:ffData>
                  <w:name w:val=""/>
                  <w:enabled/>
                  <w:calcOnExit w:val="0"/>
                  <w:checkBox>
                    <w:sizeAuto/>
                    <w:default w:val="0"/>
                  </w:checkBox>
                </w:ffData>
              </w:fldChar>
            </w:r>
            <w:r w:rsidRPr="00346B6D">
              <w:rPr>
                <w:sz w:val="22"/>
                <w:lang w:val="es"/>
              </w:rPr>
              <w:instrText xml:space="preserve"> FORMCHECKBOX </w:instrText>
            </w:r>
            <w:r w:rsidR="00000000">
              <w:rPr>
                <w:sz w:val="22"/>
                <w:lang w:val="es"/>
              </w:rPr>
            </w:r>
            <w:r w:rsidR="00000000">
              <w:rPr>
                <w:sz w:val="22"/>
                <w:lang w:val="es"/>
              </w:rPr>
              <w:fldChar w:fldCharType="separate"/>
            </w:r>
            <w:r w:rsidRPr="00346B6D">
              <w:rPr>
                <w:sz w:val="22"/>
                <w:lang w:val="es"/>
              </w:rPr>
              <w:fldChar w:fldCharType="end"/>
            </w:r>
          </w:p>
        </w:tc>
        <w:tc>
          <w:tcPr>
            <w:tcW w:w="9185" w:type="dxa"/>
          </w:tcPr>
          <w:p w14:paraId="5A47A274" w14:textId="77777777" w:rsidR="00DE73ED" w:rsidRPr="00346B6D" w:rsidRDefault="00DE73ED" w:rsidP="00536456">
            <w:pPr>
              <w:rPr>
                <w:rFonts w:eastAsia="Calibri" w:cs="Times New Roman"/>
                <w:color w:val="03295A" w:themeColor="accent4"/>
                <w:sz w:val="22"/>
              </w:rPr>
            </w:pPr>
            <w:r w:rsidRPr="00346B6D">
              <w:rPr>
                <w:color w:val="03295A" w:themeColor="accent4"/>
                <w:sz w:val="22"/>
                <w:lang w:val="es"/>
              </w:rPr>
              <w:t>No</w:t>
            </w:r>
          </w:p>
        </w:tc>
      </w:tr>
      <w:tr w:rsidR="00DE73ED" w:rsidRPr="00346B6D" w14:paraId="729E017B" w14:textId="77777777" w:rsidTr="00466AB6">
        <w:trPr>
          <w:jc w:val="center"/>
        </w:trPr>
        <w:tc>
          <w:tcPr>
            <w:tcW w:w="443" w:type="dxa"/>
          </w:tcPr>
          <w:p w14:paraId="13E4FA13" w14:textId="3825F82E" w:rsidR="00DE73ED" w:rsidRPr="00346B6D" w:rsidRDefault="00DE73ED" w:rsidP="00536456">
            <w:pPr>
              <w:rPr>
                <w:rFonts w:eastAsia="Calibri" w:cs="Times New Roman"/>
                <w:color w:val="03295A" w:themeColor="accent4"/>
                <w:sz w:val="22"/>
              </w:rPr>
            </w:pPr>
            <w:r w:rsidRPr="00346B6D">
              <w:rPr>
                <w:sz w:val="22"/>
                <w:lang w:val="es"/>
              </w:rPr>
              <w:fldChar w:fldCharType="begin">
                <w:ffData>
                  <w:name w:val=""/>
                  <w:enabled/>
                  <w:calcOnExit w:val="0"/>
                  <w:checkBox>
                    <w:sizeAuto/>
                    <w:default w:val="0"/>
                  </w:checkBox>
                </w:ffData>
              </w:fldChar>
            </w:r>
            <w:r w:rsidRPr="00346B6D">
              <w:rPr>
                <w:sz w:val="22"/>
                <w:lang w:val="es"/>
              </w:rPr>
              <w:instrText xml:space="preserve"> FORMCHECKBOX </w:instrText>
            </w:r>
            <w:r w:rsidR="00000000">
              <w:rPr>
                <w:sz w:val="22"/>
                <w:lang w:val="es"/>
              </w:rPr>
            </w:r>
            <w:r w:rsidR="00000000">
              <w:rPr>
                <w:sz w:val="22"/>
                <w:lang w:val="es"/>
              </w:rPr>
              <w:fldChar w:fldCharType="separate"/>
            </w:r>
            <w:r w:rsidRPr="00346B6D">
              <w:rPr>
                <w:sz w:val="22"/>
                <w:lang w:val="es"/>
              </w:rPr>
              <w:fldChar w:fldCharType="end"/>
            </w:r>
          </w:p>
        </w:tc>
        <w:tc>
          <w:tcPr>
            <w:tcW w:w="9185" w:type="dxa"/>
          </w:tcPr>
          <w:p w14:paraId="525A7096" w14:textId="0EE7D9DB" w:rsidR="00DE73ED" w:rsidRPr="00346B6D" w:rsidRDefault="00DA3809" w:rsidP="00536456">
            <w:pPr>
              <w:rPr>
                <w:rFonts w:eastAsia="Calibri" w:cs="Times New Roman"/>
                <w:color w:val="03295A" w:themeColor="accent4"/>
                <w:sz w:val="22"/>
                <w:lang w:val="en-US"/>
              </w:rPr>
            </w:pPr>
            <w:r>
              <w:rPr>
                <w:color w:val="03295A" w:themeColor="accent4"/>
                <w:sz w:val="22"/>
                <w:lang w:val="es"/>
              </w:rPr>
              <w:t>Si</w:t>
            </w:r>
          </w:p>
        </w:tc>
      </w:tr>
      <w:tr w:rsidR="00DE73ED" w:rsidRPr="001C7F51" w14:paraId="78541312" w14:textId="77777777" w:rsidTr="00466AB6">
        <w:trPr>
          <w:jc w:val="center"/>
        </w:trPr>
        <w:tc>
          <w:tcPr>
            <w:tcW w:w="443" w:type="dxa"/>
          </w:tcPr>
          <w:p w14:paraId="32ABC777" w14:textId="77777777" w:rsidR="00DE73ED" w:rsidRPr="00346B6D" w:rsidRDefault="00DE73ED" w:rsidP="00536456">
            <w:pPr>
              <w:rPr>
                <w:rFonts w:cstheme="minorHAnsi"/>
                <w:sz w:val="22"/>
              </w:rPr>
            </w:pPr>
          </w:p>
        </w:tc>
        <w:tc>
          <w:tcPr>
            <w:tcW w:w="9185" w:type="dxa"/>
          </w:tcPr>
          <w:p w14:paraId="030FFCC5" w14:textId="444117BA" w:rsidR="00DE73ED" w:rsidRPr="00603BBD" w:rsidRDefault="00603BBD" w:rsidP="00536456">
            <w:pPr>
              <w:rPr>
                <w:rFonts w:eastAsia="Calibri" w:cs="Times New Roman"/>
                <w:color w:val="03295A" w:themeColor="accent4"/>
                <w:sz w:val="22"/>
                <w:lang w:val="es-AR"/>
              </w:rPr>
            </w:pPr>
            <w:r>
              <w:rPr>
                <w:color w:val="03295A" w:themeColor="accent4"/>
                <w:sz w:val="22"/>
                <w:lang w:val="es"/>
              </w:rPr>
              <w:t>Por favor explique</w:t>
            </w:r>
            <w:r w:rsidR="00DE73ED" w:rsidRPr="00346B6D">
              <w:rPr>
                <w:color w:val="03295A" w:themeColor="accent4"/>
                <w:sz w:val="22"/>
                <w:lang w:val="es"/>
              </w:rPr>
              <w:t>:</w:t>
            </w:r>
          </w:p>
          <w:p w14:paraId="1760D18F" w14:textId="77777777" w:rsidR="00DE73ED" w:rsidRPr="00603BBD" w:rsidRDefault="00DE73ED" w:rsidP="00536456">
            <w:pPr>
              <w:rPr>
                <w:rFonts w:eastAsia="Calibri" w:cs="Times New Roman"/>
                <w:color w:val="03295A" w:themeColor="accent4"/>
                <w:sz w:val="22"/>
                <w:lang w:val="es-AR"/>
              </w:rPr>
            </w:pPr>
            <w:r w:rsidRPr="00346B6D">
              <w:rPr>
                <w:color w:val="0069B4"/>
                <w:sz w:val="22"/>
                <w:lang w:val="es"/>
              </w:rPr>
              <w:fldChar w:fldCharType="begin">
                <w:ffData>
                  <w:name w:val="Text1"/>
                  <w:enabled/>
                  <w:calcOnExit w:val="0"/>
                  <w:textInput>
                    <w:default w:val="Please insert text here"/>
                  </w:textInput>
                </w:ffData>
              </w:fldChar>
            </w:r>
            <w:r w:rsidRPr="00346B6D">
              <w:rPr>
                <w:color w:val="0069B4"/>
                <w:sz w:val="22"/>
                <w:lang w:val="es"/>
              </w:rPr>
              <w:instrText xml:space="preserve"> FORMTEXT </w:instrText>
            </w:r>
            <w:r w:rsidRPr="00346B6D">
              <w:rPr>
                <w:color w:val="0069B4"/>
                <w:sz w:val="22"/>
                <w:lang w:val="es"/>
              </w:rPr>
            </w:r>
            <w:r w:rsidRPr="00346B6D">
              <w:rPr>
                <w:color w:val="0069B4"/>
                <w:sz w:val="22"/>
                <w:lang w:val="es"/>
              </w:rPr>
              <w:fldChar w:fldCharType="separate"/>
            </w:r>
            <w:r w:rsidRPr="00346B6D">
              <w:rPr>
                <w:noProof/>
                <w:color w:val="0069B4"/>
                <w:sz w:val="22"/>
                <w:lang w:val="es"/>
              </w:rPr>
              <w:t>Por favor, inserte texto aquí</w:t>
            </w:r>
            <w:r w:rsidRPr="00346B6D">
              <w:rPr>
                <w:color w:val="0069B4"/>
                <w:sz w:val="22"/>
                <w:lang w:val="es"/>
              </w:rPr>
              <w:fldChar w:fldCharType="end"/>
            </w:r>
          </w:p>
        </w:tc>
      </w:tr>
    </w:tbl>
    <w:p w14:paraId="71182D95" w14:textId="77777777" w:rsidR="002F7236" w:rsidRPr="00603BBD" w:rsidRDefault="002F7236" w:rsidP="002F7236">
      <w:pPr>
        <w:tabs>
          <w:tab w:val="left" w:pos="1134"/>
        </w:tabs>
        <w:spacing w:after="0" w:line="240" w:lineRule="auto"/>
        <w:rPr>
          <w:rFonts w:eastAsia="Calibri" w:cs="Times New Roman"/>
          <w:color w:val="03295A" w:themeColor="accent4"/>
          <w:sz w:val="22"/>
          <w:lang w:val="es-AR"/>
        </w:rPr>
      </w:pPr>
    </w:p>
    <w:p w14:paraId="75AD21FE" w14:textId="5BC1EBAD" w:rsidR="002F7236" w:rsidRPr="00C110D3" w:rsidRDefault="00770CA1" w:rsidP="00B61C7A">
      <w:pPr>
        <w:pStyle w:val="Heading3"/>
        <w:ind w:left="0" w:firstLine="0"/>
        <w:rPr>
          <w:b/>
          <w:bCs w:val="0"/>
        </w:rPr>
      </w:pPr>
      <w:bookmarkStart w:id="14" w:name="_Toc124953259"/>
      <w:proofErr w:type="gramStart"/>
      <w:r w:rsidRPr="00770CA1">
        <w:rPr>
          <w:b/>
          <w:bCs w:val="0"/>
          <w:lang w:val="es"/>
        </w:rPr>
        <w:t>Sustracción</w:t>
      </w:r>
      <w:r w:rsidR="002F7236" w:rsidRPr="00770CA1">
        <w:rPr>
          <w:b/>
          <w:bCs w:val="0"/>
          <w:lang w:val="es"/>
        </w:rPr>
        <w:t xml:space="preserve">  internacional</w:t>
      </w:r>
      <w:proofErr w:type="gramEnd"/>
      <w:r w:rsidR="002F7236" w:rsidRPr="00770CA1">
        <w:rPr>
          <w:b/>
          <w:bCs w:val="0"/>
          <w:lang w:val="es"/>
        </w:rPr>
        <w:t xml:space="preserve"> </w:t>
      </w:r>
      <w:r w:rsidR="003A2A78" w:rsidRPr="00770CA1">
        <w:rPr>
          <w:lang w:val="es"/>
        </w:rPr>
        <w:t xml:space="preserve"> (arts. 7 </w:t>
      </w:r>
      <w:r w:rsidR="00C12F7B" w:rsidRPr="00770CA1">
        <w:rPr>
          <w:lang w:val="es"/>
        </w:rPr>
        <w:t>y</w:t>
      </w:r>
      <w:r w:rsidR="003A2A78" w:rsidRPr="00770CA1">
        <w:rPr>
          <w:lang w:val="es"/>
        </w:rPr>
        <w:t xml:space="preserve"> 50)</w:t>
      </w:r>
      <w:bookmarkEnd w:id="14"/>
    </w:p>
    <w:p w14:paraId="0DFE059D" w14:textId="77777777" w:rsidR="002F7236" w:rsidRPr="00EB187F" w:rsidRDefault="002F7236" w:rsidP="002F7236">
      <w:pPr>
        <w:spacing w:after="0" w:line="240" w:lineRule="auto"/>
        <w:rPr>
          <w:rFonts w:asciiTheme="majorHAnsi" w:eastAsia="Calibri" w:hAnsiTheme="majorHAnsi" w:cs="Times New Roman"/>
          <w:sz w:val="22"/>
          <w:u w:val="single"/>
        </w:rPr>
      </w:pPr>
    </w:p>
    <w:p w14:paraId="377966C8" w14:textId="1EF8DD3D" w:rsidR="005045D4" w:rsidRPr="00603BBD" w:rsidRDefault="002F7236" w:rsidP="000A4A3C">
      <w:pPr>
        <w:pStyle w:val="PBQuestionnumber"/>
        <w:rPr>
          <w:sz w:val="22"/>
          <w:lang w:val="es-AR"/>
        </w:rPr>
      </w:pPr>
      <w:r w:rsidRPr="00083020">
        <w:rPr>
          <w:sz w:val="22"/>
          <w:lang w:val="es"/>
        </w:rPr>
        <w:t xml:space="preserve">¿Han </w:t>
      </w:r>
      <w:r w:rsidR="00DF07B8">
        <w:rPr>
          <w:sz w:val="22"/>
          <w:lang w:val="es"/>
        </w:rPr>
        <w:t xml:space="preserve">tenido las autoridades competentes de su Estado </w:t>
      </w:r>
      <w:r w:rsidR="00265810">
        <w:rPr>
          <w:sz w:val="22"/>
          <w:lang w:val="es"/>
        </w:rPr>
        <w:t xml:space="preserve">desafíos o </w:t>
      </w:r>
      <w:r w:rsidR="00DF07B8">
        <w:rPr>
          <w:sz w:val="22"/>
          <w:lang w:val="es"/>
        </w:rPr>
        <w:t xml:space="preserve">han surgido interrogantes </w:t>
      </w:r>
      <w:r w:rsidRPr="00083020">
        <w:rPr>
          <w:sz w:val="22"/>
          <w:lang w:val="es"/>
        </w:rPr>
        <w:t>al</w:t>
      </w:r>
      <w:r w:rsidR="00DF07B8">
        <w:rPr>
          <w:sz w:val="22"/>
          <w:lang w:val="es"/>
        </w:rPr>
        <w:t xml:space="preserve"> momento de</w:t>
      </w:r>
      <w:r w:rsidRPr="00083020">
        <w:rPr>
          <w:sz w:val="22"/>
          <w:lang w:val="es"/>
        </w:rPr>
        <w:t xml:space="preserve"> </w:t>
      </w:r>
      <w:r w:rsidRPr="00083020">
        <w:rPr>
          <w:b/>
          <w:bCs/>
          <w:sz w:val="22"/>
          <w:lang w:val="es"/>
        </w:rPr>
        <w:t>determinar si deben ejercer jurisdicción</w:t>
      </w:r>
      <w:r w:rsidRPr="00083020">
        <w:rPr>
          <w:sz w:val="22"/>
          <w:lang w:val="es"/>
        </w:rPr>
        <w:t xml:space="preserve"> en casos de traslado o retención ilícitos de</w:t>
      </w:r>
      <w:r w:rsidR="00DA3809">
        <w:rPr>
          <w:sz w:val="22"/>
          <w:lang w:val="es"/>
        </w:rPr>
        <w:t xml:space="preserve"> un</w:t>
      </w:r>
      <w:r w:rsidRPr="00083020">
        <w:rPr>
          <w:sz w:val="22"/>
          <w:lang w:val="es"/>
        </w:rPr>
        <w:t xml:space="preserve"> niño?</w:t>
      </w:r>
    </w:p>
    <w:p w14:paraId="7A1B8E96" w14:textId="3FB3A0C9" w:rsidR="002F7236" w:rsidRPr="00603BBD" w:rsidRDefault="002F7236" w:rsidP="005045D4">
      <w:pPr>
        <w:pStyle w:val="ListParagraph"/>
        <w:tabs>
          <w:tab w:val="left" w:pos="567"/>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522A16" w:rsidRPr="00346B6D" w14:paraId="3BAA3FE0" w14:textId="77777777" w:rsidTr="00466AB6">
        <w:trPr>
          <w:jc w:val="center"/>
        </w:trPr>
        <w:tc>
          <w:tcPr>
            <w:tcW w:w="443" w:type="dxa"/>
          </w:tcPr>
          <w:p w14:paraId="635AEBC5" w14:textId="23AEC5D8" w:rsidR="00522A16" w:rsidRPr="00346B6D" w:rsidRDefault="00522A16" w:rsidP="00536456">
            <w:pPr>
              <w:rPr>
                <w:rFonts w:eastAsia="Calibri" w:cs="Times New Roman"/>
                <w:color w:val="03295A" w:themeColor="accent4"/>
                <w:sz w:val="22"/>
              </w:rPr>
            </w:pPr>
            <w:r w:rsidRPr="00346B6D">
              <w:rPr>
                <w:sz w:val="22"/>
                <w:lang w:val="es"/>
              </w:rPr>
              <w:fldChar w:fldCharType="begin">
                <w:ffData>
                  <w:name w:val=""/>
                  <w:enabled/>
                  <w:calcOnExit w:val="0"/>
                  <w:checkBox>
                    <w:sizeAuto/>
                    <w:default w:val="0"/>
                  </w:checkBox>
                </w:ffData>
              </w:fldChar>
            </w:r>
            <w:r w:rsidRPr="00346B6D">
              <w:rPr>
                <w:sz w:val="22"/>
                <w:lang w:val="es"/>
              </w:rPr>
              <w:instrText xml:space="preserve"> FORMCHECKBOX </w:instrText>
            </w:r>
            <w:r w:rsidR="00000000">
              <w:rPr>
                <w:sz w:val="22"/>
                <w:lang w:val="es"/>
              </w:rPr>
            </w:r>
            <w:r w:rsidR="00000000">
              <w:rPr>
                <w:sz w:val="22"/>
                <w:lang w:val="es"/>
              </w:rPr>
              <w:fldChar w:fldCharType="separate"/>
            </w:r>
            <w:r w:rsidRPr="00346B6D">
              <w:rPr>
                <w:sz w:val="22"/>
                <w:lang w:val="es"/>
              </w:rPr>
              <w:fldChar w:fldCharType="end"/>
            </w:r>
          </w:p>
        </w:tc>
        <w:tc>
          <w:tcPr>
            <w:tcW w:w="9185" w:type="dxa"/>
          </w:tcPr>
          <w:p w14:paraId="3213C646" w14:textId="77777777" w:rsidR="00522A16" w:rsidRPr="00346B6D" w:rsidRDefault="00522A16" w:rsidP="00536456">
            <w:pPr>
              <w:rPr>
                <w:rFonts w:eastAsia="Calibri" w:cs="Times New Roman"/>
                <w:color w:val="03295A" w:themeColor="accent4"/>
                <w:sz w:val="22"/>
              </w:rPr>
            </w:pPr>
            <w:r w:rsidRPr="00346B6D">
              <w:rPr>
                <w:color w:val="03295A" w:themeColor="accent4"/>
                <w:sz w:val="22"/>
                <w:lang w:val="es"/>
              </w:rPr>
              <w:t>No</w:t>
            </w:r>
          </w:p>
        </w:tc>
      </w:tr>
      <w:tr w:rsidR="00522A16" w:rsidRPr="00346B6D" w14:paraId="6D06EF59" w14:textId="77777777" w:rsidTr="00466AB6">
        <w:trPr>
          <w:jc w:val="center"/>
        </w:trPr>
        <w:tc>
          <w:tcPr>
            <w:tcW w:w="443" w:type="dxa"/>
          </w:tcPr>
          <w:p w14:paraId="0D61430E" w14:textId="02E8ADBD" w:rsidR="00522A16" w:rsidRPr="00346B6D" w:rsidRDefault="00522A16" w:rsidP="00536456">
            <w:pPr>
              <w:rPr>
                <w:rFonts w:eastAsia="Calibri" w:cs="Times New Roman"/>
                <w:color w:val="03295A" w:themeColor="accent4"/>
                <w:sz w:val="22"/>
              </w:rPr>
            </w:pPr>
            <w:r w:rsidRPr="00346B6D">
              <w:rPr>
                <w:sz w:val="22"/>
                <w:lang w:val="es"/>
              </w:rPr>
              <w:fldChar w:fldCharType="begin">
                <w:ffData>
                  <w:name w:val=""/>
                  <w:enabled/>
                  <w:calcOnExit w:val="0"/>
                  <w:checkBox>
                    <w:sizeAuto/>
                    <w:default w:val="0"/>
                  </w:checkBox>
                </w:ffData>
              </w:fldChar>
            </w:r>
            <w:r w:rsidRPr="00346B6D">
              <w:rPr>
                <w:sz w:val="22"/>
                <w:lang w:val="es"/>
              </w:rPr>
              <w:instrText xml:space="preserve"> FORMCHECKBOX </w:instrText>
            </w:r>
            <w:r w:rsidR="00000000">
              <w:rPr>
                <w:sz w:val="22"/>
                <w:lang w:val="es"/>
              </w:rPr>
            </w:r>
            <w:r w:rsidR="00000000">
              <w:rPr>
                <w:sz w:val="22"/>
                <w:lang w:val="es"/>
              </w:rPr>
              <w:fldChar w:fldCharType="separate"/>
            </w:r>
            <w:r w:rsidRPr="00346B6D">
              <w:rPr>
                <w:sz w:val="22"/>
                <w:lang w:val="es"/>
              </w:rPr>
              <w:fldChar w:fldCharType="end"/>
            </w:r>
          </w:p>
        </w:tc>
        <w:tc>
          <w:tcPr>
            <w:tcW w:w="9185" w:type="dxa"/>
          </w:tcPr>
          <w:p w14:paraId="675618EB" w14:textId="2404EB6B" w:rsidR="00522A16" w:rsidRPr="00346B6D" w:rsidRDefault="00522A16" w:rsidP="00536456">
            <w:pPr>
              <w:rPr>
                <w:rFonts w:eastAsia="Calibri" w:cs="Times New Roman"/>
                <w:color w:val="03295A" w:themeColor="accent4"/>
                <w:sz w:val="22"/>
                <w:lang w:val="en-US"/>
              </w:rPr>
            </w:pPr>
            <w:r w:rsidRPr="00346B6D">
              <w:rPr>
                <w:color w:val="03295A" w:themeColor="accent4"/>
                <w:sz w:val="22"/>
                <w:lang w:val="es"/>
              </w:rPr>
              <w:t>S</w:t>
            </w:r>
            <w:r w:rsidR="00DA3809">
              <w:rPr>
                <w:color w:val="03295A" w:themeColor="accent4"/>
                <w:sz w:val="22"/>
                <w:lang w:val="es"/>
              </w:rPr>
              <w:t>i</w:t>
            </w:r>
          </w:p>
        </w:tc>
      </w:tr>
      <w:tr w:rsidR="00522A16" w:rsidRPr="001C7F51" w14:paraId="4BA5EE7E" w14:textId="77777777" w:rsidTr="00466AB6">
        <w:trPr>
          <w:jc w:val="center"/>
        </w:trPr>
        <w:tc>
          <w:tcPr>
            <w:tcW w:w="443" w:type="dxa"/>
          </w:tcPr>
          <w:p w14:paraId="3E190C76" w14:textId="77777777" w:rsidR="00522A16" w:rsidRPr="00346B6D" w:rsidRDefault="00522A16" w:rsidP="00536456">
            <w:pPr>
              <w:rPr>
                <w:rFonts w:cstheme="minorHAnsi"/>
                <w:sz w:val="22"/>
              </w:rPr>
            </w:pPr>
          </w:p>
        </w:tc>
        <w:tc>
          <w:tcPr>
            <w:tcW w:w="9185" w:type="dxa"/>
          </w:tcPr>
          <w:p w14:paraId="61FFF0B1" w14:textId="518AFC4B" w:rsidR="00522A16" w:rsidRPr="00603BBD" w:rsidRDefault="00603BBD" w:rsidP="00536456">
            <w:pPr>
              <w:rPr>
                <w:rFonts w:eastAsia="Calibri" w:cs="Times New Roman"/>
                <w:color w:val="03295A" w:themeColor="accent4"/>
                <w:sz w:val="22"/>
                <w:lang w:val="es-AR"/>
              </w:rPr>
            </w:pPr>
            <w:r>
              <w:rPr>
                <w:color w:val="03295A" w:themeColor="accent4"/>
                <w:sz w:val="22"/>
                <w:lang w:val="es"/>
              </w:rPr>
              <w:t>Por favor explique</w:t>
            </w:r>
            <w:r w:rsidR="00522A16" w:rsidRPr="00346B6D">
              <w:rPr>
                <w:color w:val="03295A" w:themeColor="accent4"/>
                <w:sz w:val="22"/>
                <w:lang w:val="es"/>
              </w:rPr>
              <w:t>:</w:t>
            </w:r>
          </w:p>
          <w:p w14:paraId="32C1B0BC" w14:textId="77777777" w:rsidR="00522A16" w:rsidRPr="00603BBD" w:rsidRDefault="00522A16" w:rsidP="00536456">
            <w:pPr>
              <w:rPr>
                <w:rFonts w:eastAsia="Calibri" w:cs="Times New Roman"/>
                <w:color w:val="03295A" w:themeColor="accent4"/>
                <w:sz w:val="22"/>
                <w:lang w:val="es-AR"/>
              </w:rPr>
            </w:pPr>
            <w:r w:rsidRPr="00346B6D">
              <w:rPr>
                <w:color w:val="0069B4"/>
                <w:sz w:val="22"/>
                <w:lang w:val="es"/>
              </w:rPr>
              <w:fldChar w:fldCharType="begin">
                <w:ffData>
                  <w:name w:val="Text1"/>
                  <w:enabled/>
                  <w:calcOnExit w:val="0"/>
                  <w:textInput>
                    <w:default w:val="Please insert text here"/>
                  </w:textInput>
                </w:ffData>
              </w:fldChar>
            </w:r>
            <w:r w:rsidRPr="00346B6D">
              <w:rPr>
                <w:color w:val="0069B4"/>
                <w:sz w:val="22"/>
                <w:lang w:val="es"/>
              </w:rPr>
              <w:instrText xml:space="preserve"> FORMTEXT </w:instrText>
            </w:r>
            <w:r w:rsidRPr="00346B6D">
              <w:rPr>
                <w:color w:val="0069B4"/>
                <w:sz w:val="22"/>
                <w:lang w:val="es"/>
              </w:rPr>
            </w:r>
            <w:r w:rsidRPr="00346B6D">
              <w:rPr>
                <w:color w:val="0069B4"/>
                <w:sz w:val="22"/>
                <w:lang w:val="es"/>
              </w:rPr>
              <w:fldChar w:fldCharType="separate"/>
            </w:r>
            <w:r w:rsidRPr="00346B6D">
              <w:rPr>
                <w:noProof/>
                <w:color w:val="0069B4"/>
                <w:sz w:val="22"/>
                <w:lang w:val="es"/>
              </w:rPr>
              <w:t>Por favor, inserte texto aquí</w:t>
            </w:r>
            <w:r w:rsidRPr="00346B6D">
              <w:rPr>
                <w:color w:val="0069B4"/>
                <w:sz w:val="22"/>
                <w:lang w:val="es"/>
              </w:rPr>
              <w:fldChar w:fldCharType="end"/>
            </w:r>
          </w:p>
        </w:tc>
      </w:tr>
    </w:tbl>
    <w:p w14:paraId="1357FC3E" w14:textId="77777777" w:rsidR="002F7236" w:rsidRPr="00603BBD" w:rsidRDefault="002F7236" w:rsidP="002F7236">
      <w:pPr>
        <w:spacing w:after="0" w:line="240" w:lineRule="auto"/>
        <w:rPr>
          <w:rFonts w:eastAsia="Calibri" w:cs="Times New Roman"/>
          <w:color w:val="03295A" w:themeColor="accent4"/>
          <w:sz w:val="22"/>
          <w:lang w:val="es-AR"/>
        </w:rPr>
      </w:pPr>
    </w:p>
    <w:p w14:paraId="7708E853" w14:textId="6516B7E2" w:rsidR="002F7236" w:rsidRPr="00603BBD" w:rsidRDefault="002F7236" w:rsidP="00B61C7A">
      <w:pPr>
        <w:pStyle w:val="Heading3"/>
        <w:ind w:left="0" w:firstLine="0"/>
        <w:rPr>
          <w:lang w:val="es-AR"/>
        </w:rPr>
      </w:pPr>
      <w:bookmarkStart w:id="15" w:name="_Toc124953260"/>
      <w:r w:rsidRPr="002968D1">
        <w:rPr>
          <w:b/>
          <w:bCs w:val="0"/>
          <w:lang w:val="es"/>
        </w:rPr>
        <w:t>Divorcio pendiente o separación judicial de los padres del niño</w:t>
      </w:r>
      <w:r w:rsidR="00F54CF5">
        <w:rPr>
          <w:lang w:val="es"/>
        </w:rPr>
        <w:t xml:space="preserve"> (art. 10)</w:t>
      </w:r>
      <w:bookmarkEnd w:id="15"/>
    </w:p>
    <w:p w14:paraId="2BC5B92E" w14:textId="77777777" w:rsidR="002F7236" w:rsidRPr="00603BBD" w:rsidRDefault="002F7236" w:rsidP="002F7236">
      <w:pPr>
        <w:spacing w:after="0" w:line="240" w:lineRule="auto"/>
        <w:rPr>
          <w:rFonts w:eastAsia="Calibri" w:cs="Times New Roman"/>
          <w:color w:val="03295A" w:themeColor="accent4"/>
          <w:sz w:val="22"/>
          <w:lang w:val="es-AR"/>
        </w:rPr>
      </w:pPr>
    </w:p>
    <w:p w14:paraId="218F1FC5" w14:textId="346FAA90" w:rsidR="002F7236" w:rsidRPr="00603BBD" w:rsidRDefault="002F7236" w:rsidP="000A4A3C">
      <w:pPr>
        <w:pStyle w:val="PBQuestionnumber"/>
        <w:rPr>
          <w:sz w:val="22"/>
          <w:lang w:val="es-AR"/>
        </w:rPr>
      </w:pPr>
      <w:r w:rsidRPr="00083020">
        <w:rPr>
          <w:sz w:val="22"/>
          <w:lang w:val="es"/>
        </w:rPr>
        <w:t>¿</w:t>
      </w:r>
      <w:r w:rsidR="00B35A4F" w:rsidRPr="00B35A4F">
        <w:rPr>
          <w:sz w:val="22"/>
          <w:lang w:val="es"/>
        </w:rPr>
        <w:t xml:space="preserve"> </w:t>
      </w:r>
      <w:r w:rsidR="00B35A4F" w:rsidRPr="00083020">
        <w:rPr>
          <w:sz w:val="22"/>
          <w:lang w:val="es"/>
        </w:rPr>
        <w:t xml:space="preserve">Han </w:t>
      </w:r>
      <w:r w:rsidR="00B35A4F">
        <w:rPr>
          <w:sz w:val="22"/>
          <w:lang w:val="es"/>
        </w:rPr>
        <w:t xml:space="preserve">tenido las autoridades competentes de su Estado desafíos o han surgido interrogantes </w:t>
      </w:r>
      <w:r w:rsidR="00E056BC">
        <w:rPr>
          <w:sz w:val="22"/>
          <w:lang w:val="es"/>
        </w:rPr>
        <w:t xml:space="preserve">al momento de </w:t>
      </w:r>
      <w:r w:rsidRPr="00083020">
        <w:rPr>
          <w:sz w:val="22"/>
          <w:lang w:val="es"/>
        </w:rPr>
        <w:t xml:space="preserve">determinar si deben ejercer </w:t>
      </w:r>
      <w:r w:rsidRPr="00083020">
        <w:rPr>
          <w:b/>
          <w:bCs/>
          <w:sz w:val="22"/>
          <w:lang w:val="es"/>
        </w:rPr>
        <w:t>jurisdicción</w:t>
      </w:r>
      <w:r>
        <w:rPr>
          <w:lang w:val="es"/>
        </w:rPr>
        <w:t xml:space="preserve"> </w:t>
      </w:r>
      <w:r w:rsidRPr="00603BBD">
        <w:rPr>
          <w:sz w:val="22"/>
          <w:lang w:val="es"/>
        </w:rPr>
        <w:t>en</w:t>
      </w:r>
      <w:r w:rsidRPr="00083020">
        <w:rPr>
          <w:sz w:val="22"/>
          <w:lang w:val="es"/>
        </w:rPr>
        <w:t xml:space="preserve"> los casos en que haya un divorcio pendiente o una separación legal de los padres del niño (</w:t>
      </w:r>
      <w:r w:rsidR="0018273F" w:rsidRPr="00083020">
        <w:rPr>
          <w:b/>
          <w:bCs/>
          <w:sz w:val="22"/>
          <w:lang w:val="es"/>
        </w:rPr>
        <w:t>art. 10</w:t>
      </w:r>
      <w:r w:rsidR="0018273F" w:rsidRPr="00083020">
        <w:rPr>
          <w:sz w:val="22"/>
          <w:lang w:val="es"/>
        </w:rPr>
        <w:t>)?</w:t>
      </w:r>
    </w:p>
    <w:p w14:paraId="0BE3C849" w14:textId="77777777" w:rsidR="003A0884" w:rsidRPr="00603BBD" w:rsidRDefault="003A0884" w:rsidP="003A0884">
      <w:pPr>
        <w:pStyle w:val="ListParagraph"/>
        <w:tabs>
          <w:tab w:val="left" w:pos="567"/>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522A16" w:rsidRPr="00346B6D" w14:paraId="621C27D2" w14:textId="77777777" w:rsidTr="00466AB6">
        <w:trPr>
          <w:jc w:val="center"/>
        </w:trPr>
        <w:tc>
          <w:tcPr>
            <w:tcW w:w="443" w:type="dxa"/>
          </w:tcPr>
          <w:p w14:paraId="3B091925" w14:textId="335DDCF7" w:rsidR="00522A16" w:rsidRPr="00346B6D" w:rsidRDefault="00522A16" w:rsidP="00536456">
            <w:pPr>
              <w:rPr>
                <w:rFonts w:eastAsia="Calibri" w:cs="Times New Roman"/>
                <w:color w:val="03295A" w:themeColor="accent4"/>
                <w:sz w:val="22"/>
              </w:rPr>
            </w:pPr>
            <w:r w:rsidRPr="00346B6D">
              <w:rPr>
                <w:sz w:val="22"/>
                <w:lang w:val="es"/>
              </w:rPr>
              <w:fldChar w:fldCharType="begin">
                <w:ffData>
                  <w:name w:val=""/>
                  <w:enabled/>
                  <w:calcOnExit w:val="0"/>
                  <w:checkBox>
                    <w:sizeAuto/>
                    <w:default w:val="0"/>
                  </w:checkBox>
                </w:ffData>
              </w:fldChar>
            </w:r>
            <w:r w:rsidRPr="00346B6D">
              <w:rPr>
                <w:sz w:val="22"/>
                <w:lang w:val="es"/>
              </w:rPr>
              <w:instrText xml:space="preserve"> FORMCHECKBOX </w:instrText>
            </w:r>
            <w:r w:rsidR="00000000">
              <w:rPr>
                <w:sz w:val="22"/>
                <w:lang w:val="es"/>
              </w:rPr>
            </w:r>
            <w:r w:rsidR="00000000">
              <w:rPr>
                <w:sz w:val="22"/>
                <w:lang w:val="es"/>
              </w:rPr>
              <w:fldChar w:fldCharType="separate"/>
            </w:r>
            <w:r w:rsidRPr="00346B6D">
              <w:rPr>
                <w:sz w:val="22"/>
                <w:lang w:val="es"/>
              </w:rPr>
              <w:fldChar w:fldCharType="end"/>
            </w:r>
          </w:p>
        </w:tc>
        <w:tc>
          <w:tcPr>
            <w:tcW w:w="9185" w:type="dxa"/>
          </w:tcPr>
          <w:p w14:paraId="67166B38" w14:textId="77777777" w:rsidR="00522A16" w:rsidRPr="00346B6D" w:rsidRDefault="00522A16" w:rsidP="00536456">
            <w:pPr>
              <w:rPr>
                <w:rFonts w:eastAsia="Calibri" w:cs="Times New Roman"/>
                <w:color w:val="03295A" w:themeColor="accent4"/>
                <w:sz w:val="22"/>
              </w:rPr>
            </w:pPr>
            <w:r w:rsidRPr="00346B6D">
              <w:rPr>
                <w:color w:val="03295A" w:themeColor="accent4"/>
                <w:sz w:val="22"/>
                <w:lang w:val="es"/>
              </w:rPr>
              <w:t>No</w:t>
            </w:r>
          </w:p>
        </w:tc>
      </w:tr>
      <w:tr w:rsidR="00522A16" w:rsidRPr="00346B6D" w14:paraId="4D980263" w14:textId="77777777" w:rsidTr="00466AB6">
        <w:trPr>
          <w:jc w:val="center"/>
        </w:trPr>
        <w:tc>
          <w:tcPr>
            <w:tcW w:w="443" w:type="dxa"/>
          </w:tcPr>
          <w:p w14:paraId="6D309361" w14:textId="32F2B724" w:rsidR="00522A16" w:rsidRPr="00346B6D" w:rsidRDefault="00522A16" w:rsidP="00536456">
            <w:pPr>
              <w:rPr>
                <w:rFonts w:eastAsia="Calibri" w:cs="Times New Roman"/>
                <w:color w:val="03295A" w:themeColor="accent4"/>
                <w:sz w:val="22"/>
              </w:rPr>
            </w:pPr>
            <w:r w:rsidRPr="00346B6D">
              <w:rPr>
                <w:sz w:val="22"/>
                <w:lang w:val="es"/>
              </w:rPr>
              <w:fldChar w:fldCharType="begin">
                <w:ffData>
                  <w:name w:val=""/>
                  <w:enabled/>
                  <w:calcOnExit w:val="0"/>
                  <w:checkBox>
                    <w:sizeAuto/>
                    <w:default w:val="0"/>
                  </w:checkBox>
                </w:ffData>
              </w:fldChar>
            </w:r>
            <w:r w:rsidRPr="00346B6D">
              <w:rPr>
                <w:sz w:val="22"/>
                <w:lang w:val="es"/>
              </w:rPr>
              <w:instrText xml:space="preserve"> FORMCHECKBOX </w:instrText>
            </w:r>
            <w:r w:rsidR="00000000">
              <w:rPr>
                <w:sz w:val="22"/>
                <w:lang w:val="es"/>
              </w:rPr>
            </w:r>
            <w:r w:rsidR="00000000">
              <w:rPr>
                <w:sz w:val="22"/>
                <w:lang w:val="es"/>
              </w:rPr>
              <w:fldChar w:fldCharType="separate"/>
            </w:r>
            <w:r w:rsidRPr="00346B6D">
              <w:rPr>
                <w:sz w:val="22"/>
                <w:lang w:val="es"/>
              </w:rPr>
              <w:fldChar w:fldCharType="end"/>
            </w:r>
          </w:p>
        </w:tc>
        <w:tc>
          <w:tcPr>
            <w:tcW w:w="9185" w:type="dxa"/>
          </w:tcPr>
          <w:p w14:paraId="7B92E63F" w14:textId="7826E77B" w:rsidR="00522A16" w:rsidRPr="00346B6D" w:rsidRDefault="00522A16" w:rsidP="00536456">
            <w:pPr>
              <w:rPr>
                <w:rFonts w:eastAsia="Calibri" w:cs="Times New Roman"/>
                <w:color w:val="03295A" w:themeColor="accent4"/>
                <w:sz w:val="22"/>
                <w:lang w:val="en-US"/>
              </w:rPr>
            </w:pPr>
            <w:r w:rsidRPr="00346B6D">
              <w:rPr>
                <w:color w:val="03295A" w:themeColor="accent4"/>
                <w:sz w:val="22"/>
                <w:lang w:val="es"/>
              </w:rPr>
              <w:t>S</w:t>
            </w:r>
            <w:r w:rsidR="00DA3809">
              <w:rPr>
                <w:color w:val="03295A" w:themeColor="accent4"/>
                <w:sz w:val="22"/>
                <w:lang w:val="es"/>
              </w:rPr>
              <w:t>i</w:t>
            </w:r>
          </w:p>
        </w:tc>
      </w:tr>
      <w:tr w:rsidR="00522A16" w:rsidRPr="001C7F51" w14:paraId="5E5F25EA" w14:textId="77777777" w:rsidTr="00466AB6">
        <w:trPr>
          <w:jc w:val="center"/>
        </w:trPr>
        <w:tc>
          <w:tcPr>
            <w:tcW w:w="443" w:type="dxa"/>
          </w:tcPr>
          <w:p w14:paraId="5BA06169" w14:textId="77777777" w:rsidR="00522A16" w:rsidRPr="00346B6D" w:rsidRDefault="00522A16" w:rsidP="00536456">
            <w:pPr>
              <w:rPr>
                <w:rFonts w:cstheme="minorHAnsi"/>
                <w:sz w:val="22"/>
              </w:rPr>
            </w:pPr>
          </w:p>
        </w:tc>
        <w:tc>
          <w:tcPr>
            <w:tcW w:w="9185" w:type="dxa"/>
          </w:tcPr>
          <w:p w14:paraId="32C5E3FE" w14:textId="2A9D493A" w:rsidR="00522A16" w:rsidRPr="00603BBD" w:rsidRDefault="00603BBD" w:rsidP="00536456">
            <w:pPr>
              <w:rPr>
                <w:rFonts w:eastAsia="Calibri" w:cs="Times New Roman"/>
                <w:color w:val="03295A" w:themeColor="accent4"/>
                <w:sz w:val="22"/>
                <w:lang w:val="es-AR"/>
              </w:rPr>
            </w:pPr>
            <w:r>
              <w:rPr>
                <w:color w:val="03295A" w:themeColor="accent4"/>
                <w:sz w:val="22"/>
                <w:lang w:val="es"/>
              </w:rPr>
              <w:t>Por favor explique</w:t>
            </w:r>
            <w:r w:rsidR="00522A16" w:rsidRPr="00346B6D">
              <w:rPr>
                <w:color w:val="03295A" w:themeColor="accent4"/>
                <w:sz w:val="22"/>
                <w:lang w:val="es"/>
              </w:rPr>
              <w:t>:</w:t>
            </w:r>
          </w:p>
          <w:p w14:paraId="6CC861DC" w14:textId="77777777" w:rsidR="00522A16" w:rsidRPr="00603BBD" w:rsidRDefault="00522A16" w:rsidP="00536456">
            <w:pPr>
              <w:rPr>
                <w:rFonts w:eastAsia="Calibri" w:cs="Times New Roman"/>
                <w:color w:val="03295A" w:themeColor="accent4"/>
                <w:sz w:val="22"/>
                <w:lang w:val="es-AR"/>
              </w:rPr>
            </w:pPr>
            <w:r w:rsidRPr="00346B6D">
              <w:rPr>
                <w:color w:val="0069B4"/>
                <w:sz w:val="22"/>
                <w:lang w:val="es"/>
              </w:rPr>
              <w:fldChar w:fldCharType="begin">
                <w:ffData>
                  <w:name w:val="Text1"/>
                  <w:enabled/>
                  <w:calcOnExit w:val="0"/>
                  <w:textInput>
                    <w:default w:val="Please insert text here"/>
                  </w:textInput>
                </w:ffData>
              </w:fldChar>
            </w:r>
            <w:r w:rsidRPr="00346B6D">
              <w:rPr>
                <w:color w:val="0069B4"/>
                <w:sz w:val="22"/>
                <w:lang w:val="es"/>
              </w:rPr>
              <w:instrText xml:space="preserve"> FORMTEXT </w:instrText>
            </w:r>
            <w:r w:rsidRPr="00346B6D">
              <w:rPr>
                <w:color w:val="0069B4"/>
                <w:sz w:val="22"/>
                <w:lang w:val="es"/>
              </w:rPr>
            </w:r>
            <w:r w:rsidRPr="00346B6D">
              <w:rPr>
                <w:color w:val="0069B4"/>
                <w:sz w:val="22"/>
                <w:lang w:val="es"/>
              </w:rPr>
              <w:fldChar w:fldCharType="separate"/>
            </w:r>
            <w:r w:rsidRPr="00346B6D">
              <w:rPr>
                <w:noProof/>
                <w:color w:val="0069B4"/>
                <w:sz w:val="22"/>
                <w:lang w:val="es"/>
              </w:rPr>
              <w:t>Por favor, inserte texto aquí</w:t>
            </w:r>
            <w:r w:rsidRPr="00346B6D">
              <w:rPr>
                <w:color w:val="0069B4"/>
                <w:sz w:val="22"/>
                <w:lang w:val="es"/>
              </w:rPr>
              <w:fldChar w:fldCharType="end"/>
            </w:r>
          </w:p>
        </w:tc>
      </w:tr>
    </w:tbl>
    <w:p w14:paraId="252583DE" w14:textId="77777777" w:rsidR="002F7236" w:rsidRPr="00603BBD" w:rsidRDefault="002F7236" w:rsidP="002F7236">
      <w:pPr>
        <w:spacing w:after="0" w:line="240" w:lineRule="auto"/>
        <w:rPr>
          <w:rFonts w:eastAsia="Calibri" w:cs="Times New Roman"/>
          <w:color w:val="03295A" w:themeColor="accent4"/>
          <w:sz w:val="22"/>
          <w:lang w:val="es-AR"/>
        </w:rPr>
      </w:pPr>
    </w:p>
    <w:p w14:paraId="2501CA69" w14:textId="4776C954" w:rsidR="00361C4D" w:rsidRPr="00603BBD" w:rsidRDefault="00361C4D" w:rsidP="00B61C7A">
      <w:pPr>
        <w:pStyle w:val="Heading3"/>
        <w:ind w:left="0" w:firstLine="0"/>
        <w:rPr>
          <w:lang w:val="es-AR"/>
        </w:rPr>
      </w:pPr>
      <w:bookmarkStart w:id="16" w:name="_Toc124953261"/>
      <w:r w:rsidRPr="00C66CB8">
        <w:rPr>
          <w:b/>
          <w:bCs w:val="0"/>
          <w:lang w:val="es"/>
        </w:rPr>
        <w:t>Transferencia de jurisdicción</w:t>
      </w:r>
      <w:r w:rsidR="00206D49">
        <w:rPr>
          <w:lang w:val="es"/>
        </w:rPr>
        <w:t xml:space="preserve"> (</w:t>
      </w:r>
      <w:proofErr w:type="spellStart"/>
      <w:r w:rsidR="00206D49">
        <w:rPr>
          <w:lang w:val="es"/>
        </w:rPr>
        <w:t>arts</w:t>
      </w:r>
      <w:proofErr w:type="spellEnd"/>
      <w:r w:rsidR="00206D49">
        <w:rPr>
          <w:lang w:val="es"/>
        </w:rPr>
        <w:t xml:space="preserve"> </w:t>
      </w:r>
      <w:r w:rsidR="00250AAC">
        <w:rPr>
          <w:lang w:val="es"/>
        </w:rPr>
        <w:t>. 8 y 9)</w:t>
      </w:r>
      <w:bookmarkEnd w:id="16"/>
    </w:p>
    <w:p w14:paraId="0285B16D" w14:textId="77777777" w:rsidR="00030250" w:rsidRPr="00603BBD" w:rsidRDefault="00030250" w:rsidP="004F2411">
      <w:pPr>
        <w:pStyle w:val="Paragraphs"/>
        <w:rPr>
          <w:rFonts w:eastAsia="Calibri" w:cs="Times New Roman"/>
          <w:color w:val="03295A" w:themeColor="accent4"/>
          <w:sz w:val="22"/>
          <w:lang w:val="es-AR"/>
        </w:rPr>
      </w:pPr>
    </w:p>
    <w:p w14:paraId="1896F950" w14:textId="53719CFD" w:rsidR="00DB2ED7" w:rsidRPr="00603BBD" w:rsidRDefault="00DB2ED7" w:rsidP="000A4A3C">
      <w:pPr>
        <w:pStyle w:val="PBQuestionnumber"/>
        <w:rPr>
          <w:sz w:val="22"/>
          <w:lang w:val="es-AR"/>
        </w:rPr>
      </w:pPr>
      <w:r w:rsidRPr="00083020">
        <w:rPr>
          <w:sz w:val="22"/>
          <w:lang w:val="es"/>
        </w:rPr>
        <w:lastRenderedPageBreak/>
        <w:t xml:space="preserve">¿Con qué frecuencia las autoridades competentes de su Estado han experimentado casos de transferencia de jurisdicción en virtud de los </w:t>
      </w:r>
      <w:r w:rsidRPr="00083020">
        <w:rPr>
          <w:b/>
          <w:bCs/>
          <w:sz w:val="22"/>
          <w:lang w:val="es"/>
        </w:rPr>
        <w:t>artículos 8 y/o 9</w:t>
      </w:r>
      <w:r>
        <w:rPr>
          <w:lang w:val="es"/>
        </w:rPr>
        <w:t xml:space="preserve"> </w:t>
      </w:r>
      <w:r w:rsidR="00603BBD" w:rsidRPr="00603BBD">
        <w:rPr>
          <w:sz w:val="22"/>
          <w:lang w:val="es"/>
        </w:rPr>
        <w:t>del Convenio</w:t>
      </w:r>
      <w:r w:rsidRPr="00603BBD">
        <w:rPr>
          <w:sz w:val="22"/>
          <w:lang w:val="es"/>
        </w:rPr>
        <w:t xml:space="preserve"> de</w:t>
      </w:r>
      <w:r>
        <w:rPr>
          <w:lang w:val="es"/>
        </w:rPr>
        <w:t xml:space="preserve"> </w:t>
      </w:r>
      <w:r w:rsidR="003056E9">
        <w:rPr>
          <w:sz w:val="22"/>
          <w:lang w:val="es"/>
        </w:rPr>
        <w:t>1996</w:t>
      </w:r>
      <w:r w:rsidRPr="00083020">
        <w:rPr>
          <w:sz w:val="22"/>
          <w:lang w:val="es"/>
        </w:rPr>
        <w:t>?</w:t>
      </w:r>
    </w:p>
    <w:p w14:paraId="72E73831" w14:textId="77777777" w:rsidR="00F80006" w:rsidRPr="00603BBD" w:rsidRDefault="00F80006" w:rsidP="00DB2ED7">
      <w:pPr>
        <w:pStyle w:val="ListParagraph"/>
        <w:rPr>
          <w:rFonts w:eastAsia="Calibri" w:cs="Times New Roman"/>
          <w:color w:val="03295A" w:themeColor="accent4"/>
          <w:sz w:val="22"/>
          <w:lang w:val="es-AR"/>
        </w:rPr>
      </w:pPr>
    </w:p>
    <w:p w14:paraId="170D9C0B" w14:textId="14B448C3" w:rsidR="00B956E0" w:rsidRPr="00603BBD" w:rsidRDefault="00466AB6" w:rsidP="006C1A20">
      <w:pPr>
        <w:pStyle w:val="ListParagraph"/>
        <w:tabs>
          <w:tab w:val="left" w:pos="567"/>
        </w:tabs>
        <w:spacing w:after="0" w:line="240" w:lineRule="auto"/>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3A2A78">
        <w:rPr>
          <w:color w:val="03295A" w:themeColor="accent4"/>
          <w:sz w:val="22"/>
          <w:lang w:val="es"/>
        </w:rPr>
        <w:t xml:space="preserve"> </w:t>
      </w:r>
      <w:r w:rsidR="007540C1">
        <w:rPr>
          <w:color w:val="03295A" w:themeColor="accent4"/>
          <w:sz w:val="22"/>
          <w:lang w:val="es"/>
        </w:rPr>
        <w:t>Lo desconozco</w:t>
      </w:r>
    </w:p>
    <w:p w14:paraId="2B63B09B" w14:textId="646C029C" w:rsidR="006C1A20" w:rsidRPr="00603BBD" w:rsidRDefault="00466AB6" w:rsidP="00B956E0">
      <w:pPr>
        <w:pStyle w:val="ListParagraph"/>
        <w:tabs>
          <w:tab w:val="left" w:pos="567"/>
        </w:tabs>
        <w:spacing w:after="0" w:line="240" w:lineRule="auto"/>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6C1A20" w:rsidRPr="00B956E0">
        <w:rPr>
          <w:color w:val="03295A" w:themeColor="accent4"/>
          <w:sz w:val="22"/>
          <w:lang w:val="es"/>
        </w:rPr>
        <w:t xml:space="preserve"> Nunca</w:t>
      </w:r>
    </w:p>
    <w:p w14:paraId="2A7AE714" w14:textId="5E1851B2" w:rsidR="006C1A20" w:rsidRPr="00603BBD" w:rsidRDefault="00466AB6" w:rsidP="006C1A20">
      <w:pPr>
        <w:pStyle w:val="ListParagraph"/>
        <w:tabs>
          <w:tab w:val="left" w:pos="567"/>
        </w:tabs>
        <w:spacing w:after="0" w:line="240" w:lineRule="auto"/>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6C1A20" w:rsidRPr="006C1A20">
        <w:rPr>
          <w:color w:val="03295A" w:themeColor="accent4"/>
          <w:sz w:val="22"/>
          <w:lang w:val="es"/>
        </w:rPr>
        <w:t xml:space="preserve"> Raramente</w:t>
      </w:r>
    </w:p>
    <w:p w14:paraId="47FFA9A8" w14:textId="340E9FBB" w:rsidR="006C1A20" w:rsidRPr="00603BBD" w:rsidRDefault="00466AB6" w:rsidP="006C1A20">
      <w:pPr>
        <w:pStyle w:val="ListParagraph"/>
        <w:tabs>
          <w:tab w:val="left" w:pos="567"/>
        </w:tabs>
        <w:spacing w:after="0" w:line="240" w:lineRule="auto"/>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6C1A20" w:rsidRPr="006C1A20">
        <w:rPr>
          <w:color w:val="03295A" w:themeColor="accent4"/>
          <w:sz w:val="22"/>
          <w:lang w:val="es"/>
        </w:rPr>
        <w:t xml:space="preserve"> A veces</w:t>
      </w:r>
    </w:p>
    <w:p w14:paraId="361C5F22" w14:textId="719FF563" w:rsidR="006C1A20" w:rsidRPr="00603BBD" w:rsidRDefault="00466AB6" w:rsidP="006C1A20">
      <w:pPr>
        <w:pStyle w:val="ListParagraph"/>
        <w:tabs>
          <w:tab w:val="left" w:pos="567"/>
        </w:tabs>
        <w:spacing w:after="0" w:line="240" w:lineRule="auto"/>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6C1A20" w:rsidRPr="006C1A20">
        <w:rPr>
          <w:color w:val="03295A" w:themeColor="accent4"/>
          <w:sz w:val="22"/>
          <w:lang w:val="es"/>
        </w:rPr>
        <w:t xml:space="preserve"> Muy a menudo</w:t>
      </w:r>
    </w:p>
    <w:p w14:paraId="797A71AA" w14:textId="7B8D9211" w:rsidR="006C1A20" w:rsidRPr="00603BBD" w:rsidRDefault="00466AB6" w:rsidP="006C1A20">
      <w:pPr>
        <w:pStyle w:val="ListParagraph"/>
        <w:tabs>
          <w:tab w:val="left" w:pos="567"/>
        </w:tabs>
        <w:spacing w:after="0" w:line="240" w:lineRule="auto"/>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6C1A20" w:rsidRPr="006C1A20">
        <w:rPr>
          <w:color w:val="03295A" w:themeColor="accent4"/>
          <w:sz w:val="22"/>
          <w:lang w:val="es"/>
        </w:rPr>
        <w:t xml:space="preserve"> Siempre</w:t>
      </w:r>
    </w:p>
    <w:p w14:paraId="6967908C" w14:textId="77777777" w:rsidR="00D90AEC" w:rsidRPr="00603BBD" w:rsidRDefault="00D90AEC" w:rsidP="00F80006">
      <w:pPr>
        <w:pStyle w:val="ListParagraph"/>
        <w:tabs>
          <w:tab w:val="left" w:pos="567"/>
        </w:tabs>
        <w:spacing w:after="0" w:line="240" w:lineRule="auto"/>
        <w:rPr>
          <w:rFonts w:ascii="MS Gothic" w:eastAsia="MS Gothic" w:hAnsi="MS Gothic" w:cs="Times New Roman"/>
          <w:color w:val="03295A" w:themeColor="accent4"/>
          <w:sz w:val="22"/>
          <w:lang w:val="es-AR"/>
        </w:rPr>
      </w:pPr>
    </w:p>
    <w:p w14:paraId="01AAA46D" w14:textId="2B366FAB" w:rsidR="008D419E" w:rsidRPr="00603BBD" w:rsidRDefault="00DB2ED7" w:rsidP="008D419E">
      <w:pPr>
        <w:pStyle w:val="ListParagraph"/>
        <w:tabs>
          <w:tab w:val="left" w:pos="567"/>
        </w:tabs>
        <w:spacing w:after="0" w:line="240" w:lineRule="auto"/>
        <w:rPr>
          <w:rFonts w:eastAsia="Calibri" w:cs="Times New Roman"/>
          <w:color w:val="03295A" w:themeColor="accent4"/>
          <w:sz w:val="22"/>
          <w:lang w:val="es-AR"/>
        </w:rPr>
      </w:pPr>
      <w:r w:rsidRPr="008410AB">
        <w:rPr>
          <w:color w:val="03295A" w:themeColor="accent4"/>
          <w:sz w:val="22"/>
          <w:lang w:val="es"/>
        </w:rPr>
        <w:t xml:space="preserve">De ser posible, </w:t>
      </w:r>
      <w:r w:rsidR="00C37753">
        <w:rPr>
          <w:color w:val="03295A" w:themeColor="accent4"/>
          <w:sz w:val="22"/>
          <w:lang w:val="es"/>
        </w:rPr>
        <w:t>brinde</w:t>
      </w:r>
      <w:r w:rsidRPr="008410AB">
        <w:rPr>
          <w:color w:val="03295A" w:themeColor="accent4"/>
          <w:sz w:val="22"/>
          <w:lang w:val="es"/>
        </w:rPr>
        <w:t xml:space="preserve"> información </w:t>
      </w:r>
      <w:r w:rsidR="00F45B45">
        <w:rPr>
          <w:color w:val="03295A" w:themeColor="accent4"/>
          <w:sz w:val="22"/>
          <w:lang w:val="es"/>
        </w:rPr>
        <w:t>complementaria</w:t>
      </w:r>
      <w:r w:rsidRPr="008410AB">
        <w:rPr>
          <w:color w:val="03295A" w:themeColor="accent4"/>
          <w:sz w:val="22"/>
          <w:lang w:val="es"/>
        </w:rPr>
        <w:t xml:space="preserv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66AB6" w:rsidRPr="001C7F51" w14:paraId="60036D08" w14:textId="77777777" w:rsidTr="00AB0054">
        <w:trPr>
          <w:jc w:val="center"/>
        </w:trPr>
        <w:tc>
          <w:tcPr>
            <w:tcW w:w="8505" w:type="dxa"/>
          </w:tcPr>
          <w:p w14:paraId="75127445" w14:textId="77777777" w:rsidR="00466AB6" w:rsidRPr="00603BBD" w:rsidRDefault="00466AB6" w:rsidP="00536456">
            <w:pPr>
              <w:pStyle w:val="ListParagraph"/>
              <w:tabs>
                <w:tab w:val="left" w:pos="567"/>
              </w:tabs>
              <w:ind w:left="0"/>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7DD903FA" w14:textId="77777777" w:rsidR="00466AB6" w:rsidRPr="00603BBD" w:rsidRDefault="00466AB6" w:rsidP="008D419E">
      <w:pPr>
        <w:pStyle w:val="ListParagraph"/>
        <w:tabs>
          <w:tab w:val="left" w:pos="567"/>
        </w:tabs>
        <w:spacing w:after="0" w:line="240" w:lineRule="auto"/>
        <w:rPr>
          <w:rFonts w:eastAsia="Calibri" w:cs="Times New Roman"/>
          <w:color w:val="03295A" w:themeColor="accent4"/>
          <w:sz w:val="22"/>
          <w:lang w:val="es-AR"/>
        </w:rPr>
      </w:pPr>
    </w:p>
    <w:p w14:paraId="01B09245" w14:textId="0102FB42" w:rsidR="00004B8F" w:rsidRPr="00603BBD" w:rsidRDefault="00361C4D" w:rsidP="000A4A3C">
      <w:pPr>
        <w:pStyle w:val="PBQuestionnumber"/>
        <w:rPr>
          <w:sz w:val="22"/>
          <w:lang w:val="es-AR"/>
        </w:rPr>
      </w:pPr>
      <w:r w:rsidRPr="00083020">
        <w:rPr>
          <w:sz w:val="22"/>
          <w:lang w:val="es"/>
        </w:rPr>
        <w:t xml:space="preserve">¿Ha elaborado su Estado alguna </w:t>
      </w:r>
      <w:r w:rsidR="00004B8F" w:rsidRPr="00083020">
        <w:rPr>
          <w:b/>
          <w:bCs/>
          <w:sz w:val="22"/>
          <w:lang w:val="es"/>
        </w:rPr>
        <w:t>buena práctica, procedimiento, directriz o protocolo</w:t>
      </w:r>
      <w:r w:rsidR="00004B8F" w:rsidRPr="00083020">
        <w:rPr>
          <w:sz w:val="22"/>
          <w:lang w:val="es"/>
        </w:rPr>
        <w:t xml:space="preserve"> para facilitar la transferencia de jurisdicción? </w:t>
      </w:r>
    </w:p>
    <w:p w14:paraId="101F29D1" w14:textId="77777777" w:rsidR="00004B8F" w:rsidRPr="00603BBD" w:rsidRDefault="00004B8F" w:rsidP="00004B8F">
      <w:pPr>
        <w:pStyle w:val="ListParagraph"/>
        <w:tabs>
          <w:tab w:val="left" w:pos="567"/>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9"/>
      </w:tblGrid>
      <w:tr w:rsidR="00466AB6" w:rsidRPr="00AB0054" w14:paraId="799AF879" w14:textId="77777777" w:rsidTr="00AA2161">
        <w:trPr>
          <w:jc w:val="center"/>
        </w:trPr>
        <w:tc>
          <w:tcPr>
            <w:tcW w:w="426" w:type="dxa"/>
          </w:tcPr>
          <w:p w14:paraId="17BAA8EF" w14:textId="109176FB" w:rsidR="00466AB6" w:rsidRPr="00AB0054" w:rsidRDefault="00AA2161"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79" w:type="dxa"/>
          </w:tcPr>
          <w:p w14:paraId="6EEF9E5B" w14:textId="0899A47E" w:rsidR="00466AB6" w:rsidRPr="00AB0054" w:rsidRDefault="00466AB6" w:rsidP="00536456">
            <w:pPr>
              <w:rPr>
                <w:rFonts w:eastAsia="Calibri" w:cs="Times New Roman"/>
                <w:color w:val="03295A" w:themeColor="accent4"/>
                <w:sz w:val="22"/>
              </w:rPr>
            </w:pPr>
            <w:r w:rsidRPr="00AB0054">
              <w:rPr>
                <w:color w:val="03295A" w:themeColor="accent4"/>
                <w:sz w:val="22"/>
                <w:lang w:val="es"/>
              </w:rPr>
              <w:t>S</w:t>
            </w:r>
            <w:r w:rsidR="00DA3809">
              <w:rPr>
                <w:color w:val="03295A" w:themeColor="accent4"/>
                <w:sz w:val="22"/>
                <w:lang w:val="es"/>
              </w:rPr>
              <w:t>i</w:t>
            </w:r>
          </w:p>
        </w:tc>
      </w:tr>
      <w:tr w:rsidR="00AA2161" w:rsidRPr="001C7F51" w14:paraId="7FDF615C" w14:textId="77777777" w:rsidTr="00AA2161">
        <w:trPr>
          <w:jc w:val="center"/>
        </w:trPr>
        <w:tc>
          <w:tcPr>
            <w:tcW w:w="426" w:type="dxa"/>
          </w:tcPr>
          <w:p w14:paraId="0E6C9701" w14:textId="77777777" w:rsidR="00AA2161" w:rsidRPr="00AB0054" w:rsidRDefault="00AA2161" w:rsidP="00536456">
            <w:pPr>
              <w:rPr>
                <w:rFonts w:cstheme="minorHAnsi"/>
                <w:sz w:val="22"/>
              </w:rPr>
            </w:pPr>
          </w:p>
        </w:tc>
        <w:tc>
          <w:tcPr>
            <w:tcW w:w="8079" w:type="dxa"/>
          </w:tcPr>
          <w:p w14:paraId="0F68BAD9" w14:textId="1B3C7D47" w:rsidR="00AA2161" w:rsidRPr="00603BBD" w:rsidRDefault="00603BBD" w:rsidP="00536456">
            <w:pPr>
              <w:rPr>
                <w:rFonts w:eastAsia="Calibri" w:cs="Times New Roman"/>
                <w:color w:val="03295A" w:themeColor="accent4"/>
                <w:sz w:val="22"/>
                <w:lang w:val="es-AR"/>
              </w:rPr>
            </w:pPr>
            <w:r>
              <w:rPr>
                <w:color w:val="03295A" w:themeColor="accent4"/>
                <w:sz w:val="22"/>
                <w:lang w:val="es"/>
              </w:rPr>
              <w:t>Por favor explique</w:t>
            </w:r>
            <w:r w:rsidR="00AA2161" w:rsidRPr="00AB0054">
              <w:rPr>
                <w:color w:val="03295A" w:themeColor="accent4"/>
                <w:sz w:val="22"/>
                <w:lang w:val="es"/>
              </w:rPr>
              <w:t xml:space="preserve"> y </w:t>
            </w:r>
            <w:r w:rsidR="00C37753">
              <w:rPr>
                <w:color w:val="03295A" w:themeColor="accent4"/>
                <w:sz w:val="22"/>
                <w:lang w:val="es"/>
              </w:rPr>
              <w:t>brinde</w:t>
            </w:r>
            <w:r w:rsidR="00AA2161" w:rsidRPr="00AB0054">
              <w:rPr>
                <w:color w:val="03295A" w:themeColor="accent4"/>
                <w:sz w:val="22"/>
                <w:lang w:val="es"/>
              </w:rPr>
              <w:t xml:space="preserve"> los enlaces a los documentos pertinentes siempre que sea posible:</w:t>
            </w:r>
          </w:p>
          <w:p w14:paraId="76E9BC07" w14:textId="36C5E9F9" w:rsidR="00AA2161" w:rsidRPr="00603BBD" w:rsidRDefault="00AA2161"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466AB6" w:rsidRPr="00AB0054" w14:paraId="272CDE41" w14:textId="77777777" w:rsidTr="00AA2161">
        <w:trPr>
          <w:jc w:val="center"/>
        </w:trPr>
        <w:tc>
          <w:tcPr>
            <w:tcW w:w="426" w:type="dxa"/>
          </w:tcPr>
          <w:p w14:paraId="493B3E0E" w14:textId="6339AB43" w:rsidR="00466AB6" w:rsidRPr="00AB0054" w:rsidRDefault="00AA2161"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79" w:type="dxa"/>
          </w:tcPr>
          <w:p w14:paraId="00C881EC" w14:textId="0CBF51BD" w:rsidR="00466AB6" w:rsidRPr="00AB0054" w:rsidRDefault="00466AB6" w:rsidP="00536456">
            <w:pPr>
              <w:rPr>
                <w:rFonts w:eastAsia="Calibri" w:cs="Times New Roman"/>
                <w:color w:val="03295A" w:themeColor="accent4"/>
                <w:sz w:val="22"/>
                <w:lang w:val="en-US"/>
              </w:rPr>
            </w:pPr>
            <w:r w:rsidRPr="00AB0054">
              <w:rPr>
                <w:color w:val="03295A" w:themeColor="accent4"/>
                <w:sz w:val="22"/>
                <w:lang w:val="es"/>
              </w:rPr>
              <w:t>No</w:t>
            </w:r>
          </w:p>
        </w:tc>
      </w:tr>
      <w:tr w:rsidR="00AA2161" w:rsidRPr="001C7F51" w14:paraId="535AB784" w14:textId="77777777" w:rsidTr="00AA2161">
        <w:trPr>
          <w:jc w:val="center"/>
        </w:trPr>
        <w:tc>
          <w:tcPr>
            <w:tcW w:w="426" w:type="dxa"/>
          </w:tcPr>
          <w:p w14:paraId="42E10C3D" w14:textId="77777777" w:rsidR="00AA2161" w:rsidRPr="00AB0054" w:rsidRDefault="00AA2161" w:rsidP="00536456">
            <w:pPr>
              <w:rPr>
                <w:rFonts w:cstheme="minorHAnsi"/>
                <w:sz w:val="22"/>
              </w:rPr>
            </w:pPr>
          </w:p>
        </w:tc>
        <w:tc>
          <w:tcPr>
            <w:tcW w:w="8079" w:type="dxa"/>
          </w:tcPr>
          <w:p w14:paraId="4264BA6B" w14:textId="108CAC34" w:rsidR="00AA2161" w:rsidRPr="00603BBD" w:rsidRDefault="00AA2161" w:rsidP="00536456">
            <w:pPr>
              <w:rPr>
                <w:rFonts w:eastAsia="Calibri" w:cs="Times New Roman"/>
                <w:color w:val="03295A" w:themeColor="accent4"/>
                <w:sz w:val="22"/>
                <w:lang w:val="es-AR"/>
              </w:rPr>
            </w:pPr>
            <w:r w:rsidRPr="00AB0054">
              <w:rPr>
                <w:color w:val="03295A" w:themeColor="accent4"/>
                <w:sz w:val="22"/>
                <w:lang w:val="es"/>
              </w:rPr>
              <w:t xml:space="preserve">Por favor, </w:t>
            </w:r>
            <w:r w:rsidR="00603BBD">
              <w:rPr>
                <w:color w:val="03295A" w:themeColor="accent4"/>
                <w:sz w:val="22"/>
                <w:lang w:val="es"/>
              </w:rPr>
              <w:t>explique</w:t>
            </w:r>
            <w:r w:rsidRPr="00AB0054">
              <w:rPr>
                <w:color w:val="03295A" w:themeColor="accent4"/>
                <w:sz w:val="22"/>
                <w:lang w:val="es"/>
              </w:rPr>
              <w:t xml:space="preserve"> las razones:</w:t>
            </w:r>
          </w:p>
          <w:p w14:paraId="4E9F610B" w14:textId="1380D5EE" w:rsidR="00AA2161" w:rsidRPr="00603BBD" w:rsidRDefault="00AA2161"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4470FA6F" w14:textId="6F2E0AAD" w:rsidR="00F11683" w:rsidRPr="00603BBD" w:rsidRDefault="00F11683" w:rsidP="00361C4D">
      <w:pPr>
        <w:tabs>
          <w:tab w:val="left" w:pos="1134"/>
        </w:tabs>
        <w:spacing w:after="0" w:line="240" w:lineRule="auto"/>
        <w:ind w:firstLine="567"/>
        <w:rPr>
          <w:rFonts w:eastAsia="Calibri" w:cs="Times New Roman"/>
          <w:color w:val="03295A" w:themeColor="accent4"/>
          <w:sz w:val="22"/>
          <w:lang w:val="es-AR"/>
        </w:rPr>
      </w:pPr>
    </w:p>
    <w:p w14:paraId="545C7832" w14:textId="77777777" w:rsidR="00AA2161" w:rsidRPr="00603BBD" w:rsidRDefault="00AA2161" w:rsidP="00361C4D">
      <w:pPr>
        <w:tabs>
          <w:tab w:val="left" w:pos="1134"/>
        </w:tabs>
        <w:spacing w:after="0" w:line="240" w:lineRule="auto"/>
        <w:ind w:firstLine="567"/>
        <w:rPr>
          <w:rFonts w:eastAsia="Calibri" w:cs="Times New Roman"/>
          <w:color w:val="03295A" w:themeColor="accent4"/>
          <w:sz w:val="22"/>
          <w:lang w:val="es-AR"/>
        </w:rPr>
      </w:pPr>
    </w:p>
    <w:p w14:paraId="7084E470" w14:textId="00CA7CBD" w:rsidR="00926CCC" w:rsidRPr="00603BBD" w:rsidRDefault="00926CCC" w:rsidP="00C66CB8">
      <w:pPr>
        <w:pStyle w:val="Heading2"/>
        <w:numPr>
          <w:ilvl w:val="0"/>
          <w:numId w:val="30"/>
        </w:numPr>
        <w:spacing w:before="0" w:after="0"/>
        <w:rPr>
          <w:b/>
          <w:bCs w:val="0"/>
          <w:color w:val="03295A" w:themeColor="accent4"/>
          <w:lang w:val="es-AR"/>
        </w:rPr>
      </w:pPr>
      <w:bookmarkStart w:id="17" w:name="_Toc124953262"/>
      <w:r w:rsidRPr="00C66CB8">
        <w:rPr>
          <w:b/>
          <w:bCs w:val="0"/>
          <w:color w:val="03295A" w:themeColor="accent4"/>
          <w:lang w:val="es"/>
        </w:rPr>
        <w:t>Tipos especiales de medidas de protección</w:t>
      </w:r>
      <w:bookmarkEnd w:id="17"/>
    </w:p>
    <w:p w14:paraId="31872B85" w14:textId="77777777" w:rsidR="00A903AA" w:rsidRPr="00603BBD" w:rsidRDefault="00A903AA" w:rsidP="002374DA">
      <w:pPr>
        <w:pStyle w:val="Paragraphs"/>
        <w:rPr>
          <w:rFonts w:asciiTheme="majorHAnsi" w:eastAsiaTheme="majorEastAsia" w:hAnsiTheme="majorHAnsi" w:cstheme="majorBidi"/>
          <w:bCs/>
          <w:color w:val="0069B4" w:themeColor="accent2"/>
          <w:sz w:val="22"/>
          <w:szCs w:val="22"/>
          <w:lang w:val="es-AR"/>
        </w:rPr>
      </w:pPr>
    </w:p>
    <w:p w14:paraId="64D5B60E" w14:textId="25153C91" w:rsidR="00705761" w:rsidRPr="00C66CB8" w:rsidRDefault="00705761" w:rsidP="003204A3">
      <w:pPr>
        <w:pStyle w:val="Heading3"/>
        <w:ind w:left="0" w:firstLine="0"/>
        <w:rPr>
          <w:b/>
          <w:bCs w:val="0"/>
        </w:rPr>
      </w:pPr>
      <w:bookmarkStart w:id="18" w:name="_Toc124953263"/>
      <w:r w:rsidRPr="00C66CB8">
        <w:rPr>
          <w:b/>
          <w:bCs w:val="0"/>
          <w:lang w:val="es"/>
        </w:rPr>
        <w:t xml:space="preserve">Medidas urgentes de protección </w:t>
      </w:r>
      <w:r w:rsidRPr="0063446F">
        <w:rPr>
          <w:lang w:val="es"/>
        </w:rPr>
        <w:t>(art</w:t>
      </w:r>
      <w:r w:rsidR="0063446F">
        <w:rPr>
          <w:lang w:val="es"/>
        </w:rPr>
        <w:t xml:space="preserve">. </w:t>
      </w:r>
      <w:r>
        <w:rPr>
          <w:lang w:val="es"/>
        </w:rPr>
        <w:t xml:space="preserve"> </w:t>
      </w:r>
      <w:r w:rsidRPr="0063446F">
        <w:rPr>
          <w:lang w:val="es"/>
        </w:rPr>
        <w:t>11)</w:t>
      </w:r>
      <w:bookmarkEnd w:id="18"/>
    </w:p>
    <w:p w14:paraId="1EB147F4" w14:textId="77777777" w:rsidR="00F11683" w:rsidRDefault="00F11683" w:rsidP="00F11683">
      <w:pPr>
        <w:pStyle w:val="ListParagraph"/>
        <w:tabs>
          <w:tab w:val="left" w:pos="567"/>
        </w:tabs>
        <w:spacing w:after="0" w:line="240" w:lineRule="auto"/>
        <w:ind w:left="0"/>
        <w:jc w:val="both"/>
        <w:rPr>
          <w:rFonts w:eastAsia="Calibri" w:cs="Times New Roman"/>
          <w:color w:val="03295A" w:themeColor="accent4"/>
          <w:sz w:val="22"/>
        </w:rPr>
      </w:pPr>
    </w:p>
    <w:p w14:paraId="18613A1C" w14:textId="0481A092" w:rsidR="00696160" w:rsidRPr="00603BBD" w:rsidRDefault="00696160" w:rsidP="000A4A3C">
      <w:pPr>
        <w:pStyle w:val="PBQuestionnumber"/>
        <w:rPr>
          <w:sz w:val="22"/>
          <w:lang w:val="es-AR"/>
        </w:rPr>
      </w:pPr>
      <w:r w:rsidRPr="00083020">
        <w:rPr>
          <w:sz w:val="22"/>
          <w:lang w:val="es"/>
        </w:rPr>
        <w:t>¿</w:t>
      </w:r>
      <w:r w:rsidR="00D96AF6" w:rsidRPr="00D96AF6">
        <w:rPr>
          <w:sz w:val="22"/>
          <w:lang w:val="es"/>
        </w:rPr>
        <w:t xml:space="preserve"> </w:t>
      </w:r>
      <w:r w:rsidR="00B35A4F" w:rsidRPr="00083020">
        <w:rPr>
          <w:sz w:val="22"/>
          <w:lang w:val="es"/>
        </w:rPr>
        <w:t xml:space="preserve">Han </w:t>
      </w:r>
      <w:r w:rsidR="00B35A4F">
        <w:rPr>
          <w:sz w:val="22"/>
          <w:lang w:val="es"/>
        </w:rPr>
        <w:t xml:space="preserve">tenido las autoridades competentes de su Estado desafíos o han surgido interrogantes </w:t>
      </w:r>
      <w:r w:rsidRPr="00083020">
        <w:rPr>
          <w:sz w:val="22"/>
          <w:lang w:val="es"/>
        </w:rPr>
        <w:t xml:space="preserve">con respecto a la aplicación </w:t>
      </w:r>
      <w:r w:rsidRPr="00083020">
        <w:rPr>
          <w:b/>
          <w:sz w:val="22"/>
          <w:lang w:val="es"/>
        </w:rPr>
        <w:t xml:space="preserve">del artículo 11 </w:t>
      </w:r>
      <w:r w:rsidRPr="00083020">
        <w:rPr>
          <w:bCs/>
          <w:sz w:val="22"/>
          <w:lang w:val="es"/>
        </w:rPr>
        <w:t>(por ejemplo, la definición de "urgencia"; alcance, naturaleza y duración de las medidas)?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084"/>
      </w:tblGrid>
      <w:tr w:rsidR="00117270" w:rsidRPr="00AB0054" w14:paraId="3FE4FD45" w14:textId="77777777" w:rsidTr="00E61DA4">
        <w:trPr>
          <w:jc w:val="center"/>
        </w:trPr>
        <w:tc>
          <w:tcPr>
            <w:tcW w:w="421" w:type="dxa"/>
          </w:tcPr>
          <w:p w14:paraId="2678C60E" w14:textId="7A3BCED6" w:rsidR="00117270" w:rsidRPr="00AB0054" w:rsidRDefault="00E61DA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84" w:type="dxa"/>
          </w:tcPr>
          <w:p w14:paraId="0252DC95" w14:textId="77777777" w:rsidR="00117270" w:rsidRPr="00AB0054" w:rsidRDefault="00117270" w:rsidP="00536456">
            <w:pPr>
              <w:rPr>
                <w:rFonts w:eastAsia="Calibri" w:cs="Times New Roman"/>
                <w:color w:val="03295A" w:themeColor="accent4"/>
                <w:sz w:val="22"/>
              </w:rPr>
            </w:pPr>
            <w:r w:rsidRPr="00AB0054">
              <w:rPr>
                <w:color w:val="03295A" w:themeColor="accent4"/>
                <w:sz w:val="22"/>
                <w:lang w:val="es"/>
              </w:rPr>
              <w:t>No</w:t>
            </w:r>
          </w:p>
        </w:tc>
      </w:tr>
      <w:tr w:rsidR="00117270" w:rsidRPr="001C7F51" w14:paraId="2D9EF815" w14:textId="77777777" w:rsidTr="00E61DA4">
        <w:trPr>
          <w:jc w:val="center"/>
        </w:trPr>
        <w:tc>
          <w:tcPr>
            <w:tcW w:w="421" w:type="dxa"/>
          </w:tcPr>
          <w:p w14:paraId="4ED5224D" w14:textId="6BFF2A31" w:rsidR="00117270" w:rsidRPr="00AB0054" w:rsidRDefault="00E61DA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84" w:type="dxa"/>
          </w:tcPr>
          <w:p w14:paraId="6191B378" w14:textId="2DFF0978" w:rsidR="00117270" w:rsidRPr="00603BBD" w:rsidRDefault="00DA3809" w:rsidP="00536456">
            <w:pPr>
              <w:rPr>
                <w:rFonts w:eastAsia="Calibri" w:cs="Times New Roman"/>
                <w:color w:val="03295A" w:themeColor="accent4"/>
                <w:sz w:val="22"/>
                <w:lang w:val="es-AR"/>
              </w:rPr>
            </w:pPr>
            <w:r>
              <w:rPr>
                <w:color w:val="03295A" w:themeColor="accent4"/>
                <w:sz w:val="22"/>
                <w:lang w:val="es"/>
              </w:rPr>
              <w:t>Si</w:t>
            </w:r>
            <w:r w:rsidR="00117270" w:rsidRPr="00AB0054">
              <w:rPr>
                <w:color w:val="03295A" w:themeColor="accent4"/>
                <w:sz w:val="22"/>
                <w:lang w:val="es"/>
              </w:rPr>
              <w:t xml:space="preserve">, en casos de sustracción internacional de </w:t>
            </w:r>
            <w:r w:rsidR="00603BBD">
              <w:rPr>
                <w:color w:val="03295A" w:themeColor="accent4"/>
                <w:sz w:val="22"/>
                <w:lang w:val="es"/>
              </w:rPr>
              <w:t>niños</w:t>
            </w:r>
            <w:r w:rsidR="00117270" w:rsidRPr="00AB0054">
              <w:rPr>
                <w:color w:val="03295A" w:themeColor="accent4"/>
                <w:sz w:val="22"/>
                <w:lang w:val="es"/>
              </w:rPr>
              <w:t xml:space="preserve">. </w:t>
            </w:r>
          </w:p>
        </w:tc>
      </w:tr>
      <w:tr w:rsidR="00117270" w:rsidRPr="001C7F51" w14:paraId="7AFADC96" w14:textId="77777777" w:rsidTr="00E61DA4">
        <w:trPr>
          <w:jc w:val="center"/>
        </w:trPr>
        <w:tc>
          <w:tcPr>
            <w:tcW w:w="421" w:type="dxa"/>
          </w:tcPr>
          <w:p w14:paraId="46A01046" w14:textId="77777777" w:rsidR="00117270" w:rsidRPr="00603BBD" w:rsidRDefault="00117270" w:rsidP="00536456">
            <w:pPr>
              <w:rPr>
                <w:rFonts w:eastAsia="Calibri" w:cs="Times New Roman"/>
                <w:color w:val="03295A" w:themeColor="accent4"/>
                <w:sz w:val="22"/>
                <w:lang w:val="es-AR"/>
              </w:rPr>
            </w:pPr>
          </w:p>
        </w:tc>
        <w:tc>
          <w:tcPr>
            <w:tcW w:w="8084" w:type="dxa"/>
          </w:tcPr>
          <w:p w14:paraId="059D34AF" w14:textId="38093FD1" w:rsidR="00117270" w:rsidRPr="00603BBD" w:rsidRDefault="00117270" w:rsidP="00536456">
            <w:pPr>
              <w:rPr>
                <w:rFonts w:eastAsia="Calibri" w:cs="Times New Roman"/>
                <w:color w:val="03295A" w:themeColor="accent4"/>
                <w:sz w:val="22"/>
                <w:lang w:val="es-AR"/>
              </w:rPr>
            </w:pPr>
            <w:r w:rsidRPr="00AB0054">
              <w:rPr>
                <w:color w:val="03295A" w:themeColor="accent4"/>
                <w:sz w:val="22"/>
                <w:lang w:val="es"/>
              </w:rPr>
              <w:t xml:space="preserve">De ser posible, </w:t>
            </w:r>
            <w:r w:rsidR="00C37753">
              <w:rPr>
                <w:color w:val="03295A" w:themeColor="accent4"/>
                <w:sz w:val="22"/>
                <w:lang w:val="es"/>
              </w:rPr>
              <w:t>brinde</w:t>
            </w:r>
            <w:r w:rsidRPr="00AB0054">
              <w:rPr>
                <w:color w:val="03295A" w:themeColor="accent4"/>
                <w:sz w:val="22"/>
                <w:lang w:val="es"/>
              </w:rPr>
              <w:t xml:space="preserve"> más detalles sobre la experiencia de su Estado en la utilización del artículo 11 en casos de sustracción internacional de niños: </w:t>
            </w:r>
          </w:p>
        </w:tc>
      </w:tr>
      <w:tr w:rsidR="00117270" w:rsidRPr="001C7F51" w14:paraId="65D8395E" w14:textId="77777777" w:rsidTr="00E61DA4">
        <w:trPr>
          <w:jc w:val="center"/>
        </w:trPr>
        <w:tc>
          <w:tcPr>
            <w:tcW w:w="421" w:type="dxa"/>
          </w:tcPr>
          <w:p w14:paraId="1B191410" w14:textId="77777777" w:rsidR="00117270" w:rsidRPr="00603BBD" w:rsidRDefault="00117270" w:rsidP="00536456">
            <w:pPr>
              <w:rPr>
                <w:rFonts w:eastAsia="Calibri" w:cs="Times New Roman"/>
                <w:color w:val="03295A" w:themeColor="accent4"/>
                <w:sz w:val="22"/>
                <w:lang w:val="es-AR"/>
              </w:rPr>
            </w:pPr>
          </w:p>
        </w:tc>
        <w:tc>
          <w:tcPr>
            <w:tcW w:w="8084" w:type="dxa"/>
          </w:tcPr>
          <w:p w14:paraId="2C236B4D" w14:textId="3457D8A1" w:rsidR="00117270" w:rsidRPr="00603BBD" w:rsidRDefault="00E61DA4"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117270" w:rsidRPr="00AB0054" w14:paraId="1604B815" w14:textId="77777777" w:rsidTr="00E61DA4">
        <w:trPr>
          <w:jc w:val="center"/>
        </w:trPr>
        <w:tc>
          <w:tcPr>
            <w:tcW w:w="421" w:type="dxa"/>
          </w:tcPr>
          <w:p w14:paraId="04ED5D7B" w14:textId="0744B75C" w:rsidR="00117270" w:rsidRPr="00AB0054" w:rsidRDefault="00E61DA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84" w:type="dxa"/>
          </w:tcPr>
          <w:p w14:paraId="2127FC3F" w14:textId="26114EAA" w:rsidR="00117270" w:rsidRPr="00AB0054" w:rsidRDefault="00DA3809" w:rsidP="00536456">
            <w:pPr>
              <w:rPr>
                <w:rFonts w:eastAsia="Calibri" w:cs="Times New Roman"/>
                <w:color w:val="03295A" w:themeColor="accent4"/>
                <w:sz w:val="22"/>
              </w:rPr>
            </w:pPr>
            <w:r>
              <w:rPr>
                <w:color w:val="03295A" w:themeColor="accent4"/>
                <w:sz w:val="22"/>
                <w:lang w:val="es"/>
              </w:rPr>
              <w:t>Si</w:t>
            </w:r>
            <w:r w:rsidR="00117270" w:rsidRPr="00AB0054">
              <w:rPr>
                <w:color w:val="03295A" w:themeColor="accent4"/>
                <w:sz w:val="22"/>
                <w:lang w:val="es"/>
              </w:rPr>
              <w:t xml:space="preserve">, en otras situaciones.  </w:t>
            </w:r>
          </w:p>
        </w:tc>
      </w:tr>
      <w:tr w:rsidR="00117270" w:rsidRPr="001C7F51" w14:paraId="7A689A4C" w14:textId="77777777" w:rsidTr="00E61DA4">
        <w:trPr>
          <w:jc w:val="center"/>
        </w:trPr>
        <w:tc>
          <w:tcPr>
            <w:tcW w:w="421" w:type="dxa"/>
          </w:tcPr>
          <w:p w14:paraId="4E16C423" w14:textId="77777777" w:rsidR="00117270" w:rsidRPr="00AB0054" w:rsidRDefault="00117270" w:rsidP="00536456">
            <w:pPr>
              <w:rPr>
                <w:rFonts w:eastAsia="Calibri" w:cs="Times New Roman"/>
                <w:color w:val="03295A" w:themeColor="accent4"/>
                <w:sz w:val="22"/>
              </w:rPr>
            </w:pPr>
          </w:p>
        </w:tc>
        <w:tc>
          <w:tcPr>
            <w:tcW w:w="8084" w:type="dxa"/>
          </w:tcPr>
          <w:p w14:paraId="5A6F49A1" w14:textId="7FDF7A2E" w:rsidR="00117270" w:rsidRPr="00603BBD" w:rsidRDefault="00DA3809" w:rsidP="00536456">
            <w:pPr>
              <w:rPr>
                <w:rFonts w:eastAsia="Calibri" w:cs="Times New Roman"/>
                <w:color w:val="03295A" w:themeColor="accent4"/>
                <w:sz w:val="22"/>
                <w:lang w:val="es-AR"/>
              </w:rPr>
            </w:pPr>
            <w:proofErr w:type="spellStart"/>
            <w:r>
              <w:rPr>
                <w:color w:val="03295A" w:themeColor="accent4"/>
                <w:sz w:val="22"/>
                <w:lang w:val="es"/>
              </w:rPr>
              <w:t>Si</w:t>
            </w:r>
            <w:r w:rsidR="00117270" w:rsidRPr="00AB0054">
              <w:rPr>
                <w:color w:val="03295A" w:themeColor="accent4"/>
                <w:sz w:val="22"/>
                <w:lang w:val="es"/>
              </w:rPr>
              <w:t>rvase</w:t>
            </w:r>
            <w:proofErr w:type="spellEnd"/>
            <w:r w:rsidR="00117270" w:rsidRPr="00AB0054">
              <w:rPr>
                <w:color w:val="03295A" w:themeColor="accent4"/>
                <w:sz w:val="22"/>
                <w:lang w:val="es"/>
              </w:rPr>
              <w:t xml:space="preserve"> de</w:t>
            </w:r>
            <w:r w:rsidR="00603BBD">
              <w:rPr>
                <w:color w:val="03295A" w:themeColor="accent4"/>
                <w:sz w:val="22"/>
                <w:lang w:val="es"/>
              </w:rPr>
              <w:t>scribir</w:t>
            </w:r>
            <w:r w:rsidR="00117270" w:rsidRPr="00AB0054">
              <w:rPr>
                <w:color w:val="03295A" w:themeColor="accent4"/>
                <w:sz w:val="22"/>
                <w:lang w:val="es"/>
              </w:rPr>
              <w:t xml:space="preserve"> en qué otras situaciones una autoridad competente de su jurisdicción ha aplicado el artículo 11: </w:t>
            </w:r>
          </w:p>
        </w:tc>
      </w:tr>
      <w:tr w:rsidR="00E61DA4" w:rsidRPr="001C7F51" w14:paraId="5B29C941" w14:textId="77777777" w:rsidTr="00E61DA4">
        <w:trPr>
          <w:jc w:val="center"/>
        </w:trPr>
        <w:tc>
          <w:tcPr>
            <w:tcW w:w="421" w:type="dxa"/>
          </w:tcPr>
          <w:p w14:paraId="7D942982" w14:textId="77777777" w:rsidR="00E61DA4" w:rsidRPr="00603BBD" w:rsidRDefault="00E61DA4" w:rsidP="00536456">
            <w:pPr>
              <w:rPr>
                <w:rFonts w:eastAsia="Calibri" w:cs="Times New Roman"/>
                <w:color w:val="03295A" w:themeColor="accent4"/>
                <w:sz w:val="22"/>
                <w:lang w:val="es-AR"/>
              </w:rPr>
            </w:pPr>
          </w:p>
        </w:tc>
        <w:tc>
          <w:tcPr>
            <w:tcW w:w="8084" w:type="dxa"/>
          </w:tcPr>
          <w:p w14:paraId="3809630D" w14:textId="117CE03D" w:rsidR="00E61DA4" w:rsidRPr="00603BBD" w:rsidRDefault="00E61DA4"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1B864BA0" w14:textId="77777777" w:rsidR="00705761" w:rsidRPr="00603BBD" w:rsidRDefault="00705761" w:rsidP="00705761">
      <w:pPr>
        <w:spacing w:after="0" w:line="240" w:lineRule="auto"/>
        <w:rPr>
          <w:rFonts w:eastAsia="Calibri" w:cs="Times New Roman"/>
          <w:color w:val="03295A" w:themeColor="accent4"/>
          <w:sz w:val="22"/>
          <w:lang w:val="es-AR"/>
        </w:rPr>
      </w:pPr>
    </w:p>
    <w:p w14:paraId="795E5F01" w14:textId="33B338B9" w:rsidR="00705761" w:rsidRPr="00BD3418" w:rsidRDefault="00705761" w:rsidP="003204A3">
      <w:pPr>
        <w:pStyle w:val="Heading3"/>
        <w:ind w:left="0" w:firstLine="0"/>
      </w:pPr>
      <w:bookmarkStart w:id="19" w:name="_Toc124953264"/>
      <w:r w:rsidRPr="00C66CB8">
        <w:rPr>
          <w:b/>
          <w:bCs w:val="0"/>
          <w:lang w:val="es"/>
        </w:rPr>
        <w:t xml:space="preserve">Medidas provisionales </w:t>
      </w:r>
      <w:r w:rsidR="00BD3418">
        <w:rPr>
          <w:lang w:val="es"/>
        </w:rPr>
        <w:t>(art. 12)</w:t>
      </w:r>
      <w:bookmarkEnd w:id="19"/>
    </w:p>
    <w:p w14:paraId="346FB21C" w14:textId="77777777" w:rsidR="00705761" w:rsidRPr="00487578" w:rsidRDefault="00705761" w:rsidP="00705761">
      <w:pPr>
        <w:spacing w:after="0" w:line="240" w:lineRule="auto"/>
        <w:rPr>
          <w:rFonts w:eastAsia="Calibri" w:cs="Times New Roman"/>
          <w:color w:val="03295A" w:themeColor="accent4"/>
          <w:sz w:val="22"/>
        </w:rPr>
      </w:pPr>
    </w:p>
    <w:p w14:paraId="40793BEC" w14:textId="331C59D2" w:rsidR="00705761" w:rsidRPr="00603BBD" w:rsidRDefault="00705761" w:rsidP="000A4A3C">
      <w:pPr>
        <w:pStyle w:val="PBQuestionnumber"/>
        <w:rPr>
          <w:sz w:val="22"/>
          <w:lang w:val="es-AR"/>
        </w:rPr>
      </w:pPr>
      <w:r w:rsidRPr="00083020">
        <w:rPr>
          <w:sz w:val="22"/>
          <w:lang w:val="es"/>
        </w:rPr>
        <w:t>¿</w:t>
      </w:r>
      <w:r w:rsidR="0020398E" w:rsidRPr="0020398E">
        <w:rPr>
          <w:sz w:val="22"/>
          <w:lang w:val="es"/>
        </w:rPr>
        <w:t xml:space="preserve"> </w:t>
      </w:r>
      <w:r w:rsidR="00B35A4F" w:rsidRPr="00083020">
        <w:rPr>
          <w:sz w:val="22"/>
          <w:lang w:val="es"/>
        </w:rPr>
        <w:t xml:space="preserve">Han </w:t>
      </w:r>
      <w:r w:rsidR="00B35A4F">
        <w:rPr>
          <w:sz w:val="22"/>
          <w:lang w:val="es"/>
        </w:rPr>
        <w:t xml:space="preserve">tenido las autoridades competentes de su Estado desafíos o han surgido interrogantes </w:t>
      </w:r>
      <w:r w:rsidRPr="00083020">
        <w:rPr>
          <w:sz w:val="22"/>
          <w:lang w:val="es"/>
        </w:rPr>
        <w:t xml:space="preserve">al aplicar </w:t>
      </w:r>
      <w:r w:rsidRPr="00083020">
        <w:rPr>
          <w:b/>
          <w:sz w:val="22"/>
          <w:lang w:val="es"/>
        </w:rPr>
        <w:t>el artículo 12</w:t>
      </w:r>
      <w:r w:rsidRPr="00083020">
        <w:rPr>
          <w:bCs/>
          <w:sz w:val="22"/>
          <w:lang w:val="es"/>
        </w:rPr>
        <w:t xml:space="preserve"> (</w:t>
      </w:r>
      <w:r w:rsidRPr="00603BBD">
        <w:rPr>
          <w:bCs/>
          <w:i/>
          <w:iCs/>
          <w:sz w:val="22"/>
          <w:lang w:val="es"/>
        </w:rPr>
        <w:t xml:space="preserve">por </w:t>
      </w:r>
      <w:r w:rsidRPr="00083020">
        <w:rPr>
          <w:bCs/>
          <w:i/>
          <w:iCs/>
          <w:sz w:val="22"/>
          <w:lang w:val="es"/>
        </w:rPr>
        <w:t>ejemplo</w:t>
      </w:r>
      <w:r>
        <w:rPr>
          <w:lang w:val="es"/>
        </w:rPr>
        <w:t xml:space="preserve">, </w:t>
      </w:r>
      <w:r w:rsidR="00603BBD">
        <w:rPr>
          <w:bCs/>
          <w:sz w:val="22"/>
          <w:lang w:val="es"/>
        </w:rPr>
        <w:t>la de</w:t>
      </w:r>
      <w:r w:rsidRPr="00083020">
        <w:rPr>
          <w:bCs/>
          <w:sz w:val="22"/>
          <w:lang w:val="es"/>
        </w:rPr>
        <w:t>finición de lo que puede constituir un "carácter provisional"; alcance, naturaleza y duración de las medidas)?</w:t>
      </w:r>
    </w:p>
    <w:p w14:paraId="3E1C429D" w14:textId="1F6AF682" w:rsidR="00E61DA4" w:rsidRPr="00603BBD" w:rsidRDefault="00E61DA4" w:rsidP="00E61DA4">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61DA4" w:rsidRPr="00AB0054" w14:paraId="59048975" w14:textId="77777777" w:rsidTr="00887A57">
        <w:trPr>
          <w:jc w:val="center"/>
        </w:trPr>
        <w:tc>
          <w:tcPr>
            <w:tcW w:w="443" w:type="dxa"/>
          </w:tcPr>
          <w:p w14:paraId="6D9B3524" w14:textId="2468AE88" w:rsidR="00E61DA4" w:rsidRPr="00AB0054" w:rsidRDefault="00E61DA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765293FF" w14:textId="77777777" w:rsidR="00E61DA4" w:rsidRPr="00AB0054" w:rsidRDefault="00E61DA4" w:rsidP="00536456">
            <w:pPr>
              <w:rPr>
                <w:rFonts w:eastAsia="Calibri" w:cs="Times New Roman"/>
                <w:color w:val="03295A" w:themeColor="accent4"/>
                <w:sz w:val="22"/>
              </w:rPr>
            </w:pPr>
            <w:r w:rsidRPr="00AB0054">
              <w:rPr>
                <w:color w:val="03295A" w:themeColor="accent4"/>
                <w:sz w:val="22"/>
                <w:lang w:val="es"/>
              </w:rPr>
              <w:t>No</w:t>
            </w:r>
          </w:p>
        </w:tc>
      </w:tr>
      <w:tr w:rsidR="00E61DA4" w:rsidRPr="00AB0054" w14:paraId="47FA7B8A" w14:textId="77777777" w:rsidTr="00887A57">
        <w:trPr>
          <w:jc w:val="center"/>
        </w:trPr>
        <w:tc>
          <w:tcPr>
            <w:tcW w:w="443" w:type="dxa"/>
          </w:tcPr>
          <w:p w14:paraId="1E1A3608" w14:textId="5EFC51B3" w:rsidR="00E61DA4" w:rsidRPr="00AB0054" w:rsidRDefault="00E61DA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6E97934A" w14:textId="4D8B7A93" w:rsidR="00E61DA4"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E61DA4" w:rsidRPr="001C7F51" w14:paraId="2C3FCE51" w14:textId="77777777" w:rsidTr="00887A57">
        <w:trPr>
          <w:jc w:val="center"/>
        </w:trPr>
        <w:tc>
          <w:tcPr>
            <w:tcW w:w="443" w:type="dxa"/>
          </w:tcPr>
          <w:p w14:paraId="6F622822" w14:textId="77777777" w:rsidR="00E61DA4" w:rsidRPr="00AB0054" w:rsidRDefault="00E61DA4" w:rsidP="00536456">
            <w:pPr>
              <w:rPr>
                <w:rFonts w:cstheme="minorHAnsi"/>
                <w:sz w:val="22"/>
              </w:rPr>
            </w:pPr>
          </w:p>
        </w:tc>
        <w:tc>
          <w:tcPr>
            <w:tcW w:w="9185" w:type="dxa"/>
          </w:tcPr>
          <w:p w14:paraId="23AA99BD" w14:textId="216FCB68" w:rsidR="00E61DA4" w:rsidRPr="00603BBD" w:rsidRDefault="00603BBD" w:rsidP="00536456">
            <w:pPr>
              <w:rPr>
                <w:rFonts w:eastAsia="Calibri" w:cs="Times New Roman"/>
                <w:color w:val="03295A" w:themeColor="accent4"/>
                <w:sz w:val="22"/>
                <w:lang w:val="es-AR"/>
              </w:rPr>
            </w:pPr>
            <w:r w:rsidRPr="00603BBD">
              <w:rPr>
                <w:color w:val="03295A" w:themeColor="accent4"/>
                <w:sz w:val="22"/>
                <w:lang w:val="es"/>
              </w:rPr>
              <w:t>Por favor explique</w:t>
            </w:r>
            <w:r w:rsidR="00E61DA4" w:rsidRPr="00AB0054">
              <w:rPr>
                <w:color w:val="03295A" w:themeColor="accent4"/>
                <w:sz w:val="22"/>
                <w:lang w:val="es"/>
              </w:rPr>
              <w:t>:</w:t>
            </w:r>
          </w:p>
          <w:p w14:paraId="62D8A506" w14:textId="10D72602" w:rsidR="00E61DA4" w:rsidRPr="00603BBD" w:rsidRDefault="00E61DA4"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657FA99F" w14:textId="0BE1BBD0" w:rsidR="00E61DA4" w:rsidRPr="00603BBD" w:rsidRDefault="00E61DA4" w:rsidP="00E61DA4">
      <w:pPr>
        <w:pStyle w:val="PBQuestionnumber"/>
        <w:numPr>
          <w:ilvl w:val="0"/>
          <w:numId w:val="0"/>
        </w:numPr>
        <w:ind w:left="513" w:hanging="360"/>
        <w:rPr>
          <w:sz w:val="22"/>
          <w:lang w:val="es-AR"/>
        </w:rPr>
      </w:pPr>
    </w:p>
    <w:p w14:paraId="6DEEC9FD" w14:textId="77777777" w:rsidR="00E61DA4" w:rsidRPr="00603BBD" w:rsidRDefault="00E61DA4" w:rsidP="00E61DA4">
      <w:pPr>
        <w:pStyle w:val="PBQuestionnumber"/>
        <w:numPr>
          <w:ilvl w:val="0"/>
          <w:numId w:val="0"/>
        </w:numPr>
        <w:ind w:left="513" w:hanging="360"/>
        <w:rPr>
          <w:sz w:val="22"/>
          <w:lang w:val="es-AR"/>
        </w:rPr>
      </w:pPr>
    </w:p>
    <w:p w14:paraId="48315867" w14:textId="5869AF58" w:rsidR="00E030D6" w:rsidRPr="00EB187F" w:rsidRDefault="00271A06" w:rsidP="00C66CB8">
      <w:pPr>
        <w:pStyle w:val="Heading2"/>
        <w:numPr>
          <w:ilvl w:val="0"/>
          <w:numId w:val="30"/>
        </w:numPr>
        <w:spacing w:before="0" w:after="0"/>
        <w:rPr>
          <w:b/>
          <w:bCs w:val="0"/>
          <w:color w:val="03295A" w:themeColor="accent4"/>
        </w:rPr>
      </w:pPr>
      <w:bookmarkStart w:id="20" w:name="_Toc124953265"/>
      <w:r>
        <w:rPr>
          <w:b/>
          <w:bCs w:val="0"/>
          <w:color w:val="03295A" w:themeColor="accent4"/>
          <w:lang w:val="es"/>
        </w:rPr>
        <w:t>Ley aplicable</w:t>
      </w:r>
      <w:r w:rsidR="0002305A">
        <w:rPr>
          <w:color w:val="03295A" w:themeColor="accent4"/>
          <w:lang w:val="es"/>
        </w:rPr>
        <w:t xml:space="preserve"> (cap. III)</w:t>
      </w:r>
      <w:bookmarkEnd w:id="20"/>
    </w:p>
    <w:p w14:paraId="28194B13" w14:textId="77777777" w:rsidR="00E030D6" w:rsidRPr="00EB187F" w:rsidRDefault="00E030D6" w:rsidP="00E030D6">
      <w:pPr>
        <w:spacing w:after="0" w:line="240" w:lineRule="auto"/>
        <w:rPr>
          <w:rFonts w:asciiTheme="majorHAnsi" w:eastAsia="Calibri" w:hAnsiTheme="majorHAnsi" w:cs="Times New Roman"/>
          <w:sz w:val="22"/>
        </w:rPr>
      </w:pPr>
    </w:p>
    <w:p w14:paraId="5FAF38A4" w14:textId="5C5A6405" w:rsidR="00137170" w:rsidRPr="00603BBD" w:rsidRDefault="00E030D6" w:rsidP="000A4A3C">
      <w:pPr>
        <w:pStyle w:val="PBQuestionnumber"/>
        <w:rPr>
          <w:sz w:val="22"/>
          <w:lang w:val="es-AR"/>
        </w:rPr>
      </w:pPr>
      <w:r w:rsidRPr="00083020">
        <w:rPr>
          <w:sz w:val="22"/>
          <w:lang w:val="es"/>
        </w:rPr>
        <w:lastRenderedPageBreak/>
        <w:t>¿</w:t>
      </w:r>
      <w:r w:rsidR="00B35A4F" w:rsidRPr="00B35A4F">
        <w:rPr>
          <w:sz w:val="22"/>
          <w:lang w:val="es"/>
        </w:rPr>
        <w:t xml:space="preserve"> </w:t>
      </w:r>
      <w:r w:rsidR="00B35A4F" w:rsidRPr="00083020">
        <w:rPr>
          <w:sz w:val="22"/>
          <w:lang w:val="es"/>
        </w:rPr>
        <w:t xml:space="preserve">Han </w:t>
      </w:r>
      <w:r w:rsidR="00B35A4F">
        <w:rPr>
          <w:sz w:val="22"/>
          <w:lang w:val="es"/>
        </w:rPr>
        <w:t>tenido las autoridades competentes de su Estado desafíos o han surgido interrogantes</w:t>
      </w:r>
      <w:r w:rsidRPr="00083020">
        <w:rPr>
          <w:sz w:val="22"/>
          <w:lang w:val="es"/>
        </w:rPr>
        <w:t xml:space="preserve"> en relación con las normas jurídicas aplicables previstas en los </w:t>
      </w:r>
      <w:r w:rsidR="00137170" w:rsidRPr="00083020">
        <w:rPr>
          <w:b/>
          <w:bCs/>
          <w:sz w:val="22"/>
          <w:lang w:val="es"/>
        </w:rPr>
        <w:t xml:space="preserve">artículos 15, 16 y </w:t>
      </w:r>
      <w:proofErr w:type="gramStart"/>
      <w:r w:rsidR="00137170" w:rsidRPr="00083020">
        <w:rPr>
          <w:b/>
          <w:bCs/>
          <w:sz w:val="22"/>
          <w:lang w:val="es"/>
        </w:rPr>
        <w:t>17</w:t>
      </w:r>
      <w:r>
        <w:rPr>
          <w:lang w:val="es"/>
        </w:rPr>
        <w:t xml:space="preserve"> </w:t>
      </w:r>
      <w:r w:rsidR="00410199" w:rsidRPr="00083020">
        <w:rPr>
          <w:sz w:val="22"/>
          <w:lang w:val="es"/>
        </w:rPr>
        <w:t xml:space="preserve"> </w:t>
      </w:r>
      <w:r w:rsidR="00603BBD">
        <w:rPr>
          <w:sz w:val="22"/>
          <w:lang w:val="es"/>
        </w:rPr>
        <w:t>del</w:t>
      </w:r>
      <w:proofErr w:type="gramEnd"/>
      <w:r w:rsidR="00603BBD">
        <w:rPr>
          <w:sz w:val="22"/>
          <w:lang w:val="es"/>
        </w:rPr>
        <w:t xml:space="preserve"> Convenio</w:t>
      </w:r>
      <w:r w:rsidR="00410199" w:rsidRPr="00083020">
        <w:rPr>
          <w:sz w:val="22"/>
          <w:lang w:val="es"/>
        </w:rPr>
        <w:t xml:space="preserve"> de </w:t>
      </w:r>
      <w:r w:rsidR="00304480">
        <w:rPr>
          <w:sz w:val="22"/>
          <w:lang w:val="es"/>
        </w:rPr>
        <w:t>1996</w:t>
      </w:r>
      <w:r w:rsidR="00137170" w:rsidRPr="00083020">
        <w:rPr>
          <w:sz w:val="22"/>
          <w:lang w:val="es"/>
        </w:rPr>
        <w:t xml:space="preserve">? </w:t>
      </w:r>
    </w:p>
    <w:p w14:paraId="73ABDA7C" w14:textId="38AB864A" w:rsidR="00137170" w:rsidRPr="00603BBD" w:rsidRDefault="00137170" w:rsidP="00137170">
      <w:pPr>
        <w:pStyle w:val="ListParagraph"/>
        <w:tabs>
          <w:tab w:val="left" w:pos="567"/>
        </w:tabs>
        <w:spacing w:after="0" w:line="240" w:lineRule="auto"/>
        <w:ind w:left="0"/>
        <w:jc w:val="both"/>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61DA4" w:rsidRPr="00AB0054" w14:paraId="06A34318" w14:textId="77777777" w:rsidTr="00887A57">
        <w:trPr>
          <w:jc w:val="center"/>
        </w:trPr>
        <w:tc>
          <w:tcPr>
            <w:tcW w:w="443" w:type="dxa"/>
          </w:tcPr>
          <w:p w14:paraId="35525EC3" w14:textId="28D9D65F" w:rsidR="00E61DA4" w:rsidRPr="00AB0054" w:rsidRDefault="00E61DA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340A3515" w14:textId="77777777" w:rsidR="00E61DA4" w:rsidRPr="00AB0054" w:rsidRDefault="00E61DA4" w:rsidP="00536456">
            <w:pPr>
              <w:rPr>
                <w:rFonts w:eastAsia="Calibri" w:cs="Times New Roman"/>
                <w:color w:val="03295A" w:themeColor="accent4"/>
                <w:sz w:val="22"/>
              </w:rPr>
            </w:pPr>
            <w:r w:rsidRPr="00AB0054">
              <w:rPr>
                <w:color w:val="03295A" w:themeColor="accent4"/>
                <w:sz w:val="22"/>
                <w:lang w:val="es"/>
              </w:rPr>
              <w:t>No</w:t>
            </w:r>
          </w:p>
        </w:tc>
      </w:tr>
      <w:tr w:rsidR="00E61DA4" w:rsidRPr="00AB0054" w14:paraId="3812350B" w14:textId="77777777" w:rsidTr="00887A57">
        <w:trPr>
          <w:jc w:val="center"/>
        </w:trPr>
        <w:tc>
          <w:tcPr>
            <w:tcW w:w="443" w:type="dxa"/>
          </w:tcPr>
          <w:p w14:paraId="4051A8BD" w14:textId="4801C477" w:rsidR="00E61DA4" w:rsidRPr="00AB0054" w:rsidRDefault="00E61DA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17C33D45" w14:textId="05130AD4" w:rsidR="00E61DA4"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E61DA4" w:rsidRPr="001C7F51" w14:paraId="7D5E238E" w14:textId="77777777" w:rsidTr="00887A57">
        <w:trPr>
          <w:jc w:val="center"/>
        </w:trPr>
        <w:tc>
          <w:tcPr>
            <w:tcW w:w="443" w:type="dxa"/>
          </w:tcPr>
          <w:p w14:paraId="2D89AA95" w14:textId="77777777" w:rsidR="00E61DA4" w:rsidRPr="00AB0054" w:rsidRDefault="00E61DA4" w:rsidP="00536456">
            <w:pPr>
              <w:rPr>
                <w:rFonts w:cstheme="minorHAnsi"/>
                <w:sz w:val="22"/>
              </w:rPr>
            </w:pPr>
          </w:p>
        </w:tc>
        <w:tc>
          <w:tcPr>
            <w:tcW w:w="9185" w:type="dxa"/>
          </w:tcPr>
          <w:p w14:paraId="65F33B61" w14:textId="77777777" w:rsidR="00603BBD" w:rsidRDefault="00603BBD" w:rsidP="00603BBD">
            <w:pPr>
              <w:rPr>
                <w:color w:val="03295A" w:themeColor="accent4"/>
                <w:sz w:val="22"/>
                <w:lang w:val="es"/>
              </w:rPr>
            </w:pPr>
            <w:r w:rsidRPr="00603BBD">
              <w:rPr>
                <w:color w:val="03295A" w:themeColor="accent4"/>
                <w:sz w:val="22"/>
                <w:lang w:val="es"/>
              </w:rPr>
              <w:t>Por favor explique:</w:t>
            </w:r>
          </w:p>
          <w:p w14:paraId="6854195E" w14:textId="13D177F2" w:rsidR="00E61DA4" w:rsidRPr="00603BBD" w:rsidRDefault="00E61DA4" w:rsidP="00603BBD">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337BDDC3" w14:textId="5FB3F7BB" w:rsidR="00E030D6" w:rsidRPr="00603BBD" w:rsidRDefault="00E030D6" w:rsidP="4C278ACE">
      <w:pPr>
        <w:spacing w:after="0" w:line="240" w:lineRule="auto"/>
        <w:rPr>
          <w:rFonts w:asciiTheme="majorHAnsi" w:eastAsia="Calibri" w:hAnsiTheme="majorHAnsi" w:cs="Times New Roman"/>
          <w:sz w:val="22"/>
          <w:lang w:val="es-AR"/>
        </w:rPr>
      </w:pPr>
    </w:p>
    <w:p w14:paraId="54B5A5A6" w14:textId="5FB3F7BB" w:rsidR="00182DCA" w:rsidRPr="00603BBD" w:rsidRDefault="00182DCA" w:rsidP="4C278ACE">
      <w:pPr>
        <w:spacing w:after="0" w:line="240" w:lineRule="auto"/>
        <w:rPr>
          <w:rFonts w:asciiTheme="majorHAnsi" w:eastAsia="Calibri" w:hAnsiTheme="majorHAnsi" w:cs="Times New Roman"/>
          <w:sz w:val="22"/>
          <w:lang w:val="es-AR"/>
        </w:rPr>
      </w:pPr>
    </w:p>
    <w:p w14:paraId="31F76246" w14:textId="77777777" w:rsidR="00E030D6" w:rsidRPr="00EB187F" w:rsidRDefault="00E030D6" w:rsidP="00C66CB8">
      <w:pPr>
        <w:pStyle w:val="Heading2"/>
        <w:numPr>
          <w:ilvl w:val="0"/>
          <w:numId w:val="30"/>
        </w:numPr>
        <w:spacing w:before="0" w:after="0"/>
        <w:rPr>
          <w:b/>
          <w:bCs w:val="0"/>
          <w:color w:val="03295A" w:themeColor="accent4"/>
        </w:rPr>
      </w:pPr>
      <w:bookmarkStart w:id="21" w:name="_Toc124953266"/>
      <w:r w:rsidRPr="00EB187F">
        <w:rPr>
          <w:b/>
          <w:bCs w:val="0"/>
          <w:color w:val="03295A" w:themeColor="accent4"/>
          <w:lang w:val="es"/>
        </w:rPr>
        <w:t>Reconocimiento y ejecución</w:t>
      </w:r>
      <w:bookmarkEnd w:id="21"/>
    </w:p>
    <w:p w14:paraId="7A81E880" w14:textId="77777777" w:rsidR="00E030D6" w:rsidRPr="00EB187F" w:rsidRDefault="00E030D6" w:rsidP="00E030D6">
      <w:pPr>
        <w:spacing w:after="0" w:line="240" w:lineRule="auto"/>
        <w:rPr>
          <w:rFonts w:asciiTheme="majorHAnsi" w:eastAsia="Calibri" w:hAnsiTheme="majorHAnsi" w:cs="Times New Roman"/>
          <w:sz w:val="22"/>
        </w:rPr>
      </w:pPr>
    </w:p>
    <w:p w14:paraId="64C164DE" w14:textId="107F4337" w:rsidR="00E030D6" w:rsidRPr="00603BBD" w:rsidRDefault="00E030D6" w:rsidP="000A4A3C">
      <w:pPr>
        <w:pStyle w:val="PBQuestionnumber"/>
        <w:rPr>
          <w:sz w:val="22"/>
          <w:lang w:val="es-AR"/>
        </w:rPr>
      </w:pPr>
      <w:r w:rsidRPr="00083020">
        <w:rPr>
          <w:sz w:val="22"/>
          <w:lang w:val="es"/>
        </w:rPr>
        <w:t>¿</w:t>
      </w:r>
      <w:r w:rsidR="00B35A4F" w:rsidRPr="00B35A4F">
        <w:rPr>
          <w:sz w:val="22"/>
          <w:lang w:val="es"/>
        </w:rPr>
        <w:t xml:space="preserve"> </w:t>
      </w:r>
      <w:r w:rsidR="00B35A4F" w:rsidRPr="00083020">
        <w:rPr>
          <w:sz w:val="22"/>
          <w:lang w:val="es"/>
        </w:rPr>
        <w:t xml:space="preserve">Han </w:t>
      </w:r>
      <w:r w:rsidR="00B35A4F">
        <w:rPr>
          <w:sz w:val="22"/>
          <w:lang w:val="es"/>
        </w:rPr>
        <w:t xml:space="preserve">tenido las autoridades competentes de su Estado desafíos o han surgido interrogantes </w:t>
      </w:r>
      <w:r w:rsidR="00603BBD">
        <w:rPr>
          <w:sz w:val="22"/>
          <w:lang w:val="es"/>
        </w:rPr>
        <w:t>con</w:t>
      </w:r>
      <w:r w:rsidRPr="00083020">
        <w:rPr>
          <w:sz w:val="22"/>
          <w:lang w:val="es"/>
        </w:rPr>
        <w:t xml:space="preserve"> relación </w:t>
      </w:r>
      <w:r w:rsidR="00603BBD">
        <w:rPr>
          <w:sz w:val="22"/>
          <w:lang w:val="es"/>
        </w:rPr>
        <w:t>a</w:t>
      </w:r>
      <w:r w:rsidRPr="00083020">
        <w:rPr>
          <w:sz w:val="22"/>
          <w:lang w:val="es"/>
        </w:rPr>
        <w:t xml:space="preserve">l </w:t>
      </w:r>
      <w:r w:rsidR="008616A4" w:rsidRPr="00083020">
        <w:rPr>
          <w:b/>
          <w:bCs/>
          <w:sz w:val="22"/>
          <w:lang w:val="es"/>
        </w:rPr>
        <w:t>reconocimiento de las medidas de protección</w:t>
      </w:r>
      <w:r w:rsidR="00C50D37" w:rsidRPr="00083020">
        <w:rPr>
          <w:sz w:val="22"/>
          <w:lang w:val="es"/>
        </w:rPr>
        <w:t xml:space="preserve">, desde la perspectiva del Estado requerido? </w:t>
      </w:r>
    </w:p>
    <w:p w14:paraId="591B3C13" w14:textId="5168E44A" w:rsidR="00057B35" w:rsidRPr="00603BBD" w:rsidRDefault="00057B35" w:rsidP="00057B35">
      <w:pPr>
        <w:tabs>
          <w:tab w:val="left" w:pos="1134"/>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61DA4" w:rsidRPr="00AB0054" w14:paraId="0FC6A1C8" w14:textId="77777777" w:rsidTr="00887A57">
        <w:trPr>
          <w:jc w:val="center"/>
        </w:trPr>
        <w:tc>
          <w:tcPr>
            <w:tcW w:w="443" w:type="dxa"/>
          </w:tcPr>
          <w:p w14:paraId="23DE8651" w14:textId="17E108B8" w:rsidR="00E61DA4" w:rsidRPr="00AB0054" w:rsidRDefault="00E61DA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2AD385F4" w14:textId="77777777" w:rsidR="00E61DA4" w:rsidRPr="00AB0054" w:rsidRDefault="00E61DA4" w:rsidP="00536456">
            <w:pPr>
              <w:rPr>
                <w:rFonts w:eastAsia="Calibri" w:cs="Times New Roman"/>
                <w:color w:val="03295A" w:themeColor="accent4"/>
                <w:sz w:val="22"/>
              </w:rPr>
            </w:pPr>
            <w:r w:rsidRPr="00AB0054">
              <w:rPr>
                <w:color w:val="03295A" w:themeColor="accent4"/>
                <w:sz w:val="22"/>
                <w:lang w:val="es"/>
              </w:rPr>
              <w:t>No</w:t>
            </w:r>
          </w:p>
        </w:tc>
      </w:tr>
      <w:tr w:rsidR="00E61DA4" w:rsidRPr="00AB0054" w14:paraId="46A88774" w14:textId="77777777" w:rsidTr="00887A57">
        <w:trPr>
          <w:jc w:val="center"/>
        </w:trPr>
        <w:tc>
          <w:tcPr>
            <w:tcW w:w="443" w:type="dxa"/>
          </w:tcPr>
          <w:p w14:paraId="52393BB7" w14:textId="2F18465F" w:rsidR="00E61DA4" w:rsidRPr="00AB0054" w:rsidRDefault="00E61DA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78B4AEF3" w14:textId="164F0FB9" w:rsidR="00E61DA4"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E61DA4" w:rsidRPr="001C7F51" w14:paraId="5AE42313" w14:textId="77777777" w:rsidTr="00887A57">
        <w:trPr>
          <w:jc w:val="center"/>
        </w:trPr>
        <w:tc>
          <w:tcPr>
            <w:tcW w:w="443" w:type="dxa"/>
          </w:tcPr>
          <w:p w14:paraId="4A614BA0" w14:textId="77777777" w:rsidR="00E61DA4" w:rsidRPr="00AB0054" w:rsidRDefault="00E61DA4" w:rsidP="00536456">
            <w:pPr>
              <w:rPr>
                <w:rFonts w:cstheme="minorHAnsi"/>
                <w:sz w:val="22"/>
              </w:rPr>
            </w:pPr>
          </w:p>
        </w:tc>
        <w:tc>
          <w:tcPr>
            <w:tcW w:w="9185" w:type="dxa"/>
          </w:tcPr>
          <w:p w14:paraId="119F14D7" w14:textId="58B75094" w:rsidR="00E61DA4" w:rsidRPr="00603BBD" w:rsidRDefault="00603BBD" w:rsidP="00536456">
            <w:pPr>
              <w:rPr>
                <w:rFonts w:eastAsia="Calibri" w:cs="Times New Roman"/>
                <w:color w:val="03295A" w:themeColor="accent4"/>
                <w:sz w:val="22"/>
                <w:lang w:val="es-AR"/>
              </w:rPr>
            </w:pPr>
            <w:r w:rsidRPr="00603BBD">
              <w:rPr>
                <w:color w:val="03295A" w:themeColor="accent4"/>
                <w:sz w:val="22"/>
                <w:lang w:val="es"/>
              </w:rPr>
              <w:t>Por favor explique:</w:t>
            </w:r>
          </w:p>
          <w:p w14:paraId="1EEF3C2C" w14:textId="515087F2" w:rsidR="00E61DA4" w:rsidRPr="00603BBD" w:rsidRDefault="00E61DA4"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400ADECC" w14:textId="77777777" w:rsidR="00E61DA4" w:rsidRPr="00603BBD" w:rsidRDefault="00E61DA4" w:rsidP="00057B35">
      <w:pPr>
        <w:tabs>
          <w:tab w:val="left" w:pos="1134"/>
        </w:tabs>
        <w:spacing w:after="0" w:line="240" w:lineRule="auto"/>
        <w:rPr>
          <w:rFonts w:eastAsia="Calibri" w:cs="Times New Roman"/>
          <w:color w:val="03295A" w:themeColor="accent4"/>
          <w:sz w:val="22"/>
          <w:lang w:val="es-AR"/>
        </w:rPr>
      </w:pPr>
    </w:p>
    <w:p w14:paraId="2F038058" w14:textId="21CDF1CA" w:rsidR="0096543E" w:rsidRPr="00FB6CF2" w:rsidRDefault="000F5E33" w:rsidP="003204A3">
      <w:pPr>
        <w:pStyle w:val="Heading3"/>
        <w:ind w:left="0" w:firstLine="0"/>
      </w:pPr>
      <w:bookmarkStart w:id="22" w:name="_Toc124953267"/>
      <w:r w:rsidRPr="003D10DB">
        <w:rPr>
          <w:b/>
          <w:bCs w:val="0"/>
          <w:lang w:val="es"/>
        </w:rPr>
        <w:t xml:space="preserve">Reconocimiento </w:t>
      </w:r>
      <w:r w:rsidR="00603BBD">
        <w:rPr>
          <w:b/>
          <w:bCs w:val="0"/>
          <w:lang w:val="es"/>
        </w:rPr>
        <w:t>anticipado</w:t>
      </w:r>
      <w:r w:rsidR="00FB6CF2">
        <w:rPr>
          <w:lang w:val="es"/>
        </w:rPr>
        <w:t xml:space="preserve"> (Art. 24)</w:t>
      </w:r>
      <w:bookmarkEnd w:id="22"/>
    </w:p>
    <w:p w14:paraId="38188A6C" w14:textId="002816A2" w:rsidR="003521C2" w:rsidRDefault="003521C2" w:rsidP="00E030D6">
      <w:pPr>
        <w:spacing w:after="0" w:line="240" w:lineRule="auto"/>
        <w:rPr>
          <w:rFonts w:eastAsia="Calibri" w:cs="Times New Roman"/>
          <w:color w:val="03295A" w:themeColor="accent4"/>
          <w:sz w:val="22"/>
        </w:rPr>
      </w:pPr>
    </w:p>
    <w:p w14:paraId="08002E68" w14:textId="5B5DF5CB" w:rsidR="00936620" w:rsidRPr="00603BBD" w:rsidRDefault="00936620" w:rsidP="000A4A3C">
      <w:pPr>
        <w:pStyle w:val="PBQuestionnumber"/>
        <w:rPr>
          <w:sz w:val="22"/>
          <w:lang w:val="es-AR"/>
        </w:rPr>
      </w:pPr>
      <w:r w:rsidRPr="00083020">
        <w:rPr>
          <w:sz w:val="22"/>
          <w:lang w:val="es"/>
        </w:rPr>
        <w:t>¿Con qué frecuencia las autoridades competentes de su Estado han experimentado casos de solicitudes de</w:t>
      </w:r>
      <w:r w:rsidR="00603BBD">
        <w:rPr>
          <w:sz w:val="22"/>
          <w:lang w:val="es"/>
        </w:rPr>
        <w:t xml:space="preserve"> </w:t>
      </w:r>
      <w:r w:rsidRPr="00083020">
        <w:rPr>
          <w:b/>
          <w:bCs/>
          <w:sz w:val="22"/>
          <w:lang w:val="es"/>
        </w:rPr>
        <w:t xml:space="preserve">reconocimiento </w:t>
      </w:r>
      <w:r w:rsidR="00603BBD">
        <w:rPr>
          <w:b/>
          <w:bCs/>
          <w:sz w:val="22"/>
          <w:lang w:val="es"/>
        </w:rPr>
        <w:t>anticipado</w:t>
      </w:r>
      <w:r w:rsidRPr="00083020">
        <w:rPr>
          <w:sz w:val="22"/>
          <w:lang w:val="es"/>
        </w:rPr>
        <w:t>?</w:t>
      </w:r>
    </w:p>
    <w:p w14:paraId="0A010CAC" w14:textId="77777777" w:rsidR="00936620" w:rsidRPr="00603BBD" w:rsidRDefault="00936620" w:rsidP="00936620">
      <w:pPr>
        <w:pStyle w:val="ListParagraph"/>
        <w:rPr>
          <w:rFonts w:eastAsia="Calibri" w:cs="Times New Roman"/>
          <w:color w:val="03295A" w:themeColor="accent4"/>
          <w:sz w:val="22"/>
          <w:lang w:val="es-AR"/>
        </w:rPr>
      </w:pPr>
    </w:p>
    <w:p w14:paraId="294753DB" w14:textId="7AB840D5" w:rsidR="003A2A78" w:rsidRPr="00603BBD" w:rsidRDefault="00106636" w:rsidP="003A2A78">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3A2A78" w:rsidRPr="00083020">
        <w:rPr>
          <w:color w:val="03295A" w:themeColor="accent4"/>
          <w:sz w:val="22"/>
          <w:lang w:val="es"/>
        </w:rPr>
        <w:t xml:space="preserve"> </w:t>
      </w:r>
      <w:r w:rsidR="007540C1">
        <w:rPr>
          <w:color w:val="03295A" w:themeColor="accent4"/>
          <w:sz w:val="22"/>
          <w:lang w:val="es"/>
        </w:rPr>
        <w:t>Lo desconozco</w:t>
      </w:r>
    </w:p>
    <w:p w14:paraId="654FE17F" w14:textId="2884BEF4" w:rsidR="00936620" w:rsidRPr="00603BBD" w:rsidRDefault="00106636" w:rsidP="00936620">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936620" w:rsidRPr="00083020">
        <w:rPr>
          <w:color w:val="03295A" w:themeColor="accent4"/>
          <w:sz w:val="22"/>
          <w:lang w:val="es"/>
        </w:rPr>
        <w:t xml:space="preserve"> Nunca</w:t>
      </w:r>
    </w:p>
    <w:p w14:paraId="448ABC1F" w14:textId="01C4D96E" w:rsidR="00936620" w:rsidRPr="00603BBD" w:rsidRDefault="00106636" w:rsidP="00936620">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936620" w:rsidRPr="00083020">
        <w:rPr>
          <w:color w:val="03295A" w:themeColor="accent4"/>
          <w:sz w:val="22"/>
          <w:lang w:val="es"/>
        </w:rPr>
        <w:t xml:space="preserve"> Raramente</w:t>
      </w:r>
    </w:p>
    <w:p w14:paraId="195FDC30" w14:textId="2BB91CFA" w:rsidR="00936620" w:rsidRPr="00603BBD" w:rsidRDefault="00106636" w:rsidP="00936620">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936620" w:rsidRPr="00083020">
        <w:rPr>
          <w:color w:val="03295A" w:themeColor="accent4"/>
          <w:sz w:val="22"/>
          <w:lang w:val="es"/>
        </w:rPr>
        <w:t xml:space="preserve"> A veces</w:t>
      </w:r>
    </w:p>
    <w:p w14:paraId="0D8ED8A2" w14:textId="5DBA5545" w:rsidR="00936620" w:rsidRPr="00603BBD" w:rsidRDefault="00106636" w:rsidP="00936620">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936620" w:rsidRPr="00083020">
        <w:rPr>
          <w:color w:val="03295A" w:themeColor="accent4"/>
          <w:sz w:val="22"/>
          <w:lang w:val="es"/>
        </w:rPr>
        <w:t xml:space="preserve"> Muy a menudo</w:t>
      </w:r>
    </w:p>
    <w:p w14:paraId="3C19855C" w14:textId="0FBB8FE0" w:rsidR="00936620" w:rsidRPr="00603BBD" w:rsidRDefault="00106636" w:rsidP="00936620">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Pr>
          <w:color w:val="03295A" w:themeColor="accent4"/>
          <w:sz w:val="22"/>
          <w:lang w:val="es"/>
        </w:rPr>
        <w:t xml:space="preserve"> </w:t>
      </w:r>
      <w:r w:rsidR="00C37753">
        <w:rPr>
          <w:color w:val="03295A" w:themeColor="accent4"/>
          <w:sz w:val="22"/>
          <w:lang w:val="es"/>
        </w:rPr>
        <w:t>Siempre</w:t>
      </w:r>
    </w:p>
    <w:p w14:paraId="3A1DF157" w14:textId="77777777" w:rsidR="00936620" w:rsidRPr="00603BBD" w:rsidRDefault="00936620" w:rsidP="00936620">
      <w:pPr>
        <w:pStyle w:val="ListParagraph"/>
        <w:tabs>
          <w:tab w:val="left" w:pos="567"/>
        </w:tabs>
        <w:spacing w:after="0" w:line="240" w:lineRule="auto"/>
        <w:rPr>
          <w:rFonts w:ascii="MS Gothic" w:eastAsia="MS Gothic" w:hAnsi="MS Gothic" w:cs="Times New Roman"/>
          <w:color w:val="03295A" w:themeColor="accent4"/>
          <w:sz w:val="22"/>
          <w:lang w:val="es-AR"/>
        </w:rPr>
      </w:pPr>
    </w:p>
    <w:p w14:paraId="7CE94247" w14:textId="7D13308B" w:rsidR="00106636" w:rsidRPr="00603BBD" w:rsidRDefault="00936620" w:rsidP="00936620">
      <w:pPr>
        <w:pStyle w:val="ListParagraph"/>
        <w:tabs>
          <w:tab w:val="left" w:pos="567"/>
        </w:tabs>
        <w:spacing w:after="0" w:line="240" w:lineRule="auto"/>
        <w:rPr>
          <w:rFonts w:eastAsia="Calibri" w:cs="Times New Roman"/>
          <w:color w:val="03295A" w:themeColor="accent4"/>
          <w:sz w:val="22"/>
          <w:lang w:val="es-AR"/>
        </w:rPr>
      </w:pPr>
      <w:r w:rsidRPr="00083020">
        <w:rPr>
          <w:color w:val="03295A" w:themeColor="accent4"/>
          <w:sz w:val="22"/>
          <w:lang w:val="es"/>
        </w:rPr>
        <w:t xml:space="preserve">De ser posible, </w:t>
      </w:r>
      <w:r w:rsidR="00C37753">
        <w:rPr>
          <w:color w:val="03295A" w:themeColor="accent4"/>
          <w:sz w:val="22"/>
          <w:lang w:val="es"/>
        </w:rPr>
        <w:t>brinde</w:t>
      </w:r>
      <w:r w:rsidRPr="00083020">
        <w:rPr>
          <w:color w:val="03295A" w:themeColor="accent4"/>
          <w:sz w:val="22"/>
          <w:lang w:val="es"/>
        </w:rPr>
        <w:t xml:space="preserve"> información complementaria:</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06636" w:rsidRPr="001C7F51" w14:paraId="5D1B4045" w14:textId="77777777" w:rsidTr="00AB0054">
        <w:trPr>
          <w:jc w:val="center"/>
        </w:trPr>
        <w:tc>
          <w:tcPr>
            <w:tcW w:w="8505" w:type="dxa"/>
          </w:tcPr>
          <w:p w14:paraId="0BDA9F3B" w14:textId="77777777" w:rsidR="00106636" w:rsidRPr="00603BBD" w:rsidRDefault="00106636" w:rsidP="00536456">
            <w:pPr>
              <w:pStyle w:val="ListParagraph"/>
              <w:tabs>
                <w:tab w:val="left" w:pos="567"/>
              </w:tabs>
              <w:ind w:left="0"/>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663356DC" w14:textId="2D672799" w:rsidR="00E030D6" w:rsidRPr="00603BBD" w:rsidRDefault="00E030D6" w:rsidP="00E030D6">
      <w:pPr>
        <w:spacing w:after="0" w:line="240" w:lineRule="auto"/>
        <w:rPr>
          <w:rFonts w:eastAsia="Calibri" w:cs="Times New Roman"/>
          <w:color w:val="03295A" w:themeColor="accent4"/>
          <w:sz w:val="22"/>
          <w:lang w:val="es-AR"/>
        </w:rPr>
      </w:pPr>
    </w:p>
    <w:p w14:paraId="6966D665" w14:textId="16F043EC" w:rsidR="001F1AFD" w:rsidRPr="00603BBD" w:rsidRDefault="00D43A43" w:rsidP="000A4A3C">
      <w:pPr>
        <w:pStyle w:val="PBQuestionnumber"/>
        <w:rPr>
          <w:sz w:val="22"/>
          <w:lang w:val="es-AR"/>
        </w:rPr>
      </w:pPr>
      <w:r w:rsidRPr="00083020">
        <w:rPr>
          <w:sz w:val="22"/>
          <w:lang w:val="es"/>
        </w:rPr>
        <w:t xml:space="preserve">¿Se han adoptado </w:t>
      </w:r>
      <w:r w:rsidRPr="00083020">
        <w:rPr>
          <w:b/>
          <w:bCs/>
          <w:sz w:val="22"/>
          <w:lang w:val="es"/>
        </w:rPr>
        <w:t>procedimientos, directrices o protocolos judiciales o administrativos</w:t>
      </w:r>
      <w:r w:rsidRPr="00083020">
        <w:rPr>
          <w:sz w:val="22"/>
          <w:lang w:val="es"/>
        </w:rPr>
        <w:t xml:space="preserve"> en su Estado para facilitar la aplicación del artículo 24?</w:t>
      </w:r>
    </w:p>
    <w:p w14:paraId="5CA47D48" w14:textId="253F5214" w:rsidR="001F1AFD" w:rsidRPr="00603BBD" w:rsidRDefault="001F1AFD" w:rsidP="00E030D6">
      <w:pPr>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9"/>
      </w:tblGrid>
      <w:tr w:rsidR="00887A57" w:rsidRPr="001C7F51" w14:paraId="6AFFAC9F" w14:textId="77777777" w:rsidTr="00E37894">
        <w:trPr>
          <w:jc w:val="center"/>
        </w:trPr>
        <w:tc>
          <w:tcPr>
            <w:tcW w:w="426" w:type="dxa"/>
          </w:tcPr>
          <w:p w14:paraId="0326617A" w14:textId="24780AF7" w:rsidR="00887A57" w:rsidRPr="00AB0054" w:rsidRDefault="00887A57"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79" w:type="dxa"/>
          </w:tcPr>
          <w:p w14:paraId="4C68C94F" w14:textId="0BADD221" w:rsidR="00887A57" w:rsidRPr="00603BBD" w:rsidRDefault="00DA3809" w:rsidP="00536456">
            <w:pPr>
              <w:rPr>
                <w:rFonts w:eastAsia="Calibri" w:cs="Times New Roman"/>
                <w:color w:val="03295A" w:themeColor="accent4"/>
                <w:sz w:val="22"/>
                <w:lang w:val="es-AR"/>
              </w:rPr>
            </w:pPr>
            <w:r>
              <w:rPr>
                <w:color w:val="03295A" w:themeColor="accent4"/>
                <w:sz w:val="22"/>
                <w:lang w:val="es"/>
              </w:rPr>
              <w:t>Si</w:t>
            </w:r>
            <w:r w:rsidR="00887A57" w:rsidRPr="00AB0054">
              <w:rPr>
                <w:color w:val="03295A" w:themeColor="accent4"/>
                <w:sz w:val="22"/>
                <w:lang w:val="es"/>
              </w:rPr>
              <w:t>, pero no ha habido cambios desde la última reunión d</w:t>
            </w:r>
            <w:r w:rsidR="00603BBD">
              <w:rPr>
                <w:color w:val="03295A" w:themeColor="accent4"/>
                <w:sz w:val="22"/>
                <w:lang w:val="es"/>
              </w:rPr>
              <w:t>e la CE</w:t>
            </w:r>
          </w:p>
        </w:tc>
      </w:tr>
      <w:tr w:rsidR="00887A57" w:rsidRPr="001C7F51" w14:paraId="02DBBF51" w14:textId="77777777" w:rsidTr="00E37894">
        <w:trPr>
          <w:jc w:val="center"/>
        </w:trPr>
        <w:tc>
          <w:tcPr>
            <w:tcW w:w="426" w:type="dxa"/>
          </w:tcPr>
          <w:p w14:paraId="55368CEF" w14:textId="5C40C152" w:rsidR="00887A57" w:rsidRPr="00AB0054" w:rsidRDefault="00887A57"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79" w:type="dxa"/>
          </w:tcPr>
          <w:p w14:paraId="6D8E3031" w14:textId="3DBFEBF0" w:rsidR="00887A57" w:rsidRPr="00603BBD" w:rsidRDefault="00DA3809" w:rsidP="00536456">
            <w:pPr>
              <w:rPr>
                <w:rFonts w:eastAsia="Calibri" w:cs="Times New Roman"/>
                <w:color w:val="03295A" w:themeColor="accent4"/>
                <w:sz w:val="22"/>
                <w:lang w:val="es-AR"/>
              </w:rPr>
            </w:pPr>
            <w:r>
              <w:rPr>
                <w:color w:val="03295A" w:themeColor="accent4"/>
                <w:sz w:val="22"/>
                <w:lang w:val="es"/>
              </w:rPr>
              <w:t>Si</w:t>
            </w:r>
            <w:r w:rsidR="00887A57" w:rsidRPr="00AB0054">
              <w:rPr>
                <w:color w:val="03295A" w:themeColor="accent4"/>
                <w:sz w:val="22"/>
                <w:lang w:val="es"/>
              </w:rPr>
              <w:t>, con cambios desde la última reunión d</w:t>
            </w:r>
            <w:r w:rsidR="00603BBD">
              <w:rPr>
                <w:color w:val="03295A" w:themeColor="accent4"/>
                <w:sz w:val="22"/>
                <w:lang w:val="es"/>
              </w:rPr>
              <w:t>e la CE</w:t>
            </w:r>
            <w:r w:rsidR="00887A57" w:rsidRPr="00AB0054">
              <w:rPr>
                <w:color w:val="03295A" w:themeColor="accent4"/>
                <w:sz w:val="22"/>
                <w:lang w:val="es"/>
              </w:rPr>
              <w:t>.</w:t>
            </w:r>
          </w:p>
        </w:tc>
      </w:tr>
      <w:tr w:rsidR="00887A57" w:rsidRPr="001C7F51" w14:paraId="1CE73738" w14:textId="77777777" w:rsidTr="00E37894">
        <w:trPr>
          <w:jc w:val="center"/>
        </w:trPr>
        <w:tc>
          <w:tcPr>
            <w:tcW w:w="426" w:type="dxa"/>
          </w:tcPr>
          <w:p w14:paraId="312182C1" w14:textId="225A0063" w:rsidR="00887A57" w:rsidRPr="00603BBD" w:rsidRDefault="00887A57" w:rsidP="00536456">
            <w:pPr>
              <w:rPr>
                <w:rFonts w:eastAsia="Calibri" w:cs="Times New Roman"/>
                <w:color w:val="03295A" w:themeColor="accent4"/>
                <w:sz w:val="22"/>
                <w:lang w:val="es-AR"/>
              </w:rPr>
            </w:pPr>
          </w:p>
        </w:tc>
        <w:tc>
          <w:tcPr>
            <w:tcW w:w="8079" w:type="dxa"/>
          </w:tcPr>
          <w:p w14:paraId="52D8280C" w14:textId="42636A1E" w:rsidR="00887A57" w:rsidRPr="00603BBD" w:rsidRDefault="00603BBD" w:rsidP="00536456">
            <w:pPr>
              <w:rPr>
                <w:rFonts w:eastAsia="Calibri" w:cs="Times New Roman"/>
                <w:color w:val="03295A" w:themeColor="accent4"/>
                <w:sz w:val="22"/>
                <w:lang w:val="es-AR"/>
              </w:rPr>
            </w:pPr>
            <w:r>
              <w:rPr>
                <w:color w:val="03295A" w:themeColor="accent4"/>
                <w:sz w:val="22"/>
                <w:lang w:val="es"/>
              </w:rPr>
              <w:t>Por favor explique</w:t>
            </w:r>
            <w:r w:rsidR="00887A57" w:rsidRPr="00AB0054">
              <w:rPr>
                <w:color w:val="03295A" w:themeColor="accent4"/>
                <w:sz w:val="22"/>
                <w:lang w:val="es"/>
              </w:rPr>
              <w:t>:</w:t>
            </w:r>
          </w:p>
          <w:p w14:paraId="43472F1D" w14:textId="49852428" w:rsidR="00E37894" w:rsidRPr="00603BBD" w:rsidRDefault="00E37894"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887A57" w:rsidRPr="00AB0054" w14:paraId="01B83037" w14:textId="77777777" w:rsidTr="00E37894">
        <w:trPr>
          <w:jc w:val="center"/>
        </w:trPr>
        <w:tc>
          <w:tcPr>
            <w:tcW w:w="426" w:type="dxa"/>
          </w:tcPr>
          <w:p w14:paraId="0BCE047F" w14:textId="163E8453" w:rsidR="00887A57" w:rsidRPr="00AB0054" w:rsidRDefault="00887A57"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79" w:type="dxa"/>
          </w:tcPr>
          <w:p w14:paraId="6D3E14FD" w14:textId="06562D85" w:rsidR="00887A57" w:rsidRPr="00AB0054" w:rsidRDefault="00887A57" w:rsidP="00536456">
            <w:pPr>
              <w:rPr>
                <w:rFonts w:eastAsia="Calibri" w:cs="Times New Roman"/>
                <w:color w:val="03295A" w:themeColor="accent4"/>
                <w:sz w:val="22"/>
              </w:rPr>
            </w:pPr>
            <w:r w:rsidRPr="00AB0054">
              <w:rPr>
                <w:color w:val="03295A" w:themeColor="accent4"/>
                <w:sz w:val="22"/>
                <w:lang w:val="es"/>
              </w:rPr>
              <w:t>No</w:t>
            </w:r>
          </w:p>
        </w:tc>
      </w:tr>
    </w:tbl>
    <w:p w14:paraId="29B52453" w14:textId="65061946" w:rsidR="00D43A43" w:rsidRDefault="00D43A43" w:rsidP="00E030D6">
      <w:pPr>
        <w:spacing w:after="0" w:line="240" w:lineRule="auto"/>
        <w:rPr>
          <w:rFonts w:eastAsia="Calibri" w:cs="Times New Roman"/>
          <w:color w:val="03295A" w:themeColor="accent4"/>
          <w:sz w:val="22"/>
        </w:rPr>
      </w:pPr>
    </w:p>
    <w:p w14:paraId="360485E5" w14:textId="7AB93F65" w:rsidR="007A27BE" w:rsidRPr="00603BBD" w:rsidRDefault="007A27BE" w:rsidP="003204A3">
      <w:pPr>
        <w:pStyle w:val="Heading3"/>
        <w:ind w:left="0" w:firstLine="0"/>
        <w:rPr>
          <w:rFonts w:eastAsia="Calibri" w:cs="Times New Roman"/>
          <w:color w:val="03295A" w:themeColor="accent4"/>
          <w:lang w:val="es-AR"/>
        </w:rPr>
      </w:pPr>
      <w:bookmarkStart w:id="23" w:name="_Toc124953268"/>
      <w:r w:rsidRPr="003204A3">
        <w:rPr>
          <w:b/>
          <w:bCs w:val="0"/>
          <w:lang w:val="es"/>
        </w:rPr>
        <w:t>Declaración de fuerza ejecut</w:t>
      </w:r>
      <w:r w:rsidR="00603BBD">
        <w:rPr>
          <w:b/>
          <w:bCs w:val="0"/>
          <w:lang w:val="es"/>
        </w:rPr>
        <w:t>oria</w:t>
      </w:r>
      <w:r w:rsidRPr="003204A3">
        <w:rPr>
          <w:b/>
          <w:bCs w:val="0"/>
          <w:lang w:val="es"/>
        </w:rPr>
        <w:t xml:space="preserve"> o registro a </w:t>
      </w:r>
      <w:r w:rsidR="00603BBD">
        <w:rPr>
          <w:b/>
          <w:bCs w:val="0"/>
          <w:lang w:val="es"/>
        </w:rPr>
        <w:t xml:space="preserve">los fines </w:t>
      </w:r>
      <w:r w:rsidRPr="003204A3">
        <w:rPr>
          <w:b/>
          <w:bCs w:val="0"/>
          <w:lang w:val="es"/>
        </w:rPr>
        <w:t>de ejecución</w:t>
      </w:r>
      <w:r w:rsidR="00963C49">
        <w:rPr>
          <w:lang w:val="es"/>
        </w:rPr>
        <w:t xml:space="preserve"> (arts. 26, 27 y 28)</w:t>
      </w:r>
      <w:bookmarkEnd w:id="23"/>
    </w:p>
    <w:p w14:paraId="2664F2D2" w14:textId="77777777" w:rsidR="007A27BE" w:rsidRPr="00603BBD" w:rsidRDefault="007A27BE" w:rsidP="00E030D6">
      <w:pPr>
        <w:spacing w:after="0" w:line="240" w:lineRule="auto"/>
        <w:rPr>
          <w:rFonts w:eastAsia="Calibri" w:cs="Times New Roman"/>
          <w:color w:val="03295A" w:themeColor="accent4"/>
          <w:sz w:val="22"/>
          <w:lang w:val="es-AR"/>
        </w:rPr>
      </w:pPr>
    </w:p>
    <w:p w14:paraId="18C642C0" w14:textId="492279CD" w:rsidR="00E030D6" w:rsidRPr="00603BBD" w:rsidRDefault="00BF4615" w:rsidP="000A4A3C">
      <w:pPr>
        <w:pStyle w:val="PBQuestionnumber"/>
        <w:rPr>
          <w:sz w:val="22"/>
          <w:lang w:val="es-AR"/>
        </w:rPr>
      </w:pPr>
      <w:r w:rsidRPr="00083020">
        <w:rPr>
          <w:sz w:val="22"/>
          <w:lang w:val="es"/>
        </w:rPr>
        <w:t xml:space="preserve">En relación con el </w:t>
      </w:r>
      <w:r w:rsidR="00E030D6" w:rsidRPr="00083020">
        <w:rPr>
          <w:b/>
          <w:bCs/>
          <w:i/>
          <w:iCs/>
          <w:sz w:val="22"/>
          <w:lang w:val="es"/>
        </w:rPr>
        <w:t>procedimiento sencillo y rápido</w:t>
      </w:r>
      <w:r w:rsidR="00E030D6" w:rsidRPr="00083020">
        <w:rPr>
          <w:sz w:val="22"/>
          <w:lang w:val="es"/>
        </w:rPr>
        <w:t xml:space="preserve"> para declarar </w:t>
      </w:r>
      <w:r w:rsidR="00C37753">
        <w:rPr>
          <w:sz w:val="22"/>
          <w:lang w:val="es"/>
        </w:rPr>
        <w:t xml:space="preserve">la </w:t>
      </w:r>
      <w:r w:rsidR="00E030D6" w:rsidRPr="00083020">
        <w:rPr>
          <w:sz w:val="22"/>
          <w:lang w:val="es"/>
        </w:rPr>
        <w:t xml:space="preserve">ejecutoriedad o registrar </w:t>
      </w:r>
      <w:r w:rsidR="00C37753">
        <w:rPr>
          <w:sz w:val="22"/>
          <w:lang w:val="es"/>
        </w:rPr>
        <w:t xml:space="preserve">una decisión </w:t>
      </w:r>
      <w:r w:rsidR="00E030D6" w:rsidRPr="00083020">
        <w:rPr>
          <w:sz w:val="22"/>
          <w:lang w:val="es"/>
        </w:rPr>
        <w:t>a los efectos de la ejecución de medidas de protección adoptadas en otra Parte Contratante</w:t>
      </w:r>
      <w:r w:rsidR="00C33AC4">
        <w:rPr>
          <w:sz w:val="22"/>
          <w:lang w:val="es"/>
        </w:rPr>
        <w:t xml:space="preserve"> </w:t>
      </w:r>
      <w:r w:rsidR="008435D9" w:rsidRPr="00083020">
        <w:rPr>
          <w:sz w:val="22"/>
          <w:lang w:val="es"/>
        </w:rPr>
        <w:t xml:space="preserve"> (art. 26), ¿cuál es la práctica en su Estado?</w:t>
      </w:r>
    </w:p>
    <w:p w14:paraId="08FB7FF8" w14:textId="77777777" w:rsidR="00E030D6" w:rsidRPr="00603BBD" w:rsidRDefault="00E030D6" w:rsidP="00E030D6">
      <w:pPr>
        <w:spacing w:after="0" w:line="240" w:lineRule="auto"/>
        <w:rPr>
          <w:rFonts w:eastAsia="Calibri" w:cs="Times New Roman"/>
          <w:color w:val="03295A" w:themeColor="accent4"/>
          <w:sz w:val="22"/>
          <w:lang w:val="es-AR"/>
        </w:rPr>
      </w:pPr>
    </w:p>
    <w:p w14:paraId="3368F3C2" w14:textId="20A241A4" w:rsidR="00E030D6" w:rsidRDefault="00E030D6" w:rsidP="00CE7D06">
      <w:pPr>
        <w:numPr>
          <w:ilvl w:val="0"/>
          <w:numId w:val="7"/>
        </w:numPr>
        <w:tabs>
          <w:tab w:val="left" w:pos="993"/>
        </w:tabs>
        <w:spacing w:after="0" w:line="240" w:lineRule="auto"/>
        <w:ind w:left="993" w:hanging="426"/>
        <w:contextualSpacing/>
        <w:jc w:val="left"/>
        <w:rPr>
          <w:rFonts w:eastAsia="Calibri" w:cs="Times New Roman"/>
          <w:color w:val="03295A" w:themeColor="accent4"/>
          <w:sz w:val="22"/>
        </w:rPr>
      </w:pPr>
      <w:r w:rsidRPr="00083020">
        <w:rPr>
          <w:color w:val="03295A" w:themeColor="accent4"/>
          <w:sz w:val="22"/>
          <w:lang w:val="es"/>
        </w:rPr>
        <w:t xml:space="preserve">¿Qué autoridad declara ejecutable o registra una medida de protección adoptada en otra </w:t>
      </w:r>
      <w:r w:rsidR="00EB4167">
        <w:rPr>
          <w:color w:val="03295A" w:themeColor="accent4"/>
          <w:sz w:val="22"/>
          <w:lang w:val="es"/>
        </w:rPr>
        <w:t>Parte Contratante</w:t>
      </w:r>
      <w:r w:rsidRPr="00083020">
        <w:rPr>
          <w:color w:val="03295A" w:themeColor="accent4"/>
          <w:sz w:val="22"/>
          <w:lang w:val="es"/>
        </w:rPr>
        <w:t xml:space="preserve"> ? </w:t>
      </w:r>
      <w:r w:rsidR="00603BBD">
        <w:rPr>
          <w:color w:val="03295A" w:themeColor="accent4"/>
          <w:sz w:val="22"/>
          <w:lang w:val="es"/>
        </w:rPr>
        <w:t>Por favor explique</w:t>
      </w:r>
      <w:r w:rsidRPr="00083020">
        <w:rPr>
          <w:color w:val="03295A" w:themeColor="accent4"/>
          <w:sz w:val="22"/>
          <w:lang w:val="es"/>
        </w:rPr>
        <w:t xml:space="preserve">: </w:t>
      </w:r>
    </w:p>
    <w:p w14:paraId="3EA29AB0" w14:textId="77777777" w:rsidR="00E37894" w:rsidRPr="00083020" w:rsidRDefault="00E37894" w:rsidP="00E37894">
      <w:pPr>
        <w:tabs>
          <w:tab w:val="left" w:pos="993"/>
        </w:tabs>
        <w:spacing w:after="0" w:line="240" w:lineRule="auto"/>
        <w:ind w:left="993"/>
        <w:contextualSpacing/>
        <w:jc w:val="left"/>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37894" w:rsidRPr="001C7F51" w14:paraId="212D5E6B" w14:textId="77777777">
        <w:trPr>
          <w:jc w:val="center"/>
        </w:trPr>
        <w:tc>
          <w:tcPr>
            <w:tcW w:w="9628" w:type="dxa"/>
          </w:tcPr>
          <w:p w14:paraId="5474D572" w14:textId="77777777" w:rsidR="00E37894" w:rsidRPr="00603BBD" w:rsidRDefault="00E37894" w:rsidP="00E37894">
            <w:pPr>
              <w:pStyle w:val="ListParagraph"/>
              <w:tabs>
                <w:tab w:val="left" w:pos="567"/>
              </w:tabs>
              <w:ind w:left="0" w:firstLine="318"/>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357E8D5F" w14:textId="77777777" w:rsidR="008E31F8" w:rsidRPr="00603BBD" w:rsidRDefault="008E31F8" w:rsidP="008E31F8">
      <w:pPr>
        <w:tabs>
          <w:tab w:val="left" w:pos="993"/>
        </w:tabs>
        <w:spacing w:after="0" w:line="240" w:lineRule="auto"/>
        <w:ind w:left="993"/>
        <w:contextualSpacing/>
        <w:jc w:val="left"/>
        <w:rPr>
          <w:rFonts w:eastAsia="Calibri" w:cs="Times New Roman"/>
          <w:color w:val="03295A" w:themeColor="accent4"/>
          <w:sz w:val="22"/>
          <w:lang w:val="es-AR"/>
        </w:rPr>
      </w:pPr>
    </w:p>
    <w:p w14:paraId="194C5126" w14:textId="174045C0" w:rsidR="008E31F8" w:rsidRDefault="00E030D6" w:rsidP="00536456">
      <w:pPr>
        <w:numPr>
          <w:ilvl w:val="0"/>
          <w:numId w:val="7"/>
        </w:numPr>
        <w:tabs>
          <w:tab w:val="left" w:pos="993"/>
        </w:tabs>
        <w:spacing w:after="0" w:line="240" w:lineRule="auto"/>
        <w:ind w:left="993" w:hanging="426"/>
        <w:contextualSpacing/>
        <w:jc w:val="left"/>
        <w:rPr>
          <w:rFonts w:eastAsia="Calibri" w:cs="Times New Roman"/>
          <w:color w:val="03295A" w:themeColor="accent4"/>
          <w:sz w:val="22"/>
        </w:rPr>
      </w:pPr>
      <w:r w:rsidRPr="00E37894">
        <w:rPr>
          <w:color w:val="03295A" w:themeColor="accent4"/>
          <w:sz w:val="22"/>
          <w:lang w:val="es"/>
        </w:rPr>
        <w:lastRenderedPageBreak/>
        <w:t xml:space="preserve">¿Qué plazos se aplican para garantizar que el procedimiento sea rápido? </w:t>
      </w:r>
      <w:r w:rsidR="00C37753">
        <w:rPr>
          <w:color w:val="03295A" w:themeColor="accent4"/>
          <w:sz w:val="22"/>
          <w:lang w:val="es"/>
        </w:rPr>
        <w:t>Por favor, explique</w:t>
      </w:r>
      <w:r w:rsidRPr="00E37894">
        <w:rPr>
          <w:color w:val="03295A" w:themeColor="accent4"/>
          <w:sz w:val="22"/>
          <w:lang w:val="es"/>
        </w:rPr>
        <w:t xml:space="preserve">: </w:t>
      </w:r>
    </w:p>
    <w:p w14:paraId="31BC98FA" w14:textId="77777777" w:rsidR="00E37894" w:rsidRDefault="00E37894" w:rsidP="00E37894">
      <w:pPr>
        <w:tabs>
          <w:tab w:val="left" w:pos="993"/>
        </w:tabs>
        <w:spacing w:after="0" w:line="240" w:lineRule="auto"/>
        <w:ind w:left="993"/>
        <w:contextualSpacing/>
        <w:jc w:val="left"/>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37894" w:rsidRPr="001C7F51" w14:paraId="1445708E" w14:textId="77777777">
        <w:trPr>
          <w:jc w:val="center"/>
        </w:trPr>
        <w:tc>
          <w:tcPr>
            <w:tcW w:w="9628" w:type="dxa"/>
          </w:tcPr>
          <w:p w14:paraId="3EB72CFB" w14:textId="77777777" w:rsidR="00E37894" w:rsidRPr="00603BBD" w:rsidRDefault="00E37894" w:rsidP="00536456">
            <w:pPr>
              <w:pStyle w:val="ListParagraph"/>
              <w:tabs>
                <w:tab w:val="left" w:pos="567"/>
              </w:tabs>
              <w:ind w:left="0" w:firstLine="318"/>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712E3E5F" w14:textId="77777777" w:rsidR="00E37894" w:rsidRPr="00603BBD" w:rsidRDefault="00E37894" w:rsidP="00E37894">
      <w:pPr>
        <w:tabs>
          <w:tab w:val="left" w:pos="993"/>
        </w:tabs>
        <w:spacing w:after="0" w:line="240" w:lineRule="auto"/>
        <w:contextualSpacing/>
        <w:jc w:val="left"/>
        <w:rPr>
          <w:rFonts w:eastAsia="Calibri" w:cs="Times New Roman"/>
          <w:color w:val="03295A" w:themeColor="accent4"/>
          <w:sz w:val="22"/>
          <w:lang w:val="es-AR"/>
        </w:rPr>
      </w:pPr>
    </w:p>
    <w:p w14:paraId="56970E34" w14:textId="52F368AD" w:rsidR="00E030D6" w:rsidRPr="00603BBD" w:rsidRDefault="00E030D6" w:rsidP="00CE7D06">
      <w:pPr>
        <w:numPr>
          <w:ilvl w:val="0"/>
          <w:numId w:val="7"/>
        </w:numPr>
        <w:tabs>
          <w:tab w:val="left" w:pos="993"/>
        </w:tabs>
        <w:spacing w:after="0" w:line="240" w:lineRule="auto"/>
        <w:ind w:left="993" w:hanging="426"/>
        <w:contextualSpacing/>
        <w:jc w:val="left"/>
        <w:rPr>
          <w:rFonts w:eastAsia="Calibri" w:cs="Times New Roman"/>
          <w:color w:val="03295A" w:themeColor="accent4"/>
          <w:sz w:val="22"/>
          <w:lang w:val="es-AR"/>
        </w:rPr>
      </w:pPr>
      <w:r w:rsidRPr="00083020">
        <w:rPr>
          <w:color w:val="03295A" w:themeColor="accent4"/>
          <w:sz w:val="22"/>
          <w:lang w:val="es"/>
        </w:rPr>
        <w:t xml:space="preserve">¿Se requiere representación legal? </w:t>
      </w:r>
      <w:r w:rsidR="00C37753">
        <w:rPr>
          <w:color w:val="03295A" w:themeColor="accent4"/>
          <w:sz w:val="22"/>
          <w:lang w:val="es"/>
        </w:rPr>
        <w:t>Por favor, explique</w:t>
      </w:r>
      <w:r w:rsidR="000D4E9E" w:rsidRPr="00083020">
        <w:rPr>
          <w:color w:val="03295A" w:themeColor="accent4"/>
          <w:sz w:val="22"/>
          <w:lang w:val="es"/>
        </w:rPr>
        <w:t>:</w:t>
      </w:r>
    </w:p>
    <w:p w14:paraId="7618A7CB" w14:textId="24B2985C" w:rsidR="00E030D6" w:rsidRPr="00603BBD" w:rsidRDefault="00E030D6" w:rsidP="00E030D6">
      <w:pPr>
        <w:spacing w:after="0" w:line="240" w:lineRule="auto"/>
        <w:ind w:firstLine="1134"/>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37894" w:rsidRPr="001C7F51" w14:paraId="6E985E10" w14:textId="77777777">
        <w:trPr>
          <w:jc w:val="center"/>
        </w:trPr>
        <w:tc>
          <w:tcPr>
            <w:tcW w:w="9628" w:type="dxa"/>
          </w:tcPr>
          <w:p w14:paraId="5F417E55" w14:textId="77777777" w:rsidR="00E37894" w:rsidRPr="00603BBD" w:rsidRDefault="00E37894" w:rsidP="00536456">
            <w:pPr>
              <w:pStyle w:val="ListParagraph"/>
              <w:tabs>
                <w:tab w:val="left" w:pos="567"/>
              </w:tabs>
              <w:ind w:left="0" w:firstLine="318"/>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5CEEC365" w14:textId="77777777" w:rsidR="00E37894" w:rsidRPr="00603BBD" w:rsidRDefault="00E37894" w:rsidP="00E030D6">
      <w:pPr>
        <w:spacing w:after="0" w:line="240" w:lineRule="auto"/>
        <w:ind w:firstLine="1134"/>
        <w:rPr>
          <w:rFonts w:eastAsia="Calibri" w:cs="Times New Roman"/>
          <w:color w:val="03295A" w:themeColor="accent4"/>
          <w:sz w:val="22"/>
          <w:lang w:val="es-AR"/>
        </w:rPr>
      </w:pPr>
    </w:p>
    <w:p w14:paraId="648A3ADB" w14:textId="3BC8CF31" w:rsidR="00E030D6" w:rsidRPr="00603BBD" w:rsidRDefault="00E030D6" w:rsidP="000A4A3C">
      <w:pPr>
        <w:pStyle w:val="PBQuestionnumber"/>
        <w:rPr>
          <w:sz w:val="22"/>
          <w:lang w:val="es-AR"/>
        </w:rPr>
      </w:pPr>
      <w:r w:rsidRPr="00083020">
        <w:rPr>
          <w:sz w:val="22"/>
          <w:lang w:val="es"/>
        </w:rPr>
        <w:t>¿Tiene conocimiento de algún desafío, o ha</w:t>
      </w:r>
      <w:r w:rsidR="00C37753">
        <w:rPr>
          <w:sz w:val="22"/>
          <w:lang w:val="es"/>
        </w:rPr>
        <w:t>n</w:t>
      </w:r>
      <w:r w:rsidRPr="00083020">
        <w:rPr>
          <w:sz w:val="22"/>
          <w:lang w:val="es"/>
        </w:rPr>
        <w:t xml:space="preserve"> surgido preguntas, en la aplicación de </w:t>
      </w:r>
      <w:r w:rsidRPr="00083020">
        <w:rPr>
          <w:b/>
          <w:sz w:val="22"/>
          <w:lang w:val="es"/>
        </w:rPr>
        <w:t>los artículos 26, 27 y</w:t>
      </w:r>
      <w:r w:rsidR="00C37753">
        <w:rPr>
          <w:b/>
          <w:sz w:val="22"/>
          <w:lang w:val="es"/>
        </w:rPr>
        <w:t>/</w:t>
      </w:r>
      <w:r w:rsidRPr="00083020">
        <w:rPr>
          <w:b/>
          <w:sz w:val="22"/>
          <w:lang w:val="es"/>
        </w:rPr>
        <w:t>o 28</w:t>
      </w:r>
      <w:r w:rsidRPr="00083020">
        <w:rPr>
          <w:sz w:val="22"/>
          <w:lang w:val="es"/>
        </w:rPr>
        <w:t xml:space="preserve"> en su Estado?</w:t>
      </w:r>
    </w:p>
    <w:p w14:paraId="774D16FF" w14:textId="77777777" w:rsidR="00E37894" w:rsidRPr="00603BBD" w:rsidRDefault="00E37894" w:rsidP="00E37894">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37894" w:rsidRPr="00AB0054" w14:paraId="08F380B4" w14:textId="77777777">
        <w:trPr>
          <w:jc w:val="center"/>
        </w:trPr>
        <w:tc>
          <w:tcPr>
            <w:tcW w:w="443" w:type="dxa"/>
          </w:tcPr>
          <w:p w14:paraId="6FE4C48E" w14:textId="77777777" w:rsidR="00E37894" w:rsidRPr="00AB0054" w:rsidRDefault="00E3789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36557EF0" w14:textId="77777777" w:rsidR="00E37894" w:rsidRPr="00AB0054" w:rsidRDefault="00E37894" w:rsidP="00536456">
            <w:pPr>
              <w:rPr>
                <w:rFonts w:eastAsia="Calibri" w:cs="Times New Roman"/>
                <w:color w:val="03295A" w:themeColor="accent4"/>
                <w:sz w:val="22"/>
              </w:rPr>
            </w:pPr>
            <w:r w:rsidRPr="00AB0054">
              <w:rPr>
                <w:color w:val="03295A" w:themeColor="accent4"/>
                <w:sz w:val="22"/>
                <w:lang w:val="es"/>
              </w:rPr>
              <w:t>No</w:t>
            </w:r>
          </w:p>
        </w:tc>
      </w:tr>
      <w:tr w:rsidR="00E37894" w:rsidRPr="00AB0054" w14:paraId="48DC4A50" w14:textId="77777777">
        <w:trPr>
          <w:jc w:val="center"/>
        </w:trPr>
        <w:tc>
          <w:tcPr>
            <w:tcW w:w="443" w:type="dxa"/>
          </w:tcPr>
          <w:p w14:paraId="009D1FC2" w14:textId="77777777" w:rsidR="00E37894" w:rsidRPr="00AB0054" w:rsidRDefault="00E37894"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26D808F4" w14:textId="3877B6D3" w:rsidR="00E37894"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E37894" w:rsidRPr="001C7F51" w14:paraId="752CBAF6" w14:textId="77777777">
        <w:trPr>
          <w:jc w:val="center"/>
        </w:trPr>
        <w:tc>
          <w:tcPr>
            <w:tcW w:w="443" w:type="dxa"/>
          </w:tcPr>
          <w:p w14:paraId="461BC3F4" w14:textId="77777777" w:rsidR="00E37894" w:rsidRPr="00AB0054" w:rsidRDefault="00E37894" w:rsidP="00536456">
            <w:pPr>
              <w:rPr>
                <w:rFonts w:cstheme="minorHAnsi"/>
                <w:sz w:val="22"/>
              </w:rPr>
            </w:pPr>
          </w:p>
        </w:tc>
        <w:tc>
          <w:tcPr>
            <w:tcW w:w="9185" w:type="dxa"/>
          </w:tcPr>
          <w:p w14:paraId="3239448E" w14:textId="536DB5C6" w:rsidR="00E37894" w:rsidRPr="00603BBD" w:rsidRDefault="00C37753" w:rsidP="00536456">
            <w:pPr>
              <w:rPr>
                <w:rFonts w:eastAsia="Calibri" w:cs="Times New Roman"/>
                <w:color w:val="03295A" w:themeColor="accent4"/>
                <w:sz w:val="22"/>
                <w:lang w:val="es-AR"/>
              </w:rPr>
            </w:pPr>
            <w:r>
              <w:rPr>
                <w:color w:val="03295A" w:themeColor="accent4"/>
                <w:sz w:val="22"/>
                <w:lang w:val="es"/>
              </w:rPr>
              <w:t>Por favor, explique</w:t>
            </w:r>
            <w:r w:rsidR="00E37894" w:rsidRPr="00AB0054">
              <w:rPr>
                <w:color w:val="03295A" w:themeColor="accent4"/>
                <w:sz w:val="22"/>
                <w:lang w:val="es"/>
              </w:rPr>
              <w:t>:</w:t>
            </w:r>
          </w:p>
          <w:p w14:paraId="5A07B80D" w14:textId="77777777" w:rsidR="00E37894" w:rsidRPr="00603BBD" w:rsidRDefault="00E37894"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0B669A4B" w14:textId="77777777" w:rsidR="00E030D6" w:rsidRPr="00603BBD" w:rsidRDefault="00E030D6" w:rsidP="00E030D6">
      <w:pPr>
        <w:spacing w:after="0" w:line="240" w:lineRule="auto"/>
        <w:rPr>
          <w:rFonts w:eastAsia="Calibri" w:cs="Times New Roman"/>
          <w:color w:val="03295A" w:themeColor="accent4"/>
          <w:sz w:val="22"/>
          <w:lang w:val="es-AR"/>
        </w:rPr>
      </w:pPr>
    </w:p>
    <w:p w14:paraId="365A19E9" w14:textId="77777777" w:rsidR="00E37894" w:rsidRPr="00603BBD" w:rsidRDefault="00E37894" w:rsidP="00E030D6">
      <w:pPr>
        <w:spacing w:after="0" w:line="240" w:lineRule="auto"/>
        <w:rPr>
          <w:rFonts w:eastAsia="Calibri" w:cs="Times New Roman"/>
          <w:color w:val="03295A" w:themeColor="accent4"/>
          <w:sz w:val="22"/>
          <w:lang w:val="es-AR"/>
        </w:rPr>
      </w:pPr>
    </w:p>
    <w:p w14:paraId="7A353F15" w14:textId="08B2C28C" w:rsidR="00E030D6" w:rsidRDefault="00E030D6" w:rsidP="003204A3">
      <w:pPr>
        <w:pStyle w:val="Heading2"/>
        <w:numPr>
          <w:ilvl w:val="0"/>
          <w:numId w:val="30"/>
        </w:numPr>
        <w:spacing w:before="0" w:after="0"/>
        <w:rPr>
          <w:b/>
          <w:bCs w:val="0"/>
          <w:color w:val="03295A" w:themeColor="accent4"/>
        </w:rPr>
      </w:pPr>
      <w:bookmarkStart w:id="24" w:name="_Toc124953269"/>
      <w:r w:rsidRPr="00EB187F">
        <w:rPr>
          <w:b/>
          <w:bCs w:val="0"/>
          <w:color w:val="03295A" w:themeColor="accent4"/>
          <w:lang w:val="es"/>
        </w:rPr>
        <w:t>Cooperación</w:t>
      </w:r>
      <w:r w:rsidR="00E2034C">
        <w:rPr>
          <w:color w:val="03295A" w:themeColor="accent4"/>
          <w:lang w:val="es"/>
        </w:rPr>
        <w:t xml:space="preserve"> (cap. V)</w:t>
      </w:r>
      <w:bookmarkEnd w:id="24"/>
    </w:p>
    <w:p w14:paraId="1415DE6F" w14:textId="77777777" w:rsidR="00D3582A" w:rsidRDefault="00D3582A" w:rsidP="00E37894">
      <w:pPr>
        <w:spacing w:after="0" w:line="240" w:lineRule="auto"/>
      </w:pPr>
    </w:p>
    <w:p w14:paraId="0F5B523D" w14:textId="2D93BAB2" w:rsidR="00504FFD" w:rsidRPr="00C37753" w:rsidRDefault="00762932" w:rsidP="003204A3">
      <w:pPr>
        <w:pStyle w:val="Heading3"/>
        <w:ind w:left="0" w:firstLine="0"/>
        <w:rPr>
          <w:b/>
          <w:bCs w:val="0"/>
          <w:lang w:val="es"/>
        </w:rPr>
      </w:pPr>
      <w:bookmarkStart w:id="25" w:name="_Toc124953270"/>
      <w:r>
        <w:rPr>
          <w:b/>
          <w:bCs w:val="0"/>
          <w:lang w:val="es"/>
        </w:rPr>
        <w:t>Procedimiento de</w:t>
      </w:r>
      <w:r w:rsidR="00504FFD" w:rsidRPr="00C37753">
        <w:rPr>
          <w:b/>
          <w:bCs w:val="0"/>
          <w:lang w:val="es"/>
        </w:rPr>
        <w:t xml:space="preserve"> la Autoridad Central</w:t>
      </w:r>
      <w:bookmarkEnd w:id="25"/>
    </w:p>
    <w:p w14:paraId="67C1EFE1" w14:textId="77777777" w:rsidR="00E030D6" w:rsidRPr="00EB187F" w:rsidRDefault="00E030D6" w:rsidP="00E030D6">
      <w:pPr>
        <w:spacing w:after="0" w:line="240" w:lineRule="auto"/>
        <w:rPr>
          <w:rFonts w:asciiTheme="majorHAnsi" w:eastAsia="Calibri" w:hAnsiTheme="majorHAnsi" w:cs="Times New Roman"/>
          <w:sz w:val="22"/>
        </w:rPr>
      </w:pPr>
    </w:p>
    <w:p w14:paraId="161C7045" w14:textId="374BFA0F" w:rsidR="00E030D6" w:rsidRPr="00603BBD" w:rsidRDefault="00E030D6" w:rsidP="000A4A3C">
      <w:pPr>
        <w:pStyle w:val="PBQuestionnumber"/>
        <w:rPr>
          <w:sz w:val="22"/>
          <w:lang w:val="es-AR"/>
        </w:rPr>
      </w:pPr>
      <w:r w:rsidRPr="00924C1E">
        <w:rPr>
          <w:sz w:val="22"/>
          <w:lang w:val="es"/>
        </w:rPr>
        <w:t xml:space="preserve">¿Tiene conocimiento de algún problema, o ha surgido alguna pregunta, en la aplicación </w:t>
      </w:r>
      <w:r w:rsidRPr="00924C1E">
        <w:rPr>
          <w:b/>
          <w:sz w:val="22"/>
          <w:lang w:val="es"/>
        </w:rPr>
        <w:t>del Artículo 30</w:t>
      </w:r>
      <w:r>
        <w:rPr>
          <w:lang w:val="es"/>
        </w:rPr>
        <w:t xml:space="preserve"> </w:t>
      </w:r>
      <w:r w:rsidRPr="00C37753">
        <w:rPr>
          <w:sz w:val="22"/>
          <w:lang w:val="es"/>
        </w:rPr>
        <w:t>en</w:t>
      </w:r>
      <w:r w:rsidRPr="00924C1E">
        <w:rPr>
          <w:sz w:val="22"/>
          <w:lang w:val="es"/>
        </w:rPr>
        <w:t xml:space="preserve"> su Estado (</w:t>
      </w:r>
      <w:r w:rsidRPr="00C37753">
        <w:rPr>
          <w:sz w:val="22"/>
          <w:lang w:val="es"/>
        </w:rPr>
        <w:t>por ejemplo</w:t>
      </w:r>
      <w:r w:rsidRPr="00924C1E">
        <w:rPr>
          <w:sz w:val="22"/>
          <w:lang w:val="es"/>
        </w:rPr>
        <w:t xml:space="preserve">, en relación con la puntualidad de las respuestas a las solicitudes)? </w:t>
      </w:r>
    </w:p>
    <w:p w14:paraId="49B55005" w14:textId="02662610" w:rsidR="00E030D6" w:rsidRPr="00603BBD" w:rsidRDefault="00E030D6" w:rsidP="00E030D6">
      <w:pPr>
        <w:tabs>
          <w:tab w:val="left" w:pos="1134"/>
        </w:tabs>
        <w:spacing w:after="0" w:line="240" w:lineRule="auto"/>
        <w:ind w:left="1134" w:hanging="567"/>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C408ED" w:rsidRPr="00AB0054" w14:paraId="3BDB0F10" w14:textId="77777777">
        <w:trPr>
          <w:jc w:val="center"/>
        </w:trPr>
        <w:tc>
          <w:tcPr>
            <w:tcW w:w="443" w:type="dxa"/>
          </w:tcPr>
          <w:p w14:paraId="4F3E7CF6" w14:textId="77777777" w:rsidR="00C408ED" w:rsidRPr="00AB0054" w:rsidRDefault="00C408ED"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2B4CC980" w14:textId="77777777" w:rsidR="00C408ED" w:rsidRPr="00AB0054" w:rsidRDefault="00C408ED" w:rsidP="00536456">
            <w:pPr>
              <w:rPr>
                <w:rFonts w:eastAsia="Calibri" w:cs="Times New Roman"/>
                <w:color w:val="03295A" w:themeColor="accent4"/>
                <w:sz w:val="22"/>
              </w:rPr>
            </w:pPr>
            <w:r w:rsidRPr="00AB0054">
              <w:rPr>
                <w:color w:val="03295A" w:themeColor="accent4"/>
                <w:sz w:val="22"/>
                <w:lang w:val="es"/>
              </w:rPr>
              <w:t>No</w:t>
            </w:r>
          </w:p>
        </w:tc>
      </w:tr>
      <w:tr w:rsidR="00C408ED" w:rsidRPr="00AB0054" w14:paraId="0270AAF8" w14:textId="77777777">
        <w:trPr>
          <w:jc w:val="center"/>
        </w:trPr>
        <w:tc>
          <w:tcPr>
            <w:tcW w:w="443" w:type="dxa"/>
          </w:tcPr>
          <w:p w14:paraId="5DDDB14D" w14:textId="77777777" w:rsidR="00C408ED" w:rsidRPr="00AB0054" w:rsidRDefault="00C408ED"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1CE7C4AC" w14:textId="13D54412" w:rsidR="00C408ED"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C408ED" w:rsidRPr="001C7F51" w14:paraId="38612012" w14:textId="77777777">
        <w:trPr>
          <w:jc w:val="center"/>
        </w:trPr>
        <w:tc>
          <w:tcPr>
            <w:tcW w:w="443" w:type="dxa"/>
          </w:tcPr>
          <w:p w14:paraId="375B8D37" w14:textId="77777777" w:rsidR="00C408ED" w:rsidRPr="00AB0054" w:rsidRDefault="00C408ED" w:rsidP="00536456">
            <w:pPr>
              <w:rPr>
                <w:rFonts w:cstheme="minorHAnsi"/>
                <w:sz w:val="22"/>
              </w:rPr>
            </w:pPr>
          </w:p>
        </w:tc>
        <w:tc>
          <w:tcPr>
            <w:tcW w:w="9185" w:type="dxa"/>
          </w:tcPr>
          <w:p w14:paraId="4E453566" w14:textId="62B9CB5D" w:rsidR="00C408ED" w:rsidRPr="00603BBD" w:rsidRDefault="00C37753" w:rsidP="00536456">
            <w:pPr>
              <w:rPr>
                <w:rFonts w:eastAsia="Calibri" w:cs="Times New Roman"/>
                <w:color w:val="03295A" w:themeColor="accent4"/>
                <w:sz w:val="22"/>
                <w:lang w:val="es-AR"/>
              </w:rPr>
            </w:pPr>
            <w:r>
              <w:rPr>
                <w:color w:val="03295A" w:themeColor="accent4"/>
                <w:sz w:val="22"/>
                <w:lang w:val="es"/>
              </w:rPr>
              <w:t>Por favor, explique</w:t>
            </w:r>
            <w:r w:rsidR="00C408ED" w:rsidRPr="00AB0054">
              <w:rPr>
                <w:color w:val="03295A" w:themeColor="accent4"/>
                <w:sz w:val="22"/>
                <w:lang w:val="es"/>
              </w:rPr>
              <w:t>:</w:t>
            </w:r>
          </w:p>
          <w:p w14:paraId="501E604C" w14:textId="77777777" w:rsidR="00C408ED" w:rsidRPr="00603BBD" w:rsidRDefault="00C408ED"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3E6A876D" w14:textId="77777777" w:rsidR="00E030D6" w:rsidRPr="00603BBD" w:rsidRDefault="00E030D6" w:rsidP="00E030D6">
      <w:pPr>
        <w:spacing w:after="0" w:line="240" w:lineRule="auto"/>
        <w:rPr>
          <w:rFonts w:eastAsia="Calibri" w:cs="Times New Roman"/>
          <w:color w:val="03295A" w:themeColor="accent4"/>
          <w:sz w:val="22"/>
          <w:lang w:val="es-AR"/>
        </w:rPr>
      </w:pPr>
    </w:p>
    <w:p w14:paraId="639BE4DF" w14:textId="060FEE64" w:rsidR="00E030D6" w:rsidRPr="003204A3" w:rsidRDefault="00CE4EB4" w:rsidP="003204A3">
      <w:pPr>
        <w:pStyle w:val="Heading3"/>
        <w:ind w:left="0" w:firstLine="0"/>
        <w:rPr>
          <w:b/>
          <w:bCs w:val="0"/>
        </w:rPr>
      </w:pPr>
      <w:bookmarkStart w:id="26" w:name="_Toc124953271"/>
      <w:r w:rsidRPr="003204A3">
        <w:rPr>
          <w:b/>
          <w:bCs w:val="0"/>
          <w:lang w:val="es"/>
        </w:rPr>
        <w:t>Servicios disponibles</w:t>
      </w:r>
      <w:bookmarkEnd w:id="26"/>
    </w:p>
    <w:p w14:paraId="7E573336" w14:textId="77777777" w:rsidR="00CE4EB4" w:rsidRDefault="00CE4EB4" w:rsidP="00E030D6">
      <w:pPr>
        <w:spacing w:after="0" w:line="240" w:lineRule="auto"/>
        <w:rPr>
          <w:rFonts w:eastAsia="Calibri" w:cs="Times New Roman"/>
          <w:color w:val="03295A" w:themeColor="accent4"/>
          <w:sz w:val="22"/>
        </w:rPr>
      </w:pPr>
    </w:p>
    <w:p w14:paraId="7C453E4D" w14:textId="4FCA944D" w:rsidR="00C01C04" w:rsidRPr="00C37753" w:rsidRDefault="00895581" w:rsidP="000A4A3C">
      <w:pPr>
        <w:pStyle w:val="PBQuestionnumber"/>
        <w:rPr>
          <w:sz w:val="22"/>
          <w:lang w:val="es"/>
        </w:rPr>
      </w:pPr>
      <w:r w:rsidRPr="00924C1E">
        <w:rPr>
          <w:sz w:val="22"/>
          <w:lang w:val="es"/>
        </w:rPr>
        <w:t>Si su Estado respondió al cuestionario de 2016, indique si desde entonces ha habido algún cambio en relación con los servicios prestados por su Autoridad Central:</w:t>
      </w:r>
    </w:p>
    <w:p w14:paraId="71D0CE60" w14:textId="33B1864D" w:rsidR="0004056D" w:rsidRPr="00603BBD" w:rsidRDefault="0004056D" w:rsidP="0004056D">
      <w:pPr>
        <w:pStyle w:val="ListParagraph"/>
        <w:tabs>
          <w:tab w:val="left" w:pos="567"/>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F56A6" w:rsidRPr="001C7F51" w14:paraId="76016487" w14:textId="77777777" w:rsidTr="00DF56A6">
        <w:trPr>
          <w:jc w:val="center"/>
        </w:trPr>
        <w:tc>
          <w:tcPr>
            <w:tcW w:w="418" w:type="dxa"/>
          </w:tcPr>
          <w:p w14:paraId="172D47CA" w14:textId="77777777" w:rsidR="00DF56A6" w:rsidRPr="00AB0054" w:rsidRDefault="00DF56A6"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87" w:type="dxa"/>
          </w:tcPr>
          <w:p w14:paraId="3F27D41E" w14:textId="47D0BD9B" w:rsidR="00DF56A6" w:rsidRPr="00603BBD" w:rsidRDefault="00DF56A6" w:rsidP="00536456">
            <w:pPr>
              <w:rPr>
                <w:rFonts w:eastAsia="Calibri" w:cs="Times New Roman"/>
                <w:color w:val="03295A" w:themeColor="accent4"/>
                <w:sz w:val="22"/>
                <w:lang w:val="es-AR"/>
              </w:rPr>
            </w:pPr>
            <w:r w:rsidRPr="00C37753">
              <w:rPr>
                <w:rFonts w:eastAsia="Calibri" w:cs="Times New Roman"/>
                <w:color w:val="03295A" w:themeColor="accent4"/>
                <w:sz w:val="22"/>
                <w:lang w:val="es"/>
              </w:rPr>
              <w:t xml:space="preserve">No. Por favor, pase a la pregunta </w:t>
            </w:r>
            <w:proofErr w:type="spellStart"/>
            <w:r w:rsidRPr="00C37753">
              <w:rPr>
                <w:rFonts w:eastAsia="Calibri" w:cs="Times New Roman"/>
                <w:color w:val="03295A" w:themeColor="accent4"/>
                <w:sz w:val="22"/>
                <w:lang w:val="es"/>
              </w:rPr>
              <w:t>nº</w:t>
            </w:r>
            <w:proofErr w:type="spellEnd"/>
            <w:r w:rsidRPr="00C37753">
              <w:rPr>
                <w:rFonts w:eastAsia="Calibri" w:cs="Times New Roman"/>
                <w:color w:val="03295A" w:themeColor="accent4"/>
                <w:sz w:val="22"/>
                <w:lang w:val="es"/>
              </w:rPr>
              <w:t xml:space="preserve"> 22:</w:t>
            </w:r>
          </w:p>
        </w:tc>
      </w:tr>
      <w:tr w:rsidR="00DF56A6" w:rsidRPr="001C7F51" w14:paraId="5775081F" w14:textId="77777777" w:rsidTr="00DF56A6">
        <w:trPr>
          <w:jc w:val="center"/>
        </w:trPr>
        <w:tc>
          <w:tcPr>
            <w:tcW w:w="418" w:type="dxa"/>
          </w:tcPr>
          <w:p w14:paraId="2E7A82E2" w14:textId="77777777" w:rsidR="00DF56A6" w:rsidRPr="00AB0054" w:rsidRDefault="00DF56A6"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87" w:type="dxa"/>
          </w:tcPr>
          <w:p w14:paraId="2CFBEB0C" w14:textId="7D107EDC" w:rsidR="00DF56A6" w:rsidRPr="00603BBD" w:rsidRDefault="00DA3809" w:rsidP="00536456">
            <w:pPr>
              <w:rPr>
                <w:rFonts w:eastAsia="Calibri" w:cs="Times New Roman"/>
                <w:color w:val="03295A" w:themeColor="accent4"/>
                <w:sz w:val="22"/>
                <w:lang w:val="es-AR"/>
              </w:rPr>
            </w:pPr>
            <w:r>
              <w:rPr>
                <w:color w:val="03295A" w:themeColor="accent4"/>
                <w:sz w:val="22"/>
                <w:lang w:val="es"/>
              </w:rPr>
              <w:t>Si</w:t>
            </w:r>
            <w:r w:rsidR="00DF56A6" w:rsidRPr="00AB0054">
              <w:rPr>
                <w:color w:val="03295A" w:themeColor="accent4"/>
                <w:sz w:val="22"/>
                <w:lang w:val="es"/>
              </w:rPr>
              <w:t>. Por favor, continúe respondiendo las siguientes preguntas</w:t>
            </w:r>
          </w:p>
        </w:tc>
      </w:tr>
    </w:tbl>
    <w:p w14:paraId="21860B78" w14:textId="77777777" w:rsidR="00C01C04" w:rsidRPr="00603BBD" w:rsidRDefault="00C01C04" w:rsidP="00E030D6">
      <w:pPr>
        <w:spacing w:after="0" w:line="240" w:lineRule="auto"/>
        <w:rPr>
          <w:rFonts w:eastAsia="Calibri" w:cs="Times New Roman"/>
          <w:color w:val="03295A" w:themeColor="accent4"/>
          <w:sz w:val="22"/>
          <w:lang w:val="es-AR"/>
        </w:rPr>
      </w:pPr>
    </w:p>
    <w:p w14:paraId="7A1E6B68" w14:textId="2DB32D34" w:rsidR="00977793" w:rsidRPr="00603BBD" w:rsidRDefault="00977793" w:rsidP="000A4A3C">
      <w:pPr>
        <w:pStyle w:val="PBQuestionnumber"/>
        <w:rPr>
          <w:sz w:val="22"/>
          <w:lang w:val="es-AR"/>
        </w:rPr>
      </w:pPr>
      <w:r w:rsidRPr="00924C1E">
        <w:rPr>
          <w:sz w:val="22"/>
          <w:lang w:val="es"/>
        </w:rPr>
        <w:t>En el entendimiento de que los servicios prestados por las Autoridades Centrales en virtud del Convenio de 1996 pueden variar, ¿presta su Autoridad Central asistencia a</w:t>
      </w:r>
      <w:r w:rsidRPr="00924C1E">
        <w:rPr>
          <w:b/>
          <w:sz w:val="22"/>
          <w:lang w:val="es"/>
        </w:rPr>
        <w:t xml:space="preserve"> las personas</w:t>
      </w:r>
      <w:r w:rsidRPr="00924C1E">
        <w:rPr>
          <w:b/>
          <w:bCs/>
          <w:sz w:val="22"/>
          <w:lang w:val="es"/>
        </w:rPr>
        <w:t xml:space="preserve"> con residencia habitual en su Estado</w:t>
      </w:r>
      <w:r w:rsidRPr="00924C1E">
        <w:rPr>
          <w:sz w:val="22"/>
          <w:lang w:val="es"/>
        </w:rPr>
        <w:t xml:space="preserve"> que la soliciten en relación con los siguientes asuntos? En caso afirmativo, </w:t>
      </w:r>
      <w:proofErr w:type="spellStart"/>
      <w:r w:rsidR="00DA3809">
        <w:rPr>
          <w:sz w:val="22"/>
          <w:lang w:val="es"/>
        </w:rPr>
        <w:t>Si</w:t>
      </w:r>
      <w:r w:rsidRPr="00924C1E">
        <w:rPr>
          <w:sz w:val="22"/>
          <w:lang w:val="es"/>
        </w:rPr>
        <w:t>rvanse</w:t>
      </w:r>
      <w:proofErr w:type="spellEnd"/>
      <w:r w:rsidRPr="00924C1E">
        <w:rPr>
          <w:sz w:val="22"/>
          <w:lang w:val="es"/>
        </w:rPr>
        <w:t xml:space="preserve"> especificar la naturaleza de la asistencia prestada. </w:t>
      </w:r>
    </w:p>
    <w:p w14:paraId="226ABC6B" w14:textId="77777777" w:rsidR="003E02B9" w:rsidRPr="00603BBD" w:rsidRDefault="003E02B9" w:rsidP="003E02B9">
      <w:pPr>
        <w:pStyle w:val="ListParagraph"/>
        <w:tabs>
          <w:tab w:val="left" w:pos="567"/>
        </w:tabs>
        <w:spacing w:after="0" w:line="240" w:lineRule="auto"/>
        <w:rPr>
          <w:rFonts w:eastAsia="Calibri" w:cs="Times New Roman"/>
          <w:color w:val="03295A" w:themeColor="accent4"/>
          <w:sz w:val="22"/>
          <w:lang w:val="es-AR"/>
        </w:rPr>
      </w:pPr>
    </w:p>
    <w:tbl>
      <w:tblPr>
        <w:tblStyle w:val="TableGrid"/>
        <w:tblW w:w="9497" w:type="dxa"/>
        <w:jc w:val="center"/>
        <w:tblLayout w:type="fixed"/>
        <w:tblLook w:val="04A0" w:firstRow="1" w:lastRow="0" w:firstColumn="1" w:lastColumn="0" w:noHBand="0" w:noVBand="1"/>
      </w:tblPr>
      <w:tblGrid>
        <w:gridCol w:w="2405"/>
        <w:gridCol w:w="7092"/>
      </w:tblGrid>
      <w:tr w:rsidR="00540B5B" w:rsidRPr="00924C1E" w14:paraId="20225A82" w14:textId="77777777" w:rsidTr="004844C9">
        <w:trPr>
          <w:jc w:val="center"/>
        </w:trPr>
        <w:tc>
          <w:tcPr>
            <w:tcW w:w="2405" w:type="dxa"/>
          </w:tcPr>
          <w:p w14:paraId="77B1B9E1" w14:textId="2419517E" w:rsidR="00540B5B" w:rsidRPr="00924C1E" w:rsidRDefault="005A29AA" w:rsidP="004D3785">
            <w:pPr>
              <w:tabs>
                <w:tab w:val="left" w:pos="567"/>
              </w:tabs>
              <w:rPr>
                <w:rFonts w:eastAsia="Calibri" w:cs="Times New Roman"/>
                <w:color w:val="03295A" w:themeColor="accent4"/>
                <w:sz w:val="22"/>
              </w:rPr>
            </w:pPr>
            <w:bookmarkStart w:id="27" w:name="_Hlk113828416"/>
            <w:r w:rsidRPr="00924C1E">
              <w:rPr>
                <w:color w:val="03295A" w:themeColor="accent4"/>
                <w:sz w:val="22"/>
                <w:lang w:val="es"/>
              </w:rPr>
              <w:t>Materia</w:t>
            </w:r>
          </w:p>
        </w:tc>
        <w:tc>
          <w:tcPr>
            <w:tcW w:w="7092" w:type="dxa"/>
          </w:tcPr>
          <w:p w14:paraId="7834E42C" w14:textId="458DC274" w:rsidR="00540B5B" w:rsidRPr="00924C1E" w:rsidRDefault="005A29AA" w:rsidP="004D3785">
            <w:pPr>
              <w:tabs>
                <w:tab w:val="left" w:pos="567"/>
              </w:tabs>
              <w:rPr>
                <w:rFonts w:eastAsia="Calibri" w:cs="Times New Roman"/>
                <w:color w:val="03295A" w:themeColor="accent4"/>
                <w:sz w:val="22"/>
              </w:rPr>
            </w:pPr>
            <w:r w:rsidRPr="00924C1E">
              <w:rPr>
                <w:color w:val="03295A" w:themeColor="accent4"/>
                <w:sz w:val="22"/>
                <w:lang w:val="es"/>
              </w:rPr>
              <w:t>Servicio(s) prestado(s)</w:t>
            </w:r>
          </w:p>
        </w:tc>
      </w:tr>
      <w:tr w:rsidR="00680E59" w:rsidRPr="00924C1E" w14:paraId="2ADB5294" w14:textId="77777777" w:rsidTr="004844C9">
        <w:trPr>
          <w:jc w:val="center"/>
        </w:trPr>
        <w:tc>
          <w:tcPr>
            <w:tcW w:w="2405" w:type="dxa"/>
            <w:vMerge w:val="restart"/>
          </w:tcPr>
          <w:p w14:paraId="60F6DDB4" w14:textId="277BB805" w:rsidR="00680E59" w:rsidRPr="00603BBD" w:rsidRDefault="00680E59" w:rsidP="00191AC5">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t xml:space="preserve">Una solicitud para organizar o garantizar el ejercicio efectivo </w:t>
            </w:r>
            <w:r w:rsidRPr="00924C1E">
              <w:rPr>
                <w:b/>
                <w:bCs/>
                <w:color w:val="03295A" w:themeColor="accent4"/>
                <w:sz w:val="22"/>
                <w:lang w:val="es"/>
              </w:rPr>
              <w:t>del derecho de visita</w:t>
            </w:r>
            <w:r w:rsidRPr="00924C1E">
              <w:rPr>
                <w:color w:val="03295A" w:themeColor="accent4"/>
                <w:sz w:val="22"/>
                <w:lang w:val="es"/>
              </w:rPr>
              <w:t xml:space="preserve"> en otra </w:t>
            </w:r>
            <w:r w:rsidRPr="00C37753">
              <w:rPr>
                <w:color w:val="03295A" w:themeColor="accent4"/>
                <w:sz w:val="22"/>
                <w:lang w:val="es"/>
              </w:rPr>
              <w:t xml:space="preserve">Parte </w:t>
            </w:r>
            <w:r>
              <w:rPr>
                <w:color w:val="03295A" w:themeColor="accent4"/>
                <w:sz w:val="22"/>
                <w:lang w:val="es"/>
              </w:rPr>
              <w:t>Contratante</w:t>
            </w:r>
            <w:r w:rsidRPr="00924C1E">
              <w:rPr>
                <w:color w:val="03295A" w:themeColor="accent4"/>
                <w:sz w:val="22"/>
                <w:lang w:val="es"/>
              </w:rPr>
              <w:t xml:space="preserve"> (Estado requerido)</w:t>
            </w:r>
            <w:r w:rsidRPr="00924C1E">
              <w:rPr>
                <w:sz w:val="22"/>
                <w:vertAlign w:val="superscript"/>
                <w:lang w:val="es"/>
              </w:rPr>
              <w:footnoteReference w:id="5"/>
            </w:r>
          </w:p>
        </w:tc>
        <w:tc>
          <w:tcPr>
            <w:tcW w:w="7092" w:type="dxa"/>
            <w:tcBorders>
              <w:bottom w:val="nil"/>
            </w:tcBorders>
          </w:tcPr>
          <w:p w14:paraId="762C29AD" w14:textId="79CA231E" w:rsidR="00680E59" w:rsidRPr="00603BBD" w:rsidRDefault="00680E59" w:rsidP="00030B52">
            <w:pPr>
              <w:ind w:left="457" w:hanging="425"/>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1747D02E" w14:textId="0C529961" w:rsidR="00680E59" w:rsidRPr="00603BBD" w:rsidRDefault="00680E59" w:rsidP="00030B52">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2. Asistencia para obtener información sobre el funcionamiento </w:t>
            </w:r>
            <w:r w:rsidR="00603BBD">
              <w:rPr>
                <w:color w:val="03295A" w:themeColor="accent4"/>
                <w:sz w:val="22"/>
                <w:lang w:val="es"/>
              </w:rPr>
              <w:t>del Convenio</w:t>
            </w:r>
            <w:r w:rsidRPr="00924C1E">
              <w:rPr>
                <w:color w:val="03295A" w:themeColor="accent4"/>
                <w:sz w:val="22"/>
                <w:lang w:val="es"/>
              </w:rPr>
              <w:t xml:space="preserve"> de 1996</w:t>
            </w:r>
          </w:p>
          <w:p w14:paraId="390A31C7" w14:textId="75CA9349" w:rsidR="00680E59" w:rsidRPr="00603BBD" w:rsidRDefault="00680E59" w:rsidP="00030B52">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3. Asistencia para obtener información sobre las leyes y procedimientos pertinentes en el Estado requerido</w:t>
            </w:r>
          </w:p>
          <w:p w14:paraId="57247A8E" w14:textId="4DDB4751" w:rsidR="00680E59" w:rsidRPr="00603BBD" w:rsidRDefault="00680E59" w:rsidP="00030B52">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4. Establecimiento de contactos con la Autoridad Central y/o las autoridades competentes del Estado requerido para averiguar el tipo de asistencia que dichas autoridades podrían prestar </w:t>
            </w:r>
          </w:p>
          <w:p w14:paraId="2D7E7C91" w14:textId="038AD2B9" w:rsidR="00680E59" w:rsidRPr="00603BBD" w:rsidRDefault="00680E59" w:rsidP="00030B52">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5. Transmisión de la solicitud a la Autoridad Central o a las autoridades competentes del Estado requerido</w:t>
            </w:r>
          </w:p>
          <w:p w14:paraId="687D9E7D" w14:textId="31AF8CBF" w:rsidR="00680E59" w:rsidRPr="00603BBD" w:rsidRDefault="00680E59" w:rsidP="00030B52">
            <w:pPr>
              <w:ind w:left="457" w:hanging="425"/>
              <w:contextualSpacing/>
              <w:rPr>
                <w:rFonts w:eastAsia="Calibri" w:cs="Times New Roman"/>
                <w:color w:val="03295A" w:themeColor="accent4"/>
                <w:sz w:val="22"/>
                <w:lang w:val="es-AR"/>
              </w:rPr>
            </w:pPr>
            <w:r>
              <w:rPr>
                <w:lang w:val="es"/>
              </w:rPr>
              <w:lastRenderedPageBreak/>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6. Asistencia </w:t>
            </w:r>
            <w:r w:rsidR="00C37753" w:rsidRPr="000D5CB1">
              <w:rPr>
                <w:color w:val="03295A" w:themeColor="accent4"/>
                <w:sz w:val="22"/>
                <w:lang w:val="es"/>
              </w:rPr>
              <w:t>para el inicio</w:t>
            </w:r>
            <w:r w:rsidRPr="000D5CB1">
              <w:rPr>
                <w:color w:val="03295A" w:themeColor="accent4"/>
                <w:sz w:val="22"/>
                <w:lang w:val="es"/>
              </w:rPr>
              <w:t xml:space="preserve"> de procedimientos judiciales o administrativos con el fin de </w:t>
            </w:r>
            <w:r w:rsidR="00B450D6">
              <w:rPr>
                <w:color w:val="03295A" w:themeColor="accent4"/>
                <w:sz w:val="22"/>
                <w:lang w:val="es"/>
              </w:rPr>
              <w:t>que se realicen arreglos</w:t>
            </w:r>
            <w:r w:rsidR="00AA0AE7" w:rsidRPr="000D5CB1">
              <w:rPr>
                <w:color w:val="03295A" w:themeColor="accent4"/>
                <w:sz w:val="22"/>
                <w:lang w:val="es"/>
              </w:rPr>
              <w:t xml:space="preserve"> para </w:t>
            </w:r>
            <w:r w:rsidRPr="000D5CB1">
              <w:rPr>
                <w:color w:val="03295A" w:themeColor="accent4"/>
                <w:sz w:val="22"/>
                <w:lang w:val="es"/>
              </w:rPr>
              <w:t>organizar o garantizar el ejercicio efectivo del derecho de visita</w:t>
            </w:r>
          </w:p>
          <w:p w14:paraId="36361D1E" w14:textId="5292AAB0" w:rsidR="00680E59" w:rsidRPr="00603BBD" w:rsidRDefault="00680E59" w:rsidP="00030B52">
            <w:pPr>
              <w:ind w:left="457" w:hanging="425"/>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7. </w:t>
            </w:r>
            <w:r w:rsidR="006D25C5">
              <w:rPr>
                <w:color w:val="03295A" w:themeColor="accent4"/>
                <w:sz w:val="22"/>
                <w:lang w:val="es"/>
              </w:rPr>
              <w:t>Brindar o facilitar</w:t>
            </w:r>
            <w:r w:rsidR="0071312F">
              <w:rPr>
                <w:color w:val="03295A" w:themeColor="accent4"/>
                <w:sz w:val="22"/>
                <w:lang w:val="es"/>
              </w:rPr>
              <w:t xml:space="preserve"> </w:t>
            </w:r>
            <w:r w:rsidRPr="00924C1E">
              <w:rPr>
                <w:color w:val="03295A" w:themeColor="accent4"/>
                <w:sz w:val="22"/>
                <w:lang w:val="es"/>
              </w:rPr>
              <w:t>la prestación de asistencia jurídica y asesoramiento</w:t>
            </w:r>
          </w:p>
          <w:p w14:paraId="5507DD77" w14:textId="36332363" w:rsidR="00680E59" w:rsidRPr="00603BBD" w:rsidRDefault="00680E59" w:rsidP="00030B52">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8. Asistencia para obtener asesoramiento jurídico privado o servicios de mediación, cuando sea necesario en el Estado requerido</w:t>
            </w:r>
          </w:p>
          <w:p w14:paraId="29C808B5" w14:textId="244D87E2" w:rsidR="00680E59" w:rsidRPr="00603BBD" w:rsidRDefault="00680E59" w:rsidP="00030B52">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9. Remisión a otras organizaciones gubernamentales y/o no gubernamentales para asistencia</w:t>
            </w:r>
          </w:p>
          <w:p w14:paraId="7A02BF7F" w14:textId="14DF6DCB" w:rsidR="00680E59" w:rsidRPr="00603BBD" w:rsidRDefault="00680E59" w:rsidP="00030B52">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10. </w:t>
            </w:r>
            <w:r w:rsidR="003B5CA5">
              <w:rPr>
                <w:color w:val="03295A" w:themeColor="accent4"/>
                <w:sz w:val="22"/>
                <w:lang w:val="es"/>
              </w:rPr>
              <w:t>A</w:t>
            </w:r>
            <w:r w:rsidRPr="00924C1E">
              <w:rPr>
                <w:color w:val="03295A" w:themeColor="accent4"/>
                <w:sz w:val="22"/>
                <w:lang w:val="es"/>
              </w:rPr>
              <w:t>ctualizaciones periódicas sobre el progreso de la solicitud</w:t>
            </w:r>
          </w:p>
          <w:p w14:paraId="79A4303B" w14:textId="1234DAB9" w:rsidR="00680E59" w:rsidRPr="00924C1E" w:rsidRDefault="00680E59" w:rsidP="00E3762D">
            <w:pPr>
              <w:ind w:left="457" w:hanging="425"/>
              <w:contextualSpacing/>
              <w:rPr>
                <w:rFonts w:eastAsia="Calibri" w:cs="Times New Roman"/>
                <w:color w:val="03295A" w:themeColor="accent4"/>
                <w:sz w:val="22"/>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11. Otros, </w:t>
            </w:r>
            <w:proofErr w:type="spellStart"/>
            <w:r w:rsidRPr="00924C1E">
              <w:rPr>
                <w:color w:val="03295A" w:themeColor="accent4"/>
                <w:sz w:val="22"/>
                <w:lang w:val="es"/>
              </w:rPr>
              <w:t>especifíque</w:t>
            </w:r>
            <w:proofErr w:type="spellEnd"/>
            <w:r w:rsidRPr="00924C1E">
              <w:rPr>
                <w:color w:val="03295A" w:themeColor="accent4"/>
                <w:sz w:val="22"/>
                <w:lang w:val="es"/>
              </w:rPr>
              <w:t xml:space="preserve">: </w:t>
            </w:r>
          </w:p>
        </w:tc>
      </w:tr>
      <w:tr w:rsidR="00680E59" w:rsidRPr="001C7F51" w14:paraId="13914C17" w14:textId="77777777" w:rsidTr="004844C9">
        <w:trPr>
          <w:jc w:val="center"/>
        </w:trPr>
        <w:tc>
          <w:tcPr>
            <w:tcW w:w="2405" w:type="dxa"/>
            <w:vMerge/>
          </w:tcPr>
          <w:p w14:paraId="74A35DFB" w14:textId="77777777" w:rsidR="00680E59" w:rsidRPr="00924C1E" w:rsidRDefault="00680E59" w:rsidP="00E3762D">
            <w:pPr>
              <w:pStyle w:val="ListParagraph"/>
              <w:ind w:left="360"/>
              <w:rPr>
                <w:rFonts w:eastAsia="Calibri" w:cs="Times New Roman"/>
                <w:color w:val="03295A" w:themeColor="accent4"/>
                <w:sz w:val="22"/>
              </w:rPr>
            </w:pPr>
          </w:p>
        </w:tc>
        <w:tc>
          <w:tcPr>
            <w:tcW w:w="7092" w:type="dxa"/>
            <w:tcBorders>
              <w:top w:val="nil"/>
            </w:tcBorders>
          </w:tcPr>
          <w:p w14:paraId="3A596C02" w14:textId="4A8D4AE0" w:rsidR="00680E59" w:rsidRPr="00603BBD" w:rsidRDefault="00001CC2" w:rsidP="00001CC2">
            <w:pPr>
              <w:tabs>
                <w:tab w:val="left" w:pos="498"/>
              </w:tabs>
              <w:rPr>
                <w:rFonts w:cstheme="minorHAnsi"/>
                <w:sz w:val="22"/>
                <w:lang w:val="es-AR"/>
              </w:rPr>
            </w:pPr>
            <w:r>
              <w:rPr>
                <w:color w:val="0069B4"/>
                <w:lang w:val="es"/>
              </w:rPr>
              <w:tab/>
            </w:r>
            <w:r w:rsidR="00680E59" w:rsidRPr="00AB0054">
              <w:rPr>
                <w:color w:val="0069B4"/>
                <w:sz w:val="22"/>
                <w:lang w:val="es"/>
              </w:rPr>
              <w:fldChar w:fldCharType="begin">
                <w:ffData>
                  <w:name w:val=""/>
                  <w:enabled/>
                  <w:calcOnExit w:val="0"/>
                  <w:textInput>
                    <w:default w:val="Please insert text here"/>
                  </w:textInput>
                </w:ffData>
              </w:fldChar>
            </w:r>
            <w:r w:rsidR="00680E59" w:rsidRPr="00AB0054">
              <w:rPr>
                <w:color w:val="0069B4"/>
                <w:sz w:val="22"/>
                <w:lang w:val="es"/>
              </w:rPr>
              <w:instrText xml:space="preserve"> FORMTEXT </w:instrText>
            </w:r>
            <w:r w:rsidR="00680E59" w:rsidRPr="00AB0054">
              <w:rPr>
                <w:color w:val="0069B4"/>
                <w:sz w:val="22"/>
                <w:lang w:val="es"/>
              </w:rPr>
            </w:r>
            <w:r w:rsidR="00680E59" w:rsidRPr="00AB0054">
              <w:rPr>
                <w:color w:val="0069B4"/>
                <w:sz w:val="22"/>
                <w:lang w:val="es"/>
              </w:rPr>
              <w:fldChar w:fldCharType="separate"/>
            </w:r>
            <w:r w:rsidR="00680E59" w:rsidRPr="00AB0054">
              <w:rPr>
                <w:noProof/>
                <w:color w:val="0069B4"/>
                <w:sz w:val="22"/>
                <w:lang w:val="es"/>
              </w:rPr>
              <w:t>Por favor, inserte texto aquí</w:t>
            </w:r>
            <w:r w:rsidR="00680E59" w:rsidRPr="00AB0054">
              <w:rPr>
                <w:color w:val="0069B4"/>
                <w:sz w:val="22"/>
                <w:lang w:val="es"/>
              </w:rPr>
              <w:fldChar w:fldCharType="end"/>
            </w:r>
          </w:p>
        </w:tc>
      </w:tr>
      <w:tr w:rsidR="00680E59" w:rsidRPr="00924C1E" w14:paraId="7B922146" w14:textId="77777777" w:rsidTr="004844C9">
        <w:trPr>
          <w:jc w:val="center"/>
        </w:trPr>
        <w:tc>
          <w:tcPr>
            <w:tcW w:w="2405" w:type="dxa"/>
            <w:vMerge w:val="restart"/>
          </w:tcPr>
          <w:p w14:paraId="706898F1" w14:textId="2B44B16C" w:rsidR="00680E59" w:rsidRPr="00603BBD" w:rsidRDefault="00680E59" w:rsidP="00191AC5">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t xml:space="preserve">Una solicitud para garantizar la </w:t>
            </w:r>
            <w:r w:rsidR="00203568">
              <w:rPr>
                <w:color w:val="03295A" w:themeColor="accent4"/>
                <w:sz w:val="22"/>
                <w:lang w:val="es"/>
              </w:rPr>
              <w:t>restitucion</w:t>
            </w:r>
            <w:r w:rsidRPr="00924C1E">
              <w:rPr>
                <w:color w:val="03295A" w:themeColor="accent4"/>
                <w:sz w:val="22"/>
                <w:lang w:val="es"/>
              </w:rPr>
              <w:t xml:space="preserve"> a su Estado de un niño </w:t>
            </w:r>
            <w:r w:rsidR="008767F4">
              <w:rPr>
                <w:color w:val="03295A" w:themeColor="accent4"/>
                <w:sz w:val="22"/>
                <w:lang w:val="es"/>
              </w:rPr>
              <w:t>víctima de una</w:t>
            </w:r>
            <w:r w:rsidRPr="00924C1E">
              <w:rPr>
                <w:color w:val="03295A" w:themeColor="accent4"/>
                <w:sz w:val="22"/>
                <w:lang w:val="es"/>
              </w:rPr>
              <w:t xml:space="preserve"> </w:t>
            </w:r>
            <w:r w:rsidRPr="00924C1E">
              <w:rPr>
                <w:b/>
                <w:color w:val="03295A" w:themeColor="accent4"/>
                <w:sz w:val="22"/>
                <w:lang w:val="es"/>
              </w:rPr>
              <w:t>sustracción internacional</w:t>
            </w:r>
            <w:r w:rsidRPr="00924C1E">
              <w:rPr>
                <w:color w:val="03295A" w:themeColor="accent4"/>
                <w:sz w:val="22"/>
                <w:lang w:val="es"/>
              </w:rPr>
              <w:t xml:space="preserve"> cuando </w:t>
            </w:r>
            <w:r w:rsidR="00603BBD">
              <w:rPr>
                <w:color w:val="03295A" w:themeColor="accent4"/>
                <w:sz w:val="22"/>
                <w:lang w:val="es"/>
              </w:rPr>
              <w:t>el Convenio</w:t>
            </w:r>
            <w:r w:rsidRPr="00924C1E">
              <w:rPr>
                <w:color w:val="03295A" w:themeColor="accent4"/>
                <w:sz w:val="22"/>
                <w:lang w:val="es"/>
              </w:rPr>
              <w:t xml:space="preserve"> de 1980 </w:t>
            </w:r>
            <w:r w:rsidRPr="00924C1E">
              <w:rPr>
                <w:color w:val="03295A" w:themeColor="accent4"/>
                <w:sz w:val="22"/>
                <w:u w:val="single"/>
                <w:lang w:val="es"/>
              </w:rPr>
              <w:t>no</w:t>
            </w:r>
            <w:r>
              <w:rPr>
                <w:lang w:val="es"/>
              </w:rPr>
              <w:t xml:space="preserve"> </w:t>
            </w:r>
            <w:r w:rsidR="00850C37">
              <w:rPr>
                <w:color w:val="03295A" w:themeColor="accent4"/>
                <w:sz w:val="22"/>
                <w:lang w:val="es"/>
              </w:rPr>
              <w:t xml:space="preserve">sea </w:t>
            </w:r>
            <w:r w:rsidRPr="00924C1E">
              <w:rPr>
                <w:color w:val="03295A" w:themeColor="accent4"/>
                <w:sz w:val="22"/>
                <w:lang w:val="es"/>
              </w:rPr>
              <w:t>aplicable</w:t>
            </w:r>
          </w:p>
          <w:p w14:paraId="3AFBB715" w14:textId="77777777" w:rsidR="00680E59" w:rsidRPr="00603BBD" w:rsidRDefault="00680E59" w:rsidP="004D3785">
            <w:pPr>
              <w:tabs>
                <w:tab w:val="left" w:pos="567"/>
              </w:tabs>
              <w:rPr>
                <w:rFonts w:eastAsia="Calibri" w:cs="Times New Roman"/>
                <w:color w:val="03295A" w:themeColor="accent4"/>
                <w:sz w:val="22"/>
                <w:lang w:val="es-AR"/>
              </w:rPr>
            </w:pPr>
          </w:p>
        </w:tc>
        <w:tc>
          <w:tcPr>
            <w:tcW w:w="7092" w:type="dxa"/>
            <w:tcBorders>
              <w:bottom w:val="nil"/>
            </w:tcBorders>
          </w:tcPr>
          <w:p w14:paraId="1D6E5292" w14:textId="0BDF36C3" w:rsidR="00680E59" w:rsidRPr="00045738" w:rsidRDefault="00680E59" w:rsidP="00045738">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2C626B8E" w14:textId="4E31663D"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2. Asistencia para obtener información sobre el funcionamiento </w:t>
            </w:r>
            <w:r w:rsidR="00603BBD">
              <w:rPr>
                <w:color w:val="03295A" w:themeColor="accent4"/>
                <w:sz w:val="22"/>
                <w:lang w:val="es"/>
              </w:rPr>
              <w:t>del Convenio</w:t>
            </w:r>
            <w:r w:rsidRPr="00924C1E">
              <w:rPr>
                <w:color w:val="03295A" w:themeColor="accent4"/>
                <w:sz w:val="22"/>
                <w:lang w:val="es"/>
              </w:rPr>
              <w:t xml:space="preserve"> de 1996</w:t>
            </w:r>
          </w:p>
          <w:p w14:paraId="56C4E91F" w14:textId="1172271E"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3. Asistencia para obtener información sobre las leyes y procedimientos pertinentes en el Estado requerido</w:t>
            </w:r>
          </w:p>
          <w:p w14:paraId="5B302F7D" w14:textId="1A3CB545"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4. Establecimiento de contactos con la Autoridad Central y/o las autoridades competentes del Estado requerido para averiguar el tipo de asistencia que dichas autoridades podrían prestar</w:t>
            </w:r>
          </w:p>
          <w:p w14:paraId="629AB775" w14:textId="052EEE20"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5. Transmisión de la solicitud a la Autoridad Central o a las autoridades competentes del Estado requerido</w:t>
            </w:r>
          </w:p>
          <w:p w14:paraId="647CF6AB" w14:textId="406FAC35"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6. Asistencia para </w:t>
            </w:r>
            <w:r w:rsidR="002F2464">
              <w:rPr>
                <w:color w:val="03295A" w:themeColor="accent4"/>
                <w:sz w:val="22"/>
                <w:lang w:val="es"/>
              </w:rPr>
              <w:t>conocer</w:t>
            </w:r>
            <w:r w:rsidRPr="00924C1E">
              <w:rPr>
                <w:color w:val="03295A" w:themeColor="accent4"/>
                <w:sz w:val="22"/>
                <w:lang w:val="es"/>
              </w:rPr>
              <w:t xml:space="preserve"> el paradero de un niño que ha sido trasladado o retenido ilícitamente</w:t>
            </w:r>
          </w:p>
          <w:p w14:paraId="290FDEEE" w14:textId="0B190F88"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7. Asistencia en la adopción de medidas provisionales/urgentes de protección para evitar daños mayores al niño</w:t>
            </w:r>
          </w:p>
          <w:p w14:paraId="60E81E03" w14:textId="79201EF1"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8. Asistencia para garantizar la restitución voluntaria del </w:t>
            </w:r>
            <w:r w:rsidR="00D22A37">
              <w:rPr>
                <w:color w:val="03295A" w:themeColor="accent4"/>
                <w:sz w:val="22"/>
                <w:lang w:val="es"/>
              </w:rPr>
              <w:t>niño</w:t>
            </w:r>
            <w:r w:rsidRPr="00924C1E">
              <w:rPr>
                <w:color w:val="03295A" w:themeColor="accent4"/>
                <w:sz w:val="22"/>
                <w:lang w:val="es"/>
              </w:rPr>
              <w:t xml:space="preserve"> o para lograr una solución amistosa de la cuestión</w:t>
            </w:r>
          </w:p>
          <w:p w14:paraId="43D432DB" w14:textId="76C9EA95"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9. Asistencia para iniciar procedimientos judiciales o administrativos con miras a obtener la restitución del </w:t>
            </w:r>
            <w:r w:rsidR="00D22A37">
              <w:rPr>
                <w:color w:val="03295A" w:themeColor="accent4"/>
                <w:sz w:val="22"/>
                <w:lang w:val="es"/>
              </w:rPr>
              <w:t>niño</w:t>
            </w:r>
          </w:p>
          <w:p w14:paraId="4DD36360" w14:textId="77777777" w:rsidR="00800F46"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10. </w:t>
            </w:r>
            <w:r w:rsidR="00800F46">
              <w:rPr>
                <w:color w:val="03295A" w:themeColor="accent4"/>
                <w:sz w:val="22"/>
                <w:lang w:val="es"/>
              </w:rPr>
              <w:t xml:space="preserve">Brindar o facilitar </w:t>
            </w:r>
            <w:r w:rsidR="00800F46" w:rsidRPr="00924C1E">
              <w:rPr>
                <w:color w:val="03295A" w:themeColor="accent4"/>
                <w:sz w:val="22"/>
                <w:lang w:val="es"/>
              </w:rPr>
              <w:t>la prestación de asistencia jurídica y asesoramiento</w:t>
            </w:r>
          </w:p>
          <w:p w14:paraId="7855D5D9" w14:textId="10D4EA60"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11. </w:t>
            </w:r>
            <w:r w:rsidR="00FB4FD3">
              <w:rPr>
                <w:color w:val="03295A" w:themeColor="accent4"/>
                <w:sz w:val="22"/>
                <w:lang w:val="es"/>
              </w:rPr>
              <w:t>F</w:t>
            </w:r>
            <w:r w:rsidR="001B155E">
              <w:rPr>
                <w:color w:val="03295A" w:themeColor="accent4"/>
                <w:sz w:val="22"/>
                <w:lang w:val="es"/>
              </w:rPr>
              <w:t>acilita</w:t>
            </w:r>
            <w:r w:rsidR="00FB4FD3">
              <w:rPr>
                <w:color w:val="03295A" w:themeColor="accent4"/>
                <w:sz w:val="22"/>
                <w:lang w:val="es"/>
              </w:rPr>
              <w:t>r</w:t>
            </w:r>
            <w:r w:rsidR="001B155E">
              <w:rPr>
                <w:color w:val="03295A" w:themeColor="accent4"/>
                <w:sz w:val="22"/>
                <w:lang w:val="es"/>
              </w:rPr>
              <w:t xml:space="preserve"> </w:t>
            </w:r>
            <w:r w:rsidRPr="00924C1E">
              <w:rPr>
                <w:color w:val="03295A" w:themeColor="accent4"/>
                <w:sz w:val="22"/>
                <w:lang w:val="es"/>
              </w:rPr>
              <w:t>los arreglos administrativos que sean necesarios y apropiados para garantizar la restitución segura del niño</w:t>
            </w:r>
          </w:p>
          <w:p w14:paraId="0FF9DA0D" w14:textId="5316FAF0"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12. Asistencia para obtener asesoramiento jurídico privado o servicios de mediación</w:t>
            </w:r>
          </w:p>
          <w:p w14:paraId="7F2ECDB4" w14:textId="1EDBF047"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13. Remisión a otras organizaciones gubernamentales y/o no gubernamentales para asistencia</w:t>
            </w:r>
          </w:p>
          <w:p w14:paraId="4196804E" w14:textId="389F4BEB" w:rsidR="00680E59" w:rsidRPr="00603BBD" w:rsidRDefault="00680E59" w:rsidP="00045738">
            <w:pPr>
              <w:ind w:left="457" w:hanging="425"/>
              <w:contextualSpacing/>
              <w:rPr>
                <w:rFonts w:eastAsia="Calibri" w:cs="Times New Roman"/>
                <w:color w:val="03295A" w:themeColor="accent4"/>
                <w:sz w:val="22"/>
                <w:lang w:val="es-AR"/>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14. Actualizaciones periódicas sobre el progreso de la </w:t>
            </w:r>
            <w:r w:rsidR="003B5CA5">
              <w:rPr>
                <w:color w:val="03295A" w:themeColor="accent4"/>
                <w:sz w:val="22"/>
                <w:lang w:val="es"/>
              </w:rPr>
              <w:t>solicitud</w:t>
            </w:r>
            <w:r w:rsidRPr="00924C1E">
              <w:rPr>
                <w:color w:val="03295A" w:themeColor="accent4"/>
                <w:sz w:val="22"/>
                <w:lang w:val="es"/>
              </w:rPr>
              <w:t xml:space="preserve"> </w:t>
            </w:r>
          </w:p>
          <w:p w14:paraId="65AB66C3" w14:textId="02B79D5A" w:rsidR="00680E59" w:rsidRPr="00924C1E" w:rsidRDefault="00680E59" w:rsidP="00045738">
            <w:pPr>
              <w:ind w:left="457" w:hanging="425"/>
              <w:contextualSpacing/>
              <w:rPr>
                <w:rFonts w:eastAsia="Calibri" w:cs="Times New Roman"/>
                <w:color w:val="03295A" w:themeColor="accent4"/>
                <w:sz w:val="22"/>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15.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680E59" w:rsidRPr="001C7F51" w14:paraId="4705F025" w14:textId="77777777" w:rsidTr="004844C9">
        <w:trPr>
          <w:jc w:val="center"/>
        </w:trPr>
        <w:tc>
          <w:tcPr>
            <w:tcW w:w="2405" w:type="dxa"/>
            <w:vMerge/>
          </w:tcPr>
          <w:p w14:paraId="54B1E8DE" w14:textId="77777777" w:rsidR="00680E59" w:rsidRPr="00924C1E" w:rsidRDefault="00680E59" w:rsidP="009D1456">
            <w:pPr>
              <w:pStyle w:val="ListParagraph"/>
              <w:ind w:left="360"/>
              <w:rPr>
                <w:rFonts w:eastAsia="Calibri" w:cs="Times New Roman"/>
                <w:color w:val="03295A" w:themeColor="accent4"/>
                <w:sz w:val="22"/>
              </w:rPr>
            </w:pPr>
          </w:p>
        </w:tc>
        <w:tc>
          <w:tcPr>
            <w:tcW w:w="7092" w:type="dxa"/>
            <w:tcBorders>
              <w:top w:val="nil"/>
            </w:tcBorders>
          </w:tcPr>
          <w:p w14:paraId="483F7F5D" w14:textId="600568AB" w:rsidR="00680E59" w:rsidRPr="00603BBD" w:rsidRDefault="00001CC2" w:rsidP="00001CC2">
            <w:pPr>
              <w:rPr>
                <w:rFonts w:cstheme="minorHAnsi"/>
                <w:sz w:val="22"/>
                <w:lang w:val="es-AR"/>
              </w:rPr>
            </w:pPr>
            <w:r>
              <w:rPr>
                <w:color w:val="0069B4"/>
                <w:lang w:val="es"/>
              </w:rPr>
              <w:tab/>
            </w:r>
            <w:r w:rsidR="00680E59" w:rsidRPr="00AB0054">
              <w:rPr>
                <w:color w:val="0069B4"/>
                <w:sz w:val="22"/>
                <w:lang w:val="es"/>
              </w:rPr>
              <w:fldChar w:fldCharType="begin">
                <w:ffData>
                  <w:name w:val=""/>
                  <w:enabled/>
                  <w:calcOnExit w:val="0"/>
                  <w:textInput>
                    <w:default w:val="Please insert text here"/>
                  </w:textInput>
                </w:ffData>
              </w:fldChar>
            </w:r>
            <w:r w:rsidR="00680E59" w:rsidRPr="00AB0054">
              <w:rPr>
                <w:color w:val="0069B4"/>
                <w:sz w:val="22"/>
                <w:lang w:val="es"/>
              </w:rPr>
              <w:instrText xml:space="preserve"> FORMTEXT </w:instrText>
            </w:r>
            <w:r w:rsidR="00680E59" w:rsidRPr="00AB0054">
              <w:rPr>
                <w:color w:val="0069B4"/>
                <w:sz w:val="22"/>
                <w:lang w:val="es"/>
              </w:rPr>
            </w:r>
            <w:r w:rsidR="00680E59" w:rsidRPr="00AB0054">
              <w:rPr>
                <w:color w:val="0069B4"/>
                <w:sz w:val="22"/>
                <w:lang w:val="es"/>
              </w:rPr>
              <w:fldChar w:fldCharType="separate"/>
            </w:r>
            <w:r w:rsidR="00680E59" w:rsidRPr="00AB0054">
              <w:rPr>
                <w:noProof/>
                <w:color w:val="0069B4"/>
                <w:sz w:val="22"/>
                <w:lang w:val="es"/>
              </w:rPr>
              <w:t>Por favor, inserte texto aquí</w:t>
            </w:r>
            <w:r w:rsidR="00680E59" w:rsidRPr="00AB0054">
              <w:rPr>
                <w:color w:val="0069B4"/>
                <w:sz w:val="22"/>
                <w:lang w:val="es"/>
              </w:rPr>
              <w:fldChar w:fldCharType="end"/>
            </w:r>
          </w:p>
        </w:tc>
      </w:tr>
      <w:tr w:rsidR="00680E59" w:rsidRPr="00924C1E" w14:paraId="1B62105D" w14:textId="77777777" w:rsidTr="004844C9">
        <w:trPr>
          <w:jc w:val="center"/>
        </w:trPr>
        <w:tc>
          <w:tcPr>
            <w:tcW w:w="2405" w:type="dxa"/>
            <w:vMerge w:val="restart"/>
          </w:tcPr>
          <w:p w14:paraId="32364D15" w14:textId="2B948A6E" w:rsidR="00680E59" w:rsidRPr="00924C1E" w:rsidRDefault="00680E59" w:rsidP="009D1456">
            <w:pPr>
              <w:pStyle w:val="ListParagraph"/>
              <w:numPr>
                <w:ilvl w:val="0"/>
                <w:numId w:val="40"/>
              </w:numPr>
              <w:rPr>
                <w:rFonts w:eastAsia="Calibri" w:cs="Times New Roman"/>
                <w:color w:val="03295A" w:themeColor="accent4"/>
                <w:sz w:val="22"/>
              </w:rPr>
            </w:pPr>
            <w:r w:rsidRPr="00924C1E">
              <w:rPr>
                <w:color w:val="03295A" w:themeColor="accent4"/>
                <w:sz w:val="22"/>
                <w:lang w:val="es"/>
              </w:rPr>
              <w:t xml:space="preserve">Una solicitud para asegurar el regreso a su Estado de un </w:t>
            </w:r>
            <w:r w:rsidRPr="00924C1E">
              <w:rPr>
                <w:b/>
                <w:color w:val="03295A" w:themeColor="accent4"/>
                <w:sz w:val="22"/>
                <w:lang w:val="es"/>
              </w:rPr>
              <w:t>niño fugitivo</w:t>
            </w:r>
            <w:r w:rsidRPr="00924C1E">
              <w:rPr>
                <w:color w:val="03295A" w:themeColor="accent4"/>
                <w:sz w:val="22"/>
                <w:lang w:val="es"/>
              </w:rPr>
              <w:t xml:space="preserve"> (véase </w:t>
            </w:r>
            <w:r>
              <w:rPr>
                <w:b/>
                <w:color w:val="03295A" w:themeColor="accent4"/>
                <w:sz w:val="22"/>
                <w:lang w:val="es"/>
              </w:rPr>
              <w:t xml:space="preserve">Art. </w:t>
            </w:r>
            <w:r>
              <w:rPr>
                <w:lang w:val="es"/>
              </w:rPr>
              <w:t xml:space="preserve"> </w:t>
            </w:r>
            <w:r w:rsidRPr="00924C1E">
              <w:rPr>
                <w:b/>
                <w:color w:val="03295A" w:themeColor="accent4"/>
                <w:sz w:val="22"/>
                <w:lang w:val="es"/>
              </w:rPr>
              <w:t>31</w:t>
            </w:r>
            <w:r>
              <w:rPr>
                <w:lang w:val="es"/>
              </w:rPr>
              <w:t xml:space="preserve"> </w:t>
            </w:r>
            <w:r>
              <w:rPr>
                <w:b/>
                <w:color w:val="03295A" w:themeColor="accent4"/>
                <w:sz w:val="22"/>
                <w:lang w:val="es"/>
              </w:rPr>
              <w:t>c</w:t>
            </w:r>
            <w:r>
              <w:rPr>
                <w:lang w:val="es"/>
              </w:rPr>
              <w:t>)</w:t>
            </w:r>
            <w:r w:rsidRPr="00C56825">
              <w:rPr>
                <w:bCs/>
                <w:color w:val="03295A" w:themeColor="accent4"/>
                <w:sz w:val="22"/>
                <w:lang w:val="es"/>
              </w:rPr>
              <w:t>)</w:t>
            </w:r>
          </w:p>
          <w:p w14:paraId="301383D9" w14:textId="77777777" w:rsidR="00680E59" w:rsidRPr="00924C1E" w:rsidRDefault="00680E59" w:rsidP="009D1456">
            <w:pPr>
              <w:tabs>
                <w:tab w:val="left" w:pos="567"/>
              </w:tabs>
              <w:rPr>
                <w:rFonts w:eastAsia="Calibri" w:cs="Times New Roman"/>
                <w:color w:val="03295A" w:themeColor="accent4"/>
                <w:sz w:val="22"/>
              </w:rPr>
            </w:pPr>
          </w:p>
        </w:tc>
        <w:tc>
          <w:tcPr>
            <w:tcW w:w="7092" w:type="dxa"/>
            <w:tcBorders>
              <w:bottom w:val="nil"/>
            </w:tcBorders>
          </w:tcPr>
          <w:p w14:paraId="5FDBFC29" w14:textId="089F1185" w:rsidR="00680E59" w:rsidRPr="00045738" w:rsidRDefault="00680E59" w:rsidP="00045738">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15659AC5" w14:textId="2C4B33E2"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2. Asistencia para obtener información sobre el funcionamiento </w:t>
            </w:r>
            <w:r w:rsidR="00603BBD">
              <w:rPr>
                <w:color w:val="03295A" w:themeColor="accent4"/>
                <w:sz w:val="22"/>
                <w:lang w:val="es"/>
              </w:rPr>
              <w:t>del Convenio</w:t>
            </w:r>
            <w:r w:rsidRPr="00924C1E">
              <w:rPr>
                <w:color w:val="03295A" w:themeColor="accent4"/>
                <w:sz w:val="22"/>
                <w:lang w:val="es"/>
              </w:rPr>
              <w:t xml:space="preserve"> de 1996</w:t>
            </w:r>
          </w:p>
          <w:p w14:paraId="75EF444A" w14:textId="16879C89"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3. Asistencia para obtener información sobre las leyes y procedimientos pertinentes en el Estado requerido</w:t>
            </w:r>
          </w:p>
          <w:p w14:paraId="771BCB15" w14:textId="237B71ED"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4. Establecimiento de contactos con la Autoridad Central y/o las autoridades competentes del Estado requerido para averiguar el tipo de asistencia que dichas autoridades podrían prestar</w:t>
            </w:r>
          </w:p>
          <w:p w14:paraId="004ADCBE" w14:textId="47E10261"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5. Transmisión de la solicitud a la Autoridad Central o a las autoridades competentes del Estado requerido</w:t>
            </w:r>
          </w:p>
          <w:p w14:paraId="53031F18" w14:textId="46E9018F"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6. Asistencia para </w:t>
            </w:r>
            <w:r w:rsidR="00A41FC2">
              <w:rPr>
                <w:color w:val="03295A" w:themeColor="accent4"/>
                <w:sz w:val="22"/>
                <w:lang w:val="es"/>
              </w:rPr>
              <w:t>conocer</w:t>
            </w:r>
            <w:r w:rsidRPr="00924C1E">
              <w:rPr>
                <w:color w:val="03295A" w:themeColor="accent4"/>
                <w:sz w:val="22"/>
                <w:lang w:val="es"/>
              </w:rPr>
              <w:t xml:space="preserve"> el paradero de un niño fugitivo</w:t>
            </w:r>
          </w:p>
          <w:p w14:paraId="39CCACCB" w14:textId="22F0DE59"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7. Asistencia para iniciar procedimientos judiciales o administrativos con miras a obtener la restitución del </w:t>
            </w:r>
            <w:r w:rsidR="00D22A37">
              <w:rPr>
                <w:color w:val="03295A" w:themeColor="accent4"/>
                <w:sz w:val="22"/>
                <w:lang w:val="es"/>
              </w:rPr>
              <w:t>niño</w:t>
            </w:r>
          </w:p>
          <w:p w14:paraId="7C0DBE23" w14:textId="7C76BFCC"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8. </w:t>
            </w:r>
            <w:r w:rsidR="00765F05">
              <w:rPr>
                <w:color w:val="03295A" w:themeColor="accent4"/>
                <w:sz w:val="22"/>
                <w:lang w:val="es"/>
              </w:rPr>
              <w:t>B</w:t>
            </w:r>
            <w:r w:rsidR="00B12957">
              <w:rPr>
                <w:color w:val="03295A" w:themeColor="accent4"/>
                <w:sz w:val="22"/>
                <w:lang w:val="es"/>
              </w:rPr>
              <w:t>rinda</w:t>
            </w:r>
            <w:r w:rsidR="00765F05">
              <w:rPr>
                <w:color w:val="03295A" w:themeColor="accent4"/>
                <w:sz w:val="22"/>
                <w:lang w:val="es"/>
              </w:rPr>
              <w:t>r</w:t>
            </w:r>
            <w:r w:rsidR="00B12957">
              <w:rPr>
                <w:color w:val="03295A" w:themeColor="accent4"/>
                <w:sz w:val="22"/>
                <w:lang w:val="es"/>
              </w:rPr>
              <w:t xml:space="preserve"> o facilita</w:t>
            </w:r>
            <w:r w:rsidR="00765F05">
              <w:rPr>
                <w:color w:val="03295A" w:themeColor="accent4"/>
                <w:sz w:val="22"/>
                <w:lang w:val="es"/>
              </w:rPr>
              <w:t>r</w:t>
            </w:r>
            <w:r w:rsidR="00B12957">
              <w:rPr>
                <w:color w:val="03295A" w:themeColor="accent4"/>
                <w:sz w:val="22"/>
                <w:lang w:val="es"/>
              </w:rPr>
              <w:t xml:space="preserve"> </w:t>
            </w:r>
            <w:r w:rsidR="00B12957" w:rsidRPr="00924C1E">
              <w:rPr>
                <w:color w:val="03295A" w:themeColor="accent4"/>
                <w:sz w:val="22"/>
                <w:lang w:val="es"/>
              </w:rPr>
              <w:t>la prestación de asistencia jurídica y asesoramiento</w:t>
            </w:r>
          </w:p>
          <w:p w14:paraId="36442F1D" w14:textId="1FFC7580" w:rsidR="00680E59" w:rsidRPr="00045738" w:rsidRDefault="00680E59" w:rsidP="00045738">
            <w:pPr>
              <w:ind w:left="457" w:hanging="425"/>
              <w:contextualSpacing/>
              <w:rPr>
                <w:color w:val="03295A" w:themeColor="accent4"/>
                <w:sz w:val="22"/>
                <w:lang w:val="es"/>
              </w:rPr>
            </w:pPr>
            <w:r>
              <w:rPr>
                <w:lang w:val="es"/>
              </w:rPr>
              <w:lastRenderedPageBreak/>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9. </w:t>
            </w:r>
            <w:r w:rsidR="00FB4FD3">
              <w:rPr>
                <w:color w:val="03295A" w:themeColor="accent4"/>
                <w:sz w:val="22"/>
                <w:lang w:val="es"/>
              </w:rPr>
              <w:t>Facilitar</w:t>
            </w:r>
            <w:r w:rsidRPr="00924C1E">
              <w:rPr>
                <w:color w:val="03295A" w:themeColor="accent4"/>
                <w:sz w:val="22"/>
                <w:lang w:val="es"/>
              </w:rPr>
              <w:t xml:space="preserve"> los arreglos administrativos que sean necesarios y apropiados para garantizar la restitución segura del niño</w:t>
            </w:r>
          </w:p>
          <w:p w14:paraId="70D042AD" w14:textId="7BA38383"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10. Asistencia para obtener asesoría legal privada </w:t>
            </w:r>
          </w:p>
          <w:p w14:paraId="009ACA35" w14:textId="37631147"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11. Remisión a otras organizaciones gubernamentales y/o no gubernamentales para obtener asistencia</w:t>
            </w:r>
          </w:p>
          <w:p w14:paraId="4D4C0156" w14:textId="7157D36F"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12. Actualizaciones periódicas sobre el progreso de la </w:t>
            </w:r>
            <w:r w:rsidR="004D779A">
              <w:rPr>
                <w:color w:val="03295A" w:themeColor="accent4"/>
                <w:sz w:val="22"/>
                <w:lang w:val="es"/>
              </w:rPr>
              <w:t>solicitud</w:t>
            </w:r>
            <w:r w:rsidRPr="00924C1E">
              <w:rPr>
                <w:color w:val="03295A" w:themeColor="accent4"/>
                <w:sz w:val="22"/>
                <w:lang w:val="es"/>
              </w:rPr>
              <w:t xml:space="preserve"> </w:t>
            </w:r>
          </w:p>
          <w:p w14:paraId="77B5FAC3" w14:textId="1D928772" w:rsidR="00680E59" w:rsidRPr="00924C1E" w:rsidRDefault="00680E59" w:rsidP="00045738">
            <w:pPr>
              <w:ind w:left="457" w:hanging="425"/>
              <w:contextualSpacing/>
              <w:rPr>
                <w:rFonts w:eastAsia="Calibri" w:cs="Times New Roman"/>
                <w:color w:val="03295A" w:themeColor="accent4"/>
                <w:sz w:val="22"/>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13.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680E59" w:rsidRPr="001C7F51" w14:paraId="623EC052" w14:textId="77777777" w:rsidTr="004844C9">
        <w:trPr>
          <w:jc w:val="center"/>
        </w:trPr>
        <w:tc>
          <w:tcPr>
            <w:tcW w:w="2405" w:type="dxa"/>
            <w:vMerge/>
          </w:tcPr>
          <w:p w14:paraId="7B87A7EB" w14:textId="77777777" w:rsidR="00680E59" w:rsidRPr="00924C1E" w:rsidRDefault="00680E59" w:rsidP="00725386">
            <w:pPr>
              <w:pStyle w:val="ListParagraph"/>
              <w:ind w:left="360"/>
              <w:rPr>
                <w:rFonts w:eastAsia="Calibri" w:cs="Times New Roman"/>
                <w:color w:val="03295A" w:themeColor="accent4"/>
                <w:sz w:val="22"/>
              </w:rPr>
            </w:pPr>
          </w:p>
        </w:tc>
        <w:tc>
          <w:tcPr>
            <w:tcW w:w="7092" w:type="dxa"/>
            <w:tcBorders>
              <w:top w:val="nil"/>
            </w:tcBorders>
          </w:tcPr>
          <w:p w14:paraId="1E41ED71" w14:textId="2ADC49BC" w:rsidR="00680E59" w:rsidRPr="00603BBD" w:rsidRDefault="00001CC2" w:rsidP="00001CC2">
            <w:pPr>
              <w:rPr>
                <w:rFonts w:cstheme="minorHAnsi"/>
                <w:sz w:val="22"/>
                <w:lang w:val="es-AR"/>
              </w:rPr>
            </w:pPr>
            <w:r>
              <w:rPr>
                <w:color w:val="0069B4"/>
                <w:lang w:val="es"/>
              </w:rPr>
              <w:tab/>
            </w:r>
            <w:r w:rsidR="00680E59" w:rsidRPr="00AB0054">
              <w:rPr>
                <w:color w:val="0069B4"/>
                <w:sz w:val="22"/>
                <w:lang w:val="es"/>
              </w:rPr>
              <w:fldChar w:fldCharType="begin">
                <w:ffData>
                  <w:name w:val=""/>
                  <w:enabled/>
                  <w:calcOnExit w:val="0"/>
                  <w:textInput>
                    <w:default w:val="Please insert text here"/>
                  </w:textInput>
                </w:ffData>
              </w:fldChar>
            </w:r>
            <w:r w:rsidR="00680E59" w:rsidRPr="00AB0054">
              <w:rPr>
                <w:color w:val="0069B4"/>
                <w:sz w:val="22"/>
                <w:lang w:val="es"/>
              </w:rPr>
              <w:instrText xml:space="preserve"> FORMTEXT </w:instrText>
            </w:r>
            <w:r w:rsidR="00680E59" w:rsidRPr="00AB0054">
              <w:rPr>
                <w:color w:val="0069B4"/>
                <w:sz w:val="22"/>
                <w:lang w:val="es"/>
              </w:rPr>
            </w:r>
            <w:r w:rsidR="00680E59" w:rsidRPr="00AB0054">
              <w:rPr>
                <w:color w:val="0069B4"/>
                <w:sz w:val="22"/>
                <w:lang w:val="es"/>
              </w:rPr>
              <w:fldChar w:fldCharType="separate"/>
            </w:r>
            <w:r w:rsidR="00680E59" w:rsidRPr="00AB0054">
              <w:rPr>
                <w:noProof/>
                <w:color w:val="0069B4"/>
                <w:sz w:val="22"/>
                <w:lang w:val="es"/>
              </w:rPr>
              <w:t>Por favor, inserte texto aquí</w:t>
            </w:r>
            <w:r w:rsidR="00680E59" w:rsidRPr="00AB0054">
              <w:rPr>
                <w:color w:val="0069B4"/>
                <w:sz w:val="22"/>
                <w:lang w:val="es"/>
              </w:rPr>
              <w:fldChar w:fldCharType="end"/>
            </w:r>
          </w:p>
        </w:tc>
      </w:tr>
      <w:tr w:rsidR="00680E59" w:rsidRPr="00924C1E" w14:paraId="5C801CFE" w14:textId="77777777" w:rsidTr="004844C9">
        <w:trPr>
          <w:jc w:val="center"/>
        </w:trPr>
        <w:tc>
          <w:tcPr>
            <w:tcW w:w="2405" w:type="dxa"/>
            <w:vMerge w:val="restart"/>
          </w:tcPr>
          <w:p w14:paraId="1C1A8DA3" w14:textId="00E97412" w:rsidR="00680E59" w:rsidRPr="00603BBD" w:rsidRDefault="00680E59" w:rsidP="00725386">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t xml:space="preserve">Una solicitud de </w:t>
            </w:r>
            <w:r w:rsidRPr="00924C1E">
              <w:rPr>
                <w:b/>
                <w:color w:val="03295A" w:themeColor="accent4"/>
                <w:sz w:val="22"/>
                <w:lang w:val="es"/>
              </w:rPr>
              <w:t>informe sobre la situación</w:t>
            </w:r>
            <w:r w:rsidRPr="00924C1E">
              <w:rPr>
                <w:color w:val="03295A" w:themeColor="accent4"/>
                <w:sz w:val="22"/>
                <w:lang w:val="es"/>
              </w:rPr>
              <w:t xml:space="preserve"> </w:t>
            </w:r>
            <w:r w:rsidR="00637EDF">
              <w:rPr>
                <w:color w:val="03295A" w:themeColor="accent4"/>
                <w:sz w:val="22"/>
                <w:lang w:val="es"/>
              </w:rPr>
              <w:t xml:space="preserve">de un niño que </w:t>
            </w:r>
            <w:r w:rsidRPr="00924C1E">
              <w:rPr>
                <w:color w:val="03295A" w:themeColor="accent4"/>
                <w:sz w:val="22"/>
                <w:lang w:val="es"/>
              </w:rPr>
              <w:t xml:space="preserve">reside habitualmente en otra </w:t>
            </w:r>
            <w:r>
              <w:rPr>
                <w:color w:val="03295A" w:themeColor="accent4"/>
                <w:sz w:val="22"/>
                <w:lang w:val="es"/>
              </w:rPr>
              <w:t>Parte Contratante</w:t>
            </w:r>
            <w:r w:rsidR="00637EDF">
              <w:rPr>
                <w:color w:val="03295A" w:themeColor="accent4"/>
                <w:sz w:val="22"/>
                <w:lang w:val="es"/>
              </w:rPr>
              <w:t xml:space="preserve"> (</w:t>
            </w:r>
            <w:r w:rsidR="00637EDF" w:rsidRPr="0004368C">
              <w:rPr>
                <w:i/>
                <w:iCs/>
                <w:color w:val="03295A" w:themeColor="accent4"/>
                <w:sz w:val="22"/>
                <w:lang w:val="es"/>
              </w:rPr>
              <w:t>por</w:t>
            </w:r>
            <w:r>
              <w:rPr>
                <w:lang w:val="es"/>
              </w:rPr>
              <w:t xml:space="preserve"> </w:t>
            </w:r>
            <w:r w:rsidRPr="00924C1E">
              <w:rPr>
                <w:i/>
                <w:color w:val="03295A" w:themeColor="accent4"/>
                <w:sz w:val="22"/>
                <w:lang w:val="es"/>
              </w:rPr>
              <w:t>ejemplo</w:t>
            </w:r>
            <w:r w:rsidR="00637EDF">
              <w:rPr>
                <w:i/>
                <w:color w:val="03295A" w:themeColor="accent4"/>
                <w:sz w:val="22"/>
                <w:lang w:val="es"/>
              </w:rPr>
              <w:t xml:space="preserve">, </w:t>
            </w:r>
            <w:r w:rsidR="00637EDF" w:rsidRPr="00E35FCF">
              <w:rPr>
                <w:i/>
                <w:color w:val="03295A" w:themeColor="accent4"/>
                <w:sz w:val="22"/>
                <w:lang w:val="es"/>
              </w:rPr>
              <w:t>un niño restituido como resultado de un</w:t>
            </w:r>
            <w:r w:rsidR="00637EDF" w:rsidRPr="0004368C">
              <w:rPr>
                <w:b/>
                <w:bCs/>
                <w:i/>
                <w:color w:val="03295A" w:themeColor="accent4"/>
                <w:sz w:val="22"/>
                <w:lang w:val="es"/>
              </w:rPr>
              <w:t xml:space="preserve"> </w:t>
            </w:r>
            <w:r w:rsidRPr="00924C1E">
              <w:rPr>
                <w:color w:val="03295A" w:themeColor="accent4"/>
                <w:sz w:val="22"/>
                <w:lang w:val="es"/>
              </w:rPr>
              <w:t xml:space="preserve">procedimiento de sustracción de </w:t>
            </w:r>
            <w:r w:rsidR="00603BBD">
              <w:rPr>
                <w:color w:val="03295A" w:themeColor="accent4"/>
                <w:sz w:val="22"/>
                <w:lang w:val="es"/>
              </w:rPr>
              <w:t>niños</w:t>
            </w:r>
            <w:r w:rsidRPr="00924C1E">
              <w:rPr>
                <w:color w:val="03295A" w:themeColor="accent4"/>
                <w:sz w:val="22"/>
                <w:lang w:val="es"/>
              </w:rPr>
              <w:t xml:space="preserve"> o un niño que se ha trasladado como resultado de una reubicación</w:t>
            </w:r>
            <w:r w:rsidRPr="00E35FCF">
              <w:rPr>
                <w:color w:val="03295A" w:themeColor="accent4"/>
                <w:sz w:val="22"/>
                <w:lang w:val="es"/>
              </w:rPr>
              <w:t xml:space="preserve">) (véase </w:t>
            </w:r>
            <w:r>
              <w:rPr>
                <w:b/>
                <w:color w:val="03295A" w:themeColor="accent4"/>
                <w:sz w:val="22"/>
                <w:lang w:val="es"/>
              </w:rPr>
              <w:t>el art.</w:t>
            </w:r>
            <w:r w:rsidRPr="00924C1E">
              <w:rPr>
                <w:b/>
                <w:color w:val="03295A" w:themeColor="accent4"/>
                <w:sz w:val="22"/>
                <w:lang w:val="es"/>
              </w:rPr>
              <w:t xml:space="preserve"> 32</w:t>
            </w:r>
            <w:r>
              <w:rPr>
                <w:b/>
                <w:color w:val="03295A" w:themeColor="accent4"/>
                <w:sz w:val="22"/>
                <w:lang w:val="es"/>
              </w:rPr>
              <w:t>(</w:t>
            </w:r>
            <w:r w:rsidRPr="00924C1E">
              <w:rPr>
                <w:b/>
                <w:color w:val="03295A" w:themeColor="accent4"/>
                <w:sz w:val="22"/>
                <w:lang w:val="es"/>
              </w:rPr>
              <w:t>a</w:t>
            </w:r>
            <w:r>
              <w:rPr>
                <w:lang w:val="es"/>
              </w:rPr>
              <w:t>)</w:t>
            </w:r>
            <w:r w:rsidRPr="00924C1E">
              <w:rPr>
                <w:color w:val="03295A" w:themeColor="accent4"/>
                <w:sz w:val="22"/>
                <w:lang w:val="es"/>
              </w:rPr>
              <w:t xml:space="preserve">) </w:t>
            </w:r>
          </w:p>
        </w:tc>
        <w:tc>
          <w:tcPr>
            <w:tcW w:w="7092" w:type="dxa"/>
            <w:tcBorders>
              <w:bottom w:val="nil"/>
            </w:tcBorders>
          </w:tcPr>
          <w:p w14:paraId="11F2F09F" w14:textId="4650189D" w:rsidR="00680E59" w:rsidRPr="00045738" w:rsidRDefault="00680E59" w:rsidP="00045738">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3005ABDA" w14:textId="3E1A6DDE"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2. Asistencia para obtener información sobre el funcionamiento </w:t>
            </w:r>
            <w:r w:rsidR="00603BBD">
              <w:rPr>
                <w:color w:val="03295A" w:themeColor="accent4"/>
                <w:sz w:val="22"/>
                <w:lang w:val="es"/>
              </w:rPr>
              <w:t>del Convenio</w:t>
            </w:r>
            <w:r w:rsidRPr="00924C1E">
              <w:rPr>
                <w:color w:val="03295A" w:themeColor="accent4"/>
                <w:sz w:val="22"/>
                <w:lang w:val="es"/>
              </w:rPr>
              <w:t xml:space="preserve"> de 1996</w:t>
            </w:r>
          </w:p>
          <w:p w14:paraId="649E847D" w14:textId="642E6957"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3. Asistencia para obtener información sobre las leyes y procedimientos pertinentes en el Estado requerido</w:t>
            </w:r>
          </w:p>
          <w:p w14:paraId="304D9564" w14:textId="282D9DA1"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4. Establecimiento de contactos con la Autoridad Central y/o las autoridades competentes del Estado requerido para averiguar el tipo de asistencia que dichas autoridades podrían prestar</w:t>
            </w:r>
          </w:p>
          <w:p w14:paraId="2B68D8F9" w14:textId="671DEF31"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5. Transmisión de la solicitud a la Autoridad Central o a las autoridades competentes del Estado requerido</w:t>
            </w:r>
          </w:p>
          <w:p w14:paraId="41B8757D" w14:textId="5EB20F48" w:rsidR="00680E59" w:rsidRPr="00924C1E" w:rsidRDefault="00680E59" w:rsidP="00045738">
            <w:pPr>
              <w:ind w:left="457" w:hanging="425"/>
              <w:contextualSpacing/>
              <w:rPr>
                <w:rFonts w:eastAsia="Calibri" w:cs="Times New Roman"/>
                <w:color w:val="03295A" w:themeColor="accent4"/>
                <w:sz w:val="22"/>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6.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680E59" w:rsidRPr="001C7F51" w14:paraId="39950688" w14:textId="77777777" w:rsidTr="004844C9">
        <w:trPr>
          <w:jc w:val="center"/>
        </w:trPr>
        <w:tc>
          <w:tcPr>
            <w:tcW w:w="2405" w:type="dxa"/>
            <w:vMerge/>
          </w:tcPr>
          <w:p w14:paraId="403052B8" w14:textId="77777777" w:rsidR="00680E59" w:rsidRPr="00924C1E" w:rsidRDefault="00680E59" w:rsidP="00725386">
            <w:pPr>
              <w:pStyle w:val="ListParagraph"/>
              <w:ind w:left="360"/>
              <w:rPr>
                <w:rFonts w:eastAsia="Calibri" w:cs="Times New Roman"/>
                <w:color w:val="03295A" w:themeColor="accent4"/>
                <w:sz w:val="22"/>
              </w:rPr>
            </w:pPr>
          </w:p>
        </w:tc>
        <w:tc>
          <w:tcPr>
            <w:tcW w:w="7092" w:type="dxa"/>
            <w:tcBorders>
              <w:top w:val="nil"/>
            </w:tcBorders>
          </w:tcPr>
          <w:p w14:paraId="18E23842" w14:textId="72B87E90" w:rsidR="00680E59" w:rsidRPr="00603BBD" w:rsidRDefault="00001CC2" w:rsidP="00001CC2">
            <w:pPr>
              <w:rPr>
                <w:rFonts w:cstheme="minorHAnsi"/>
                <w:sz w:val="22"/>
                <w:lang w:val="es-AR"/>
              </w:rPr>
            </w:pPr>
            <w:r>
              <w:rPr>
                <w:color w:val="0069B4"/>
                <w:lang w:val="es"/>
              </w:rPr>
              <w:tab/>
            </w:r>
            <w:r w:rsidR="00680E59" w:rsidRPr="00AB0054">
              <w:rPr>
                <w:color w:val="0069B4"/>
                <w:sz w:val="22"/>
                <w:lang w:val="es"/>
              </w:rPr>
              <w:fldChar w:fldCharType="begin">
                <w:ffData>
                  <w:name w:val=""/>
                  <w:enabled/>
                  <w:calcOnExit w:val="0"/>
                  <w:textInput>
                    <w:default w:val="Please insert text here"/>
                  </w:textInput>
                </w:ffData>
              </w:fldChar>
            </w:r>
            <w:r w:rsidR="00680E59" w:rsidRPr="00AB0054">
              <w:rPr>
                <w:color w:val="0069B4"/>
                <w:sz w:val="22"/>
                <w:lang w:val="es"/>
              </w:rPr>
              <w:instrText xml:space="preserve"> FORMTEXT </w:instrText>
            </w:r>
            <w:r w:rsidR="00680E59" w:rsidRPr="00AB0054">
              <w:rPr>
                <w:color w:val="0069B4"/>
                <w:sz w:val="22"/>
                <w:lang w:val="es"/>
              </w:rPr>
            </w:r>
            <w:r w:rsidR="00680E59" w:rsidRPr="00AB0054">
              <w:rPr>
                <w:color w:val="0069B4"/>
                <w:sz w:val="22"/>
                <w:lang w:val="es"/>
              </w:rPr>
              <w:fldChar w:fldCharType="separate"/>
            </w:r>
            <w:r w:rsidR="00680E59" w:rsidRPr="00AB0054">
              <w:rPr>
                <w:noProof/>
                <w:color w:val="0069B4"/>
                <w:sz w:val="22"/>
                <w:lang w:val="es"/>
              </w:rPr>
              <w:t>Por favor, inserte texto aquí</w:t>
            </w:r>
            <w:r w:rsidR="00680E59" w:rsidRPr="00AB0054">
              <w:rPr>
                <w:color w:val="0069B4"/>
                <w:sz w:val="22"/>
                <w:lang w:val="es"/>
              </w:rPr>
              <w:fldChar w:fldCharType="end"/>
            </w:r>
          </w:p>
        </w:tc>
      </w:tr>
      <w:tr w:rsidR="00680E59" w:rsidRPr="00924C1E" w14:paraId="35A3DD1A" w14:textId="77777777" w:rsidTr="004844C9">
        <w:trPr>
          <w:jc w:val="center"/>
        </w:trPr>
        <w:tc>
          <w:tcPr>
            <w:tcW w:w="2405" w:type="dxa"/>
            <w:vMerge w:val="restart"/>
          </w:tcPr>
          <w:p w14:paraId="50ED0F51" w14:textId="01730791" w:rsidR="00680E59" w:rsidRPr="00603BBD" w:rsidRDefault="00680E59" w:rsidP="009D1456">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t xml:space="preserve">Una solicitud para que las autoridades competentes de otra </w:t>
            </w:r>
            <w:r>
              <w:rPr>
                <w:color w:val="03295A" w:themeColor="accent4"/>
                <w:sz w:val="22"/>
                <w:lang w:val="es"/>
              </w:rPr>
              <w:t>Parte Contratante</w:t>
            </w:r>
            <w:r w:rsidRPr="00924C1E">
              <w:rPr>
                <w:color w:val="03295A" w:themeColor="accent4"/>
                <w:sz w:val="22"/>
                <w:lang w:val="es"/>
              </w:rPr>
              <w:t xml:space="preserve"> decidan sobre el</w:t>
            </w:r>
            <w:r w:rsidR="00F05FDC">
              <w:rPr>
                <w:color w:val="03295A" w:themeColor="accent4"/>
                <w:sz w:val="22"/>
                <w:lang w:val="es"/>
              </w:rPr>
              <w:t xml:space="preserve"> reconocimiento</w:t>
            </w:r>
            <w:r>
              <w:rPr>
                <w:lang w:val="es"/>
              </w:rPr>
              <w:t xml:space="preserve"> </w:t>
            </w:r>
            <w:r w:rsidRPr="00924C1E">
              <w:rPr>
                <w:b/>
                <w:color w:val="03295A" w:themeColor="accent4"/>
                <w:sz w:val="22"/>
                <w:lang w:val="es"/>
              </w:rPr>
              <w:t>o no reconocimiento</w:t>
            </w:r>
            <w:r w:rsidRPr="00924C1E">
              <w:rPr>
                <w:color w:val="03295A" w:themeColor="accent4"/>
                <w:sz w:val="22"/>
                <w:lang w:val="es"/>
              </w:rPr>
              <w:t xml:space="preserve"> de una medida adoptada en su Estado (véase </w:t>
            </w:r>
            <w:r>
              <w:rPr>
                <w:b/>
                <w:color w:val="03295A" w:themeColor="accent4"/>
                <w:sz w:val="22"/>
                <w:lang w:val="es"/>
              </w:rPr>
              <w:t>el art.</w:t>
            </w:r>
            <w:r w:rsidRPr="00924C1E">
              <w:rPr>
                <w:b/>
                <w:color w:val="03295A" w:themeColor="accent4"/>
                <w:sz w:val="22"/>
                <w:lang w:val="es"/>
              </w:rPr>
              <w:t xml:space="preserve"> 24</w:t>
            </w:r>
            <w:r w:rsidRPr="00924C1E">
              <w:rPr>
                <w:color w:val="03295A" w:themeColor="accent4"/>
                <w:sz w:val="22"/>
                <w:lang w:val="es"/>
              </w:rPr>
              <w:t>)</w:t>
            </w:r>
          </w:p>
          <w:p w14:paraId="39E51B49" w14:textId="77777777" w:rsidR="00680E59" w:rsidRPr="00603BBD" w:rsidRDefault="00680E59" w:rsidP="009D1456">
            <w:pPr>
              <w:tabs>
                <w:tab w:val="left" w:pos="567"/>
              </w:tabs>
              <w:rPr>
                <w:rFonts w:eastAsia="Calibri" w:cs="Times New Roman"/>
                <w:color w:val="03295A" w:themeColor="accent4"/>
                <w:sz w:val="22"/>
                <w:lang w:val="es-AR"/>
              </w:rPr>
            </w:pPr>
          </w:p>
        </w:tc>
        <w:tc>
          <w:tcPr>
            <w:tcW w:w="7092" w:type="dxa"/>
            <w:tcBorders>
              <w:bottom w:val="nil"/>
            </w:tcBorders>
          </w:tcPr>
          <w:p w14:paraId="322193F2" w14:textId="05FBFF71" w:rsidR="00680E59" w:rsidRPr="00045738" w:rsidRDefault="00680E59" w:rsidP="00045738">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2EC3B28B" w14:textId="6BC6857E"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2. Asistencia para obtener información sobre el funcionamiento </w:t>
            </w:r>
            <w:r w:rsidR="00603BBD">
              <w:rPr>
                <w:color w:val="03295A" w:themeColor="accent4"/>
                <w:sz w:val="22"/>
                <w:lang w:val="es"/>
              </w:rPr>
              <w:t>del Convenio</w:t>
            </w:r>
            <w:r w:rsidRPr="00924C1E">
              <w:rPr>
                <w:color w:val="03295A" w:themeColor="accent4"/>
                <w:sz w:val="22"/>
                <w:lang w:val="es"/>
              </w:rPr>
              <w:t xml:space="preserve"> de 1996</w:t>
            </w:r>
          </w:p>
          <w:p w14:paraId="24A539FE" w14:textId="48F3CC6B"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3. Asistencia para obtener información sobre las leyes y procedimientos pertinentes en el Estado requerido</w:t>
            </w:r>
          </w:p>
          <w:p w14:paraId="71AE814A" w14:textId="23156C57"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4. Establecimiento de contactos con la Autoridad Central y/o las autoridades competentes del Estado requerido para averiguar el tipo de asistencia que dichas autoridades podrían prestar</w:t>
            </w:r>
          </w:p>
          <w:p w14:paraId="4EA2E0AE" w14:textId="428DA15E"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5. Transmisión de la solicitud a la Autoridad Central o a las autoridades competentes del Estado requerido</w:t>
            </w:r>
          </w:p>
          <w:p w14:paraId="59924328" w14:textId="170E92A7"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6. Asistencia para obtener asesoría jurídica privada</w:t>
            </w:r>
          </w:p>
          <w:p w14:paraId="5B274E77" w14:textId="0EA9AB95" w:rsidR="00680E59" w:rsidRPr="00045738" w:rsidRDefault="00680E59"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7. Actualizaciones periódicas sobre el progreso de la solicitud</w:t>
            </w:r>
          </w:p>
          <w:p w14:paraId="25547F49" w14:textId="41CBA62D" w:rsidR="00680E59" w:rsidRPr="00924C1E" w:rsidRDefault="00680E59" w:rsidP="00045738">
            <w:pPr>
              <w:ind w:left="457" w:hanging="425"/>
              <w:contextualSpacing/>
              <w:rPr>
                <w:rFonts w:eastAsia="Calibri" w:cs="Times New Roman"/>
                <w:color w:val="03295A" w:themeColor="accent4"/>
                <w:sz w:val="22"/>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8.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680E59" w:rsidRPr="001C7F51" w14:paraId="2FC0551C" w14:textId="77777777" w:rsidTr="004844C9">
        <w:trPr>
          <w:jc w:val="center"/>
        </w:trPr>
        <w:tc>
          <w:tcPr>
            <w:tcW w:w="2405" w:type="dxa"/>
            <w:vMerge/>
          </w:tcPr>
          <w:p w14:paraId="0DF64BFA" w14:textId="77777777" w:rsidR="00680E59" w:rsidRPr="00924C1E" w:rsidRDefault="00680E59" w:rsidP="00680E59">
            <w:pPr>
              <w:pStyle w:val="ListParagraph"/>
              <w:ind w:left="360"/>
              <w:rPr>
                <w:rFonts w:eastAsia="Calibri" w:cs="Times New Roman"/>
                <w:color w:val="03295A" w:themeColor="accent4"/>
                <w:sz w:val="22"/>
              </w:rPr>
            </w:pPr>
          </w:p>
        </w:tc>
        <w:tc>
          <w:tcPr>
            <w:tcW w:w="7092" w:type="dxa"/>
            <w:tcBorders>
              <w:top w:val="nil"/>
            </w:tcBorders>
          </w:tcPr>
          <w:p w14:paraId="3CCD6C4B" w14:textId="5E1BFCA7" w:rsidR="00680E59" w:rsidRPr="00603BBD" w:rsidRDefault="00001CC2" w:rsidP="00001CC2">
            <w:pPr>
              <w:rPr>
                <w:rFonts w:cstheme="minorHAnsi"/>
                <w:sz w:val="22"/>
                <w:lang w:val="es-AR"/>
              </w:rPr>
            </w:pPr>
            <w:r>
              <w:rPr>
                <w:color w:val="0069B4"/>
                <w:lang w:val="es"/>
              </w:rPr>
              <w:tab/>
            </w:r>
            <w:r w:rsidR="00680E59" w:rsidRPr="00AB0054">
              <w:rPr>
                <w:color w:val="0069B4"/>
                <w:sz w:val="22"/>
                <w:lang w:val="es"/>
              </w:rPr>
              <w:fldChar w:fldCharType="begin">
                <w:ffData>
                  <w:name w:val=""/>
                  <w:enabled/>
                  <w:calcOnExit w:val="0"/>
                  <w:textInput>
                    <w:default w:val="Please insert text here"/>
                  </w:textInput>
                </w:ffData>
              </w:fldChar>
            </w:r>
            <w:r w:rsidR="00680E59" w:rsidRPr="00AB0054">
              <w:rPr>
                <w:color w:val="0069B4"/>
                <w:sz w:val="22"/>
                <w:lang w:val="es"/>
              </w:rPr>
              <w:instrText xml:space="preserve"> FORMTEXT </w:instrText>
            </w:r>
            <w:r w:rsidR="00680E59" w:rsidRPr="00AB0054">
              <w:rPr>
                <w:color w:val="0069B4"/>
                <w:sz w:val="22"/>
                <w:lang w:val="es"/>
              </w:rPr>
            </w:r>
            <w:r w:rsidR="00680E59" w:rsidRPr="00AB0054">
              <w:rPr>
                <w:color w:val="0069B4"/>
                <w:sz w:val="22"/>
                <w:lang w:val="es"/>
              </w:rPr>
              <w:fldChar w:fldCharType="separate"/>
            </w:r>
            <w:r w:rsidR="00680E59" w:rsidRPr="00AB0054">
              <w:rPr>
                <w:noProof/>
                <w:color w:val="0069B4"/>
                <w:sz w:val="22"/>
                <w:lang w:val="es"/>
              </w:rPr>
              <w:t>Por favor, inserte texto aquí</w:t>
            </w:r>
            <w:r w:rsidR="00680E59" w:rsidRPr="00AB0054">
              <w:rPr>
                <w:color w:val="0069B4"/>
                <w:sz w:val="22"/>
                <w:lang w:val="es"/>
              </w:rPr>
              <w:fldChar w:fldCharType="end"/>
            </w:r>
          </w:p>
        </w:tc>
      </w:tr>
      <w:tr w:rsidR="002611A3" w:rsidRPr="00924C1E" w14:paraId="2CD427CB" w14:textId="77777777" w:rsidTr="004844C9">
        <w:trPr>
          <w:jc w:val="center"/>
        </w:trPr>
        <w:tc>
          <w:tcPr>
            <w:tcW w:w="2405" w:type="dxa"/>
            <w:vMerge w:val="restart"/>
          </w:tcPr>
          <w:p w14:paraId="5F3A539D" w14:textId="78EB86DF" w:rsidR="002611A3" w:rsidRPr="001C2510" w:rsidRDefault="002611A3" w:rsidP="009D1456">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t xml:space="preserve">Una solicitud de que las autoridades competentes de otro Estado Parte </w:t>
            </w:r>
            <w:r w:rsidRPr="00924C1E">
              <w:rPr>
                <w:b/>
                <w:color w:val="03295A" w:themeColor="accent4"/>
                <w:sz w:val="22"/>
                <w:lang w:val="es"/>
              </w:rPr>
              <w:t>declaren ejecut</w:t>
            </w:r>
            <w:r w:rsidR="00C9103F">
              <w:rPr>
                <w:b/>
                <w:color w:val="03295A" w:themeColor="accent4"/>
                <w:sz w:val="22"/>
                <w:lang w:val="es"/>
              </w:rPr>
              <w:t xml:space="preserve">ables o registren </w:t>
            </w:r>
            <w:r w:rsidR="00543252">
              <w:rPr>
                <w:b/>
                <w:color w:val="03295A" w:themeColor="accent4"/>
                <w:sz w:val="22"/>
                <w:lang w:val="es"/>
              </w:rPr>
              <w:t>a los fines de su ejecución</w:t>
            </w:r>
            <w:r w:rsidRPr="00924C1E">
              <w:rPr>
                <w:color w:val="03295A" w:themeColor="accent4"/>
                <w:sz w:val="22"/>
                <w:lang w:val="es"/>
              </w:rPr>
              <w:t xml:space="preserve"> </w:t>
            </w:r>
            <w:r w:rsidR="0050215A">
              <w:rPr>
                <w:color w:val="03295A" w:themeColor="accent4"/>
                <w:sz w:val="22"/>
                <w:lang w:val="es"/>
              </w:rPr>
              <w:t xml:space="preserve">medidas </w:t>
            </w:r>
            <w:r w:rsidRPr="00924C1E">
              <w:rPr>
                <w:color w:val="03295A" w:themeColor="accent4"/>
                <w:sz w:val="22"/>
                <w:lang w:val="es"/>
              </w:rPr>
              <w:t xml:space="preserve">adoptadas en su Estado (véase </w:t>
            </w:r>
            <w:r>
              <w:rPr>
                <w:b/>
                <w:color w:val="03295A" w:themeColor="accent4"/>
                <w:sz w:val="22"/>
                <w:lang w:val="es"/>
              </w:rPr>
              <w:t xml:space="preserve">el art. </w:t>
            </w:r>
            <w:r>
              <w:rPr>
                <w:lang w:val="es"/>
              </w:rPr>
              <w:t xml:space="preserve"> </w:t>
            </w:r>
            <w:r w:rsidRPr="00924C1E">
              <w:rPr>
                <w:b/>
                <w:color w:val="03295A" w:themeColor="accent4"/>
                <w:sz w:val="22"/>
                <w:lang w:val="es"/>
              </w:rPr>
              <w:t>26</w:t>
            </w:r>
            <w:r w:rsidRPr="00924C1E">
              <w:rPr>
                <w:color w:val="03295A" w:themeColor="accent4"/>
                <w:sz w:val="22"/>
                <w:lang w:val="es"/>
              </w:rPr>
              <w:t>)</w:t>
            </w:r>
          </w:p>
          <w:p w14:paraId="737EEAC2" w14:textId="77777777" w:rsidR="002611A3" w:rsidRPr="001C2510" w:rsidRDefault="002611A3" w:rsidP="009D1456">
            <w:pPr>
              <w:contextualSpacing/>
              <w:jc w:val="left"/>
              <w:rPr>
                <w:rFonts w:eastAsia="Calibri" w:cs="Times New Roman"/>
                <w:color w:val="03295A" w:themeColor="accent4"/>
                <w:sz w:val="22"/>
                <w:lang w:val="es-AR"/>
              </w:rPr>
            </w:pPr>
          </w:p>
        </w:tc>
        <w:tc>
          <w:tcPr>
            <w:tcW w:w="7092" w:type="dxa"/>
            <w:tcBorders>
              <w:bottom w:val="nil"/>
            </w:tcBorders>
          </w:tcPr>
          <w:p w14:paraId="28F48E36" w14:textId="077E4CF8" w:rsidR="002611A3" w:rsidRPr="00045738" w:rsidRDefault="002611A3" w:rsidP="00045738">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49007386" w14:textId="1A50BD2D" w:rsidR="002611A3" w:rsidRPr="00045738" w:rsidRDefault="002611A3"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2. Asistencia para obtener información sobre el funcionamiento </w:t>
            </w:r>
            <w:r w:rsidR="00603BBD">
              <w:rPr>
                <w:color w:val="03295A" w:themeColor="accent4"/>
                <w:sz w:val="22"/>
                <w:lang w:val="es"/>
              </w:rPr>
              <w:t>del Convenio</w:t>
            </w:r>
            <w:r w:rsidRPr="00924C1E">
              <w:rPr>
                <w:color w:val="03295A" w:themeColor="accent4"/>
                <w:sz w:val="22"/>
                <w:lang w:val="es"/>
              </w:rPr>
              <w:t xml:space="preserve"> de 1996</w:t>
            </w:r>
          </w:p>
          <w:p w14:paraId="315CC794" w14:textId="14C8AA7F" w:rsidR="002611A3" w:rsidRPr="00045738" w:rsidRDefault="002611A3"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3. Asistencia para obtener información sobre las leyes y procedimientos pertinentes en el Estado requerido</w:t>
            </w:r>
          </w:p>
          <w:p w14:paraId="4F6141D2" w14:textId="57047A8B" w:rsidR="002611A3" w:rsidRPr="00045738" w:rsidRDefault="002611A3"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4. Establecimiento de contactos con la Autoridad Central y/o las autoridades competentes del Estado requerido para averiguar el tipo de asistencia que dichas autoridades podrían prestar</w:t>
            </w:r>
          </w:p>
          <w:p w14:paraId="6126F2F3" w14:textId="0D297EC5" w:rsidR="002611A3" w:rsidRPr="00045738" w:rsidRDefault="002611A3"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5. Transmisión de la solicitud a la Autoridad Central o a las autoridades competentes del Estado requerido</w:t>
            </w:r>
          </w:p>
          <w:p w14:paraId="2E433011" w14:textId="009CE55C" w:rsidR="002611A3" w:rsidRPr="00045738" w:rsidRDefault="002611A3"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6. Asistencia para obtener asesoría jurídica privada </w:t>
            </w:r>
          </w:p>
          <w:p w14:paraId="6297C335" w14:textId="6D034459" w:rsidR="002611A3" w:rsidRPr="00045738" w:rsidRDefault="002611A3" w:rsidP="00045738">
            <w:pPr>
              <w:ind w:left="457" w:hanging="425"/>
              <w:contextualSpacing/>
              <w:rPr>
                <w:color w:val="03295A" w:themeColor="accent4"/>
                <w:sz w:val="22"/>
                <w:lang w:val="es"/>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7. Actualizaciones periódicas sobre el progreso de la solicitud</w:t>
            </w:r>
          </w:p>
          <w:p w14:paraId="670102C5" w14:textId="02BE4B16" w:rsidR="002611A3" w:rsidRPr="00924C1E" w:rsidRDefault="002611A3" w:rsidP="00045738">
            <w:pPr>
              <w:ind w:left="457" w:hanging="425"/>
              <w:contextualSpacing/>
              <w:rPr>
                <w:color w:val="03295A" w:themeColor="accent4"/>
                <w:sz w:val="22"/>
              </w:rPr>
            </w:pPr>
            <w:r w:rsidRPr="00045738">
              <w:rPr>
                <w:color w:val="03295A" w:themeColor="accent4"/>
                <w:sz w:val="22"/>
                <w:lang w:val="es"/>
              </w:rPr>
              <w:fldChar w:fldCharType="begin">
                <w:ffData>
                  <w:name w:val=""/>
                  <w:enabled/>
                  <w:calcOnExit w:val="0"/>
                  <w:checkBox>
                    <w:sizeAuto/>
                    <w:default w:val="0"/>
                  </w:checkBox>
                </w:ffData>
              </w:fldChar>
            </w:r>
            <w:r w:rsidRPr="00045738">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045738">
              <w:rPr>
                <w:color w:val="03295A" w:themeColor="accent4"/>
                <w:sz w:val="22"/>
                <w:lang w:val="es"/>
              </w:rPr>
              <w:fldChar w:fldCharType="end"/>
            </w:r>
            <w:r w:rsidRPr="00924C1E">
              <w:rPr>
                <w:color w:val="03295A" w:themeColor="accent4"/>
                <w:sz w:val="22"/>
                <w:lang w:val="es"/>
              </w:rPr>
              <w:tab/>
              <w:t xml:space="preserve">8.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2611A3" w:rsidRPr="001C7F51" w14:paraId="76713879" w14:textId="77777777" w:rsidTr="004844C9">
        <w:trPr>
          <w:jc w:val="center"/>
        </w:trPr>
        <w:tc>
          <w:tcPr>
            <w:tcW w:w="2405" w:type="dxa"/>
            <w:vMerge/>
          </w:tcPr>
          <w:p w14:paraId="039B5B79" w14:textId="77777777" w:rsidR="002611A3" w:rsidRPr="002611A3" w:rsidRDefault="002611A3" w:rsidP="002611A3">
            <w:pPr>
              <w:rPr>
                <w:rFonts w:eastAsia="Calibri" w:cs="Times New Roman"/>
                <w:color w:val="03295A" w:themeColor="accent4"/>
                <w:sz w:val="22"/>
              </w:rPr>
            </w:pPr>
          </w:p>
        </w:tc>
        <w:tc>
          <w:tcPr>
            <w:tcW w:w="7092" w:type="dxa"/>
            <w:tcBorders>
              <w:top w:val="nil"/>
            </w:tcBorders>
          </w:tcPr>
          <w:p w14:paraId="7A10ED6C" w14:textId="5AB147CA" w:rsidR="002611A3" w:rsidRPr="00603BBD" w:rsidRDefault="00001CC2" w:rsidP="00001CC2">
            <w:pPr>
              <w:rPr>
                <w:rFonts w:cstheme="minorHAnsi"/>
                <w:sz w:val="22"/>
                <w:lang w:val="es-AR"/>
              </w:rPr>
            </w:pPr>
            <w:r>
              <w:rPr>
                <w:color w:val="0069B4"/>
                <w:lang w:val="es"/>
              </w:rPr>
              <w:tab/>
            </w:r>
            <w:r w:rsidR="002611A3" w:rsidRPr="00AB0054">
              <w:rPr>
                <w:color w:val="0069B4"/>
                <w:sz w:val="22"/>
                <w:lang w:val="es"/>
              </w:rPr>
              <w:fldChar w:fldCharType="begin">
                <w:ffData>
                  <w:name w:val=""/>
                  <w:enabled/>
                  <w:calcOnExit w:val="0"/>
                  <w:textInput>
                    <w:default w:val="Please insert text here"/>
                  </w:textInput>
                </w:ffData>
              </w:fldChar>
            </w:r>
            <w:r w:rsidR="002611A3" w:rsidRPr="00AB0054">
              <w:rPr>
                <w:color w:val="0069B4"/>
                <w:sz w:val="22"/>
                <w:lang w:val="es"/>
              </w:rPr>
              <w:instrText xml:space="preserve"> FORMTEXT </w:instrText>
            </w:r>
            <w:r w:rsidR="002611A3" w:rsidRPr="00AB0054">
              <w:rPr>
                <w:color w:val="0069B4"/>
                <w:sz w:val="22"/>
                <w:lang w:val="es"/>
              </w:rPr>
            </w:r>
            <w:r w:rsidR="002611A3" w:rsidRPr="00AB0054">
              <w:rPr>
                <w:color w:val="0069B4"/>
                <w:sz w:val="22"/>
                <w:lang w:val="es"/>
              </w:rPr>
              <w:fldChar w:fldCharType="separate"/>
            </w:r>
            <w:r w:rsidR="002611A3" w:rsidRPr="00AB0054">
              <w:rPr>
                <w:noProof/>
                <w:color w:val="0069B4"/>
                <w:sz w:val="22"/>
                <w:lang w:val="es"/>
              </w:rPr>
              <w:t>Por favor, inserte texto aquí</w:t>
            </w:r>
            <w:r w:rsidR="002611A3" w:rsidRPr="00AB0054">
              <w:rPr>
                <w:color w:val="0069B4"/>
                <w:sz w:val="22"/>
                <w:lang w:val="es"/>
              </w:rPr>
              <w:fldChar w:fldCharType="end"/>
            </w:r>
          </w:p>
        </w:tc>
      </w:tr>
      <w:bookmarkEnd w:id="27"/>
    </w:tbl>
    <w:p w14:paraId="1A471D00" w14:textId="0AC131B1" w:rsidR="00977793" w:rsidRPr="00603BBD" w:rsidRDefault="00977793" w:rsidP="00030B52">
      <w:pPr>
        <w:spacing w:after="0" w:line="240" w:lineRule="auto"/>
        <w:ind w:left="1418" w:hanging="426"/>
        <w:rPr>
          <w:rFonts w:eastAsia="Calibri" w:cs="Times New Roman"/>
          <w:color w:val="03295A" w:themeColor="accent4"/>
          <w:sz w:val="22"/>
          <w:lang w:val="es-AR"/>
        </w:rPr>
      </w:pPr>
    </w:p>
    <w:p w14:paraId="3530398E" w14:textId="40E2A437" w:rsidR="00977793" w:rsidRPr="00603BBD" w:rsidRDefault="00977793" w:rsidP="000A4A3C">
      <w:pPr>
        <w:pStyle w:val="PBQuestionnumber"/>
        <w:rPr>
          <w:sz w:val="22"/>
          <w:lang w:val="es-AR"/>
        </w:rPr>
      </w:pPr>
      <w:r w:rsidRPr="00924C1E">
        <w:rPr>
          <w:sz w:val="22"/>
          <w:lang w:val="es"/>
        </w:rPr>
        <w:t xml:space="preserve">En el entendimiento de que los servicios prestados por las Autoridades Centrales en virtud del Convenio de 1996 pueden variar, si su Autoridad Central recibiera una solicitud de asistencia de </w:t>
      </w:r>
      <w:r w:rsidRPr="00924C1E">
        <w:rPr>
          <w:sz w:val="22"/>
          <w:lang w:val="es"/>
        </w:rPr>
        <w:lastRenderedPageBreak/>
        <w:t xml:space="preserve">otra Autoridad Central de una persona residente en el extranjero, en relación con los siguientes asuntos, </w:t>
      </w:r>
      <w:r w:rsidR="00603BBD">
        <w:rPr>
          <w:sz w:val="22"/>
          <w:lang w:val="es"/>
        </w:rPr>
        <w:t>Por favor explique</w:t>
      </w:r>
      <w:r w:rsidRPr="00924C1E">
        <w:rPr>
          <w:sz w:val="22"/>
          <w:lang w:val="es"/>
        </w:rPr>
        <w:t xml:space="preserve"> la naturaleza de la asistencia que su Autoridad Central presta o prestaría</w:t>
      </w:r>
      <w:r w:rsidR="00416705">
        <w:rPr>
          <w:sz w:val="22"/>
          <w:lang w:val="es"/>
        </w:rPr>
        <w:t>:</w:t>
      </w:r>
    </w:p>
    <w:p w14:paraId="02AB80C2" w14:textId="18824435" w:rsidR="00030B52" w:rsidRPr="00603BBD" w:rsidRDefault="00030B52" w:rsidP="00030B52">
      <w:pPr>
        <w:pStyle w:val="ListParagraph"/>
        <w:tabs>
          <w:tab w:val="left" w:pos="567"/>
        </w:tabs>
        <w:spacing w:after="0" w:line="240" w:lineRule="auto"/>
        <w:rPr>
          <w:rFonts w:eastAsia="Calibri" w:cs="Times New Roman"/>
          <w:color w:val="03295A" w:themeColor="accent4"/>
          <w:sz w:val="22"/>
          <w:lang w:val="es-AR"/>
        </w:rPr>
      </w:pPr>
    </w:p>
    <w:tbl>
      <w:tblPr>
        <w:tblStyle w:val="TableGrid"/>
        <w:tblW w:w="9360" w:type="dxa"/>
        <w:jc w:val="center"/>
        <w:tblLayout w:type="fixed"/>
        <w:tblLook w:val="04A0" w:firstRow="1" w:lastRow="0" w:firstColumn="1" w:lastColumn="0" w:noHBand="0" w:noVBand="1"/>
      </w:tblPr>
      <w:tblGrid>
        <w:gridCol w:w="2405"/>
        <w:gridCol w:w="6955"/>
      </w:tblGrid>
      <w:tr w:rsidR="0027503B" w:rsidRPr="00924C1E" w14:paraId="149F9CD7" w14:textId="77777777" w:rsidTr="0014162F">
        <w:trPr>
          <w:jc w:val="center"/>
        </w:trPr>
        <w:tc>
          <w:tcPr>
            <w:tcW w:w="2405" w:type="dxa"/>
          </w:tcPr>
          <w:p w14:paraId="4C57D971" w14:textId="77777777" w:rsidR="0027503B" w:rsidRPr="00924C1E" w:rsidRDefault="0027503B">
            <w:pPr>
              <w:tabs>
                <w:tab w:val="left" w:pos="567"/>
              </w:tabs>
              <w:rPr>
                <w:rFonts w:eastAsia="Calibri" w:cs="Times New Roman"/>
                <w:color w:val="03295A" w:themeColor="accent4"/>
                <w:sz w:val="22"/>
              </w:rPr>
            </w:pPr>
            <w:r w:rsidRPr="00924C1E">
              <w:rPr>
                <w:color w:val="03295A" w:themeColor="accent4"/>
                <w:sz w:val="22"/>
                <w:lang w:val="es"/>
              </w:rPr>
              <w:t>Materia</w:t>
            </w:r>
          </w:p>
        </w:tc>
        <w:tc>
          <w:tcPr>
            <w:tcW w:w="6955" w:type="dxa"/>
          </w:tcPr>
          <w:p w14:paraId="613DA2E9" w14:textId="77777777" w:rsidR="0027503B" w:rsidRPr="00924C1E" w:rsidRDefault="0027503B">
            <w:pPr>
              <w:tabs>
                <w:tab w:val="left" w:pos="567"/>
              </w:tabs>
              <w:rPr>
                <w:rFonts w:eastAsia="Calibri" w:cs="Times New Roman"/>
                <w:color w:val="03295A" w:themeColor="accent4"/>
                <w:sz w:val="22"/>
              </w:rPr>
            </w:pPr>
            <w:r w:rsidRPr="00924C1E">
              <w:rPr>
                <w:color w:val="03295A" w:themeColor="accent4"/>
                <w:sz w:val="22"/>
                <w:lang w:val="es"/>
              </w:rPr>
              <w:t>Servicio(s) prestado(s)</w:t>
            </w:r>
          </w:p>
        </w:tc>
      </w:tr>
      <w:tr w:rsidR="0027503B" w:rsidRPr="00924C1E" w14:paraId="1D21DD48" w14:textId="77777777" w:rsidTr="0014162F">
        <w:trPr>
          <w:jc w:val="center"/>
        </w:trPr>
        <w:tc>
          <w:tcPr>
            <w:tcW w:w="2405" w:type="dxa"/>
            <w:vMerge w:val="restart"/>
          </w:tcPr>
          <w:p w14:paraId="4A508F90" w14:textId="77777777" w:rsidR="0027503B" w:rsidRPr="00603BBD" w:rsidRDefault="0027503B">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t xml:space="preserve">Una solicitud para organizar o garantizar el ejercicio efectivo </w:t>
            </w:r>
            <w:r w:rsidRPr="00924C1E">
              <w:rPr>
                <w:b/>
                <w:bCs/>
                <w:color w:val="03295A" w:themeColor="accent4"/>
                <w:sz w:val="22"/>
                <w:lang w:val="es"/>
              </w:rPr>
              <w:t>del derecho de visita</w:t>
            </w:r>
            <w:r w:rsidRPr="00924C1E">
              <w:rPr>
                <w:color w:val="03295A" w:themeColor="accent4"/>
                <w:sz w:val="22"/>
                <w:lang w:val="es"/>
              </w:rPr>
              <w:t xml:space="preserve"> en otra </w:t>
            </w:r>
            <w:r w:rsidRPr="00C37753">
              <w:rPr>
                <w:color w:val="03295A" w:themeColor="accent4"/>
                <w:sz w:val="22"/>
                <w:lang w:val="es"/>
              </w:rPr>
              <w:t xml:space="preserve">Parte </w:t>
            </w:r>
            <w:r>
              <w:rPr>
                <w:color w:val="03295A" w:themeColor="accent4"/>
                <w:sz w:val="22"/>
                <w:lang w:val="es"/>
              </w:rPr>
              <w:t>Contratante</w:t>
            </w:r>
            <w:r w:rsidRPr="00924C1E">
              <w:rPr>
                <w:color w:val="03295A" w:themeColor="accent4"/>
                <w:sz w:val="22"/>
                <w:lang w:val="es"/>
              </w:rPr>
              <w:t xml:space="preserve"> (Estado requerido)</w:t>
            </w:r>
            <w:r w:rsidRPr="00924C1E">
              <w:rPr>
                <w:sz w:val="22"/>
                <w:vertAlign w:val="superscript"/>
                <w:lang w:val="es"/>
              </w:rPr>
              <w:footnoteReference w:id="6"/>
            </w:r>
          </w:p>
        </w:tc>
        <w:tc>
          <w:tcPr>
            <w:tcW w:w="6955" w:type="dxa"/>
            <w:tcBorders>
              <w:bottom w:val="nil"/>
            </w:tcBorders>
          </w:tcPr>
          <w:p w14:paraId="0FA06EA4" w14:textId="77777777" w:rsidR="0027503B" w:rsidRPr="00603BBD" w:rsidRDefault="0027503B">
            <w:pPr>
              <w:ind w:left="457" w:hanging="425"/>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18C14F90" w14:textId="77777777" w:rsidR="0027503B" w:rsidRPr="00603BBD" w:rsidRDefault="0027503B">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2. Asistencia para obtener información sobre el funcionamiento </w:t>
            </w:r>
            <w:r>
              <w:rPr>
                <w:color w:val="03295A" w:themeColor="accent4"/>
                <w:sz w:val="22"/>
                <w:lang w:val="es"/>
              </w:rPr>
              <w:t>del Convenio</w:t>
            </w:r>
            <w:r w:rsidRPr="00924C1E">
              <w:rPr>
                <w:color w:val="03295A" w:themeColor="accent4"/>
                <w:sz w:val="22"/>
                <w:lang w:val="es"/>
              </w:rPr>
              <w:t xml:space="preserve"> de 1996</w:t>
            </w:r>
          </w:p>
          <w:p w14:paraId="4B1613D0" w14:textId="77777777" w:rsidR="0027503B" w:rsidRPr="00603BBD" w:rsidRDefault="0027503B">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3. Asistencia para obtener información sobre las leyes y procedimientos pertinentes en el Estado requerido</w:t>
            </w:r>
          </w:p>
          <w:p w14:paraId="2902FDDD" w14:textId="77777777" w:rsidR="0027503B" w:rsidRPr="00603BBD" w:rsidRDefault="0027503B">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4. Establecimiento de contactos con la Autoridad Central y/o las autoridades competentes del Estado requerido para averiguar el tipo de asistencia que dichas autoridades podrían prestar </w:t>
            </w:r>
          </w:p>
          <w:p w14:paraId="72D1BEF4" w14:textId="77777777" w:rsidR="0027503B" w:rsidRPr="00603BBD" w:rsidRDefault="0027503B">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5. Transmisión de la solicitud a la Autoridad Central o a las autoridades competentes del Estado requerido</w:t>
            </w:r>
          </w:p>
          <w:p w14:paraId="73979544" w14:textId="77777777" w:rsidR="0027503B" w:rsidRPr="00603BBD" w:rsidRDefault="0027503B">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6. Asistencia </w:t>
            </w:r>
            <w:r w:rsidRPr="000D5CB1">
              <w:rPr>
                <w:color w:val="03295A" w:themeColor="accent4"/>
                <w:sz w:val="22"/>
                <w:lang w:val="es"/>
              </w:rPr>
              <w:t xml:space="preserve">para el inicio de procedimientos judiciales o administrativos con el fin de </w:t>
            </w:r>
            <w:r>
              <w:rPr>
                <w:color w:val="03295A" w:themeColor="accent4"/>
                <w:sz w:val="22"/>
                <w:lang w:val="es"/>
              </w:rPr>
              <w:t>que se realicen arreglos</w:t>
            </w:r>
            <w:r w:rsidRPr="000D5CB1">
              <w:rPr>
                <w:color w:val="03295A" w:themeColor="accent4"/>
                <w:sz w:val="22"/>
                <w:lang w:val="es"/>
              </w:rPr>
              <w:t xml:space="preserve"> para organizar o garantizar el ejercicio efectivo del derecho de visita</w:t>
            </w:r>
          </w:p>
          <w:p w14:paraId="19465102" w14:textId="77777777" w:rsidR="0027503B" w:rsidRPr="00603BBD" w:rsidRDefault="0027503B">
            <w:pPr>
              <w:ind w:left="457" w:hanging="425"/>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7. </w:t>
            </w:r>
            <w:r>
              <w:rPr>
                <w:color w:val="03295A" w:themeColor="accent4"/>
                <w:sz w:val="22"/>
                <w:lang w:val="es"/>
              </w:rPr>
              <w:t xml:space="preserve">Brindar o facilitar </w:t>
            </w:r>
            <w:r w:rsidRPr="00924C1E">
              <w:rPr>
                <w:color w:val="03295A" w:themeColor="accent4"/>
                <w:sz w:val="22"/>
                <w:lang w:val="es"/>
              </w:rPr>
              <w:t>la prestación de asistencia jurídica y asesoramiento</w:t>
            </w:r>
          </w:p>
          <w:p w14:paraId="399E8495" w14:textId="77777777" w:rsidR="0027503B" w:rsidRPr="00603BBD" w:rsidRDefault="0027503B">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8. Asistencia para obtener asesoramiento jurídico privado o servicios de mediación, cuando sea necesario en el Estado requerido</w:t>
            </w:r>
          </w:p>
          <w:p w14:paraId="11510D37" w14:textId="77777777" w:rsidR="0027503B" w:rsidRPr="00603BBD" w:rsidRDefault="0027503B">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9. Remisión a otras organizaciones gubernamentales y/o no gubernamentales para asistencia</w:t>
            </w:r>
          </w:p>
          <w:p w14:paraId="6D74BC96" w14:textId="77777777" w:rsidR="0027503B" w:rsidRPr="00603BBD" w:rsidRDefault="0027503B">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10. </w:t>
            </w:r>
            <w:r>
              <w:rPr>
                <w:color w:val="03295A" w:themeColor="accent4"/>
                <w:sz w:val="22"/>
                <w:lang w:val="es"/>
              </w:rPr>
              <w:t>A</w:t>
            </w:r>
            <w:r w:rsidRPr="00924C1E">
              <w:rPr>
                <w:color w:val="03295A" w:themeColor="accent4"/>
                <w:sz w:val="22"/>
                <w:lang w:val="es"/>
              </w:rPr>
              <w:t>ctualizaciones periódicas sobre el progreso de la solicitud</w:t>
            </w:r>
          </w:p>
          <w:p w14:paraId="3273BCE1" w14:textId="77777777" w:rsidR="0027503B" w:rsidRPr="00924C1E" w:rsidRDefault="0027503B">
            <w:pPr>
              <w:ind w:left="457" w:hanging="425"/>
              <w:contextualSpacing/>
              <w:rPr>
                <w:rFonts w:eastAsia="Calibri" w:cs="Times New Roman"/>
                <w:color w:val="03295A" w:themeColor="accent4"/>
                <w:sz w:val="22"/>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11. Otros, </w:t>
            </w:r>
            <w:proofErr w:type="spellStart"/>
            <w:r w:rsidRPr="00924C1E">
              <w:rPr>
                <w:color w:val="03295A" w:themeColor="accent4"/>
                <w:sz w:val="22"/>
                <w:lang w:val="es"/>
              </w:rPr>
              <w:t>especifíque</w:t>
            </w:r>
            <w:proofErr w:type="spellEnd"/>
            <w:r w:rsidRPr="00924C1E">
              <w:rPr>
                <w:color w:val="03295A" w:themeColor="accent4"/>
                <w:sz w:val="22"/>
                <w:lang w:val="es"/>
              </w:rPr>
              <w:t xml:space="preserve">: </w:t>
            </w:r>
          </w:p>
        </w:tc>
      </w:tr>
      <w:tr w:rsidR="0027503B" w:rsidRPr="001C7F51" w14:paraId="60BCEEAE" w14:textId="77777777" w:rsidTr="0014162F">
        <w:trPr>
          <w:jc w:val="center"/>
        </w:trPr>
        <w:tc>
          <w:tcPr>
            <w:tcW w:w="2405" w:type="dxa"/>
            <w:vMerge/>
          </w:tcPr>
          <w:p w14:paraId="3732C8F5" w14:textId="77777777" w:rsidR="0027503B" w:rsidRPr="00924C1E" w:rsidRDefault="0027503B">
            <w:pPr>
              <w:pStyle w:val="ListParagraph"/>
              <w:ind w:left="360"/>
              <w:rPr>
                <w:rFonts w:eastAsia="Calibri" w:cs="Times New Roman"/>
                <w:color w:val="03295A" w:themeColor="accent4"/>
                <w:sz w:val="22"/>
              </w:rPr>
            </w:pPr>
          </w:p>
        </w:tc>
        <w:tc>
          <w:tcPr>
            <w:tcW w:w="6955" w:type="dxa"/>
            <w:tcBorders>
              <w:top w:val="nil"/>
            </w:tcBorders>
          </w:tcPr>
          <w:p w14:paraId="32542284" w14:textId="77777777" w:rsidR="0027503B" w:rsidRPr="00603BBD" w:rsidRDefault="0027503B">
            <w:pPr>
              <w:tabs>
                <w:tab w:val="left" w:pos="498"/>
              </w:tabs>
              <w:rPr>
                <w:rFonts w:cstheme="minorHAnsi"/>
                <w:sz w:val="22"/>
                <w:lang w:val="es-AR"/>
              </w:rPr>
            </w:pPr>
            <w:r>
              <w:rPr>
                <w:color w:val="0069B4"/>
                <w:lang w:val="es"/>
              </w:rPr>
              <w:tab/>
            </w: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27503B" w:rsidRPr="00924C1E" w14:paraId="33B2A0EF" w14:textId="77777777" w:rsidTr="0014162F">
        <w:trPr>
          <w:jc w:val="center"/>
        </w:trPr>
        <w:tc>
          <w:tcPr>
            <w:tcW w:w="2405" w:type="dxa"/>
            <w:vMerge w:val="restart"/>
          </w:tcPr>
          <w:p w14:paraId="4B1D630D" w14:textId="77777777" w:rsidR="0027503B" w:rsidRPr="00603BBD" w:rsidRDefault="0027503B">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t xml:space="preserve">Una solicitud para garantizar la </w:t>
            </w:r>
            <w:r>
              <w:rPr>
                <w:color w:val="03295A" w:themeColor="accent4"/>
                <w:sz w:val="22"/>
                <w:lang w:val="es"/>
              </w:rPr>
              <w:t>restitucion</w:t>
            </w:r>
            <w:r w:rsidRPr="00924C1E">
              <w:rPr>
                <w:color w:val="03295A" w:themeColor="accent4"/>
                <w:sz w:val="22"/>
                <w:lang w:val="es"/>
              </w:rPr>
              <w:t xml:space="preserve"> a su Estado de un niño </w:t>
            </w:r>
            <w:r>
              <w:rPr>
                <w:color w:val="03295A" w:themeColor="accent4"/>
                <w:sz w:val="22"/>
                <w:lang w:val="es"/>
              </w:rPr>
              <w:t>víctima de una</w:t>
            </w:r>
            <w:r w:rsidRPr="00924C1E">
              <w:rPr>
                <w:color w:val="03295A" w:themeColor="accent4"/>
                <w:sz w:val="22"/>
                <w:lang w:val="es"/>
              </w:rPr>
              <w:t xml:space="preserve"> </w:t>
            </w:r>
            <w:r w:rsidRPr="00924C1E">
              <w:rPr>
                <w:b/>
                <w:color w:val="03295A" w:themeColor="accent4"/>
                <w:sz w:val="22"/>
                <w:lang w:val="es"/>
              </w:rPr>
              <w:t>sustracción internacional</w:t>
            </w:r>
            <w:r w:rsidRPr="00924C1E">
              <w:rPr>
                <w:color w:val="03295A" w:themeColor="accent4"/>
                <w:sz w:val="22"/>
                <w:lang w:val="es"/>
              </w:rPr>
              <w:t xml:space="preserve"> cuando </w:t>
            </w:r>
            <w:r>
              <w:rPr>
                <w:color w:val="03295A" w:themeColor="accent4"/>
                <w:sz w:val="22"/>
                <w:lang w:val="es"/>
              </w:rPr>
              <w:t>el Convenio</w:t>
            </w:r>
            <w:r w:rsidRPr="00924C1E">
              <w:rPr>
                <w:color w:val="03295A" w:themeColor="accent4"/>
                <w:sz w:val="22"/>
                <w:lang w:val="es"/>
              </w:rPr>
              <w:t xml:space="preserve"> de 1980 </w:t>
            </w:r>
            <w:r w:rsidRPr="00924C1E">
              <w:rPr>
                <w:color w:val="03295A" w:themeColor="accent4"/>
                <w:sz w:val="22"/>
                <w:u w:val="single"/>
                <w:lang w:val="es"/>
              </w:rPr>
              <w:t>no</w:t>
            </w:r>
            <w:r>
              <w:rPr>
                <w:lang w:val="es"/>
              </w:rPr>
              <w:t xml:space="preserve"> </w:t>
            </w:r>
            <w:r>
              <w:rPr>
                <w:color w:val="03295A" w:themeColor="accent4"/>
                <w:sz w:val="22"/>
                <w:lang w:val="es"/>
              </w:rPr>
              <w:t xml:space="preserve">sea </w:t>
            </w:r>
            <w:r w:rsidRPr="00924C1E">
              <w:rPr>
                <w:color w:val="03295A" w:themeColor="accent4"/>
                <w:sz w:val="22"/>
                <w:lang w:val="es"/>
              </w:rPr>
              <w:t>aplicable</w:t>
            </w:r>
          </w:p>
          <w:p w14:paraId="416DBB65" w14:textId="77777777" w:rsidR="0027503B" w:rsidRPr="00603BBD" w:rsidRDefault="0027503B">
            <w:pPr>
              <w:tabs>
                <w:tab w:val="left" w:pos="567"/>
              </w:tabs>
              <w:rPr>
                <w:rFonts w:eastAsia="Calibri" w:cs="Times New Roman"/>
                <w:color w:val="03295A" w:themeColor="accent4"/>
                <w:sz w:val="22"/>
                <w:lang w:val="es-AR"/>
              </w:rPr>
            </w:pPr>
          </w:p>
        </w:tc>
        <w:tc>
          <w:tcPr>
            <w:tcW w:w="6955" w:type="dxa"/>
            <w:tcBorders>
              <w:bottom w:val="nil"/>
            </w:tcBorders>
          </w:tcPr>
          <w:p w14:paraId="29BAEB15" w14:textId="77777777" w:rsidR="0027503B" w:rsidRPr="00603BBD" w:rsidRDefault="0027503B" w:rsidP="00991532">
            <w:pPr>
              <w:ind w:left="457" w:hanging="425"/>
              <w:contextualSpacing/>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1. </w:t>
            </w:r>
            <w:r w:rsidRPr="00991532">
              <w:rPr>
                <w:rFonts w:eastAsia="Calibri" w:cs="Times New Roman"/>
                <w:color w:val="03295A" w:themeColor="accent4"/>
                <w:sz w:val="22"/>
                <w:lang w:val="es-AR"/>
              </w:rPr>
              <w:t>Ninguna</w:t>
            </w:r>
          </w:p>
          <w:p w14:paraId="02D952DC" w14:textId="77777777" w:rsidR="0027503B" w:rsidRPr="00603BBD" w:rsidRDefault="0027503B" w:rsidP="00991532">
            <w:pPr>
              <w:ind w:left="457" w:hanging="425"/>
              <w:contextualSpacing/>
              <w:rPr>
                <w:rFonts w:eastAsia="Calibri" w:cs="Times New Roman"/>
                <w:color w:val="03295A" w:themeColor="accent4"/>
                <w:sz w:val="22"/>
                <w:lang w:val="es-AR"/>
              </w:rPr>
            </w:pPr>
            <w:r w:rsidRPr="00991532">
              <w:rPr>
                <w:rFonts w:eastAsia="Calibri" w:cs="Times New Roman"/>
                <w:color w:val="03295A" w:themeColor="accent4"/>
                <w:sz w:val="22"/>
                <w:lang w:val="es-AR"/>
              </w:rPr>
              <w:fldChar w:fldCharType="begin">
                <w:ffData>
                  <w:name w:val=""/>
                  <w:enabled/>
                  <w:calcOnExit w:val="0"/>
                  <w:checkBox>
                    <w:sizeAuto/>
                    <w:default w:val="0"/>
                  </w:checkBox>
                </w:ffData>
              </w:fldChar>
            </w:r>
            <w:r w:rsidRPr="00991532">
              <w:rPr>
                <w:rFonts w:eastAsia="Calibri" w:cs="Times New Roman"/>
                <w:color w:val="03295A" w:themeColor="accent4"/>
                <w:sz w:val="22"/>
                <w:lang w:val="es-AR"/>
              </w:rPr>
              <w:instrText xml:space="preserve"> FORMCHECKBOX </w:instrText>
            </w:r>
            <w:r w:rsidR="00000000">
              <w:rPr>
                <w:rFonts w:eastAsia="Calibri" w:cs="Times New Roman"/>
                <w:color w:val="03295A" w:themeColor="accent4"/>
                <w:sz w:val="22"/>
                <w:lang w:val="es-AR"/>
              </w:rPr>
            </w:r>
            <w:r w:rsidR="00000000">
              <w:rPr>
                <w:rFonts w:eastAsia="Calibri" w:cs="Times New Roman"/>
                <w:color w:val="03295A" w:themeColor="accent4"/>
                <w:sz w:val="22"/>
                <w:lang w:val="es-AR"/>
              </w:rPr>
              <w:fldChar w:fldCharType="separate"/>
            </w:r>
            <w:r w:rsidRPr="00991532">
              <w:rPr>
                <w:rFonts w:eastAsia="Calibri" w:cs="Times New Roman"/>
                <w:color w:val="03295A" w:themeColor="accent4"/>
                <w:sz w:val="22"/>
                <w:lang w:val="es-AR"/>
              </w:rPr>
              <w:fldChar w:fldCharType="end"/>
            </w:r>
            <w:r w:rsidRPr="00991532">
              <w:rPr>
                <w:rFonts w:eastAsia="Calibri" w:cs="Times New Roman"/>
                <w:color w:val="03295A" w:themeColor="accent4"/>
                <w:sz w:val="22"/>
                <w:lang w:val="es-AR"/>
              </w:rPr>
              <w:tab/>
              <w:t>2. Asistencia para obtener información sobre el funcionamiento del Convenio de 1996</w:t>
            </w:r>
          </w:p>
          <w:p w14:paraId="664C674F" w14:textId="77777777" w:rsidR="0027503B" w:rsidRPr="00603BBD" w:rsidRDefault="0027503B" w:rsidP="00991532">
            <w:pPr>
              <w:ind w:left="457" w:hanging="425"/>
              <w:contextualSpacing/>
              <w:rPr>
                <w:rFonts w:eastAsia="Calibri" w:cs="Times New Roman"/>
                <w:color w:val="03295A" w:themeColor="accent4"/>
                <w:sz w:val="22"/>
                <w:lang w:val="es-AR"/>
              </w:rPr>
            </w:pPr>
            <w:r w:rsidRPr="00991532">
              <w:rPr>
                <w:rFonts w:eastAsia="Calibri" w:cs="Times New Roman"/>
                <w:color w:val="03295A" w:themeColor="accent4"/>
                <w:sz w:val="22"/>
                <w:lang w:val="es-AR"/>
              </w:rPr>
              <w:fldChar w:fldCharType="begin">
                <w:ffData>
                  <w:name w:val=""/>
                  <w:enabled/>
                  <w:calcOnExit w:val="0"/>
                  <w:checkBox>
                    <w:sizeAuto/>
                    <w:default w:val="0"/>
                  </w:checkBox>
                </w:ffData>
              </w:fldChar>
            </w:r>
            <w:r w:rsidRPr="00991532">
              <w:rPr>
                <w:rFonts w:eastAsia="Calibri" w:cs="Times New Roman"/>
                <w:color w:val="03295A" w:themeColor="accent4"/>
                <w:sz w:val="22"/>
                <w:lang w:val="es-AR"/>
              </w:rPr>
              <w:instrText xml:space="preserve"> FORMCHECKBOX </w:instrText>
            </w:r>
            <w:r w:rsidR="00000000">
              <w:rPr>
                <w:rFonts w:eastAsia="Calibri" w:cs="Times New Roman"/>
                <w:color w:val="03295A" w:themeColor="accent4"/>
                <w:sz w:val="22"/>
                <w:lang w:val="es-AR"/>
              </w:rPr>
            </w:r>
            <w:r w:rsidR="00000000">
              <w:rPr>
                <w:rFonts w:eastAsia="Calibri" w:cs="Times New Roman"/>
                <w:color w:val="03295A" w:themeColor="accent4"/>
                <w:sz w:val="22"/>
                <w:lang w:val="es-AR"/>
              </w:rPr>
              <w:fldChar w:fldCharType="separate"/>
            </w:r>
            <w:r w:rsidRPr="00991532">
              <w:rPr>
                <w:rFonts w:eastAsia="Calibri" w:cs="Times New Roman"/>
                <w:color w:val="03295A" w:themeColor="accent4"/>
                <w:sz w:val="22"/>
                <w:lang w:val="es-AR"/>
              </w:rPr>
              <w:fldChar w:fldCharType="end"/>
            </w:r>
            <w:r w:rsidRPr="00991532">
              <w:rPr>
                <w:rFonts w:eastAsia="Calibri" w:cs="Times New Roman"/>
                <w:color w:val="03295A" w:themeColor="accent4"/>
                <w:sz w:val="22"/>
                <w:lang w:val="es-AR"/>
              </w:rPr>
              <w:tab/>
              <w:t>3. Asistencia para obtener información sobre las leyes y procedimientos pertinentes en el Estado requerido</w:t>
            </w:r>
          </w:p>
          <w:p w14:paraId="1C24340B" w14:textId="77777777" w:rsidR="0027503B" w:rsidRPr="00603BBD" w:rsidRDefault="0027503B" w:rsidP="00991532">
            <w:pPr>
              <w:ind w:left="457" w:hanging="425"/>
              <w:contextualSpacing/>
              <w:rPr>
                <w:rFonts w:eastAsia="Calibri" w:cs="Times New Roman"/>
                <w:color w:val="03295A" w:themeColor="accent4"/>
                <w:sz w:val="22"/>
                <w:lang w:val="es-AR"/>
              </w:rPr>
            </w:pPr>
            <w:r w:rsidRPr="00991532">
              <w:rPr>
                <w:rFonts w:eastAsia="Calibri" w:cs="Times New Roman"/>
                <w:color w:val="03295A" w:themeColor="accent4"/>
                <w:sz w:val="22"/>
                <w:lang w:val="es-AR"/>
              </w:rPr>
              <w:fldChar w:fldCharType="begin">
                <w:ffData>
                  <w:name w:val=""/>
                  <w:enabled/>
                  <w:calcOnExit w:val="0"/>
                  <w:checkBox>
                    <w:sizeAuto/>
                    <w:default w:val="0"/>
                  </w:checkBox>
                </w:ffData>
              </w:fldChar>
            </w:r>
            <w:r w:rsidRPr="00991532">
              <w:rPr>
                <w:rFonts w:eastAsia="Calibri" w:cs="Times New Roman"/>
                <w:color w:val="03295A" w:themeColor="accent4"/>
                <w:sz w:val="22"/>
                <w:lang w:val="es-AR"/>
              </w:rPr>
              <w:instrText xml:space="preserve"> FORMCHECKBOX </w:instrText>
            </w:r>
            <w:r w:rsidR="00000000">
              <w:rPr>
                <w:rFonts w:eastAsia="Calibri" w:cs="Times New Roman"/>
                <w:color w:val="03295A" w:themeColor="accent4"/>
                <w:sz w:val="22"/>
                <w:lang w:val="es-AR"/>
              </w:rPr>
            </w:r>
            <w:r w:rsidR="00000000">
              <w:rPr>
                <w:rFonts w:eastAsia="Calibri" w:cs="Times New Roman"/>
                <w:color w:val="03295A" w:themeColor="accent4"/>
                <w:sz w:val="22"/>
                <w:lang w:val="es-AR"/>
              </w:rPr>
              <w:fldChar w:fldCharType="separate"/>
            </w:r>
            <w:r w:rsidRPr="00991532">
              <w:rPr>
                <w:rFonts w:eastAsia="Calibri" w:cs="Times New Roman"/>
                <w:color w:val="03295A" w:themeColor="accent4"/>
                <w:sz w:val="22"/>
                <w:lang w:val="es-AR"/>
              </w:rPr>
              <w:fldChar w:fldCharType="end"/>
            </w:r>
            <w:r w:rsidRPr="00991532">
              <w:rPr>
                <w:rFonts w:eastAsia="Calibri" w:cs="Times New Roman"/>
                <w:color w:val="03295A" w:themeColor="accent4"/>
                <w:sz w:val="22"/>
                <w:lang w:val="es-AR"/>
              </w:rPr>
              <w:tab/>
              <w:t>4. Establecimiento de contactos con la Autoridad Central y/o las autoridades competentes del Estado requerido para averiguar el tipo de asistencia que dichas autoridades podrían prestar</w:t>
            </w:r>
          </w:p>
          <w:p w14:paraId="33ED5B85" w14:textId="77777777" w:rsidR="0027503B" w:rsidRPr="00603BBD" w:rsidRDefault="0027503B" w:rsidP="00991532">
            <w:pPr>
              <w:ind w:left="457" w:hanging="425"/>
              <w:contextualSpacing/>
              <w:rPr>
                <w:rFonts w:eastAsia="Calibri" w:cs="Times New Roman"/>
                <w:color w:val="03295A" w:themeColor="accent4"/>
                <w:sz w:val="22"/>
                <w:lang w:val="es-AR"/>
              </w:rPr>
            </w:pPr>
            <w:r w:rsidRPr="00991532">
              <w:rPr>
                <w:rFonts w:eastAsia="Calibri" w:cs="Times New Roman"/>
                <w:color w:val="03295A" w:themeColor="accent4"/>
                <w:sz w:val="22"/>
                <w:lang w:val="es-AR"/>
              </w:rPr>
              <w:fldChar w:fldCharType="begin">
                <w:ffData>
                  <w:name w:val=""/>
                  <w:enabled/>
                  <w:calcOnExit w:val="0"/>
                  <w:checkBox>
                    <w:sizeAuto/>
                    <w:default w:val="0"/>
                  </w:checkBox>
                </w:ffData>
              </w:fldChar>
            </w:r>
            <w:r w:rsidRPr="00991532">
              <w:rPr>
                <w:rFonts w:eastAsia="Calibri" w:cs="Times New Roman"/>
                <w:color w:val="03295A" w:themeColor="accent4"/>
                <w:sz w:val="22"/>
                <w:lang w:val="es-AR"/>
              </w:rPr>
              <w:instrText xml:space="preserve"> FORMCHECKBOX </w:instrText>
            </w:r>
            <w:r w:rsidR="00000000">
              <w:rPr>
                <w:rFonts w:eastAsia="Calibri" w:cs="Times New Roman"/>
                <w:color w:val="03295A" w:themeColor="accent4"/>
                <w:sz w:val="22"/>
                <w:lang w:val="es-AR"/>
              </w:rPr>
            </w:r>
            <w:r w:rsidR="00000000">
              <w:rPr>
                <w:rFonts w:eastAsia="Calibri" w:cs="Times New Roman"/>
                <w:color w:val="03295A" w:themeColor="accent4"/>
                <w:sz w:val="22"/>
                <w:lang w:val="es-AR"/>
              </w:rPr>
              <w:fldChar w:fldCharType="separate"/>
            </w:r>
            <w:r w:rsidRPr="00991532">
              <w:rPr>
                <w:rFonts w:eastAsia="Calibri" w:cs="Times New Roman"/>
                <w:color w:val="03295A" w:themeColor="accent4"/>
                <w:sz w:val="22"/>
                <w:lang w:val="es-AR"/>
              </w:rPr>
              <w:fldChar w:fldCharType="end"/>
            </w:r>
            <w:r w:rsidRPr="00991532">
              <w:rPr>
                <w:rFonts w:eastAsia="Calibri" w:cs="Times New Roman"/>
                <w:color w:val="03295A" w:themeColor="accent4"/>
                <w:sz w:val="22"/>
                <w:lang w:val="es-AR"/>
              </w:rPr>
              <w:tab/>
              <w:t>5. Transmisión de la solicitud a la Autoridad Central o a las autoridades competentes del Estado requerido</w:t>
            </w:r>
          </w:p>
          <w:p w14:paraId="33DCC8C5" w14:textId="77777777" w:rsidR="0027503B" w:rsidRPr="00603BBD" w:rsidRDefault="0027503B" w:rsidP="00991532">
            <w:pPr>
              <w:ind w:left="457" w:hanging="425"/>
              <w:contextualSpacing/>
              <w:rPr>
                <w:rFonts w:eastAsia="Calibri" w:cs="Times New Roman"/>
                <w:color w:val="03295A" w:themeColor="accent4"/>
                <w:sz w:val="22"/>
                <w:lang w:val="es-AR"/>
              </w:rPr>
            </w:pPr>
            <w:r w:rsidRPr="00991532">
              <w:rPr>
                <w:rFonts w:eastAsia="Calibri" w:cs="Times New Roman"/>
                <w:color w:val="03295A" w:themeColor="accent4"/>
                <w:sz w:val="22"/>
                <w:lang w:val="es-AR"/>
              </w:rPr>
              <w:fldChar w:fldCharType="begin">
                <w:ffData>
                  <w:name w:val=""/>
                  <w:enabled/>
                  <w:calcOnExit w:val="0"/>
                  <w:checkBox>
                    <w:sizeAuto/>
                    <w:default w:val="0"/>
                  </w:checkBox>
                </w:ffData>
              </w:fldChar>
            </w:r>
            <w:r w:rsidRPr="00991532">
              <w:rPr>
                <w:rFonts w:eastAsia="Calibri" w:cs="Times New Roman"/>
                <w:color w:val="03295A" w:themeColor="accent4"/>
                <w:sz w:val="22"/>
                <w:lang w:val="es-AR"/>
              </w:rPr>
              <w:instrText xml:space="preserve"> FORMCHECKBOX </w:instrText>
            </w:r>
            <w:r w:rsidR="00000000">
              <w:rPr>
                <w:rFonts w:eastAsia="Calibri" w:cs="Times New Roman"/>
                <w:color w:val="03295A" w:themeColor="accent4"/>
                <w:sz w:val="22"/>
                <w:lang w:val="es-AR"/>
              </w:rPr>
            </w:r>
            <w:r w:rsidR="00000000">
              <w:rPr>
                <w:rFonts w:eastAsia="Calibri" w:cs="Times New Roman"/>
                <w:color w:val="03295A" w:themeColor="accent4"/>
                <w:sz w:val="22"/>
                <w:lang w:val="es-AR"/>
              </w:rPr>
              <w:fldChar w:fldCharType="separate"/>
            </w:r>
            <w:r w:rsidRPr="00991532">
              <w:rPr>
                <w:rFonts w:eastAsia="Calibri" w:cs="Times New Roman"/>
                <w:color w:val="03295A" w:themeColor="accent4"/>
                <w:sz w:val="22"/>
                <w:lang w:val="es-AR"/>
              </w:rPr>
              <w:fldChar w:fldCharType="end"/>
            </w:r>
            <w:r w:rsidRPr="00991532">
              <w:rPr>
                <w:rFonts w:eastAsia="Calibri" w:cs="Times New Roman"/>
                <w:color w:val="03295A" w:themeColor="accent4"/>
                <w:sz w:val="22"/>
                <w:lang w:val="es-AR"/>
              </w:rPr>
              <w:tab/>
              <w:t>6. Asistencia para conocer el paradero de un niño que ha sido trasladado o retenido ilícitamente</w:t>
            </w:r>
          </w:p>
          <w:p w14:paraId="380F0409" w14:textId="77777777" w:rsidR="0027503B" w:rsidRPr="00603BBD" w:rsidRDefault="0027503B" w:rsidP="00991532">
            <w:pPr>
              <w:ind w:left="457" w:hanging="425"/>
              <w:contextualSpacing/>
              <w:rPr>
                <w:rFonts w:eastAsia="Calibri" w:cs="Times New Roman"/>
                <w:color w:val="03295A" w:themeColor="accent4"/>
                <w:sz w:val="22"/>
                <w:lang w:val="es-AR"/>
              </w:rPr>
            </w:pPr>
            <w:r w:rsidRPr="00991532">
              <w:rPr>
                <w:rFonts w:eastAsia="Calibri" w:cs="Times New Roman"/>
                <w:color w:val="03295A" w:themeColor="accent4"/>
                <w:sz w:val="22"/>
                <w:lang w:val="es-AR"/>
              </w:rPr>
              <w:fldChar w:fldCharType="begin">
                <w:ffData>
                  <w:name w:val=""/>
                  <w:enabled/>
                  <w:calcOnExit w:val="0"/>
                  <w:checkBox>
                    <w:sizeAuto/>
                    <w:default w:val="0"/>
                  </w:checkBox>
                </w:ffData>
              </w:fldChar>
            </w:r>
            <w:r w:rsidRPr="00991532">
              <w:rPr>
                <w:rFonts w:eastAsia="Calibri" w:cs="Times New Roman"/>
                <w:color w:val="03295A" w:themeColor="accent4"/>
                <w:sz w:val="22"/>
                <w:lang w:val="es-AR"/>
              </w:rPr>
              <w:instrText xml:space="preserve"> FORMCHECKBOX </w:instrText>
            </w:r>
            <w:r w:rsidR="00000000">
              <w:rPr>
                <w:rFonts w:eastAsia="Calibri" w:cs="Times New Roman"/>
                <w:color w:val="03295A" w:themeColor="accent4"/>
                <w:sz w:val="22"/>
                <w:lang w:val="es-AR"/>
              </w:rPr>
            </w:r>
            <w:r w:rsidR="00000000">
              <w:rPr>
                <w:rFonts w:eastAsia="Calibri" w:cs="Times New Roman"/>
                <w:color w:val="03295A" w:themeColor="accent4"/>
                <w:sz w:val="22"/>
                <w:lang w:val="es-AR"/>
              </w:rPr>
              <w:fldChar w:fldCharType="separate"/>
            </w:r>
            <w:r w:rsidRPr="00991532">
              <w:rPr>
                <w:rFonts w:eastAsia="Calibri" w:cs="Times New Roman"/>
                <w:color w:val="03295A" w:themeColor="accent4"/>
                <w:sz w:val="22"/>
                <w:lang w:val="es-AR"/>
              </w:rPr>
              <w:fldChar w:fldCharType="end"/>
            </w:r>
            <w:r w:rsidRPr="00991532">
              <w:rPr>
                <w:rFonts w:eastAsia="Calibri" w:cs="Times New Roman"/>
                <w:color w:val="03295A" w:themeColor="accent4"/>
                <w:sz w:val="22"/>
                <w:lang w:val="es-AR"/>
              </w:rPr>
              <w:tab/>
              <w:t>7. Asistencia en la adopción de medidas provisionales/urgentes de protección para evitar daños mayores al niño</w:t>
            </w:r>
          </w:p>
          <w:p w14:paraId="331A9846" w14:textId="77777777" w:rsidR="0027503B" w:rsidRPr="00603BBD" w:rsidRDefault="0027503B" w:rsidP="00991532">
            <w:pPr>
              <w:ind w:left="457" w:hanging="425"/>
              <w:contextualSpacing/>
              <w:rPr>
                <w:rFonts w:eastAsia="Calibri" w:cs="Times New Roman"/>
                <w:color w:val="03295A" w:themeColor="accent4"/>
                <w:sz w:val="22"/>
                <w:lang w:val="es-AR"/>
              </w:rPr>
            </w:pPr>
            <w:r w:rsidRPr="00991532">
              <w:rPr>
                <w:rFonts w:eastAsia="Calibri" w:cs="Times New Roman"/>
                <w:color w:val="03295A" w:themeColor="accent4"/>
                <w:sz w:val="22"/>
                <w:lang w:val="es-AR"/>
              </w:rPr>
              <w:fldChar w:fldCharType="begin">
                <w:ffData>
                  <w:name w:val=""/>
                  <w:enabled/>
                  <w:calcOnExit w:val="0"/>
                  <w:checkBox>
                    <w:sizeAuto/>
                    <w:default w:val="0"/>
                  </w:checkBox>
                </w:ffData>
              </w:fldChar>
            </w:r>
            <w:r w:rsidRPr="00991532">
              <w:rPr>
                <w:rFonts w:eastAsia="Calibri" w:cs="Times New Roman"/>
                <w:color w:val="03295A" w:themeColor="accent4"/>
                <w:sz w:val="22"/>
                <w:lang w:val="es-AR"/>
              </w:rPr>
              <w:instrText xml:space="preserve"> FORMCHECKBOX </w:instrText>
            </w:r>
            <w:r w:rsidR="00000000">
              <w:rPr>
                <w:rFonts w:eastAsia="Calibri" w:cs="Times New Roman"/>
                <w:color w:val="03295A" w:themeColor="accent4"/>
                <w:sz w:val="22"/>
                <w:lang w:val="es-AR"/>
              </w:rPr>
            </w:r>
            <w:r w:rsidR="00000000">
              <w:rPr>
                <w:rFonts w:eastAsia="Calibri" w:cs="Times New Roman"/>
                <w:color w:val="03295A" w:themeColor="accent4"/>
                <w:sz w:val="22"/>
                <w:lang w:val="es-AR"/>
              </w:rPr>
              <w:fldChar w:fldCharType="separate"/>
            </w:r>
            <w:r w:rsidRPr="00991532">
              <w:rPr>
                <w:rFonts w:eastAsia="Calibri" w:cs="Times New Roman"/>
                <w:color w:val="03295A" w:themeColor="accent4"/>
                <w:sz w:val="22"/>
                <w:lang w:val="es-AR"/>
              </w:rPr>
              <w:fldChar w:fldCharType="end"/>
            </w:r>
            <w:r w:rsidRPr="00991532">
              <w:rPr>
                <w:rFonts w:eastAsia="Calibri" w:cs="Times New Roman"/>
                <w:color w:val="03295A" w:themeColor="accent4"/>
                <w:sz w:val="22"/>
                <w:lang w:val="es-AR"/>
              </w:rPr>
              <w:tab/>
              <w:t>8. Asistencia para garantizar la restitución voluntaria del niño o para lograr una solución amistosa de la cuestión</w:t>
            </w:r>
          </w:p>
          <w:p w14:paraId="1E508874" w14:textId="77777777" w:rsidR="0027503B" w:rsidRPr="00603BBD" w:rsidRDefault="0027503B" w:rsidP="00991532">
            <w:pPr>
              <w:ind w:left="457" w:hanging="425"/>
              <w:contextualSpacing/>
              <w:rPr>
                <w:rFonts w:eastAsia="Calibri" w:cs="Times New Roman"/>
                <w:color w:val="03295A" w:themeColor="accent4"/>
                <w:sz w:val="22"/>
                <w:lang w:val="es-AR"/>
              </w:rPr>
            </w:pPr>
            <w:r w:rsidRPr="00991532">
              <w:rPr>
                <w:rFonts w:eastAsia="Calibri" w:cs="Times New Roman"/>
                <w:color w:val="03295A" w:themeColor="accent4"/>
                <w:sz w:val="22"/>
                <w:lang w:val="es-AR"/>
              </w:rPr>
              <w:fldChar w:fldCharType="begin">
                <w:ffData>
                  <w:name w:val=""/>
                  <w:enabled/>
                  <w:calcOnExit w:val="0"/>
                  <w:checkBox>
                    <w:sizeAuto/>
                    <w:default w:val="0"/>
                  </w:checkBox>
                </w:ffData>
              </w:fldChar>
            </w:r>
            <w:r w:rsidRPr="00991532">
              <w:rPr>
                <w:rFonts w:eastAsia="Calibri" w:cs="Times New Roman"/>
                <w:color w:val="03295A" w:themeColor="accent4"/>
                <w:sz w:val="22"/>
                <w:lang w:val="es-AR"/>
              </w:rPr>
              <w:instrText xml:space="preserve"> FORMCHECKBOX </w:instrText>
            </w:r>
            <w:r w:rsidR="00000000">
              <w:rPr>
                <w:rFonts w:eastAsia="Calibri" w:cs="Times New Roman"/>
                <w:color w:val="03295A" w:themeColor="accent4"/>
                <w:sz w:val="22"/>
                <w:lang w:val="es-AR"/>
              </w:rPr>
            </w:r>
            <w:r w:rsidR="00000000">
              <w:rPr>
                <w:rFonts w:eastAsia="Calibri" w:cs="Times New Roman"/>
                <w:color w:val="03295A" w:themeColor="accent4"/>
                <w:sz w:val="22"/>
                <w:lang w:val="es-AR"/>
              </w:rPr>
              <w:fldChar w:fldCharType="separate"/>
            </w:r>
            <w:r w:rsidRPr="00991532">
              <w:rPr>
                <w:rFonts w:eastAsia="Calibri" w:cs="Times New Roman"/>
                <w:color w:val="03295A" w:themeColor="accent4"/>
                <w:sz w:val="22"/>
                <w:lang w:val="es-AR"/>
              </w:rPr>
              <w:fldChar w:fldCharType="end"/>
            </w:r>
            <w:r w:rsidRPr="00991532">
              <w:rPr>
                <w:rFonts w:eastAsia="Calibri" w:cs="Times New Roman"/>
                <w:color w:val="03295A" w:themeColor="accent4"/>
                <w:sz w:val="22"/>
                <w:lang w:val="es-AR"/>
              </w:rPr>
              <w:tab/>
              <w:t>9. Asistencia para iniciar procedimientos judiciales o administrativos con miras a obtener</w:t>
            </w:r>
            <w:r w:rsidRPr="00924C1E">
              <w:rPr>
                <w:color w:val="03295A" w:themeColor="accent4"/>
                <w:sz w:val="22"/>
                <w:lang w:val="es"/>
              </w:rPr>
              <w:t xml:space="preserve"> la restitución del </w:t>
            </w:r>
            <w:r>
              <w:rPr>
                <w:color w:val="03295A" w:themeColor="accent4"/>
                <w:sz w:val="22"/>
                <w:lang w:val="es"/>
              </w:rPr>
              <w:t>niño</w:t>
            </w:r>
          </w:p>
          <w:p w14:paraId="128F8783" w14:textId="77777777" w:rsidR="0027503B" w:rsidRPr="00991532" w:rsidRDefault="0027503B" w:rsidP="00991532">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 xml:space="preserve">10. </w:t>
            </w:r>
            <w:r>
              <w:rPr>
                <w:color w:val="03295A" w:themeColor="accent4"/>
                <w:sz w:val="22"/>
                <w:lang w:val="es"/>
              </w:rPr>
              <w:t xml:space="preserve">Brindar o facilitar </w:t>
            </w:r>
            <w:r w:rsidRPr="00924C1E">
              <w:rPr>
                <w:color w:val="03295A" w:themeColor="accent4"/>
                <w:sz w:val="22"/>
                <w:lang w:val="es"/>
              </w:rPr>
              <w:t>la prestación de asistencia jurídica y asesoramiento</w:t>
            </w:r>
          </w:p>
          <w:p w14:paraId="274E5700"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11. </w:t>
            </w:r>
            <w:r>
              <w:rPr>
                <w:color w:val="03295A" w:themeColor="accent4"/>
                <w:sz w:val="22"/>
                <w:lang w:val="es"/>
              </w:rPr>
              <w:t xml:space="preserve">Facilitar </w:t>
            </w:r>
            <w:r w:rsidRPr="00924C1E">
              <w:rPr>
                <w:color w:val="03295A" w:themeColor="accent4"/>
                <w:sz w:val="22"/>
                <w:lang w:val="es"/>
              </w:rPr>
              <w:t>los arreglos administrativos que sean necesarios y apropiados para garantizar la restitución segura del niño</w:t>
            </w:r>
          </w:p>
          <w:p w14:paraId="036C6D80"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12. Asistencia para obtener asesoramiento jurídico privado o servicios de mediación</w:t>
            </w:r>
          </w:p>
          <w:p w14:paraId="71B17A73"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13. Remisión a otras organizaciones gubernamentales y/o no gubernamentales para asistencia</w:t>
            </w:r>
          </w:p>
          <w:p w14:paraId="40B37B66"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14. Actualizaciones periódicas sobre el progreso de la </w:t>
            </w:r>
            <w:r>
              <w:rPr>
                <w:color w:val="03295A" w:themeColor="accent4"/>
                <w:sz w:val="22"/>
                <w:lang w:val="es"/>
              </w:rPr>
              <w:t>solicitud</w:t>
            </w:r>
            <w:r w:rsidRPr="00924C1E">
              <w:rPr>
                <w:color w:val="03295A" w:themeColor="accent4"/>
                <w:sz w:val="22"/>
                <w:lang w:val="es"/>
              </w:rPr>
              <w:t xml:space="preserve"> </w:t>
            </w:r>
          </w:p>
          <w:p w14:paraId="4091C801" w14:textId="77777777" w:rsidR="0027503B" w:rsidRPr="00924C1E" w:rsidRDefault="0027503B" w:rsidP="00991532">
            <w:pPr>
              <w:ind w:left="457" w:hanging="425"/>
              <w:contextualSpacing/>
              <w:rPr>
                <w:rFonts w:eastAsia="Calibri" w:cs="Times New Roman"/>
                <w:color w:val="03295A" w:themeColor="accent4"/>
                <w:sz w:val="22"/>
              </w:rPr>
            </w:pPr>
            <w:r w:rsidRPr="00991532">
              <w:rPr>
                <w:color w:val="03295A" w:themeColor="accent4"/>
                <w:sz w:val="22"/>
                <w:lang w:val="es"/>
              </w:rPr>
              <w:lastRenderedPageBreak/>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15.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27503B" w:rsidRPr="001C7F51" w14:paraId="3F04C0F3" w14:textId="77777777" w:rsidTr="0014162F">
        <w:trPr>
          <w:jc w:val="center"/>
        </w:trPr>
        <w:tc>
          <w:tcPr>
            <w:tcW w:w="2405" w:type="dxa"/>
            <w:vMerge/>
          </w:tcPr>
          <w:p w14:paraId="66D4D11B" w14:textId="77777777" w:rsidR="0027503B" w:rsidRPr="00924C1E" w:rsidRDefault="0027503B">
            <w:pPr>
              <w:pStyle w:val="ListParagraph"/>
              <w:ind w:left="360"/>
              <w:rPr>
                <w:rFonts w:eastAsia="Calibri" w:cs="Times New Roman"/>
                <w:color w:val="03295A" w:themeColor="accent4"/>
                <w:sz w:val="22"/>
              </w:rPr>
            </w:pPr>
          </w:p>
        </w:tc>
        <w:tc>
          <w:tcPr>
            <w:tcW w:w="6955" w:type="dxa"/>
            <w:tcBorders>
              <w:top w:val="nil"/>
            </w:tcBorders>
          </w:tcPr>
          <w:p w14:paraId="0D66E250" w14:textId="77777777" w:rsidR="0027503B" w:rsidRPr="00603BBD" w:rsidRDefault="0027503B">
            <w:pPr>
              <w:rPr>
                <w:rFonts w:cstheme="minorHAnsi"/>
                <w:sz w:val="22"/>
                <w:lang w:val="es-AR"/>
              </w:rPr>
            </w:pPr>
            <w:r>
              <w:rPr>
                <w:color w:val="0069B4"/>
                <w:lang w:val="es"/>
              </w:rPr>
              <w:tab/>
            </w: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27503B" w:rsidRPr="00924C1E" w14:paraId="646C3B20" w14:textId="77777777" w:rsidTr="0014162F">
        <w:trPr>
          <w:jc w:val="center"/>
        </w:trPr>
        <w:tc>
          <w:tcPr>
            <w:tcW w:w="2405" w:type="dxa"/>
            <w:vMerge w:val="restart"/>
          </w:tcPr>
          <w:p w14:paraId="346AF25C" w14:textId="77777777" w:rsidR="0027503B" w:rsidRPr="00924C1E" w:rsidRDefault="0027503B">
            <w:pPr>
              <w:pStyle w:val="ListParagraph"/>
              <w:numPr>
                <w:ilvl w:val="0"/>
                <w:numId w:val="40"/>
              </w:numPr>
              <w:rPr>
                <w:rFonts w:eastAsia="Calibri" w:cs="Times New Roman"/>
                <w:color w:val="03295A" w:themeColor="accent4"/>
                <w:sz w:val="22"/>
              </w:rPr>
            </w:pPr>
            <w:r w:rsidRPr="00924C1E">
              <w:rPr>
                <w:color w:val="03295A" w:themeColor="accent4"/>
                <w:sz w:val="22"/>
                <w:lang w:val="es"/>
              </w:rPr>
              <w:t xml:space="preserve">Una solicitud para asegurar el regreso a su Estado de un </w:t>
            </w:r>
            <w:r w:rsidRPr="00924C1E">
              <w:rPr>
                <w:b/>
                <w:color w:val="03295A" w:themeColor="accent4"/>
                <w:sz w:val="22"/>
                <w:lang w:val="es"/>
              </w:rPr>
              <w:t>niño fugitivo</w:t>
            </w:r>
            <w:r w:rsidRPr="00924C1E">
              <w:rPr>
                <w:color w:val="03295A" w:themeColor="accent4"/>
                <w:sz w:val="22"/>
                <w:lang w:val="es"/>
              </w:rPr>
              <w:t xml:space="preserve"> (véase </w:t>
            </w:r>
            <w:r>
              <w:rPr>
                <w:b/>
                <w:color w:val="03295A" w:themeColor="accent4"/>
                <w:sz w:val="22"/>
                <w:lang w:val="es"/>
              </w:rPr>
              <w:t xml:space="preserve">Art. </w:t>
            </w:r>
            <w:r>
              <w:rPr>
                <w:lang w:val="es"/>
              </w:rPr>
              <w:t xml:space="preserve"> </w:t>
            </w:r>
            <w:r w:rsidRPr="00924C1E">
              <w:rPr>
                <w:b/>
                <w:color w:val="03295A" w:themeColor="accent4"/>
                <w:sz w:val="22"/>
                <w:lang w:val="es"/>
              </w:rPr>
              <w:t>31</w:t>
            </w:r>
            <w:r>
              <w:rPr>
                <w:lang w:val="es"/>
              </w:rPr>
              <w:t xml:space="preserve"> </w:t>
            </w:r>
            <w:r>
              <w:rPr>
                <w:b/>
                <w:color w:val="03295A" w:themeColor="accent4"/>
                <w:sz w:val="22"/>
                <w:lang w:val="es"/>
              </w:rPr>
              <w:t>c</w:t>
            </w:r>
            <w:r>
              <w:rPr>
                <w:lang w:val="es"/>
              </w:rPr>
              <w:t>)</w:t>
            </w:r>
            <w:r w:rsidRPr="00924C1E">
              <w:rPr>
                <w:b/>
                <w:color w:val="03295A" w:themeColor="accent4"/>
                <w:sz w:val="22"/>
                <w:lang w:val="es"/>
              </w:rPr>
              <w:t>)</w:t>
            </w:r>
          </w:p>
          <w:p w14:paraId="05E08339" w14:textId="77777777" w:rsidR="0027503B" w:rsidRPr="00924C1E" w:rsidRDefault="0027503B">
            <w:pPr>
              <w:tabs>
                <w:tab w:val="left" w:pos="567"/>
              </w:tabs>
              <w:rPr>
                <w:rFonts w:eastAsia="Calibri" w:cs="Times New Roman"/>
                <w:color w:val="03295A" w:themeColor="accent4"/>
                <w:sz w:val="22"/>
              </w:rPr>
            </w:pPr>
          </w:p>
        </w:tc>
        <w:tc>
          <w:tcPr>
            <w:tcW w:w="6955" w:type="dxa"/>
            <w:tcBorders>
              <w:bottom w:val="nil"/>
            </w:tcBorders>
          </w:tcPr>
          <w:p w14:paraId="1116E658" w14:textId="77777777" w:rsidR="0027503B" w:rsidRPr="00991532" w:rsidRDefault="0027503B" w:rsidP="00991532">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368F8022"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2. Asistencia para obtener información sobre el funcionamiento </w:t>
            </w:r>
            <w:r>
              <w:rPr>
                <w:color w:val="03295A" w:themeColor="accent4"/>
                <w:sz w:val="22"/>
                <w:lang w:val="es"/>
              </w:rPr>
              <w:t>del Convenio</w:t>
            </w:r>
            <w:r w:rsidRPr="00924C1E">
              <w:rPr>
                <w:color w:val="03295A" w:themeColor="accent4"/>
                <w:sz w:val="22"/>
                <w:lang w:val="es"/>
              </w:rPr>
              <w:t xml:space="preserve"> de 1996</w:t>
            </w:r>
          </w:p>
          <w:p w14:paraId="3A335ABD"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3. Asistencia para obtener información sobre las leyes y procedimientos pertinentes en el Estado requerido</w:t>
            </w:r>
          </w:p>
          <w:p w14:paraId="5F2CDBF3"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4. Establecimiento de contactos con la Autoridad Central y/o las autoridades competentes del Estado requerido para averiguar el tipo de asistencia que dichas autoridades podrían prestar</w:t>
            </w:r>
          </w:p>
          <w:p w14:paraId="56FEEA91"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5. Transmisión de la solicitud a la Autoridad Central o a las autoridades competentes del Estado requerido</w:t>
            </w:r>
          </w:p>
          <w:p w14:paraId="0C79AF18"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6. Asistencia para </w:t>
            </w:r>
            <w:r>
              <w:rPr>
                <w:color w:val="03295A" w:themeColor="accent4"/>
                <w:sz w:val="22"/>
                <w:lang w:val="es"/>
              </w:rPr>
              <w:t>conocer</w:t>
            </w:r>
            <w:r w:rsidRPr="00924C1E">
              <w:rPr>
                <w:color w:val="03295A" w:themeColor="accent4"/>
                <w:sz w:val="22"/>
                <w:lang w:val="es"/>
              </w:rPr>
              <w:t xml:space="preserve"> el paradero de un niño fugitivo</w:t>
            </w:r>
          </w:p>
          <w:p w14:paraId="333EED35"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7. Asistencia para iniciar procedimientos judiciales o administrativos con miras a obtener la restitución del </w:t>
            </w:r>
            <w:r>
              <w:rPr>
                <w:color w:val="03295A" w:themeColor="accent4"/>
                <w:sz w:val="22"/>
                <w:lang w:val="es"/>
              </w:rPr>
              <w:t>niño</w:t>
            </w:r>
          </w:p>
          <w:p w14:paraId="101EDAA8"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8. </w:t>
            </w:r>
            <w:r>
              <w:rPr>
                <w:color w:val="03295A" w:themeColor="accent4"/>
                <w:sz w:val="22"/>
                <w:lang w:val="es"/>
              </w:rPr>
              <w:t xml:space="preserve">Brindar o facilitar </w:t>
            </w:r>
            <w:r w:rsidRPr="00924C1E">
              <w:rPr>
                <w:color w:val="03295A" w:themeColor="accent4"/>
                <w:sz w:val="22"/>
                <w:lang w:val="es"/>
              </w:rPr>
              <w:t>la prestación de asistencia jurídica y asesoramiento</w:t>
            </w:r>
          </w:p>
          <w:p w14:paraId="0AB70EB0"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9. </w:t>
            </w:r>
            <w:r>
              <w:rPr>
                <w:color w:val="03295A" w:themeColor="accent4"/>
                <w:sz w:val="22"/>
                <w:lang w:val="es"/>
              </w:rPr>
              <w:t>Facilitar</w:t>
            </w:r>
            <w:r w:rsidRPr="00924C1E">
              <w:rPr>
                <w:color w:val="03295A" w:themeColor="accent4"/>
                <w:sz w:val="22"/>
                <w:lang w:val="es"/>
              </w:rPr>
              <w:t xml:space="preserve"> los arreglos administrativos que sean necesarios y apropiados para garantizar la restitución segura del niño</w:t>
            </w:r>
          </w:p>
          <w:p w14:paraId="2BBB3D7F"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10. Asistencia para obtener asesoría legal privada </w:t>
            </w:r>
          </w:p>
          <w:p w14:paraId="4932F685"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11. Remisión a otras organizaciones gubernamentales y/o no gubernamentales para obtener asistencia</w:t>
            </w:r>
          </w:p>
          <w:p w14:paraId="43282DCC"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12. Actualizaciones periódicas sobre el progreso de la </w:t>
            </w:r>
            <w:r>
              <w:rPr>
                <w:color w:val="03295A" w:themeColor="accent4"/>
                <w:sz w:val="22"/>
                <w:lang w:val="es"/>
              </w:rPr>
              <w:t>solicitud</w:t>
            </w:r>
            <w:r w:rsidRPr="00924C1E">
              <w:rPr>
                <w:color w:val="03295A" w:themeColor="accent4"/>
                <w:sz w:val="22"/>
                <w:lang w:val="es"/>
              </w:rPr>
              <w:t xml:space="preserve"> </w:t>
            </w:r>
          </w:p>
          <w:p w14:paraId="7771D102" w14:textId="77777777" w:rsidR="0027503B" w:rsidRPr="00924C1E" w:rsidRDefault="0027503B" w:rsidP="00991532">
            <w:pPr>
              <w:ind w:left="457" w:hanging="425"/>
              <w:contextualSpacing/>
              <w:rPr>
                <w:rFonts w:eastAsia="Calibri" w:cs="Times New Roman"/>
                <w:color w:val="03295A" w:themeColor="accent4"/>
                <w:sz w:val="22"/>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13.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27503B" w:rsidRPr="001C7F51" w14:paraId="63C1BA62" w14:textId="77777777" w:rsidTr="0014162F">
        <w:trPr>
          <w:jc w:val="center"/>
        </w:trPr>
        <w:tc>
          <w:tcPr>
            <w:tcW w:w="2405" w:type="dxa"/>
            <w:vMerge/>
          </w:tcPr>
          <w:p w14:paraId="27252F24" w14:textId="77777777" w:rsidR="0027503B" w:rsidRPr="00924C1E" w:rsidRDefault="0027503B">
            <w:pPr>
              <w:pStyle w:val="ListParagraph"/>
              <w:ind w:left="360"/>
              <w:rPr>
                <w:rFonts w:eastAsia="Calibri" w:cs="Times New Roman"/>
                <w:color w:val="03295A" w:themeColor="accent4"/>
                <w:sz w:val="22"/>
              </w:rPr>
            </w:pPr>
          </w:p>
        </w:tc>
        <w:tc>
          <w:tcPr>
            <w:tcW w:w="6955" w:type="dxa"/>
            <w:tcBorders>
              <w:top w:val="nil"/>
            </w:tcBorders>
          </w:tcPr>
          <w:p w14:paraId="588E3CDC" w14:textId="77777777" w:rsidR="0027503B" w:rsidRPr="00603BBD" w:rsidRDefault="0027503B">
            <w:pPr>
              <w:rPr>
                <w:rFonts w:cstheme="minorHAnsi"/>
                <w:sz w:val="22"/>
                <w:lang w:val="es-AR"/>
              </w:rPr>
            </w:pPr>
            <w:r>
              <w:rPr>
                <w:color w:val="0069B4"/>
                <w:lang w:val="es"/>
              </w:rPr>
              <w:tab/>
            </w: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27503B" w:rsidRPr="00924C1E" w14:paraId="58556AD5" w14:textId="77777777" w:rsidTr="0014162F">
        <w:trPr>
          <w:jc w:val="center"/>
        </w:trPr>
        <w:tc>
          <w:tcPr>
            <w:tcW w:w="2405" w:type="dxa"/>
            <w:vMerge w:val="restart"/>
          </w:tcPr>
          <w:p w14:paraId="1A18221D" w14:textId="77777777" w:rsidR="0027503B" w:rsidRPr="00603BBD" w:rsidRDefault="0027503B">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t xml:space="preserve">Una solicitud de </w:t>
            </w:r>
            <w:r w:rsidRPr="00924C1E">
              <w:rPr>
                <w:b/>
                <w:color w:val="03295A" w:themeColor="accent4"/>
                <w:sz w:val="22"/>
                <w:lang w:val="es"/>
              </w:rPr>
              <w:t>informe sobre la situación</w:t>
            </w:r>
            <w:r w:rsidRPr="00924C1E">
              <w:rPr>
                <w:color w:val="03295A" w:themeColor="accent4"/>
                <w:sz w:val="22"/>
                <w:lang w:val="es"/>
              </w:rPr>
              <w:t xml:space="preserve"> </w:t>
            </w:r>
            <w:r>
              <w:rPr>
                <w:color w:val="03295A" w:themeColor="accent4"/>
                <w:sz w:val="22"/>
                <w:lang w:val="es"/>
              </w:rPr>
              <w:t xml:space="preserve">de un niño que </w:t>
            </w:r>
            <w:r w:rsidRPr="00924C1E">
              <w:rPr>
                <w:color w:val="03295A" w:themeColor="accent4"/>
                <w:sz w:val="22"/>
                <w:lang w:val="es"/>
              </w:rPr>
              <w:t xml:space="preserve">reside habitualmente en otra </w:t>
            </w:r>
            <w:r>
              <w:rPr>
                <w:color w:val="03295A" w:themeColor="accent4"/>
                <w:sz w:val="22"/>
                <w:lang w:val="es"/>
              </w:rPr>
              <w:t>Parte Contratante (</w:t>
            </w:r>
            <w:r w:rsidRPr="0004368C">
              <w:rPr>
                <w:i/>
                <w:iCs/>
                <w:color w:val="03295A" w:themeColor="accent4"/>
                <w:sz w:val="22"/>
                <w:lang w:val="es"/>
              </w:rPr>
              <w:t>por</w:t>
            </w:r>
            <w:r>
              <w:rPr>
                <w:lang w:val="es"/>
              </w:rPr>
              <w:t xml:space="preserve"> </w:t>
            </w:r>
            <w:r w:rsidRPr="00924C1E">
              <w:rPr>
                <w:i/>
                <w:color w:val="03295A" w:themeColor="accent4"/>
                <w:sz w:val="22"/>
                <w:lang w:val="es"/>
              </w:rPr>
              <w:t>ejemplo</w:t>
            </w:r>
            <w:r>
              <w:rPr>
                <w:i/>
                <w:color w:val="03295A" w:themeColor="accent4"/>
                <w:sz w:val="22"/>
                <w:lang w:val="es"/>
              </w:rPr>
              <w:t xml:space="preserve">, </w:t>
            </w:r>
            <w:r w:rsidRPr="00E35FCF">
              <w:rPr>
                <w:i/>
                <w:color w:val="03295A" w:themeColor="accent4"/>
                <w:sz w:val="22"/>
                <w:lang w:val="es"/>
              </w:rPr>
              <w:t>un niño restituido como resultado de un</w:t>
            </w:r>
            <w:r w:rsidRPr="0004368C">
              <w:rPr>
                <w:b/>
                <w:bCs/>
                <w:i/>
                <w:color w:val="03295A" w:themeColor="accent4"/>
                <w:sz w:val="22"/>
                <w:lang w:val="es"/>
              </w:rPr>
              <w:t xml:space="preserve"> </w:t>
            </w:r>
            <w:r w:rsidRPr="00924C1E">
              <w:rPr>
                <w:color w:val="03295A" w:themeColor="accent4"/>
                <w:sz w:val="22"/>
                <w:lang w:val="es"/>
              </w:rPr>
              <w:t xml:space="preserve">procedimiento de sustracción de </w:t>
            </w:r>
            <w:r>
              <w:rPr>
                <w:color w:val="03295A" w:themeColor="accent4"/>
                <w:sz w:val="22"/>
                <w:lang w:val="es"/>
              </w:rPr>
              <w:t>niños</w:t>
            </w:r>
            <w:r w:rsidRPr="00924C1E">
              <w:rPr>
                <w:color w:val="03295A" w:themeColor="accent4"/>
                <w:sz w:val="22"/>
                <w:lang w:val="es"/>
              </w:rPr>
              <w:t xml:space="preserve"> o un niño que se ha trasladado como resultado de una reubicación</w:t>
            </w:r>
            <w:r w:rsidRPr="00E35FCF">
              <w:rPr>
                <w:color w:val="03295A" w:themeColor="accent4"/>
                <w:sz w:val="22"/>
                <w:lang w:val="es"/>
              </w:rPr>
              <w:t xml:space="preserve">) (véase </w:t>
            </w:r>
            <w:r>
              <w:rPr>
                <w:b/>
                <w:color w:val="03295A" w:themeColor="accent4"/>
                <w:sz w:val="22"/>
                <w:lang w:val="es"/>
              </w:rPr>
              <w:t>el art.</w:t>
            </w:r>
            <w:r w:rsidRPr="00924C1E">
              <w:rPr>
                <w:b/>
                <w:color w:val="03295A" w:themeColor="accent4"/>
                <w:sz w:val="22"/>
                <w:lang w:val="es"/>
              </w:rPr>
              <w:t xml:space="preserve"> 32</w:t>
            </w:r>
            <w:r>
              <w:rPr>
                <w:b/>
                <w:color w:val="03295A" w:themeColor="accent4"/>
                <w:sz w:val="22"/>
                <w:lang w:val="es"/>
              </w:rPr>
              <w:t>(</w:t>
            </w:r>
            <w:r w:rsidRPr="00924C1E">
              <w:rPr>
                <w:b/>
                <w:color w:val="03295A" w:themeColor="accent4"/>
                <w:sz w:val="22"/>
                <w:lang w:val="es"/>
              </w:rPr>
              <w:t>a</w:t>
            </w:r>
            <w:r>
              <w:rPr>
                <w:lang w:val="es"/>
              </w:rPr>
              <w:t>)</w:t>
            </w:r>
            <w:r w:rsidRPr="00924C1E">
              <w:rPr>
                <w:color w:val="03295A" w:themeColor="accent4"/>
                <w:sz w:val="22"/>
                <w:lang w:val="es"/>
              </w:rPr>
              <w:t xml:space="preserve">) </w:t>
            </w:r>
          </w:p>
        </w:tc>
        <w:tc>
          <w:tcPr>
            <w:tcW w:w="6955" w:type="dxa"/>
            <w:tcBorders>
              <w:bottom w:val="nil"/>
            </w:tcBorders>
          </w:tcPr>
          <w:p w14:paraId="2AE16437" w14:textId="77777777" w:rsidR="0027503B" w:rsidRPr="00991532" w:rsidRDefault="0027503B" w:rsidP="00991532">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23CE55DE"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2. Asistencia para obtener información sobre el funcionamiento </w:t>
            </w:r>
            <w:r>
              <w:rPr>
                <w:color w:val="03295A" w:themeColor="accent4"/>
                <w:sz w:val="22"/>
                <w:lang w:val="es"/>
              </w:rPr>
              <w:t>del Convenio</w:t>
            </w:r>
            <w:r w:rsidRPr="00924C1E">
              <w:rPr>
                <w:color w:val="03295A" w:themeColor="accent4"/>
                <w:sz w:val="22"/>
                <w:lang w:val="es"/>
              </w:rPr>
              <w:t xml:space="preserve"> de 1996</w:t>
            </w:r>
          </w:p>
          <w:p w14:paraId="3DC0EEDB"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3. Asistencia para obtener información sobre las leyes y procedimientos pertinentes en el Estado requerido</w:t>
            </w:r>
          </w:p>
          <w:p w14:paraId="2D980CCB"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4. Establecimiento de contactos con la Autoridad Central y/o las autoridades competentes del Estado requerido para averiguar el tipo de asistencia que dichas autoridades podrían prestar</w:t>
            </w:r>
          </w:p>
          <w:p w14:paraId="3D2F9B4B"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5. Transmisión de la solicitud a la Autoridad Central o a las autoridades competentes del Estado requerido</w:t>
            </w:r>
          </w:p>
          <w:p w14:paraId="66655406" w14:textId="77777777" w:rsidR="0027503B" w:rsidRPr="00924C1E" w:rsidRDefault="0027503B" w:rsidP="00991532">
            <w:pPr>
              <w:ind w:left="457" w:hanging="425"/>
              <w:contextualSpacing/>
              <w:rPr>
                <w:rFonts w:eastAsia="Calibri" w:cs="Times New Roman"/>
                <w:color w:val="03295A" w:themeColor="accent4"/>
                <w:sz w:val="22"/>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6.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27503B" w:rsidRPr="001C7F51" w14:paraId="2584C0BC" w14:textId="77777777" w:rsidTr="0014162F">
        <w:trPr>
          <w:jc w:val="center"/>
        </w:trPr>
        <w:tc>
          <w:tcPr>
            <w:tcW w:w="2405" w:type="dxa"/>
            <w:vMerge/>
          </w:tcPr>
          <w:p w14:paraId="5FF0427F" w14:textId="77777777" w:rsidR="0027503B" w:rsidRPr="00924C1E" w:rsidRDefault="0027503B">
            <w:pPr>
              <w:pStyle w:val="ListParagraph"/>
              <w:ind w:left="360"/>
              <w:rPr>
                <w:rFonts w:eastAsia="Calibri" w:cs="Times New Roman"/>
                <w:color w:val="03295A" w:themeColor="accent4"/>
                <w:sz w:val="22"/>
              </w:rPr>
            </w:pPr>
          </w:p>
        </w:tc>
        <w:tc>
          <w:tcPr>
            <w:tcW w:w="6955" w:type="dxa"/>
            <w:tcBorders>
              <w:top w:val="nil"/>
            </w:tcBorders>
          </w:tcPr>
          <w:p w14:paraId="1F33E92A" w14:textId="77777777" w:rsidR="0027503B" w:rsidRPr="00603BBD" w:rsidRDefault="0027503B">
            <w:pPr>
              <w:rPr>
                <w:rFonts w:cstheme="minorHAnsi"/>
                <w:sz w:val="22"/>
                <w:lang w:val="es-AR"/>
              </w:rPr>
            </w:pPr>
            <w:r>
              <w:rPr>
                <w:color w:val="0069B4"/>
                <w:lang w:val="es"/>
              </w:rPr>
              <w:tab/>
            </w: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27503B" w:rsidRPr="00924C1E" w14:paraId="20AA6E3A" w14:textId="77777777" w:rsidTr="0014162F">
        <w:trPr>
          <w:jc w:val="center"/>
        </w:trPr>
        <w:tc>
          <w:tcPr>
            <w:tcW w:w="2405" w:type="dxa"/>
            <w:vMerge w:val="restart"/>
          </w:tcPr>
          <w:p w14:paraId="70E2A2EB" w14:textId="77777777" w:rsidR="0027503B" w:rsidRPr="00603BBD" w:rsidRDefault="0027503B">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t xml:space="preserve">Una solicitud para que las autoridades competentes de otra </w:t>
            </w:r>
            <w:r>
              <w:rPr>
                <w:color w:val="03295A" w:themeColor="accent4"/>
                <w:sz w:val="22"/>
                <w:lang w:val="es"/>
              </w:rPr>
              <w:t>Parte Contratante</w:t>
            </w:r>
            <w:r w:rsidRPr="00924C1E">
              <w:rPr>
                <w:color w:val="03295A" w:themeColor="accent4"/>
                <w:sz w:val="22"/>
                <w:lang w:val="es"/>
              </w:rPr>
              <w:t xml:space="preserve"> decidan sobre el</w:t>
            </w:r>
            <w:r>
              <w:rPr>
                <w:color w:val="03295A" w:themeColor="accent4"/>
                <w:sz w:val="22"/>
                <w:lang w:val="es"/>
              </w:rPr>
              <w:t xml:space="preserve"> reconocimiento</w:t>
            </w:r>
            <w:r>
              <w:rPr>
                <w:lang w:val="es"/>
              </w:rPr>
              <w:t xml:space="preserve"> </w:t>
            </w:r>
            <w:r w:rsidRPr="00924C1E">
              <w:rPr>
                <w:b/>
                <w:color w:val="03295A" w:themeColor="accent4"/>
                <w:sz w:val="22"/>
                <w:lang w:val="es"/>
              </w:rPr>
              <w:t>o no reconocimiento</w:t>
            </w:r>
            <w:r w:rsidRPr="00924C1E">
              <w:rPr>
                <w:color w:val="03295A" w:themeColor="accent4"/>
                <w:sz w:val="22"/>
                <w:lang w:val="es"/>
              </w:rPr>
              <w:t xml:space="preserve"> de una medida adoptada en su Estado (véase </w:t>
            </w:r>
            <w:r>
              <w:rPr>
                <w:b/>
                <w:color w:val="03295A" w:themeColor="accent4"/>
                <w:sz w:val="22"/>
                <w:lang w:val="es"/>
              </w:rPr>
              <w:t>el art.</w:t>
            </w:r>
            <w:r w:rsidRPr="00924C1E">
              <w:rPr>
                <w:b/>
                <w:color w:val="03295A" w:themeColor="accent4"/>
                <w:sz w:val="22"/>
                <w:lang w:val="es"/>
              </w:rPr>
              <w:t xml:space="preserve"> 24</w:t>
            </w:r>
            <w:r w:rsidRPr="00924C1E">
              <w:rPr>
                <w:color w:val="03295A" w:themeColor="accent4"/>
                <w:sz w:val="22"/>
                <w:lang w:val="es"/>
              </w:rPr>
              <w:t>)</w:t>
            </w:r>
          </w:p>
          <w:p w14:paraId="4190FB2C" w14:textId="77777777" w:rsidR="0027503B" w:rsidRPr="00603BBD" w:rsidRDefault="0027503B">
            <w:pPr>
              <w:tabs>
                <w:tab w:val="left" w:pos="567"/>
              </w:tabs>
              <w:rPr>
                <w:rFonts w:eastAsia="Calibri" w:cs="Times New Roman"/>
                <w:color w:val="03295A" w:themeColor="accent4"/>
                <w:sz w:val="22"/>
                <w:lang w:val="es-AR"/>
              </w:rPr>
            </w:pPr>
          </w:p>
        </w:tc>
        <w:tc>
          <w:tcPr>
            <w:tcW w:w="6955" w:type="dxa"/>
            <w:tcBorders>
              <w:bottom w:val="nil"/>
            </w:tcBorders>
          </w:tcPr>
          <w:p w14:paraId="72008CBD" w14:textId="77777777" w:rsidR="0027503B" w:rsidRPr="00991532" w:rsidRDefault="0027503B" w:rsidP="00991532">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1A2432FC"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2. Asistencia para obtener información sobre el funcionamiento </w:t>
            </w:r>
            <w:r>
              <w:rPr>
                <w:color w:val="03295A" w:themeColor="accent4"/>
                <w:sz w:val="22"/>
                <w:lang w:val="es"/>
              </w:rPr>
              <w:t>del Convenio</w:t>
            </w:r>
            <w:r w:rsidRPr="00924C1E">
              <w:rPr>
                <w:color w:val="03295A" w:themeColor="accent4"/>
                <w:sz w:val="22"/>
                <w:lang w:val="es"/>
              </w:rPr>
              <w:t xml:space="preserve"> de 1996</w:t>
            </w:r>
          </w:p>
          <w:p w14:paraId="79C4BEFE"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3. Asistencia para obtener información sobre las leyes y procedimientos pertinentes en el Estado requerido</w:t>
            </w:r>
          </w:p>
          <w:p w14:paraId="0BE00120"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4. Establecimiento de contactos con la Autoridad Central y/o las autoridades competentes del Estado requerido para averiguar el tipo de asistencia que dichas autoridades podrían prestar</w:t>
            </w:r>
          </w:p>
          <w:p w14:paraId="2B97DD00"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5. Transmisión de la solicitud a la Autoridad Central o a las autoridades competentes del Estado requerido</w:t>
            </w:r>
          </w:p>
          <w:p w14:paraId="7C062190"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6. Asistencia para obtener asesoría jurídica privada</w:t>
            </w:r>
          </w:p>
          <w:p w14:paraId="124285FB"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7. Actualizaciones periódicas sobre el progreso de la solicitud</w:t>
            </w:r>
          </w:p>
          <w:p w14:paraId="1D1A9A9E" w14:textId="77777777" w:rsidR="0027503B" w:rsidRPr="00924C1E" w:rsidRDefault="0027503B" w:rsidP="00991532">
            <w:pPr>
              <w:ind w:left="457" w:hanging="425"/>
              <w:contextualSpacing/>
              <w:rPr>
                <w:rFonts w:eastAsia="Calibri" w:cs="Times New Roman"/>
                <w:color w:val="03295A" w:themeColor="accent4"/>
                <w:sz w:val="22"/>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8.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27503B" w:rsidRPr="001C7F51" w14:paraId="0CAE33FD" w14:textId="77777777" w:rsidTr="0014162F">
        <w:trPr>
          <w:jc w:val="center"/>
        </w:trPr>
        <w:tc>
          <w:tcPr>
            <w:tcW w:w="2405" w:type="dxa"/>
            <w:vMerge/>
          </w:tcPr>
          <w:p w14:paraId="45535DD8" w14:textId="77777777" w:rsidR="0027503B" w:rsidRPr="00924C1E" w:rsidRDefault="0027503B">
            <w:pPr>
              <w:pStyle w:val="ListParagraph"/>
              <w:ind w:left="360"/>
              <w:rPr>
                <w:rFonts w:eastAsia="Calibri" w:cs="Times New Roman"/>
                <w:color w:val="03295A" w:themeColor="accent4"/>
                <w:sz w:val="22"/>
              </w:rPr>
            </w:pPr>
          </w:p>
        </w:tc>
        <w:tc>
          <w:tcPr>
            <w:tcW w:w="6955" w:type="dxa"/>
            <w:tcBorders>
              <w:top w:val="nil"/>
            </w:tcBorders>
          </w:tcPr>
          <w:p w14:paraId="2A43F8D8" w14:textId="77777777" w:rsidR="0027503B" w:rsidRPr="00603BBD" w:rsidRDefault="0027503B">
            <w:pPr>
              <w:rPr>
                <w:rFonts w:cstheme="minorHAnsi"/>
                <w:sz w:val="22"/>
                <w:lang w:val="es-AR"/>
              </w:rPr>
            </w:pPr>
            <w:r>
              <w:rPr>
                <w:color w:val="0069B4"/>
                <w:lang w:val="es"/>
              </w:rPr>
              <w:tab/>
            </w: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27503B" w:rsidRPr="00924C1E" w14:paraId="180129FE" w14:textId="77777777" w:rsidTr="0014162F">
        <w:trPr>
          <w:jc w:val="center"/>
        </w:trPr>
        <w:tc>
          <w:tcPr>
            <w:tcW w:w="2405" w:type="dxa"/>
            <w:vMerge w:val="restart"/>
          </w:tcPr>
          <w:p w14:paraId="120D2942" w14:textId="77777777" w:rsidR="0027503B" w:rsidRPr="001C2510" w:rsidRDefault="0027503B">
            <w:pPr>
              <w:pStyle w:val="ListParagraph"/>
              <w:numPr>
                <w:ilvl w:val="0"/>
                <w:numId w:val="40"/>
              </w:numPr>
              <w:rPr>
                <w:rFonts w:eastAsia="Calibri" w:cs="Times New Roman"/>
                <w:color w:val="03295A" w:themeColor="accent4"/>
                <w:sz w:val="22"/>
                <w:lang w:val="es-AR"/>
              </w:rPr>
            </w:pPr>
            <w:r w:rsidRPr="00924C1E">
              <w:rPr>
                <w:color w:val="03295A" w:themeColor="accent4"/>
                <w:sz w:val="22"/>
                <w:lang w:val="es"/>
              </w:rPr>
              <w:lastRenderedPageBreak/>
              <w:t xml:space="preserve">Una solicitud de que las autoridades competentes de otro Estado Parte </w:t>
            </w:r>
            <w:r w:rsidRPr="00924C1E">
              <w:rPr>
                <w:b/>
                <w:color w:val="03295A" w:themeColor="accent4"/>
                <w:sz w:val="22"/>
                <w:lang w:val="es"/>
              </w:rPr>
              <w:t>declaren ejecut</w:t>
            </w:r>
            <w:r>
              <w:rPr>
                <w:b/>
                <w:color w:val="03295A" w:themeColor="accent4"/>
                <w:sz w:val="22"/>
                <w:lang w:val="es"/>
              </w:rPr>
              <w:t>ables o registren a los fines de su ejecución</w:t>
            </w:r>
            <w:r w:rsidRPr="00924C1E">
              <w:rPr>
                <w:color w:val="03295A" w:themeColor="accent4"/>
                <w:sz w:val="22"/>
                <w:lang w:val="es"/>
              </w:rPr>
              <w:t xml:space="preserve"> </w:t>
            </w:r>
            <w:r>
              <w:rPr>
                <w:color w:val="03295A" w:themeColor="accent4"/>
                <w:sz w:val="22"/>
                <w:lang w:val="es"/>
              </w:rPr>
              <w:t xml:space="preserve">medidas </w:t>
            </w:r>
            <w:r w:rsidRPr="00924C1E">
              <w:rPr>
                <w:color w:val="03295A" w:themeColor="accent4"/>
                <w:sz w:val="22"/>
                <w:lang w:val="es"/>
              </w:rPr>
              <w:t xml:space="preserve">adoptadas en su Estado (véase </w:t>
            </w:r>
            <w:r>
              <w:rPr>
                <w:b/>
                <w:color w:val="03295A" w:themeColor="accent4"/>
                <w:sz w:val="22"/>
                <w:lang w:val="es"/>
              </w:rPr>
              <w:t xml:space="preserve">el art. </w:t>
            </w:r>
            <w:r>
              <w:rPr>
                <w:lang w:val="es"/>
              </w:rPr>
              <w:t xml:space="preserve"> </w:t>
            </w:r>
            <w:r w:rsidRPr="00924C1E">
              <w:rPr>
                <w:b/>
                <w:color w:val="03295A" w:themeColor="accent4"/>
                <w:sz w:val="22"/>
                <w:lang w:val="es"/>
              </w:rPr>
              <w:t>26</w:t>
            </w:r>
            <w:r w:rsidRPr="00924C1E">
              <w:rPr>
                <w:color w:val="03295A" w:themeColor="accent4"/>
                <w:sz w:val="22"/>
                <w:lang w:val="es"/>
              </w:rPr>
              <w:t>)</w:t>
            </w:r>
          </w:p>
          <w:p w14:paraId="1DF4933C" w14:textId="77777777" w:rsidR="0027503B" w:rsidRPr="001C2510" w:rsidRDefault="0027503B">
            <w:pPr>
              <w:contextualSpacing/>
              <w:jc w:val="left"/>
              <w:rPr>
                <w:rFonts w:eastAsia="Calibri" w:cs="Times New Roman"/>
                <w:color w:val="03295A" w:themeColor="accent4"/>
                <w:sz w:val="22"/>
                <w:lang w:val="es-AR"/>
              </w:rPr>
            </w:pPr>
          </w:p>
        </w:tc>
        <w:tc>
          <w:tcPr>
            <w:tcW w:w="6955" w:type="dxa"/>
            <w:tcBorders>
              <w:bottom w:val="nil"/>
            </w:tcBorders>
          </w:tcPr>
          <w:p w14:paraId="4AC1187F" w14:textId="77777777" w:rsidR="0027503B" w:rsidRPr="00991532" w:rsidRDefault="0027503B" w:rsidP="00991532">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1. Ninguna</w:t>
            </w:r>
          </w:p>
          <w:p w14:paraId="6CD5A6B6" w14:textId="77777777" w:rsidR="0027503B" w:rsidRPr="00603BBD" w:rsidRDefault="0027503B" w:rsidP="00991532">
            <w:pPr>
              <w:ind w:left="457" w:hanging="425"/>
              <w:contextualSpacing/>
              <w:rPr>
                <w:rFonts w:eastAsia="Calibri" w:cs="Times New Roman"/>
                <w:color w:val="03295A" w:themeColor="accent4"/>
                <w:sz w:val="22"/>
                <w:lang w:val="es-AR"/>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2. Asistencia para obtener información sobre el funcionamiento </w:t>
            </w:r>
            <w:r>
              <w:rPr>
                <w:color w:val="03295A" w:themeColor="accent4"/>
                <w:sz w:val="22"/>
                <w:lang w:val="es"/>
              </w:rPr>
              <w:t>del Convenio</w:t>
            </w:r>
            <w:r w:rsidRPr="00924C1E">
              <w:rPr>
                <w:color w:val="03295A" w:themeColor="accent4"/>
                <w:sz w:val="22"/>
                <w:lang w:val="es"/>
              </w:rPr>
              <w:t xml:space="preserve"> de 1996</w:t>
            </w:r>
          </w:p>
          <w:p w14:paraId="5B698781" w14:textId="77777777" w:rsidR="0027503B" w:rsidRPr="00991532" w:rsidRDefault="0027503B" w:rsidP="00991532">
            <w:pPr>
              <w:ind w:left="457" w:hanging="425"/>
              <w:contextualSpacing/>
              <w:rPr>
                <w:color w:val="03295A" w:themeColor="accent4"/>
                <w:sz w:val="22"/>
                <w:lang w:val="es"/>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Pr="00924C1E">
              <w:rPr>
                <w:color w:val="03295A" w:themeColor="accent4"/>
                <w:sz w:val="22"/>
                <w:lang w:val="es"/>
              </w:rPr>
              <w:tab/>
              <w:t>3. Asistencia para obtener información sobre las leyes y procedimientos pertinentes en el Estado requerido</w:t>
            </w:r>
          </w:p>
          <w:p w14:paraId="7A805593"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4. Establecimiento de contactos con la Autoridad Central y/o las autoridades competentes del Estado requerido para averiguar el tipo de asistencia que dichas autoridades podrían prestar</w:t>
            </w:r>
          </w:p>
          <w:p w14:paraId="285FCFF4"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5. Transmisión de la solicitud a la Autoridad Central o a las autoridades competentes del Estado requerido</w:t>
            </w:r>
          </w:p>
          <w:p w14:paraId="7EB99EAD"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6. Asistencia para obtener asesoría jurídica privada </w:t>
            </w:r>
          </w:p>
          <w:p w14:paraId="3209474A" w14:textId="77777777" w:rsidR="0027503B" w:rsidRPr="00991532" w:rsidRDefault="0027503B" w:rsidP="00991532">
            <w:pPr>
              <w:ind w:left="457" w:hanging="425"/>
              <w:contextualSpacing/>
              <w:rPr>
                <w:color w:val="03295A" w:themeColor="accent4"/>
                <w:sz w:val="22"/>
                <w:lang w:val="es"/>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7. Actualizaciones periódicas sobre el progreso de la solicitud</w:t>
            </w:r>
          </w:p>
          <w:p w14:paraId="29009FDA" w14:textId="77777777" w:rsidR="0027503B" w:rsidRPr="00924C1E" w:rsidRDefault="0027503B" w:rsidP="00991532">
            <w:pPr>
              <w:ind w:left="457" w:hanging="425"/>
              <w:contextualSpacing/>
              <w:rPr>
                <w:color w:val="03295A" w:themeColor="accent4"/>
                <w:sz w:val="22"/>
              </w:rPr>
            </w:pPr>
            <w:r w:rsidRPr="00991532">
              <w:rPr>
                <w:color w:val="03295A" w:themeColor="accent4"/>
                <w:sz w:val="22"/>
                <w:lang w:val="es"/>
              </w:rPr>
              <w:fldChar w:fldCharType="begin">
                <w:ffData>
                  <w:name w:val=""/>
                  <w:enabled/>
                  <w:calcOnExit w:val="0"/>
                  <w:checkBox>
                    <w:sizeAuto/>
                    <w:default w:val="0"/>
                  </w:checkBox>
                </w:ffData>
              </w:fldChar>
            </w:r>
            <w:r w:rsidRPr="00991532">
              <w:rPr>
                <w:color w:val="03295A" w:themeColor="accent4"/>
                <w:sz w:val="22"/>
                <w:lang w:val="es"/>
              </w:rPr>
              <w:instrText xml:space="preserve"> FORMCHECKBOX </w:instrText>
            </w:r>
            <w:r w:rsidR="00000000">
              <w:rPr>
                <w:color w:val="03295A" w:themeColor="accent4"/>
                <w:sz w:val="22"/>
                <w:lang w:val="es"/>
              </w:rPr>
            </w:r>
            <w:r w:rsidR="00000000">
              <w:rPr>
                <w:color w:val="03295A" w:themeColor="accent4"/>
                <w:sz w:val="22"/>
                <w:lang w:val="es"/>
              </w:rPr>
              <w:fldChar w:fldCharType="separate"/>
            </w:r>
            <w:r w:rsidRPr="00991532">
              <w:rPr>
                <w:color w:val="03295A" w:themeColor="accent4"/>
                <w:sz w:val="22"/>
                <w:lang w:val="es"/>
              </w:rPr>
              <w:fldChar w:fldCharType="end"/>
            </w:r>
            <w:r w:rsidRPr="00924C1E">
              <w:rPr>
                <w:color w:val="03295A" w:themeColor="accent4"/>
                <w:sz w:val="22"/>
                <w:lang w:val="es"/>
              </w:rPr>
              <w:tab/>
              <w:t xml:space="preserve">8. Otros, </w:t>
            </w:r>
            <w:proofErr w:type="spellStart"/>
            <w:r w:rsidRPr="00924C1E">
              <w:rPr>
                <w:color w:val="03295A" w:themeColor="accent4"/>
                <w:sz w:val="22"/>
                <w:lang w:val="es"/>
              </w:rPr>
              <w:t>especifíque</w:t>
            </w:r>
            <w:proofErr w:type="spellEnd"/>
            <w:r w:rsidRPr="00924C1E">
              <w:rPr>
                <w:color w:val="03295A" w:themeColor="accent4"/>
                <w:sz w:val="22"/>
                <w:lang w:val="es"/>
              </w:rPr>
              <w:t>:</w:t>
            </w:r>
          </w:p>
        </w:tc>
      </w:tr>
      <w:tr w:rsidR="0027503B" w:rsidRPr="001C7F51" w14:paraId="6F5C0A77" w14:textId="77777777" w:rsidTr="0014162F">
        <w:trPr>
          <w:jc w:val="center"/>
        </w:trPr>
        <w:tc>
          <w:tcPr>
            <w:tcW w:w="2405" w:type="dxa"/>
            <w:vMerge/>
          </w:tcPr>
          <w:p w14:paraId="7FB4A6CC" w14:textId="77777777" w:rsidR="0027503B" w:rsidRPr="002611A3" w:rsidRDefault="0027503B">
            <w:pPr>
              <w:rPr>
                <w:rFonts w:eastAsia="Calibri" w:cs="Times New Roman"/>
                <w:color w:val="03295A" w:themeColor="accent4"/>
                <w:sz w:val="22"/>
              </w:rPr>
            </w:pPr>
          </w:p>
        </w:tc>
        <w:tc>
          <w:tcPr>
            <w:tcW w:w="6955" w:type="dxa"/>
            <w:tcBorders>
              <w:top w:val="nil"/>
            </w:tcBorders>
          </w:tcPr>
          <w:p w14:paraId="506FE2C9" w14:textId="77777777" w:rsidR="0027503B" w:rsidRPr="00603BBD" w:rsidRDefault="0027503B">
            <w:pPr>
              <w:rPr>
                <w:rFonts w:cstheme="minorHAnsi"/>
                <w:sz w:val="22"/>
                <w:lang w:val="es-AR"/>
              </w:rPr>
            </w:pPr>
            <w:r>
              <w:rPr>
                <w:color w:val="0069B4"/>
                <w:lang w:val="es"/>
              </w:rPr>
              <w:tab/>
            </w: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21410CD2" w14:textId="77777777" w:rsidR="00D21C4C" w:rsidRPr="00603BBD" w:rsidRDefault="00D21C4C" w:rsidP="00030B52">
      <w:pPr>
        <w:pStyle w:val="ListParagraph"/>
        <w:tabs>
          <w:tab w:val="left" w:pos="567"/>
        </w:tabs>
        <w:spacing w:after="0" w:line="240" w:lineRule="auto"/>
        <w:rPr>
          <w:rFonts w:eastAsia="Calibri" w:cs="Times New Roman"/>
          <w:color w:val="03295A" w:themeColor="accent4"/>
          <w:sz w:val="22"/>
          <w:lang w:val="es-AR"/>
        </w:rPr>
      </w:pPr>
    </w:p>
    <w:p w14:paraId="4C86929C" w14:textId="77777777" w:rsidR="00AB0054" w:rsidRPr="00603BBD" w:rsidRDefault="00AB0054" w:rsidP="00030B52">
      <w:pPr>
        <w:pStyle w:val="ListParagraph"/>
        <w:tabs>
          <w:tab w:val="left" w:pos="567"/>
        </w:tabs>
        <w:spacing w:after="0" w:line="240" w:lineRule="auto"/>
        <w:rPr>
          <w:rFonts w:eastAsia="Calibri" w:cs="Times New Roman"/>
          <w:color w:val="03295A" w:themeColor="accent4"/>
          <w:sz w:val="22"/>
          <w:lang w:val="es-AR"/>
        </w:rPr>
      </w:pPr>
    </w:p>
    <w:p w14:paraId="5C5C6523" w14:textId="64794701" w:rsidR="00504FFD" w:rsidRPr="00424F7C" w:rsidRDefault="00504FFD" w:rsidP="00B406EF">
      <w:pPr>
        <w:pStyle w:val="Heading3"/>
      </w:pPr>
      <w:bookmarkStart w:id="28" w:name="_Toc124953272"/>
      <w:r w:rsidRPr="003204A3">
        <w:rPr>
          <w:b/>
          <w:bCs w:val="0"/>
          <w:lang w:val="es"/>
        </w:rPr>
        <w:t xml:space="preserve">Mediación, conciliación o métodos similares </w:t>
      </w:r>
      <w:r w:rsidR="00424F7C">
        <w:rPr>
          <w:lang w:val="es"/>
        </w:rPr>
        <w:t xml:space="preserve">(art. </w:t>
      </w:r>
      <w:r>
        <w:rPr>
          <w:lang w:val="es"/>
        </w:rPr>
        <w:t xml:space="preserve"> </w:t>
      </w:r>
      <w:r w:rsidR="00231575">
        <w:rPr>
          <w:lang w:val="es"/>
        </w:rPr>
        <w:t>31 b))</w:t>
      </w:r>
      <w:bookmarkEnd w:id="28"/>
    </w:p>
    <w:p w14:paraId="5BA695FB" w14:textId="77777777" w:rsidR="008C3690" w:rsidRDefault="008C3690" w:rsidP="008C3690">
      <w:pPr>
        <w:pStyle w:val="ListParagraph"/>
        <w:tabs>
          <w:tab w:val="left" w:pos="567"/>
        </w:tabs>
        <w:spacing w:after="0" w:line="240" w:lineRule="auto"/>
        <w:ind w:left="0"/>
        <w:jc w:val="both"/>
        <w:rPr>
          <w:rFonts w:eastAsia="Calibri" w:cs="Times New Roman"/>
          <w:color w:val="03295A" w:themeColor="accent4"/>
          <w:sz w:val="22"/>
        </w:rPr>
      </w:pPr>
    </w:p>
    <w:p w14:paraId="44BE6992" w14:textId="0F51A347" w:rsidR="006B0257" w:rsidRPr="00603BBD" w:rsidRDefault="007F491B" w:rsidP="000A4A3C">
      <w:pPr>
        <w:pStyle w:val="PBQuestionnumber"/>
        <w:rPr>
          <w:sz w:val="22"/>
          <w:lang w:val="es-AR"/>
        </w:rPr>
      </w:pPr>
      <w:r w:rsidRPr="00924C1E">
        <w:rPr>
          <w:sz w:val="22"/>
          <w:lang w:val="es"/>
        </w:rPr>
        <w:t xml:space="preserve">¿Cómo adopta su Autoridad Central (ya sea directamente o a través de </w:t>
      </w:r>
      <w:proofErr w:type="gramStart"/>
      <w:r w:rsidRPr="00924C1E">
        <w:rPr>
          <w:sz w:val="22"/>
          <w:lang w:val="es"/>
        </w:rPr>
        <w:t>autoridades públicas</w:t>
      </w:r>
      <w:proofErr w:type="gramEnd"/>
      <w:r w:rsidRPr="00924C1E">
        <w:rPr>
          <w:sz w:val="22"/>
          <w:lang w:val="es"/>
        </w:rPr>
        <w:t xml:space="preserve"> u otros organismos) las medidas </w:t>
      </w:r>
      <w:r w:rsidR="00680C2F">
        <w:rPr>
          <w:sz w:val="22"/>
          <w:lang w:val="es"/>
        </w:rPr>
        <w:t xml:space="preserve">previstas en el </w:t>
      </w:r>
      <w:r w:rsidRPr="00924C1E">
        <w:rPr>
          <w:b/>
          <w:sz w:val="22"/>
          <w:lang w:val="es"/>
        </w:rPr>
        <w:t>artículo 31, letra b),</w:t>
      </w:r>
      <w:r>
        <w:rPr>
          <w:lang w:val="es"/>
        </w:rPr>
        <w:t xml:space="preserve"> </w:t>
      </w:r>
      <w:r w:rsidR="00680C2F">
        <w:rPr>
          <w:sz w:val="22"/>
          <w:lang w:val="es"/>
        </w:rPr>
        <w:t xml:space="preserve">para </w:t>
      </w:r>
      <w:r w:rsidRPr="00924C1E">
        <w:rPr>
          <w:sz w:val="22"/>
          <w:lang w:val="es"/>
        </w:rPr>
        <w:t xml:space="preserve">facilitar, mediante mediación, conciliación o medios similares, soluciones </w:t>
      </w:r>
      <w:r w:rsidR="00680C2F">
        <w:rPr>
          <w:sz w:val="22"/>
          <w:lang w:val="es"/>
        </w:rPr>
        <w:t>amigables</w:t>
      </w:r>
      <w:r w:rsidRPr="00924C1E">
        <w:rPr>
          <w:sz w:val="22"/>
          <w:lang w:val="es"/>
        </w:rPr>
        <w:t xml:space="preserve"> para la protección de la persona o los bienes del niño en situaciones a las que se aplica el Convenio de 1996?</w:t>
      </w:r>
    </w:p>
    <w:p w14:paraId="7D1F32DF" w14:textId="2A6B3ABC" w:rsidR="000C20B5" w:rsidRPr="00924C1E" w:rsidRDefault="00C37753" w:rsidP="006B0257">
      <w:pPr>
        <w:pStyle w:val="PBQuestionnumber"/>
        <w:numPr>
          <w:ilvl w:val="0"/>
          <w:numId w:val="0"/>
        </w:numPr>
        <w:ind w:left="513"/>
        <w:rPr>
          <w:sz w:val="22"/>
        </w:rPr>
      </w:pPr>
      <w:r>
        <w:rPr>
          <w:sz w:val="22"/>
          <w:lang w:val="es"/>
        </w:rPr>
        <w:t>Por favor, explique</w:t>
      </w:r>
      <w:r w:rsidR="006B0257" w:rsidRPr="00487578">
        <w:rPr>
          <w:sz w:val="22"/>
          <w:lang w:val="e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B0257" w:rsidRPr="001C7F51" w14:paraId="738051B5" w14:textId="77777777" w:rsidTr="00AB0054">
        <w:trPr>
          <w:jc w:val="center"/>
        </w:trPr>
        <w:tc>
          <w:tcPr>
            <w:tcW w:w="8505" w:type="dxa"/>
          </w:tcPr>
          <w:p w14:paraId="25D83BF1" w14:textId="77777777" w:rsidR="006B0257" w:rsidRPr="00603BBD" w:rsidRDefault="006B0257" w:rsidP="00AB0054">
            <w:pPr>
              <w:tabs>
                <w:tab w:val="left" w:pos="567"/>
              </w:tabs>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46D9FC0E" w14:textId="77777777" w:rsidR="005F7A4F" w:rsidRPr="00603BBD" w:rsidRDefault="005F7A4F" w:rsidP="005F7A4F">
      <w:pPr>
        <w:pStyle w:val="ListParagraph"/>
        <w:tabs>
          <w:tab w:val="left" w:pos="567"/>
        </w:tabs>
        <w:spacing w:after="0" w:line="240" w:lineRule="auto"/>
        <w:ind w:left="0"/>
        <w:jc w:val="both"/>
        <w:rPr>
          <w:rFonts w:eastAsia="Calibri" w:cs="Times New Roman"/>
          <w:color w:val="03295A" w:themeColor="accent4"/>
          <w:sz w:val="22"/>
          <w:lang w:val="es-AR"/>
        </w:rPr>
      </w:pPr>
    </w:p>
    <w:p w14:paraId="33AEA4B5" w14:textId="740AC12F" w:rsidR="003742AF" w:rsidRPr="00603BBD" w:rsidRDefault="004D6B9B" w:rsidP="004726E0">
      <w:pPr>
        <w:pStyle w:val="Heading3"/>
        <w:rPr>
          <w:lang w:val="es-AR"/>
        </w:rPr>
      </w:pPr>
      <w:bookmarkStart w:id="29" w:name="_Toc124953273"/>
      <w:r w:rsidRPr="0099404D">
        <w:rPr>
          <w:b/>
          <w:bCs w:val="0"/>
          <w:lang w:val="es"/>
        </w:rPr>
        <w:t>Colocació</w:t>
      </w:r>
      <w:r w:rsidRPr="00785249">
        <w:rPr>
          <w:b/>
          <w:bCs w:val="0"/>
          <w:lang w:val="es"/>
        </w:rPr>
        <w:t xml:space="preserve">n y prestación de </w:t>
      </w:r>
      <w:r w:rsidR="00785249" w:rsidRPr="00785249">
        <w:rPr>
          <w:b/>
          <w:bCs w:val="0"/>
          <w:lang w:val="es"/>
        </w:rPr>
        <w:t>cuidado</w:t>
      </w:r>
      <w:r w:rsidRPr="0099404D">
        <w:rPr>
          <w:b/>
          <w:bCs w:val="0"/>
          <w:lang w:val="es"/>
        </w:rPr>
        <w:t xml:space="preserve"> en el extranjero</w:t>
      </w:r>
      <w:r w:rsidR="00DA7A37">
        <w:rPr>
          <w:lang w:val="es"/>
        </w:rPr>
        <w:t xml:space="preserve"> (art. 33)</w:t>
      </w:r>
      <w:bookmarkEnd w:id="29"/>
    </w:p>
    <w:p w14:paraId="2A432740" w14:textId="77777777" w:rsidR="003742AF" w:rsidRPr="00603BBD" w:rsidRDefault="003742AF" w:rsidP="00E030D6">
      <w:pPr>
        <w:spacing w:after="0" w:line="240" w:lineRule="auto"/>
        <w:rPr>
          <w:rFonts w:eastAsia="Calibri" w:cs="Times New Roman"/>
          <w:color w:val="03295A" w:themeColor="accent4"/>
          <w:sz w:val="22"/>
          <w:lang w:val="es-AR"/>
        </w:rPr>
      </w:pPr>
    </w:p>
    <w:p w14:paraId="4292D0EB" w14:textId="53122930" w:rsidR="0039717E" w:rsidRPr="00603BBD" w:rsidRDefault="008C3690" w:rsidP="000A4A3C">
      <w:pPr>
        <w:pStyle w:val="PBQuestionnumber"/>
        <w:rPr>
          <w:sz w:val="22"/>
          <w:lang w:val="es-AR"/>
        </w:rPr>
      </w:pPr>
      <w:r w:rsidRPr="00924C1E">
        <w:rPr>
          <w:sz w:val="22"/>
          <w:lang w:val="es"/>
        </w:rPr>
        <w:t xml:space="preserve">¿Han experimentado las autoridades de su Estado algún desafío, o han surgido preguntas, en relación con: </w:t>
      </w:r>
    </w:p>
    <w:p w14:paraId="7AC2E9FB" w14:textId="1F6BD0F2" w:rsidR="008C3690" w:rsidRPr="00603BBD" w:rsidRDefault="008C3690" w:rsidP="008C3690">
      <w:pPr>
        <w:tabs>
          <w:tab w:val="left" w:pos="567"/>
        </w:tabs>
        <w:spacing w:after="0" w:line="240" w:lineRule="auto"/>
        <w:rPr>
          <w:rFonts w:eastAsia="Calibri" w:cs="Times New Roman"/>
          <w:color w:val="03295A" w:themeColor="accent4"/>
          <w:sz w:val="22"/>
          <w:lang w:val="es-AR"/>
        </w:rPr>
      </w:pPr>
    </w:p>
    <w:p w14:paraId="063B9482" w14:textId="6FDC4CB9" w:rsidR="008C3690" w:rsidRPr="00603BBD"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20554B">
        <w:rPr>
          <w:lang w:val="es"/>
        </w:rPr>
        <w:t xml:space="preserve"> </w:t>
      </w:r>
      <w:r w:rsidR="002B7B84" w:rsidRPr="00924C1E">
        <w:rPr>
          <w:color w:val="03295A" w:themeColor="accent4"/>
          <w:sz w:val="22"/>
          <w:lang w:val="es"/>
        </w:rPr>
        <w:t xml:space="preserve">el </w:t>
      </w:r>
      <w:r w:rsidR="008C3690" w:rsidRPr="00924C1E">
        <w:rPr>
          <w:b/>
          <w:bCs/>
          <w:color w:val="03295A" w:themeColor="accent4"/>
          <w:sz w:val="22"/>
          <w:lang w:val="es"/>
        </w:rPr>
        <w:t>ámbito de aplicación del artículo 33</w:t>
      </w:r>
      <w:r w:rsidR="000D03D1" w:rsidRPr="00924C1E">
        <w:rPr>
          <w:color w:val="03295A" w:themeColor="accent4"/>
          <w:sz w:val="22"/>
          <w:lang w:val="es"/>
        </w:rPr>
        <w:t xml:space="preserve"> (</w:t>
      </w:r>
      <w:r w:rsidRPr="0020554B">
        <w:rPr>
          <w:i/>
          <w:iCs/>
          <w:color w:val="03295A" w:themeColor="accent4"/>
          <w:sz w:val="22"/>
          <w:lang w:val="es"/>
        </w:rPr>
        <w:t xml:space="preserve">por </w:t>
      </w:r>
      <w:r w:rsidR="000D03D1" w:rsidRPr="00924C1E">
        <w:rPr>
          <w:i/>
          <w:iCs/>
          <w:color w:val="03295A" w:themeColor="accent4"/>
          <w:sz w:val="22"/>
          <w:lang w:val="es"/>
        </w:rPr>
        <w:t>ejemplo</w:t>
      </w:r>
      <w:r>
        <w:rPr>
          <w:lang w:val="es"/>
        </w:rPr>
        <w:t xml:space="preserve">, </w:t>
      </w:r>
      <w:r w:rsidR="000D03D1" w:rsidRPr="00924C1E">
        <w:rPr>
          <w:color w:val="03295A" w:themeColor="accent4"/>
          <w:sz w:val="22"/>
          <w:lang w:val="es"/>
        </w:rPr>
        <w:t>en caso de colocación con familiares, niños migrantes)</w:t>
      </w:r>
    </w:p>
    <w:p w14:paraId="24F2AF5C" w14:textId="53F646FA" w:rsidR="005400ED" w:rsidRPr="00603BBD" w:rsidRDefault="00B17770" w:rsidP="00B17770">
      <w:pPr>
        <w:tabs>
          <w:tab w:val="left" w:pos="567"/>
        </w:tabs>
        <w:spacing w:after="0" w:line="240" w:lineRule="auto"/>
        <w:ind w:left="993"/>
        <w:rPr>
          <w:rFonts w:eastAsia="Calibri" w:cs="Times New Roman"/>
          <w:color w:val="03295A" w:themeColor="accent4"/>
          <w:sz w:val="22"/>
          <w:lang w:val="es-AR"/>
        </w:rPr>
      </w:pPr>
      <w:r>
        <w:rPr>
          <w:color w:val="03295A" w:themeColor="accent4"/>
          <w:sz w:val="22"/>
          <w:lang w:val="es"/>
        </w:rPr>
        <w:t>Por favor brinde</w:t>
      </w:r>
      <w:r w:rsidR="00831B7A" w:rsidRPr="00924C1E">
        <w:rPr>
          <w:color w:val="03295A" w:themeColor="accent4"/>
          <w:sz w:val="22"/>
          <w:lang w:val="es"/>
        </w:rPr>
        <w:t xml:space="preserve"> más detalles, de ser posible: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400ED" w:rsidRPr="001C7F51" w14:paraId="1F0E856C" w14:textId="77777777" w:rsidTr="00536456">
        <w:trPr>
          <w:jc w:val="center"/>
        </w:trPr>
        <w:tc>
          <w:tcPr>
            <w:tcW w:w="9628" w:type="dxa"/>
          </w:tcPr>
          <w:p w14:paraId="777A0493" w14:textId="77777777" w:rsidR="005400ED" w:rsidRPr="00603BBD" w:rsidRDefault="005400ED" w:rsidP="00536456">
            <w:pPr>
              <w:pStyle w:val="ListParagraph"/>
              <w:tabs>
                <w:tab w:val="left" w:pos="567"/>
              </w:tabs>
              <w:ind w:left="0" w:firstLine="318"/>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28B127DD" w14:textId="77777777" w:rsidR="005400ED" w:rsidRPr="00603BBD" w:rsidRDefault="005400ED" w:rsidP="00191AC5">
      <w:pPr>
        <w:tabs>
          <w:tab w:val="left" w:pos="567"/>
        </w:tabs>
        <w:spacing w:after="0" w:line="240" w:lineRule="auto"/>
        <w:ind w:left="993" w:hanging="426"/>
        <w:rPr>
          <w:rFonts w:eastAsia="Calibri" w:cs="Times New Roman"/>
          <w:color w:val="03295A" w:themeColor="accent4"/>
          <w:sz w:val="22"/>
          <w:lang w:val="es-AR"/>
        </w:rPr>
      </w:pPr>
    </w:p>
    <w:p w14:paraId="4F45832A" w14:textId="404421D4" w:rsidR="001A6481" w:rsidRPr="00603BBD"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671385" w:rsidRPr="00924C1E">
        <w:rPr>
          <w:b/>
          <w:bCs/>
          <w:color w:val="03295A" w:themeColor="accent4"/>
          <w:sz w:val="22"/>
          <w:lang w:val="es"/>
        </w:rPr>
        <w:t xml:space="preserve"> plazos</w:t>
      </w:r>
      <w:r w:rsidR="00C003A2" w:rsidRPr="00924C1E">
        <w:rPr>
          <w:color w:val="03295A" w:themeColor="accent4"/>
          <w:sz w:val="22"/>
          <w:lang w:val="es"/>
        </w:rPr>
        <w:t xml:space="preserve"> para la celebración de consultas en virtud del artículo 33</w:t>
      </w:r>
    </w:p>
    <w:p w14:paraId="6EA43F78" w14:textId="2AC4E9F7" w:rsidR="00831B7A" w:rsidRPr="00603BBD" w:rsidRDefault="00191AC5" w:rsidP="00191AC5">
      <w:pPr>
        <w:tabs>
          <w:tab w:val="left" w:pos="567"/>
        </w:tabs>
        <w:spacing w:after="0" w:line="240" w:lineRule="auto"/>
        <w:ind w:left="993" w:hanging="426"/>
        <w:rPr>
          <w:rFonts w:eastAsia="Calibri" w:cs="Times New Roman"/>
          <w:color w:val="03295A" w:themeColor="accent4"/>
          <w:sz w:val="22"/>
          <w:lang w:val="es-AR"/>
        </w:rPr>
      </w:pPr>
      <w:r w:rsidRPr="00924C1E">
        <w:rPr>
          <w:color w:val="03295A" w:themeColor="accent4"/>
          <w:sz w:val="22"/>
          <w:lang w:val="es"/>
        </w:rPr>
        <w:tab/>
      </w:r>
      <w:r w:rsidR="00831B7A" w:rsidRPr="00924C1E">
        <w:rPr>
          <w:color w:val="03295A" w:themeColor="accent4"/>
          <w:sz w:val="22"/>
          <w:lang w:val="es"/>
        </w:rPr>
        <w:tab/>
      </w:r>
      <w:r w:rsidR="00B17770">
        <w:rPr>
          <w:color w:val="03295A" w:themeColor="accent4"/>
          <w:sz w:val="22"/>
          <w:lang w:val="es"/>
        </w:rPr>
        <w:t>Por favor brinde</w:t>
      </w:r>
      <w:r w:rsidR="00B17770" w:rsidRPr="00924C1E">
        <w:rPr>
          <w:color w:val="03295A" w:themeColor="accent4"/>
          <w:sz w:val="22"/>
          <w:lang w:val="es"/>
        </w:rPr>
        <w:t xml:space="preserve"> </w:t>
      </w:r>
      <w:r w:rsidR="00831B7A" w:rsidRPr="00924C1E">
        <w:rPr>
          <w:color w:val="03295A" w:themeColor="accent4"/>
          <w:sz w:val="22"/>
          <w:lang w:val="es"/>
        </w:rPr>
        <w:t>más detalles, de ser posible: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400ED" w:rsidRPr="001C7F51" w14:paraId="16DCD5E0" w14:textId="77777777" w:rsidTr="00536456">
        <w:trPr>
          <w:jc w:val="center"/>
        </w:trPr>
        <w:tc>
          <w:tcPr>
            <w:tcW w:w="9628" w:type="dxa"/>
          </w:tcPr>
          <w:p w14:paraId="1B86A10B" w14:textId="77777777" w:rsidR="005400ED" w:rsidRPr="00603BBD" w:rsidRDefault="005400ED" w:rsidP="00536456">
            <w:pPr>
              <w:pStyle w:val="ListParagraph"/>
              <w:tabs>
                <w:tab w:val="left" w:pos="567"/>
              </w:tabs>
              <w:ind w:left="0" w:firstLine="318"/>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6AE74152" w14:textId="77777777" w:rsidR="005400ED" w:rsidRPr="00603BBD" w:rsidRDefault="005400ED" w:rsidP="00191AC5">
      <w:pPr>
        <w:tabs>
          <w:tab w:val="left" w:pos="567"/>
        </w:tabs>
        <w:spacing w:after="0" w:line="240" w:lineRule="auto"/>
        <w:ind w:left="993" w:hanging="426"/>
        <w:rPr>
          <w:rFonts w:eastAsia="Calibri" w:cs="Times New Roman"/>
          <w:color w:val="03295A" w:themeColor="accent4"/>
          <w:sz w:val="22"/>
          <w:lang w:val="es-AR"/>
        </w:rPr>
      </w:pPr>
    </w:p>
    <w:p w14:paraId="3606D1EF" w14:textId="01C1A28A" w:rsidR="00C003A2" w:rsidRPr="00603BBD"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B17770">
        <w:rPr>
          <w:lang w:val="es"/>
        </w:rPr>
        <w:t xml:space="preserve"> </w:t>
      </w:r>
      <w:r w:rsidR="00671385" w:rsidRPr="00924C1E">
        <w:rPr>
          <w:color w:val="03295A" w:themeColor="accent4"/>
          <w:sz w:val="22"/>
          <w:lang w:val="es"/>
        </w:rPr>
        <w:t xml:space="preserve">la disponibilidad de </w:t>
      </w:r>
      <w:r w:rsidR="00E0718F" w:rsidRPr="00924C1E">
        <w:rPr>
          <w:b/>
          <w:bCs/>
          <w:color w:val="03295A" w:themeColor="accent4"/>
          <w:sz w:val="22"/>
          <w:lang w:val="es"/>
        </w:rPr>
        <w:t xml:space="preserve">medidas </w:t>
      </w:r>
      <w:r w:rsidR="00C003A2" w:rsidRPr="0010158C">
        <w:rPr>
          <w:b/>
          <w:bCs/>
          <w:color w:val="03295A" w:themeColor="accent4"/>
          <w:sz w:val="22"/>
          <w:lang w:val="es"/>
        </w:rPr>
        <w:t>de protección</w:t>
      </w:r>
      <w:r w:rsidR="00C003A2" w:rsidRPr="00924C1E">
        <w:rPr>
          <w:color w:val="03295A" w:themeColor="accent4"/>
          <w:sz w:val="22"/>
          <w:lang w:val="es"/>
        </w:rPr>
        <w:t xml:space="preserve"> </w:t>
      </w:r>
      <w:r w:rsidR="00572E25" w:rsidRPr="00924C1E">
        <w:rPr>
          <w:b/>
          <w:bCs/>
          <w:color w:val="03295A" w:themeColor="accent4"/>
          <w:sz w:val="22"/>
          <w:lang w:val="es"/>
        </w:rPr>
        <w:t>equivalentes</w:t>
      </w:r>
      <w:r w:rsidR="00572E25" w:rsidRPr="00924C1E">
        <w:rPr>
          <w:color w:val="03295A" w:themeColor="accent4"/>
          <w:sz w:val="22"/>
          <w:lang w:val="es"/>
        </w:rPr>
        <w:t xml:space="preserve"> </w:t>
      </w:r>
      <w:r w:rsidR="00572E25">
        <w:rPr>
          <w:color w:val="03295A" w:themeColor="accent4"/>
          <w:sz w:val="22"/>
          <w:lang w:val="es"/>
        </w:rPr>
        <w:t>en la otra</w:t>
      </w:r>
      <w:r>
        <w:rPr>
          <w:lang w:val="es"/>
        </w:rPr>
        <w:t xml:space="preserve"> </w:t>
      </w:r>
      <w:r w:rsidR="00CE6B94">
        <w:rPr>
          <w:color w:val="03295A" w:themeColor="accent4"/>
          <w:sz w:val="22"/>
          <w:lang w:val="es"/>
        </w:rPr>
        <w:t>Parte</w:t>
      </w:r>
      <w:r w:rsidR="00572E25">
        <w:rPr>
          <w:color w:val="03295A" w:themeColor="accent4"/>
          <w:sz w:val="22"/>
          <w:lang w:val="es"/>
        </w:rPr>
        <w:t xml:space="preserve"> </w:t>
      </w:r>
      <w:proofErr w:type="gramStart"/>
      <w:r w:rsidR="00572E25">
        <w:rPr>
          <w:color w:val="03295A" w:themeColor="accent4"/>
          <w:sz w:val="22"/>
          <w:lang w:val="es"/>
        </w:rPr>
        <w:t>Contratante</w:t>
      </w:r>
      <w:r>
        <w:rPr>
          <w:lang w:val="es"/>
        </w:rPr>
        <w:t xml:space="preserve"> </w:t>
      </w:r>
      <w:r w:rsidR="00896B3D" w:rsidRPr="00924C1E">
        <w:rPr>
          <w:color w:val="03295A" w:themeColor="accent4"/>
          <w:sz w:val="22"/>
          <w:lang w:val="es"/>
        </w:rPr>
        <w:t xml:space="preserve"> o</w:t>
      </w:r>
      <w:proofErr w:type="gramEnd"/>
      <w:r w:rsidR="00896B3D" w:rsidRPr="00924C1E">
        <w:rPr>
          <w:color w:val="03295A" w:themeColor="accent4"/>
          <w:sz w:val="22"/>
          <w:lang w:val="es"/>
        </w:rPr>
        <w:t xml:space="preserve"> diferencias en la legislación nacional aplicable</w:t>
      </w:r>
    </w:p>
    <w:p w14:paraId="306392A7" w14:textId="5E40FF49" w:rsidR="00831B7A" w:rsidRPr="00603BBD" w:rsidRDefault="00191AC5" w:rsidP="00191AC5">
      <w:pPr>
        <w:tabs>
          <w:tab w:val="left" w:pos="567"/>
        </w:tabs>
        <w:spacing w:after="0" w:line="240" w:lineRule="auto"/>
        <w:ind w:left="993" w:hanging="426"/>
        <w:rPr>
          <w:rFonts w:eastAsia="Calibri" w:cs="Times New Roman"/>
          <w:color w:val="03295A" w:themeColor="accent4"/>
          <w:sz w:val="22"/>
          <w:lang w:val="es-AR"/>
        </w:rPr>
      </w:pPr>
      <w:r w:rsidRPr="00924C1E">
        <w:rPr>
          <w:color w:val="03295A" w:themeColor="accent4"/>
          <w:sz w:val="22"/>
          <w:lang w:val="es"/>
        </w:rPr>
        <w:tab/>
      </w:r>
      <w:r w:rsidR="00831B7A" w:rsidRPr="00924C1E">
        <w:rPr>
          <w:color w:val="03295A" w:themeColor="accent4"/>
          <w:sz w:val="22"/>
          <w:lang w:val="es"/>
        </w:rPr>
        <w:tab/>
      </w:r>
      <w:r w:rsidR="00F10B00">
        <w:rPr>
          <w:color w:val="03295A" w:themeColor="accent4"/>
          <w:sz w:val="22"/>
          <w:lang w:val="es"/>
        </w:rPr>
        <w:t>Por favor brinde</w:t>
      </w:r>
      <w:r w:rsidR="00F10B00" w:rsidRPr="00924C1E">
        <w:rPr>
          <w:color w:val="03295A" w:themeColor="accent4"/>
          <w:sz w:val="22"/>
          <w:lang w:val="es"/>
        </w:rPr>
        <w:t xml:space="preserve"> </w:t>
      </w:r>
      <w:r w:rsidR="00831B7A" w:rsidRPr="00924C1E">
        <w:rPr>
          <w:color w:val="03295A" w:themeColor="accent4"/>
          <w:sz w:val="22"/>
          <w:lang w:val="es"/>
        </w:rPr>
        <w:t>más detalles, de ser posible: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7799" w:rsidRPr="001C7F51" w14:paraId="22D8F6AA" w14:textId="77777777" w:rsidTr="00536456">
        <w:trPr>
          <w:jc w:val="center"/>
        </w:trPr>
        <w:tc>
          <w:tcPr>
            <w:tcW w:w="9628" w:type="dxa"/>
          </w:tcPr>
          <w:p w14:paraId="6B1F1797" w14:textId="77777777" w:rsidR="00C67799" w:rsidRPr="00603BBD" w:rsidRDefault="00C67799" w:rsidP="00536456">
            <w:pPr>
              <w:pStyle w:val="ListParagraph"/>
              <w:tabs>
                <w:tab w:val="left" w:pos="567"/>
              </w:tabs>
              <w:ind w:left="0" w:firstLine="318"/>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0F6E1B51" w14:textId="77777777" w:rsidR="00C67799" w:rsidRPr="00603BBD" w:rsidRDefault="00C67799" w:rsidP="00191AC5">
      <w:pPr>
        <w:tabs>
          <w:tab w:val="left" w:pos="567"/>
        </w:tabs>
        <w:spacing w:after="0" w:line="240" w:lineRule="auto"/>
        <w:ind w:left="993" w:hanging="426"/>
        <w:rPr>
          <w:rFonts w:eastAsia="Calibri" w:cs="Times New Roman"/>
          <w:color w:val="03295A" w:themeColor="accent4"/>
          <w:sz w:val="22"/>
          <w:lang w:val="es-AR"/>
        </w:rPr>
      </w:pPr>
    </w:p>
    <w:p w14:paraId="64D7E39A" w14:textId="03C1D535" w:rsidR="00896B3D" w:rsidRPr="00603BBD"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8649EF" w:rsidRPr="00924C1E">
        <w:rPr>
          <w:b/>
          <w:bCs/>
          <w:color w:val="03295A" w:themeColor="accent4"/>
          <w:sz w:val="22"/>
          <w:lang w:val="es"/>
        </w:rPr>
        <w:t xml:space="preserve"> Costos financieros</w:t>
      </w:r>
      <w:r w:rsidR="00896B3D" w:rsidRPr="00924C1E">
        <w:rPr>
          <w:color w:val="03295A" w:themeColor="accent4"/>
          <w:sz w:val="22"/>
          <w:lang w:val="es"/>
        </w:rPr>
        <w:t xml:space="preserve"> involucrados en la colocación/prestación de </w:t>
      </w:r>
      <w:r w:rsidR="00F774AA">
        <w:rPr>
          <w:color w:val="03295A" w:themeColor="accent4"/>
          <w:sz w:val="22"/>
          <w:lang w:val="es"/>
        </w:rPr>
        <w:t>cuidado</w:t>
      </w:r>
      <w:r w:rsidR="00896B3D" w:rsidRPr="00924C1E">
        <w:rPr>
          <w:color w:val="03295A" w:themeColor="accent4"/>
          <w:sz w:val="22"/>
          <w:lang w:val="es"/>
        </w:rPr>
        <w:t xml:space="preserve"> en el extranjero</w:t>
      </w:r>
    </w:p>
    <w:p w14:paraId="031511B1" w14:textId="0535FAF8" w:rsidR="00831B7A" w:rsidRPr="00603BBD" w:rsidRDefault="00191AC5" w:rsidP="00191AC5">
      <w:pPr>
        <w:tabs>
          <w:tab w:val="left" w:pos="567"/>
        </w:tabs>
        <w:spacing w:after="0" w:line="240" w:lineRule="auto"/>
        <w:ind w:left="993" w:hanging="426"/>
        <w:rPr>
          <w:rFonts w:eastAsia="Calibri" w:cs="Times New Roman"/>
          <w:color w:val="03295A" w:themeColor="accent4"/>
          <w:sz w:val="22"/>
          <w:lang w:val="es-AR"/>
        </w:rPr>
      </w:pPr>
      <w:r w:rsidRPr="00924C1E">
        <w:rPr>
          <w:color w:val="03295A" w:themeColor="accent4"/>
          <w:sz w:val="22"/>
          <w:lang w:val="es"/>
        </w:rPr>
        <w:tab/>
      </w:r>
      <w:r w:rsidR="00831B7A" w:rsidRPr="00924C1E">
        <w:rPr>
          <w:color w:val="03295A" w:themeColor="accent4"/>
          <w:sz w:val="22"/>
          <w:lang w:val="es"/>
        </w:rPr>
        <w:tab/>
      </w:r>
      <w:r w:rsidR="000746DF">
        <w:rPr>
          <w:color w:val="03295A" w:themeColor="accent4"/>
          <w:sz w:val="22"/>
          <w:lang w:val="es"/>
        </w:rPr>
        <w:t>Por favor brinde</w:t>
      </w:r>
      <w:r w:rsidR="000746DF" w:rsidRPr="00924C1E">
        <w:rPr>
          <w:color w:val="03295A" w:themeColor="accent4"/>
          <w:sz w:val="22"/>
          <w:lang w:val="es"/>
        </w:rPr>
        <w:t xml:space="preserve"> </w:t>
      </w:r>
      <w:r w:rsidR="00831B7A" w:rsidRPr="00924C1E">
        <w:rPr>
          <w:color w:val="03295A" w:themeColor="accent4"/>
          <w:sz w:val="22"/>
          <w:lang w:val="es"/>
        </w:rPr>
        <w:t>más detalles, de ser posible: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7799" w:rsidRPr="001C7F51" w14:paraId="315F5108" w14:textId="77777777" w:rsidTr="00536456">
        <w:trPr>
          <w:jc w:val="center"/>
        </w:trPr>
        <w:tc>
          <w:tcPr>
            <w:tcW w:w="9628" w:type="dxa"/>
          </w:tcPr>
          <w:p w14:paraId="2D304F4F" w14:textId="77777777" w:rsidR="00C67799" w:rsidRPr="00603BBD" w:rsidRDefault="00C67799" w:rsidP="00536456">
            <w:pPr>
              <w:pStyle w:val="ListParagraph"/>
              <w:tabs>
                <w:tab w:val="left" w:pos="567"/>
              </w:tabs>
              <w:ind w:left="0" w:firstLine="318"/>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4E727169" w14:textId="77777777" w:rsidR="00C67799" w:rsidRPr="00603BBD" w:rsidRDefault="00C67799" w:rsidP="00191AC5">
      <w:pPr>
        <w:tabs>
          <w:tab w:val="left" w:pos="567"/>
        </w:tabs>
        <w:spacing w:after="0" w:line="240" w:lineRule="auto"/>
        <w:ind w:left="993" w:hanging="426"/>
        <w:rPr>
          <w:rFonts w:eastAsia="Calibri" w:cs="Times New Roman"/>
          <w:color w:val="03295A" w:themeColor="accent4"/>
          <w:sz w:val="22"/>
          <w:lang w:val="es-AR"/>
        </w:rPr>
      </w:pPr>
    </w:p>
    <w:p w14:paraId="0B434568" w14:textId="0AC0DD92" w:rsidR="00E0718F" w:rsidRPr="00603BBD"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424A3F">
        <w:rPr>
          <w:lang w:val="es"/>
        </w:rPr>
        <w:t xml:space="preserve"> </w:t>
      </w:r>
      <w:r w:rsidR="008649EF" w:rsidRPr="00924C1E">
        <w:rPr>
          <w:color w:val="03295A" w:themeColor="accent4"/>
          <w:sz w:val="22"/>
          <w:lang w:val="es"/>
        </w:rPr>
        <w:t xml:space="preserve">Otras </w:t>
      </w:r>
      <w:r w:rsidR="00E0718F" w:rsidRPr="00924C1E">
        <w:rPr>
          <w:b/>
          <w:bCs/>
          <w:color w:val="03295A" w:themeColor="accent4"/>
          <w:sz w:val="22"/>
          <w:lang w:val="es"/>
        </w:rPr>
        <w:t>cuestiones prácticas</w:t>
      </w:r>
      <w:r w:rsidR="00E0718F" w:rsidRPr="00924C1E">
        <w:rPr>
          <w:color w:val="03295A" w:themeColor="accent4"/>
          <w:sz w:val="22"/>
          <w:lang w:val="es"/>
        </w:rPr>
        <w:t xml:space="preserve"> derivadas de la colocación / prestación de </w:t>
      </w:r>
      <w:r w:rsidR="00424A3F">
        <w:rPr>
          <w:color w:val="03295A" w:themeColor="accent4"/>
          <w:sz w:val="22"/>
          <w:lang w:val="es"/>
        </w:rPr>
        <w:t>cuidados</w:t>
      </w:r>
      <w:r w:rsidR="00E0718F" w:rsidRPr="00924C1E">
        <w:rPr>
          <w:color w:val="03295A" w:themeColor="accent4"/>
          <w:sz w:val="22"/>
          <w:lang w:val="es"/>
        </w:rPr>
        <w:t xml:space="preserve"> en el extranjero (</w:t>
      </w:r>
      <w:r w:rsidR="00424A3F">
        <w:rPr>
          <w:i/>
          <w:iCs/>
          <w:color w:val="03295A" w:themeColor="accent4"/>
          <w:sz w:val="22"/>
          <w:lang w:val="es"/>
        </w:rPr>
        <w:t>por e</w:t>
      </w:r>
      <w:r w:rsidR="00831B7A" w:rsidRPr="00924C1E">
        <w:rPr>
          <w:i/>
          <w:iCs/>
          <w:color w:val="03295A" w:themeColor="accent4"/>
          <w:sz w:val="22"/>
          <w:lang w:val="es"/>
        </w:rPr>
        <w:t>jemplo</w:t>
      </w:r>
      <w:r>
        <w:rPr>
          <w:lang w:val="es"/>
        </w:rPr>
        <w:t xml:space="preserve">, </w:t>
      </w:r>
      <w:r w:rsidR="00831B7A" w:rsidRPr="00924C1E">
        <w:rPr>
          <w:color w:val="03295A" w:themeColor="accent4"/>
          <w:sz w:val="22"/>
          <w:lang w:val="es"/>
        </w:rPr>
        <w:t>documentación, asuntos de inmigración)</w:t>
      </w:r>
    </w:p>
    <w:p w14:paraId="7250F977" w14:textId="59ADE976" w:rsidR="00831B7A" w:rsidRPr="00603BBD" w:rsidRDefault="00191AC5" w:rsidP="00191AC5">
      <w:pPr>
        <w:tabs>
          <w:tab w:val="left" w:pos="567"/>
        </w:tabs>
        <w:spacing w:after="0" w:line="240" w:lineRule="auto"/>
        <w:ind w:left="993" w:hanging="426"/>
        <w:rPr>
          <w:rFonts w:eastAsia="Calibri" w:cs="Times New Roman"/>
          <w:color w:val="03295A" w:themeColor="accent4"/>
          <w:sz w:val="22"/>
          <w:lang w:val="es-AR"/>
        </w:rPr>
      </w:pPr>
      <w:r w:rsidRPr="00924C1E">
        <w:rPr>
          <w:color w:val="03295A" w:themeColor="accent4"/>
          <w:sz w:val="22"/>
          <w:lang w:val="es"/>
        </w:rPr>
        <w:tab/>
      </w:r>
      <w:r w:rsidR="00831B7A" w:rsidRPr="00924C1E">
        <w:rPr>
          <w:color w:val="03295A" w:themeColor="accent4"/>
          <w:sz w:val="22"/>
          <w:lang w:val="es"/>
        </w:rPr>
        <w:tab/>
      </w:r>
      <w:r w:rsidR="000746DF">
        <w:rPr>
          <w:color w:val="03295A" w:themeColor="accent4"/>
          <w:sz w:val="22"/>
          <w:lang w:val="es"/>
        </w:rPr>
        <w:t>Por favor brinde</w:t>
      </w:r>
      <w:r w:rsidR="000746DF" w:rsidRPr="00924C1E">
        <w:rPr>
          <w:color w:val="03295A" w:themeColor="accent4"/>
          <w:sz w:val="22"/>
          <w:lang w:val="es"/>
        </w:rPr>
        <w:t xml:space="preserve"> </w:t>
      </w:r>
      <w:r w:rsidR="00831B7A" w:rsidRPr="00924C1E">
        <w:rPr>
          <w:color w:val="03295A" w:themeColor="accent4"/>
          <w:sz w:val="22"/>
          <w:lang w:val="es"/>
        </w:rPr>
        <w:t>más detalles, de ser posible: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7799" w:rsidRPr="001C7F51" w14:paraId="573AFC3A" w14:textId="77777777" w:rsidTr="00536456">
        <w:trPr>
          <w:jc w:val="center"/>
        </w:trPr>
        <w:tc>
          <w:tcPr>
            <w:tcW w:w="9628" w:type="dxa"/>
          </w:tcPr>
          <w:p w14:paraId="0AC5898F" w14:textId="77777777" w:rsidR="00C67799" w:rsidRPr="00603BBD" w:rsidRDefault="00C67799" w:rsidP="00536456">
            <w:pPr>
              <w:pStyle w:val="ListParagraph"/>
              <w:tabs>
                <w:tab w:val="left" w:pos="567"/>
              </w:tabs>
              <w:ind w:left="0" w:firstLine="318"/>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2B24E936" w14:textId="77777777" w:rsidR="00C67799" w:rsidRPr="00603BBD" w:rsidRDefault="00C67799" w:rsidP="00191AC5">
      <w:pPr>
        <w:tabs>
          <w:tab w:val="left" w:pos="567"/>
        </w:tabs>
        <w:spacing w:after="0" w:line="240" w:lineRule="auto"/>
        <w:ind w:left="993" w:hanging="426"/>
        <w:rPr>
          <w:rFonts w:eastAsia="Calibri" w:cs="Times New Roman"/>
          <w:color w:val="03295A" w:themeColor="accent4"/>
          <w:sz w:val="22"/>
          <w:lang w:val="es-AR"/>
        </w:rPr>
      </w:pPr>
    </w:p>
    <w:p w14:paraId="0B685E02" w14:textId="4445421F" w:rsidR="00AE5946" w:rsidRPr="0010158C"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Pr>
          <w:color w:val="03295A" w:themeColor="accent4"/>
          <w:sz w:val="22"/>
          <w:lang w:val="es"/>
        </w:rPr>
        <w:t xml:space="preserve"> Otra</w:t>
      </w:r>
      <w:r w:rsidR="000746DF">
        <w:rPr>
          <w:color w:val="03295A" w:themeColor="accent4"/>
          <w:sz w:val="22"/>
          <w:lang w:val="es"/>
        </w:rPr>
        <w:t>s cu</w:t>
      </w:r>
      <w:r w:rsidR="00F644C9" w:rsidRPr="00924C1E">
        <w:rPr>
          <w:color w:val="03295A" w:themeColor="accent4"/>
          <w:sz w:val="22"/>
          <w:lang w:val="es"/>
        </w:rPr>
        <w:t xml:space="preserve">estiones relativas al artículo 33. </w:t>
      </w:r>
    </w:p>
    <w:p w14:paraId="1FB6C4DD" w14:textId="1163B37E" w:rsidR="00F644C9" w:rsidRDefault="00603BBD" w:rsidP="00AE5946">
      <w:pPr>
        <w:pStyle w:val="ListParagraph"/>
        <w:tabs>
          <w:tab w:val="left" w:pos="567"/>
        </w:tabs>
        <w:spacing w:after="0" w:line="240" w:lineRule="auto"/>
        <w:ind w:left="993"/>
        <w:rPr>
          <w:rFonts w:eastAsia="Calibri" w:cs="Times New Roman"/>
          <w:color w:val="03295A" w:themeColor="accent4"/>
          <w:sz w:val="22"/>
        </w:rPr>
      </w:pPr>
      <w:r>
        <w:rPr>
          <w:color w:val="03295A" w:themeColor="accent4"/>
          <w:sz w:val="22"/>
          <w:lang w:val="es"/>
        </w:rPr>
        <w:t>Por favor explique</w:t>
      </w:r>
      <w:r w:rsidR="00F644C9" w:rsidRPr="00924C1E">
        <w:rPr>
          <w:color w:val="03295A" w:themeColor="accent4"/>
          <w:sz w:val="22"/>
          <w:lang w:val="e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E5946" w:rsidRPr="001C7F51" w14:paraId="2F32A8E7" w14:textId="77777777" w:rsidTr="00536456">
        <w:trPr>
          <w:jc w:val="center"/>
        </w:trPr>
        <w:tc>
          <w:tcPr>
            <w:tcW w:w="9628" w:type="dxa"/>
          </w:tcPr>
          <w:p w14:paraId="1393FBE1" w14:textId="77777777" w:rsidR="00AE5946" w:rsidRPr="00603BBD" w:rsidRDefault="00AE5946" w:rsidP="00536456">
            <w:pPr>
              <w:pStyle w:val="ListParagraph"/>
              <w:tabs>
                <w:tab w:val="left" w:pos="567"/>
              </w:tabs>
              <w:ind w:left="0" w:firstLine="318"/>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30DCBC22" w14:textId="77777777" w:rsidR="004F7C5B" w:rsidRPr="00603BBD" w:rsidRDefault="004F7C5B" w:rsidP="0039717E">
      <w:pPr>
        <w:pStyle w:val="ListParagraph"/>
        <w:tabs>
          <w:tab w:val="left" w:pos="567"/>
        </w:tabs>
        <w:spacing w:after="0" w:line="240" w:lineRule="auto"/>
        <w:rPr>
          <w:rFonts w:eastAsia="Calibri" w:cs="Times New Roman"/>
          <w:color w:val="03295A" w:themeColor="accent4"/>
          <w:sz w:val="22"/>
          <w:lang w:val="es-AR"/>
        </w:rPr>
      </w:pPr>
    </w:p>
    <w:p w14:paraId="7EBFE5C1" w14:textId="682E31C9" w:rsidR="005765B5" w:rsidRPr="00603BBD" w:rsidRDefault="005765B5" w:rsidP="000A4A3C">
      <w:pPr>
        <w:pStyle w:val="PBQuestionnumber"/>
        <w:rPr>
          <w:sz w:val="22"/>
          <w:lang w:val="es-AR"/>
        </w:rPr>
      </w:pPr>
      <w:r w:rsidRPr="00924C1E">
        <w:rPr>
          <w:sz w:val="22"/>
          <w:lang w:val="es"/>
        </w:rPr>
        <w:t xml:space="preserve">¿Se han adoptado </w:t>
      </w:r>
      <w:r w:rsidRPr="00924C1E">
        <w:rPr>
          <w:b/>
          <w:bCs/>
          <w:sz w:val="22"/>
          <w:lang w:val="es"/>
        </w:rPr>
        <w:t>procedimientos, directrices o protocolos judiciales o administrativos</w:t>
      </w:r>
      <w:r>
        <w:rPr>
          <w:lang w:val="es"/>
        </w:rPr>
        <w:t xml:space="preserve"> </w:t>
      </w:r>
      <w:r w:rsidR="00F0755C">
        <w:rPr>
          <w:sz w:val="22"/>
          <w:lang w:val="es"/>
        </w:rPr>
        <w:t xml:space="preserve">en </w:t>
      </w:r>
      <w:r w:rsidRPr="00924C1E">
        <w:rPr>
          <w:sz w:val="22"/>
          <w:lang w:val="es"/>
        </w:rPr>
        <w:t>su Estado para abordar el procedimiento de colocación previsto en el artículo 33?</w:t>
      </w:r>
    </w:p>
    <w:p w14:paraId="50889268" w14:textId="77777777" w:rsidR="002E171C" w:rsidRPr="00603BBD" w:rsidRDefault="002E171C" w:rsidP="002E171C">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171C" w:rsidRPr="00AB0054" w14:paraId="03806EDB" w14:textId="77777777" w:rsidTr="00536456">
        <w:trPr>
          <w:jc w:val="center"/>
        </w:trPr>
        <w:tc>
          <w:tcPr>
            <w:tcW w:w="443" w:type="dxa"/>
          </w:tcPr>
          <w:p w14:paraId="67493820" w14:textId="77777777" w:rsidR="002E171C" w:rsidRPr="00AB0054" w:rsidRDefault="002E171C"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7EFB2326" w14:textId="77777777" w:rsidR="002E171C" w:rsidRPr="00AB0054" w:rsidRDefault="002E171C" w:rsidP="00536456">
            <w:pPr>
              <w:rPr>
                <w:rFonts w:eastAsia="Calibri" w:cs="Times New Roman"/>
                <w:color w:val="03295A" w:themeColor="accent4"/>
                <w:sz w:val="22"/>
              </w:rPr>
            </w:pPr>
            <w:r w:rsidRPr="00AB0054">
              <w:rPr>
                <w:color w:val="03295A" w:themeColor="accent4"/>
                <w:sz w:val="22"/>
                <w:lang w:val="es"/>
              </w:rPr>
              <w:t>No</w:t>
            </w:r>
          </w:p>
        </w:tc>
      </w:tr>
      <w:tr w:rsidR="002E171C" w:rsidRPr="00AB0054" w14:paraId="4DE5B258" w14:textId="77777777" w:rsidTr="00536456">
        <w:trPr>
          <w:jc w:val="center"/>
        </w:trPr>
        <w:tc>
          <w:tcPr>
            <w:tcW w:w="443" w:type="dxa"/>
          </w:tcPr>
          <w:p w14:paraId="71297962" w14:textId="77777777" w:rsidR="002E171C" w:rsidRPr="00AB0054" w:rsidRDefault="002E171C"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5F229CC9" w14:textId="3B166C94" w:rsidR="002E171C"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2E171C" w:rsidRPr="001C7F51" w14:paraId="70BEB898" w14:textId="77777777" w:rsidTr="00536456">
        <w:trPr>
          <w:jc w:val="center"/>
        </w:trPr>
        <w:tc>
          <w:tcPr>
            <w:tcW w:w="443" w:type="dxa"/>
          </w:tcPr>
          <w:p w14:paraId="7FF7C650" w14:textId="77777777" w:rsidR="002E171C" w:rsidRPr="00AB0054" w:rsidRDefault="002E171C" w:rsidP="00536456">
            <w:pPr>
              <w:rPr>
                <w:rFonts w:cstheme="minorHAnsi"/>
                <w:sz w:val="22"/>
              </w:rPr>
            </w:pPr>
          </w:p>
        </w:tc>
        <w:tc>
          <w:tcPr>
            <w:tcW w:w="9185" w:type="dxa"/>
          </w:tcPr>
          <w:p w14:paraId="5F7FDDED" w14:textId="12C2C34C" w:rsidR="002E171C" w:rsidRPr="00603BBD" w:rsidRDefault="00F0755C" w:rsidP="00536456">
            <w:pPr>
              <w:rPr>
                <w:rFonts w:eastAsia="Calibri" w:cs="Times New Roman"/>
                <w:color w:val="03295A" w:themeColor="accent4"/>
                <w:sz w:val="22"/>
                <w:lang w:val="es-AR"/>
              </w:rPr>
            </w:pPr>
            <w:r>
              <w:rPr>
                <w:color w:val="03295A" w:themeColor="accent4"/>
                <w:sz w:val="22"/>
                <w:lang w:val="es"/>
              </w:rPr>
              <w:t xml:space="preserve">Por favor describa y comparta </w:t>
            </w:r>
            <w:r w:rsidR="002E171C" w:rsidRPr="00AB0054">
              <w:rPr>
                <w:color w:val="03295A" w:themeColor="accent4"/>
                <w:sz w:val="22"/>
                <w:lang w:val="es"/>
              </w:rPr>
              <w:t>un enlace o adjunt</w:t>
            </w:r>
            <w:r>
              <w:rPr>
                <w:color w:val="03295A" w:themeColor="accent4"/>
                <w:sz w:val="22"/>
                <w:lang w:val="es"/>
              </w:rPr>
              <w:t>e</w:t>
            </w:r>
            <w:r w:rsidR="002E171C" w:rsidRPr="00AB0054">
              <w:rPr>
                <w:color w:val="03295A" w:themeColor="accent4"/>
                <w:sz w:val="22"/>
                <w:lang w:val="es"/>
              </w:rPr>
              <w:t xml:space="preserve"> cualquier documento relevante, preferiblemente traducido al inglés o francés:</w:t>
            </w:r>
          </w:p>
          <w:p w14:paraId="4771B878" w14:textId="77777777" w:rsidR="002E171C" w:rsidRPr="00603BBD" w:rsidRDefault="002E171C"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7A63AD39" w14:textId="77777777" w:rsidR="002E171C" w:rsidRPr="00603BBD" w:rsidRDefault="002E171C" w:rsidP="002E171C">
      <w:pPr>
        <w:pStyle w:val="PBQuestionnumber"/>
        <w:numPr>
          <w:ilvl w:val="0"/>
          <w:numId w:val="0"/>
        </w:numPr>
        <w:ind w:left="513" w:hanging="360"/>
        <w:rPr>
          <w:sz w:val="22"/>
          <w:lang w:val="es-AR"/>
        </w:rPr>
      </w:pPr>
    </w:p>
    <w:p w14:paraId="7C9F7004" w14:textId="6F4A759E" w:rsidR="005765B5" w:rsidRPr="00603BBD" w:rsidRDefault="005765B5" w:rsidP="000A4A3C">
      <w:pPr>
        <w:pStyle w:val="PBQuestionnumber"/>
        <w:rPr>
          <w:sz w:val="22"/>
          <w:lang w:val="es-AR"/>
        </w:rPr>
      </w:pPr>
      <w:r w:rsidRPr="00924C1E">
        <w:rPr>
          <w:sz w:val="22"/>
          <w:lang w:val="es"/>
        </w:rPr>
        <w:t xml:space="preserve">Después de la colocación del niño en el extranjero a otra </w:t>
      </w:r>
      <w:r w:rsidR="00763E2B">
        <w:rPr>
          <w:sz w:val="22"/>
          <w:lang w:val="es"/>
        </w:rPr>
        <w:t>Parte</w:t>
      </w:r>
      <w:r w:rsidR="007F6C9B">
        <w:rPr>
          <w:sz w:val="22"/>
          <w:lang w:val="es"/>
        </w:rPr>
        <w:t xml:space="preserve"> Contratante</w:t>
      </w:r>
      <w:r w:rsidRPr="00924C1E">
        <w:rPr>
          <w:sz w:val="22"/>
          <w:lang w:val="es"/>
        </w:rPr>
        <w:t xml:space="preserve">, ¿solicita su Estado </w:t>
      </w:r>
      <w:r w:rsidR="00444CFE" w:rsidRPr="00924C1E">
        <w:rPr>
          <w:b/>
          <w:bCs/>
          <w:sz w:val="22"/>
          <w:lang w:val="es"/>
        </w:rPr>
        <w:t>información complementaria sobre la situación</w:t>
      </w:r>
      <w:r w:rsidR="00444CFE" w:rsidRPr="00924C1E">
        <w:rPr>
          <w:sz w:val="22"/>
          <w:lang w:val="es"/>
        </w:rPr>
        <w:t xml:space="preserve"> de ese niño? </w:t>
      </w:r>
    </w:p>
    <w:p w14:paraId="7424FB0A" w14:textId="77777777" w:rsidR="002E171C" w:rsidRPr="00603BBD" w:rsidRDefault="002E171C" w:rsidP="002E171C">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171C" w:rsidRPr="00AB0054" w14:paraId="39B8360A" w14:textId="77777777" w:rsidTr="00536456">
        <w:trPr>
          <w:jc w:val="center"/>
        </w:trPr>
        <w:tc>
          <w:tcPr>
            <w:tcW w:w="443" w:type="dxa"/>
          </w:tcPr>
          <w:p w14:paraId="0D48D6B4" w14:textId="77777777" w:rsidR="002E171C" w:rsidRPr="00AB0054" w:rsidRDefault="002E171C"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3E6166F9" w14:textId="77777777" w:rsidR="002E171C" w:rsidRPr="00AB0054" w:rsidRDefault="002E171C" w:rsidP="00536456">
            <w:pPr>
              <w:rPr>
                <w:rFonts w:eastAsia="Calibri" w:cs="Times New Roman"/>
                <w:color w:val="03295A" w:themeColor="accent4"/>
                <w:sz w:val="22"/>
              </w:rPr>
            </w:pPr>
            <w:r w:rsidRPr="00AB0054">
              <w:rPr>
                <w:color w:val="03295A" w:themeColor="accent4"/>
                <w:sz w:val="22"/>
                <w:lang w:val="es"/>
              </w:rPr>
              <w:t>No</w:t>
            </w:r>
          </w:p>
        </w:tc>
      </w:tr>
      <w:tr w:rsidR="002E171C" w:rsidRPr="00AB0054" w14:paraId="7CB05D57" w14:textId="77777777" w:rsidTr="00536456">
        <w:trPr>
          <w:jc w:val="center"/>
        </w:trPr>
        <w:tc>
          <w:tcPr>
            <w:tcW w:w="443" w:type="dxa"/>
          </w:tcPr>
          <w:p w14:paraId="6AFDF526" w14:textId="77777777" w:rsidR="002E171C" w:rsidRPr="00AB0054" w:rsidRDefault="002E171C"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2BB292A4" w14:textId="2D6FC350" w:rsidR="002E171C"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2E171C" w:rsidRPr="001C7F51" w14:paraId="7139E96C" w14:textId="77777777" w:rsidTr="00536456">
        <w:trPr>
          <w:jc w:val="center"/>
        </w:trPr>
        <w:tc>
          <w:tcPr>
            <w:tcW w:w="443" w:type="dxa"/>
          </w:tcPr>
          <w:p w14:paraId="14F9C28D" w14:textId="77777777" w:rsidR="002E171C" w:rsidRPr="00AB0054" w:rsidRDefault="002E171C" w:rsidP="00536456">
            <w:pPr>
              <w:rPr>
                <w:rFonts w:cstheme="minorHAnsi"/>
                <w:sz w:val="22"/>
              </w:rPr>
            </w:pPr>
          </w:p>
        </w:tc>
        <w:tc>
          <w:tcPr>
            <w:tcW w:w="9185" w:type="dxa"/>
          </w:tcPr>
          <w:p w14:paraId="4CA95D16" w14:textId="0770420F" w:rsidR="002E171C" w:rsidRPr="00603BBD" w:rsidRDefault="007F6C9B" w:rsidP="00536456">
            <w:pPr>
              <w:rPr>
                <w:rFonts w:eastAsia="Calibri" w:cs="Times New Roman"/>
                <w:color w:val="03295A" w:themeColor="accent4"/>
                <w:sz w:val="22"/>
                <w:lang w:val="es-AR"/>
              </w:rPr>
            </w:pPr>
            <w:r>
              <w:rPr>
                <w:color w:val="03295A" w:themeColor="accent4"/>
                <w:sz w:val="22"/>
                <w:lang w:val="es"/>
              </w:rPr>
              <w:t>Por favor explique</w:t>
            </w:r>
            <w:r w:rsidR="002E171C" w:rsidRPr="00AB0054">
              <w:rPr>
                <w:color w:val="03295A" w:themeColor="accent4"/>
                <w:sz w:val="22"/>
                <w:lang w:val="es"/>
              </w:rPr>
              <w:t>:</w:t>
            </w:r>
          </w:p>
          <w:p w14:paraId="1864E1DF" w14:textId="77777777" w:rsidR="002E171C" w:rsidRPr="00603BBD" w:rsidRDefault="002E171C"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57E58D75" w14:textId="77777777" w:rsidR="002E171C" w:rsidRPr="00603BBD" w:rsidRDefault="002E171C" w:rsidP="002E171C">
      <w:pPr>
        <w:pStyle w:val="PBQuestionnumber"/>
        <w:numPr>
          <w:ilvl w:val="0"/>
          <w:numId w:val="0"/>
        </w:numPr>
        <w:ind w:left="513" w:hanging="360"/>
        <w:rPr>
          <w:sz w:val="22"/>
          <w:lang w:val="es-AR"/>
        </w:rPr>
      </w:pPr>
    </w:p>
    <w:p w14:paraId="734C360B" w14:textId="4E41F420" w:rsidR="007F491B" w:rsidRPr="008050A0" w:rsidRDefault="007F491B" w:rsidP="007F491B">
      <w:pPr>
        <w:pStyle w:val="Heading3"/>
      </w:pPr>
      <w:bookmarkStart w:id="30" w:name="_Toc124953274"/>
      <w:r w:rsidRPr="00EC3288">
        <w:rPr>
          <w:b/>
          <w:bCs w:val="0"/>
          <w:lang w:val="es"/>
        </w:rPr>
        <w:t>Informes</w:t>
      </w:r>
      <w:r w:rsidR="008050A0">
        <w:rPr>
          <w:lang w:val="es"/>
        </w:rPr>
        <w:t xml:space="preserve"> (</w:t>
      </w:r>
      <w:proofErr w:type="spellStart"/>
      <w:r w:rsidR="008050A0">
        <w:rPr>
          <w:lang w:val="es"/>
        </w:rPr>
        <w:t>arts</w:t>
      </w:r>
      <w:proofErr w:type="spellEnd"/>
      <w:r w:rsidR="008050A0">
        <w:rPr>
          <w:lang w:val="es"/>
        </w:rPr>
        <w:t xml:space="preserve"> </w:t>
      </w:r>
      <w:r w:rsidR="00E0641E">
        <w:rPr>
          <w:lang w:val="es"/>
        </w:rPr>
        <w:t>. 32, 33 y 34)</w:t>
      </w:r>
      <w:bookmarkEnd w:id="30"/>
    </w:p>
    <w:p w14:paraId="2DEC8C55" w14:textId="77777777" w:rsidR="007F491B" w:rsidRPr="00487578" w:rsidRDefault="007F491B" w:rsidP="00E030D6">
      <w:pPr>
        <w:spacing w:after="0" w:line="240" w:lineRule="auto"/>
        <w:rPr>
          <w:rFonts w:eastAsia="Calibri" w:cs="Times New Roman"/>
          <w:color w:val="03295A" w:themeColor="accent4"/>
          <w:sz w:val="22"/>
        </w:rPr>
      </w:pPr>
    </w:p>
    <w:p w14:paraId="64834B11" w14:textId="12EF488A" w:rsidR="00E030D6" w:rsidRPr="00603BBD" w:rsidRDefault="00E030D6" w:rsidP="000A4A3C">
      <w:pPr>
        <w:pStyle w:val="PBQuestionnumber"/>
        <w:rPr>
          <w:sz w:val="22"/>
          <w:lang w:val="es-AR"/>
        </w:rPr>
      </w:pPr>
      <w:r w:rsidRPr="00924C1E">
        <w:rPr>
          <w:sz w:val="22"/>
          <w:lang w:val="es"/>
        </w:rPr>
        <w:t xml:space="preserve">¿Han tenido dificultades las autoridades de su Estado, o han surgido preguntas, al proporcionar u obtener informes o información en virtud </w:t>
      </w:r>
      <w:r w:rsidRPr="00924C1E">
        <w:rPr>
          <w:b/>
          <w:sz w:val="22"/>
          <w:lang w:val="es"/>
        </w:rPr>
        <w:t xml:space="preserve">de los artículos 32, 33 </w:t>
      </w:r>
      <w:proofErr w:type="spellStart"/>
      <w:r w:rsidRPr="00924C1E">
        <w:rPr>
          <w:b/>
          <w:sz w:val="22"/>
          <w:lang w:val="es"/>
        </w:rPr>
        <w:t>ó</w:t>
      </w:r>
      <w:proofErr w:type="spellEnd"/>
      <w:r w:rsidRPr="00924C1E">
        <w:rPr>
          <w:b/>
          <w:sz w:val="22"/>
          <w:lang w:val="es"/>
        </w:rPr>
        <w:t xml:space="preserve"> 34</w:t>
      </w:r>
      <w:r w:rsidRPr="00924C1E">
        <w:rPr>
          <w:sz w:val="22"/>
          <w:lang w:val="es"/>
        </w:rPr>
        <w:t>?</w:t>
      </w:r>
    </w:p>
    <w:p w14:paraId="054A2498" w14:textId="77777777" w:rsidR="006845DC" w:rsidRPr="00603BBD" w:rsidRDefault="006845DC" w:rsidP="006845DC">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845DC" w:rsidRPr="00AB0054" w14:paraId="1235EF93" w14:textId="77777777" w:rsidTr="00536456">
        <w:trPr>
          <w:jc w:val="center"/>
        </w:trPr>
        <w:tc>
          <w:tcPr>
            <w:tcW w:w="443" w:type="dxa"/>
          </w:tcPr>
          <w:p w14:paraId="415ED236" w14:textId="77777777" w:rsidR="006845DC" w:rsidRPr="00AB0054" w:rsidRDefault="006845DC"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6DB34A4A" w14:textId="77777777" w:rsidR="006845DC" w:rsidRPr="00AB0054" w:rsidRDefault="006845DC" w:rsidP="00536456">
            <w:pPr>
              <w:rPr>
                <w:rFonts w:eastAsia="Calibri" w:cs="Times New Roman"/>
                <w:color w:val="03295A" w:themeColor="accent4"/>
                <w:sz w:val="22"/>
              </w:rPr>
            </w:pPr>
            <w:r w:rsidRPr="00AB0054">
              <w:rPr>
                <w:color w:val="03295A" w:themeColor="accent4"/>
                <w:sz w:val="22"/>
                <w:lang w:val="es"/>
              </w:rPr>
              <w:t>No</w:t>
            </w:r>
          </w:p>
        </w:tc>
      </w:tr>
      <w:tr w:rsidR="006845DC" w:rsidRPr="00AB0054" w14:paraId="0E1A7F48" w14:textId="77777777" w:rsidTr="00536456">
        <w:trPr>
          <w:jc w:val="center"/>
        </w:trPr>
        <w:tc>
          <w:tcPr>
            <w:tcW w:w="443" w:type="dxa"/>
          </w:tcPr>
          <w:p w14:paraId="3A348317" w14:textId="77777777" w:rsidR="006845DC" w:rsidRPr="00AB0054" w:rsidRDefault="006845DC"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0B95D509" w14:textId="4ECA52EF" w:rsidR="006845DC"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6845DC" w:rsidRPr="001C7F51" w14:paraId="54749CFA" w14:textId="77777777" w:rsidTr="00536456">
        <w:trPr>
          <w:jc w:val="center"/>
        </w:trPr>
        <w:tc>
          <w:tcPr>
            <w:tcW w:w="443" w:type="dxa"/>
          </w:tcPr>
          <w:p w14:paraId="2991ABCC" w14:textId="77777777" w:rsidR="006845DC" w:rsidRPr="00AB0054" w:rsidRDefault="006845DC" w:rsidP="00536456">
            <w:pPr>
              <w:rPr>
                <w:rFonts w:cstheme="minorHAnsi"/>
                <w:sz w:val="22"/>
              </w:rPr>
            </w:pPr>
          </w:p>
        </w:tc>
        <w:tc>
          <w:tcPr>
            <w:tcW w:w="9185" w:type="dxa"/>
          </w:tcPr>
          <w:p w14:paraId="54788541" w14:textId="4D515316" w:rsidR="006845DC" w:rsidRPr="00603BBD" w:rsidRDefault="007F6C9B" w:rsidP="00536456">
            <w:pPr>
              <w:rPr>
                <w:rFonts w:eastAsia="Calibri" w:cs="Times New Roman"/>
                <w:color w:val="03295A" w:themeColor="accent4"/>
                <w:sz w:val="22"/>
                <w:lang w:val="es-AR"/>
              </w:rPr>
            </w:pPr>
            <w:r>
              <w:rPr>
                <w:color w:val="03295A" w:themeColor="accent4"/>
                <w:sz w:val="22"/>
                <w:lang w:val="es"/>
              </w:rPr>
              <w:t>Por favor explique</w:t>
            </w:r>
            <w:r w:rsidR="006845DC" w:rsidRPr="00AB0054">
              <w:rPr>
                <w:color w:val="03295A" w:themeColor="accent4"/>
                <w:sz w:val="22"/>
                <w:lang w:val="es"/>
              </w:rPr>
              <w:t>:</w:t>
            </w:r>
          </w:p>
          <w:p w14:paraId="2E9CE7C8" w14:textId="77777777" w:rsidR="006845DC" w:rsidRPr="00603BBD" w:rsidRDefault="006845DC"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5E126323" w14:textId="77777777" w:rsidR="00E030D6" w:rsidRPr="00603BBD" w:rsidRDefault="00E030D6" w:rsidP="00E030D6">
      <w:pPr>
        <w:spacing w:after="0" w:line="240" w:lineRule="auto"/>
        <w:rPr>
          <w:rFonts w:eastAsia="Calibri" w:cs="Times New Roman"/>
          <w:color w:val="03295A" w:themeColor="accent4"/>
          <w:sz w:val="22"/>
          <w:lang w:val="es-AR"/>
        </w:rPr>
      </w:pPr>
    </w:p>
    <w:p w14:paraId="02721D45" w14:textId="7305F3DB" w:rsidR="00E030D6" w:rsidRPr="00603BBD" w:rsidRDefault="00E030D6" w:rsidP="000A4A3C">
      <w:pPr>
        <w:pStyle w:val="PBQuestionnumber"/>
        <w:rPr>
          <w:sz w:val="22"/>
          <w:lang w:val="es-AR"/>
        </w:rPr>
      </w:pPr>
      <w:r w:rsidRPr="00113E52">
        <w:rPr>
          <w:sz w:val="22"/>
          <w:lang w:val="es"/>
        </w:rPr>
        <w:t>¿Utilizan las autoridades de su Estado un</w:t>
      </w:r>
      <w:r w:rsidR="004B4427">
        <w:rPr>
          <w:sz w:val="22"/>
          <w:lang w:val="es"/>
        </w:rPr>
        <w:t>a plantilla</w:t>
      </w:r>
      <w:r w:rsidRPr="00113E52">
        <w:rPr>
          <w:sz w:val="22"/>
          <w:lang w:val="es"/>
        </w:rPr>
        <w:t xml:space="preserve"> modelo al presentar un informe sobre la (situación del) niño en virtud de los artículos 32 </w:t>
      </w:r>
      <w:r w:rsidR="00FA0C8C">
        <w:rPr>
          <w:sz w:val="22"/>
          <w:lang w:val="es"/>
        </w:rPr>
        <w:t>o</w:t>
      </w:r>
      <w:r w:rsidRPr="00113E52">
        <w:rPr>
          <w:sz w:val="22"/>
          <w:lang w:val="es"/>
        </w:rPr>
        <w:t xml:space="preserve"> 33?</w:t>
      </w:r>
    </w:p>
    <w:p w14:paraId="6AB683DE" w14:textId="77777777" w:rsidR="006845DC" w:rsidRPr="00603BBD" w:rsidRDefault="006845DC" w:rsidP="00E030D6">
      <w:pPr>
        <w:tabs>
          <w:tab w:val="left" w:pos="1134"/>
        </w:tabs>
        <w:spacing w:after="0" w:line="240" w:lineRule="auto"/>
        <w:ind w:firstLine="567"/>
        <w:rPr>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845DC" w:rsidRPr="00AB0054" w14:paraId="2393FB3B" w14:textId="77777777" w:rsidTr="00536456">
        <w:trPr>
          <w:jc w:val="center"/>
        </w:trPr>
        <w:tc>
          <w:tcPr>
            <w:tcW w:w="443" w:type="dxa"/>
          </w:tcPr>
          <w:p w14:paraId="493C6C5E" w14:textId="77777777" w:rsidR="006845DC" w:rsidRPr="00AB0054" w:rsidRDefault="006845DC"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2E162B9D" w14:textId="77777777" w:rsidR="006845DC" w:rsidRPr="00AB0054" w:rsidRDefault="006845DC" w:rsidP="00536456">
            <w:pPr>
              <w:rPr>
                <w:rFonts w:eastAsia="Calibri" w:cs="Times New Roman"/>
                <w:color w:val="03295A" w:themeColor="accent4"/>
                <w:sz w:val="22"/>
              </w:rPr>
            </w:pPr>
            <w:r w:rsidRPr="00AB0054">
              <w:rPr>
                <w:color w:val="03295A" w:themeColor="accent4"/>
                <w:sz w:val="22"/>
                <w:lang w:val="es"/>
              </w:rPr>
              <w:t>No</w:t>
            </w:r>
          </w:p>
        </w:tc>
      </w:tr>
      <w:tr w:rsidR="006845DC" w:rsidRPr="00AB0054" w14:paraId="411CCE7B" w14:textId="77777777" w:rsidTr="00536456">
        <w:trPr>
          <w:jc w:val="center"/>
        </w:trPr>
        <w:tc>
          <w:tcPr>
            <w:tcW w:w="443" w:type="dxa"/>
          </w:tcPr>
          <w:p w14:paraId="7F19CE10" w14:textId="77777777" w:rsidR="006845DC" w:rsidRPr="00AB0054" w:rsidRDefault="006845DC"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1C032E88" w14:textId="21CD08E5" w:rsidR="006845DC"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6845DC" w:rsidRPr="001C7F51" w14:paraId="19DF40EC" w14:textId="77777777" w:rsidTr="00536456">
        <w:trPr>
          <w:jc w:val="center"/>
        </w:trPr>
        <w:tc>
          <w:tcPr>
            <w:tcW w:w="443" w:type="dxa"/>
          </w:tcPr>
          <w:p w14:paraId="092A0B92" w14:textId="77777777" w:rsidR="006845DC" w:rsidRPr="00AB0054" w:rsidRDefault="006845DC" w:rsidP="00536456">
            <w:pPr>
              <w:rPr>
                <w:rFonts w:cstheme="minorHAnsi"/>
                <w:sz w:val="22"/>
              </w:rPr>
            </w:pPr>
          </w:p>
        </w:tc>
        <w:tc>
          <w:tcPr>
            <w:tcW w:w="9185" w:type="dxa"/>
          </w:tcPr>
          <w:p w14:paraId="2D0A8D13" w14:textId="46690F65" w:rsidR="006845DC" w:rsidRPr="00603BBD" w:rsidRDefault="006845DC" w:rsidP="00536456">
            <w:pPr>
              <w:rPr>
                <w:rFonts w:eastAsia="Calibri" w:cs="Times New Roman"/>
                <w:color w:val="03295A" w:themeColor="accent4"/>
                <w:sz w:val="22"/>
                <w:lang w:val="es-AR"/>
              </w:rPr>
            </w:pPr>
            <w:r w:rsidRPr="00AB0054">
              <w:rPr>
                <w:color w:val="03295A" w:themeColor="accent4"/>
                <w:sz w:val="22"/>
                <w:lang w:val="es"/>
              </w:rPr>
              <w:t>Por favor, adjunte la plantilla (preferiblemente traducida al inglés o francés):</w:t>
            </w:r>
          </w:p>
          <w:p w14:paraId="08D2CBC0" w14:textId="77777777" w:rsidR="006845DC" w:rsidRPr="00603BBD" w:rsidRDefault="006845DC"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72B5DDAA" w14:textId="77777777" w:rsidR="00E030D6" w:rsidRPr="00603BBD" w:rsidRDefault="00E030D6" w:rsidP="00E030D6">
      <w:pPr>
        <w:spacing w:after="0" w:line="240" w:lineRule="auto"/>
        <w:rPr>
          <w:rFonts w:eastAsia="Calibri" w:cs="Times New Roman"/>
          <w:color w:val="03295A" w:themeColor="accent4"/>
          <w:sz w:val="22"/>
          <w:lang w:val="es-AR"/>
        </w:rPr>
      </w:pPr>
    </w:p>
    <w:p w14:paraId="750292EA" w14:textId="39859425" w:rsidR="007F491B" w:rsidRPr="00603BBD" w:rsidRDefault="008C3358" w:rsidP="008C3358">
      <w:pPr>
        <w:pStyle w:val="Heading3"/>
        <w:rPr>
          <w:b/>
          <w:bCs w:val="0"/>
          <w:lang w:val="es-AR"/>
        </w:rPr>
      </w:pPr>
      <w:bookmarkStart w:id="31" w:name="_Toc124953275"/>
      <w:r w:rsidRPr="00EC3288">
        <w:rPr>
          <w:b/>
          <w:bCs w:val="0"/>
          <w:lang w:val="es"/>
        </w:rPr>
        <w:t xml:space="preserve">Asistencia de las autoridades de otra </w:t>
      </w:r>
      <w:r w:rsidR="004D311D">
        <w:rPr>
          <w:b/>
          <w:bCs w:val="0"/>
          <w:lang w:val="es"/>
        </w:rPr>
        <w:t>Parte</w:t>
      </w:r>
      <w:r>
        <w:rPr>
          <w:lang w:val="es"/>
        </w:rPr>
        <w:t xml:space="preserve"> Contratante</w:t>
      </w:r>
      <w:bookmarkEnd w:id="31"/>
    </w:p>
    <w:p w14:paraId="1405368F" w14:textId="77777777" w:rsidR="008C3358" w:rsidRPr="00603BBD" w:rsidRDefault="008C3358" w:rsidP="00E030D6">
      <w:pPr>
        <w:spacing w:after="0" w:line="240" w:lineRule="auto"/>
        <w:rPr>
          <w:rFonts w:eastAsia="Calibri" w:cs="Times New Roman"/>
          <w:color w:val="03295A" w:themeColor="accent4"/>
          <w:sz w:val="22"/>
          <w:lang w:val="es-AR"/>
        </w:rPr>
      </w:pPr>
    </w:p>
    <w:p w14:paraId="4605C7D5" w14:textId="668C47E6" w:rsidR="00E030D6" w:rsidRPr="00603BBD" w:rsidRDefault="00E030D6" w:rsidP="000A4A3C">
      <w:pPr>
        <w:pStyle w:val="PBQuestionnumber"/>
        <w:rPr>
          <w:sz w:val="22"/>
          <w:lang w:val="es-AR"/>
        </w:rPr>
      </w:pPr>
      <w:r w:rsidRPr="00113E52">
        <w:rPr>
          <w:sz w:val="22"/>
          <w:lang w:val="es"/>
        </w:rPr>
        <w:t xml:space="preserve">¿Han planteado las autoridades competentes de su Estado alguna impugnación, o han surgido preguntas, en la aplicación </w:t>
      </w:r>
      <w:r w:rsidRPr="00113E52">
        <w:rPr>
          <w:b/>
          <w:bCs/>
          <w:sz w:val="22"/>
          <w:lang w:val="es"/>
        </w:rPr>
        <w:t>del artículo 35</w:t>
      </w:r>
      <w:r w:rsidRPr="00113E52">
        <w:rPr>
          <w:sz w:val="22"/>
          <w:lang w:val="es"/>
        </w:rPr>
        <w:t>?</w:t>
      </w:r>
    </w:p>
    <w:p w14:paraId="67B450BE" w14:textId="77777777" w:rsidR="00670249" w:rsidRPr="00603BBD" w:rsidRDefault="00670249" w:rsidP="00670249">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70249" w:rsidRPr="00AB0054" w14:paraId="627FB8C5" w14:textId="77777777" w:rsidTr="00536456">
        <w:trPr>
          <w:jc w:val="center"/>
        </w:trPr>
        <w:tc>
          <w:tcPr>
            <w:tcW w:w="443" w:type="dxa"/>
          </w:tcPr>
          <w:p w14:paraId="002E7A8A" w14:textId="77777777" w:rsidR="00670249" w:rsidRPr="00AB0054" w:rsidRDefault="00670249"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121FA167" w14:textId="77777777" w:rsidR="00670249" w:rsidRPr="00AB0054" w:rsidRDefault="00670249" w:rsidP="00536456">
            <w:pPr>
              <w:rPr>
                <w:rFonts w:eastAsia="Calibri" w:cs="Times New Roman"/>
                <w:color w:val="03295A" w:themeColor="accent4"/>
                <w:sz w:val="22"/>
              </w:rPr>
            </w:pPr>
            <w:r w:rsidRPr="00AB0054">
              <w:rPr>
                <w:color w:val="03295A" w:themeColor="accent4"/>
                <w:sz w:val="22"/>
                <w:lang w:val="es"/>
              </w:rPr>
              <w:t>No</w:t>
            </w:r>
          </w:p>
        </w:tc>
      </w:tr>
      <w:tr w:rsidR="00670249" w:rsidRPr="00AB0054" w14:paraId="5D8BCEE4" w14:textId="77777777" w:rsidTr="00536456">
        <w:trPr>
          <w:jc w:val="center"/>
        </w:trPr>
        <w:tc>
          <w:tcPr>
            <w:tcW w:w="443" w:type="dxa"/>
          </w:tcPr>
          <w:p w14:paraId="58E0494B" w14:textId="77777777" w:rsidR="00670249" w:rsidRPr="00AB0054" w:rsidRDefault="00670249"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2F68AB99" w14:textId="5693AF58" w:rsidR="00670249"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670249" w:rsidRPr="001C7F51" w14:paraId="4B78B701" w14:textId="77777777" w:rsidTr="00536456">
        <w:trPr>
          <w:jc w:val="center"/>
        </w:trPr>
        <w:tc>
          <w:tcPr>
            <w:tcW w:w="443" w:type="dxa"/>
          </w:tcPr>
          <w:p w14:paraId="578CF783" w14:textId="77777777" w:rsidR="00670249" w:rsidRPr="00AB0054" w:rsidRDefault="00670249" w:rsidP="00536456">
            <w:pPr>
              <w:rPr>
                <w:rFonts w:cstheme="minorHAnsi"/>
                <w:sz w:val="22"/>
              </w:rPr>
            </w:pPr>
          </w:p>
        </w:tc>
        <w:tc>
          <w:tcPr>
            <w:tcW w:w="9185" w:type="dxa"/>
          </w:tcPr>
          <w:p w14:paraId="56005200" w14:textId="7819195E" w:rsidR="00670249" w:rsidRPr="00603BBD" w:rsidRDefault="00CA5D26" w:rsidP="00536456">
            <w:pPr>
              <w:rPr>
                <w:rFonts w:eastAsia="Calibri" w:cs="Times New Roman"/>
                <w:color w:val="03295A" w:themeColor="accent4"/>
                <w:sz w:val="22"/>
                <w:lang w:val="es-AR"/>
              </w:rPr>
            </w:pPr>
            <w:r>
              <w:rPr>
                <w:color w:val="03295A" w:themeColor="accent4"/>
                <w:sz w:val="22"/>
                <w:lang w:val="es"/>
              </w:rPr>
              <w:t>Por favor explique</w:t>
            </w:r>
            <w:r w:rsidR="00670249" w:rsidRPr="00AB0054">
              <w:rPr>
                <w:color w:val="03295A" w:themeColor="accent4"/>
                <w:sz w:val="22"/>
                <w:lang w:val="es"/>
              </w:rPr>
              <w:t>:</w:t>
            </w:r>
          </w:p>
          <w:p w14:paraId="6556BC0A" w14:textId="77777777" w:rsidR="00670249" w:rsidRPr="00603BBD" w:rsidRDefault="00670249"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470917AA" w14:textId="77777777" w:rsidR="00E030D6" w:rsidRPr="00603BBD" w:rsidRDefault="00E030D6" w:rsidP="00E030D6">
      <w:pPr>
        <w:spacing w:after="0" w:line="240" w:lineRule="auto"/>
        <w:rPr>
          <w:rFonts w:eastAsia="Calibri" w:cs="Times New Roman"/>
          <w:color w:val="03295A" w:themeColor="accent4"/>
          <w:sz w:val="22"/>
          <w:lang w:val="es-AR"/>
        </w:rPr>
      </w:pPr>
    </w:p>
    <w:p w14:paraId="5CAF8473" w14:textId="23569F05" w:rsidR="00E030D6" w:rsidRPr="00603BBD" w:rsidRDefault="00E030D6" w:rsidP="000A4A3C">
      <w:pPr>
        <w:pStyle w:val="PBQuestionnumber"/>
        <w:rPr>
          <w:sz w:val="22"/>
          <w:lang w:val="es-AR"/>
        </w:rPr>
      </w:pPr>
      <w:r w:rsidRPr="00113E52">
        <w:rPr>
          <w:sz w:val="22"/>
          <w:lang w:val="es"/>
        </w:rPr>
        <w:t xml:space="preserve">¿Han utilizado los jueces de su Estado comunicaciones judiciales directas en casos comprendidos en </w:t>
      </w:r>
      <w:r w:rsidR="00603BBD">
        <w:rPr>
          <w:sz w:val="22"/>
          <w:lang w:val="es"/>
        </w:rPr>
        <w:t>el Convenio</w:t>
      </w:r>
      <w:r w:rsidRPr="00113E52">
        <w:rPr>
          <w:sz w:val="22"/>
          <w:lang w:val="es"/>
        </w:rPr>
        <w:t xml:space="preserve"> de 1996?</w:t>
      </w:r>
    </w:p>
    <w:p w14:paraId="41D164B1" w14:textId="77777777" w:rsidR="00670249" w:rsidRPr="00603BBD" w:rsidRDefault="00670249" w:rsidP="00670249">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70249" w:rsidRPr="00AB0054" w14:paraId="71D6F047" w14:textId="77777777" w:rsidTr="00536456">
        <w:trPr>
          <w:jc w:val="center"/>
        </w:trPr>
        <w:tc>
          <w:tcPr>
            <w:tcW w:w="443" w:type="dxa"/>
          </w:tcPr>
          <w:p w14:paraId="2AFF54A4" w14:textId="77777777" w:rsidR="00670249" w:rsidRPr="00AB0054" w:rsidRDefault="00670249"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205ED9D1" w14:textId="77777777" w:rsidR="00670249" w:rsidRPr="00AB0054" w:rsidRDefault="00670249" w:rsidP="00536456">
            <w:pPr>
              <w:rPr>
                <w:rFonts w:eastAsia="Calibri" w:cs="Times New Roman"/>
                <w:color w:val="03295A" w:themeColor="accent4"/>
                <w:sz w:val="22"/>
              </w:rPr>
            </w:pPr>
            <w:r w:rsidRPr="00AB0054">
              <w:rPr>
                <w:color w:val="03295A" w:themeColor="accent4"/>
                <w:sz w:val="22"/>
                <w:lang w:val="es"/>
              </w:rPr>
              <w:t>No</w:t>
            </w:r>
          </w:p>
        </w:tc>
      </w:tr>
      <w:tr w:rsidR="00670249" w:rsidRPr="00AB0054" w14:paraId="03F63291" w14:textId="77777777" w:rsidTr="00536456">
        <w:trPr>
          <w:jc w:val="center"/>
        </w:trPr>
        <w:tc>
          <w:tcPr>
            <w:tcW w:w="443" w:type="dxa"/>
          </w:tcPr>
          <w:p w14:paraId="5DCCCD53" w14:textId="77777777" w:rsidR="00670249" w:rsidRPr="00AB0054" w:rsidRDefault="00670249"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14EDDAF9" w14:textId="65B6B081" w:rsidR="00670249" w:rsidRPr="00AB0054" w:rsidRDefault="00DA3809" w:rsidP="00536456">
            <w:pPr>
              <w:rPr>
                <w:rFonts w:eastAsia="Calibri" w:cs="Times New Roman"/>
                <w:color w:val="03295A" w:themeColor="accent4"/>
                <w:sz w:val="22"/>
                <w:lang w:val="en-US"/>
              </w:rPr>
            </w:pPr>
            <w:r>
              <w:rPr>
                <w:color w:val="03295A" w:themeColor="accent4"/>
                <w:sz w:val="22"/>
                <w:lang w:val="es"/>
              </w:rPr>
              <w:t>Si</w:t>
            </w:r>
          </w:p>
        </w:tc>
      </w:tr>
      <w:tr w:rsidR="00670249" w:rsidRPr="001C7F51" w14:paraId="5F23A436" w14:textId="77777777" w:rsidTr="00536456">
        <w:trPr>
          <w:jc w:val="center"/>
        </w:trPr>
        <w:tc>
          <w:tcPr>
            <w:tcW w:w="443" w:type="dxa"/>
          </w:tcPr>
          <w:p w14:paraId="16FE8952" w14:textId="77777777" w:rsidR="00670249" w:rsidRPr="00AB0054" w:rsidRDefault="00670249" w:rsidP="00536456">
            <w:pPr>
              <w:rPr>
                <w:rFonts w:cstheme="minorHAnsi"/>
                <w:sz w:val="22"/>
              </w:rPr>
            </w:pPr>
          </w:p>
        </w:tc>
        <w:tc>
          <w:tcPr>
            <w:tcW w:w="9185" w:type="dxa"/>
          </w:tcPr>
          <w:p w14:paraId="3DE6BB72" w14:textId="4D45806F" w:rsidR="00670249" w:rsidRPr="00603BBD" w:rsidRDefault="00DA3809" w:rsidP="00536456">
            <w:pPr>
              <w:rPr>
                <w:rFonts w:eastAsia="Calibri" w:cs="Times New Roman"/>
                <w:color w:val="03295A" w:themeColor="accent4"/>
                <w:sz w:val="22"/>
                <w:lang w:val="es-AR"/>
              </w:rPr>
            </w:pPr>
            <w:proofErr w:type="spellStart"/>
            <w:r>
              <w:rPr>
                <w:color w:val="03295A" w:themeColor="accent4"/>
                <w:sz w:val="22"/>
                <w:lang w:val="es"/>
              </w:rPr>
              <w:t>Si</w:t>
            </w:r>
            <w:r w:rsidR="00670249" w:rsidRPr="00AB0054">
              <w:rPr>
                <w:color w:val="03295A" w:themeColor="accent4"/>
                <w:sz w:val="22"/>
                <w:lang w:val="es"/>
              </w:rPr>
              <w:t>rvanse</w:t>
            </w:r>
            <w:proofErr w:type="spellEnd"/>
            <w:r w:rsidR="00670249" w:rsidRPr="00AB0054">
              <w:rPr>
                <w:color w:val="03295A" w:themeColor="accent4"/>
                <w:sz w:val="22"/>
                <w:lang w:val="es"/>
              </w:rPr>
              <w:t xml:space="preserve"> especificar en relación con qué cuestiones concretas (por </w:t>
            </w:r>
            <w:r w:rsidR="00670249" w:rsidRPr="00AB0054">
              <w:rPr>
                <w:i/>
                <w:color w:val="03295A" w:themeColor="accent4"/>
                <w:sz w:val="22"/>
                <w:lang w:val="es"/>
              </w:rPr>
              <w:t>ejemplo</w:t>
            </w:r>
            <w:r w:rsidR="00670249" w:rsidRPr="00AB0054">
              <w:rPr>
                <w:color w:val="03295A" w:themeColor="accent4"/>
                <w:sz w:val="22"/>
                <w:lang w:val="es"/>
              </w:rPr>
              <w:t>, transferencia de jurisdicción, colocación de un niño):</w:t>
            </w:r>
          </w:p>
          <w:p w14:paraId="57B1E824" w14:textId="77777777" w:rsidR="00670249" w:rsidRPr="00603BBD" w:rsidRDefault="00670249"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307F9EE4" w14:textId="77777777" w:rsidR="00670249" w:rsidRPr="00603BBD" w:rsidRDefault="00670249" w:rsidP="00670249">
      <w:pPr>
        <w:pStyle w:val="PBQuestionnumber"/>
        <w:numPr>
          <w:ilvl w:val="0"/>
          <w:numId w:val="0"/>
        </w:numPr>
        <w:rPr>
          <w:sz w:val="22"/>
          <w:lang w:val="es-AR"/>
        </w:rPr>
      </w:pPr>
    </w:p>
    <w:p w14:paraId="632C2C5B" w14:textId="1E213522" w:rsidR="00E030D6" w:rsidRPr="00603BBD" w:rsidRDefault="00E030D6" w:rsidP="00E030D6">
      <w:pPr>
        <w:spacing w:after="0" w:line="240" w:lineRule="auto"/>
        <w:rPr>
          <w:rFonts w:asciiTheme="majorHAnsi" w:eastAsia="Calibri" w:hAnsiTheme="majorHAnsi" w:cs="Times New Roman"/>
          <w:sz w:val="22"/>
          <w:lang w:val="es-AR"/>
        </w:rPr>
      </w:pPr>
    </w:p>
    <w:p w14:paraId="1A296DA7" w14:textId="00BE8A83" w:rsidR="00D6391A" w:rsidRPr="00CA5D26" w:rsidRDefault="00762932" w:rsidP="0083479D">
      <w:pPr>
        <w:pStyle w:val="Heading2"/>
        <w:numPr>
          <w:ilvl w:val="0"/>
          <w:numId w:val="30"/>
        </w:numPr>
        <w:spacing w:before="0" w:after="0"/>
        <w:ind w:left="0" w:firstLine="0"/>
        <w:rPr>
          <w:b/>
          <w:bCs w:val="0"/>
          <w:color w:val="03295A" w:themeColor="accent4"/>
          <w:lang w:val="es"/>
        </w:rPr>
      </w:pPr>
      <w:bookmarkStart w:id="32" w:name="_Toc124953276"/>
      <w:r>
        <w:rPr>
          <w:b/>
          <w:bCs w:val="0"/>
          <w:color w:val="03295A" w:themeColor="accent4"/>
          <w:lang w:val="es"/>
        </w:rPr>
        <w:lastRenderedPageBreak/>
        <w:t>Previsiones</w:t>
      </w:r>
      <w:r w:rsidR="00D6391A">
        <w:rPr>
          <w:lang w:val="es"/>
        </w:rPr>
        <w:t xml:space="preserve"> </w:t>
      </w:r>
      <w:r w:rsidR="00D6391A" w:rsidRPr="00CA5D26">
        <w:rPr>
          <w:b/>
          <w:bCs w:val="0"/>
          <w:color w:val="03295A" w:themeColor="accent4"/>
          <w:lang w:val="es"/>
        </w:rPr>
        <w:t>generales</w:t>
      </w:r>
      <w:bookmarkEnd w:id="32"/>
    </w:p>
    <w:p w14:paraId="7B1A1BF3" w14:textId="77777777" w:rsidR="00D6391A" w:rsidRDefault="00D6391A" w:rsidP="00E030D6">
      <w:pPr>
        <w:spacing w:after="0" w:line="240" w:lineRule="auto"/>
        <w:rPr>
          <w:rFonts w:asciiTheme="majorHAnsi" w:eastAsia="Calibri" w:hAnsiTheme="majorHAnsi" w:cs="Times New Roman"/>
          <w:sz w:val="22"/>
        </w:rPr>
      </w:pPr>
    </w:p>
    <w:p w14:paraId="30AE92E6" w14:textId="546F19EF" w:rsidR="00E030D6" w:rsidRPr="00061AE6" w:rsidRDefault="00081CE9" w:rsidP="004726E0">
      <w:pPr>
        <w:pStyle w:val="Heading3"/>
      </w:pPr>
      <w:bookmarkStart w:id="33" w:name="_Toc124953277"/>
      <w:r w:rsidRPr="00061AE6">
        <w:rPr>
          <w:lang w:val="es"/>
        </w:rPr>
        <w:t>Artículo 40 quater</w:t>
      </w:r>
      <w:bookmarkEnd w:id="33"/>
      <w:r w:rsidRPr="00061AE6">
        <w:rPr>
          <w:lang w:val="es"/>
        </w:rPr>
        <w:t xml:space="preserve"> </w:t>
      </w:r>
    </w:p>
    <w:p w14:paraId="3446545A" w14:textId="77777777" w:rsidR="00E030D6" w:rsidRPr="00EB187F" w:rsidRDefault="00E030D6" w:rsidP="00E030D6">
      <w:pPr>
        <w:spacing w:after="0" w:line="240" w:lineRule="auto"/>
        <w:rPr>
          <w:rFonts w:asciiTheme="majorHAnsi" w:eastAsia="Calibri" w:hAnsiTheme="majorHAnsi" w:cs="Times New Roman"/>
          <w:sz w:val="22"/>
        </w:rPr>
      </w:pPr>
    </w:p>
    <w:p w14:paraId="2442CAD1" w14:textId="43DFC294" w:rsidR="00B70DB8" w:rsidRPr="00603BBD" w:rsidRDefault="00B70DB8" w:rsidP="000A4A3C">
      <w:pPr>
        <w:pStyle w:val="PBQuestionnumber"/>
        <w:rPr>
          <w:sz w:val="22"/>
          <w:lang w:val="es-AR"/>
        </w:rPr>
      </w:pPr>
      <w:r w:rsidRPr="00113E52">
        <w:rPr>
          <w:sz w:val="22"/>
          <w:lang w:val="es"/>
        </w:rPr>
        <w:t xml:space="preserve">¿Con qué frecuencia han expedido las autoridades competentes de su Estado certificados con </w:t>
      </w:r>
      <w:r w:rsidRPr="00113E52">
        <w:rPr>
          <w:b/>
          <w:bCs/>
          <w:sz w:val="22"/>
          <w:lang w:val="es"/>
        </w:rPr>
        <w:t>arreglo al artículo 40</w:t>
      </w:r>
      <w:r>
        <w:rPr>
          <w:lang w:val="es"/>
        </w:rPr>
        <w:t xml:space="preserve"> </w:t>
      </w:r>
      <w:r w:rsidR="00873564">
        <w:rPr>
          <w:sz w:val="22"/>
          <w:lang w:val="es"/>
        </w:rPr>
        <w:t xml:space="preserve">en los que se </w:t>
      </w:r>
      <w:r w:rsidR="009674DC" w:rsidRPr="00113E52">
        <w:rPr>
          <w:sz w:val="22"/>
          <w:lang w:val="es"/>
        </w:rPr>
        <w:t xml:space="preserve">indica la calidad en que tiene derecho a actuar una persona que ejerce la responsabilidad parental o que tiene a su cargo la protección de la persona o los bienes del </w:t>
      </w:r>
      <w:r w:rsidR="00D22A37">
        <w:rPr>
          <w:sz w:val="22"/>
          <w:lang w:val="es"/>
        </w:rPr>
        <w:t>niño</w:t>
      </w:r>
      <w:r w:rsidR="009674DC" w:rsidRPr="00113E52">
        <w:rPr>
          <w:sz w:val="22"/>
          <w:lang w:val="es"/>
        </w:rPr>
        <w:t xml:space="preserve"> y las facultades que se le han conferido?</w:t>
      </w:r>
    </w:p>
    <w:p w14:paraId="087C3DD5" w14:textId="77777777" w:rsidR="00B70DB8" w:rsidRPr="00603BBD" w:rsidRDefault="00B70DB8" w:rsidP="00191AC5">
      <w:pPr>
        <w:pStyle w:val="PBQuestionnumber"/>
        <w:numPr>
          <w:ilvl w:val="0"/>
          <w:numId w:val="0"/>
        </w:numPr>
        <w:rPr>
          <w:sz w:val="22"/>
          <w:lang w:val="es-AR"/>
        </w:rPr>
      </w:pPr>
    </w:p>
    <w:p w14:paraId="255200A6" w14:textId="453F007E" w:rsidR="00191AC5" w:rsidRPr="00603BBD" w:rsidRDefault="00670249"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191AC5" w:rsidRPr="00113E52">
        <w:rPr>
          <w:color w:val="03295A" w:themeColor="accent4"/>
          <w:sz w:val="22"/>
          <w:lang w:val="es"/>
        </w:rPr>
        <w:t xml:space="preserve"> </w:t>
      </w:r>
      <w:r w:rsidR="007540C1">
        <w:rPr>
          <w:color w:val="03295A" w:themeColor="accent4"/>
          <w:sz w:val="22"/>
          <w:lang w:val="es"/>
        </w:rPr>
        <w:t xml:space="preserve">Lo </w:t>
      </w:r>
      <w:proofErr w:type="spellStart"/>
      <w:r w:rsidR="007540C1">
        <w:rPr>
          <w:color w:val="03295A" w:themeColor="accent4"/>
          <w:sz w:val="22"/>
          <w:lang w:val="es"/>
        </w:rPr>
        <w:t>desconozo</w:t>
      </w:r>
      <w:proofErr w:type="spellEnd"/>
    </w:p>
    <w:p w14:paraId="0A204B5D" w14:textId="17266FAF" w:rsidR="00B70DB8" w:rsidRPr="00603BBD" w:rsidRDefault="00670249"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B70DB8" w:rsidRPr="00113E52">
        <w:rPr>
          <w:color w:val="03295A" w:themeColor="accent4"/>
          <w:sz w:val="22"/>
          <w:lang w:val="es"/>
        </w:rPr>
        <w:t xml:space="preserve"> Nunca</w:t>
      </w:r>
    </w:p>
    <w:p w14:paraId="13F7DF7E" w14:textId="76105776" w:rsidR="00B70DB8" w:rsidRPr="00603BBD" w:rsidRDefault="00670249"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B70DB8" w:rsidRPr="00113E52">
        <w:rPr>
          <w:color w:val="03295A" w:themeColor="accent4"/>
          <w:sz w:val="22"/>
          <w:lang w:val="es"/>
        </w:rPr>
        <w:t xml:space="preserve"> Raramente</w:t>
      </w:r>
    </w:p>
    <w:p w14:paraId="27459ACC" w14:textId="67008F9A" w:rsidR="00B70DB8" w:rsidRPr="00603BBD" w:rsidRDefault="00670249"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B70DB8" w:rsidRPr="00113E52">
        <w:rPr>
          <w:color w:val="03295A" w:themeColor="accent4"/>
          <w:sz w:val="22"/>
          <w:lang w:val="es"/>
        </w:rPr>
        <w:t xml:space="preserve"> A veces</w:t>
      </w:r>
    </w:p>
    <w:p w14:paraId="34505C87" w14:textId="6B920CEB" w:rsidR="00B70DB8"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B70DB8" w:rsidRPr="00113E52">
        <w:rPr>
          <w:color w:val="03295A" w:themeColor="accent4"/>
          <w:sz w:val="22"/>
          <w:lang w:val="es"/>
        </w:rPr>
        <w:t xml:space="preserve"> Muy a menudo</w:t>
      </w:r>
    </w:p>
    <w:p w14:paraId="09FA6769" w14:textId="066BDD3A" w:rsidR="00B70DB8"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B70DB8" w:rsidRPr="00113E52">
        <w:rPr>
          <w:color w:val="03295A" w:themeColor="accent4"/>
          <w:sz w:val="22"/>
          <w:lang w:val="es"/>
        </w:rPr>
        <w:t xml:space="preserve"> Siempre</w:t>
      </w:r>
    </w:p>
    <w:p w14:paraId="2094CAAA" w14:textId="77777777" w:rsidR="000427E5" w:rsidRPr="00113E52" w:rsidRDefault="000427E5" w:rsidP="00B70DB8">
      <w:pPr>
        <w:pStyle w:val="ListParagraph"/>
        <w:tabs>
          <w:tab w:val="left" w:pos="567"/>
        </w:tabs>
        <w:spacing w:after="0" w:line="240" w:lineRule="auto"/>
        <w:ind w:left="0"/>
        <w:jc w:val="both"/>
        <w:rPr>
          <w:rFonts w:eastAsia="Calibri" w:cs="Times New Roman"/>
          <w:color w:val="03295A" w:themeColor="accent4"/>
          <w:sz w:val="22"/>
        </w:rPr>
      </w:pPr>
    </w:p>
    <w:p w14:paraId="091ECF86" w14:textId="28D475CB" w:rsidR="00E030D6" w:rsidRPr="00603BBD" w:rsidRDefault="00E030D6" w:rsidP="000A4A3C">
      <w:pPr>
        <w:pStyle w:val="PBQuestionnumber"/>
        <w:rPr>
          <w:sz w:val="22"/>
          <w:lang w:val="es-AR"/>
        </w:rPr>
      </w:pPr>
      <w:r w:rsidRPr="00113E52">
        <w:rPr>
          <w:sz w:val="22"/>
          <w:lang w:val="es"/>
        </w:rPr>
        <w:t xml:space="preserve">¿Ha experimentado su Estado, o han surgido preguntas, en relación con </w:t>
      </w:r>
      <w:r w:rsidRPr="00113E52">
        <w:rPr>
          <w:b/>
          <w:bCs/>
          <w:sz w:val="22"/>
          <w:lang w:val="es"/>
        </w:rPr>
        <w:t>las solicitudes en virtud del Artículo 40</w:t>
      </w:r>
      <w:r w:rsidRPr="00113E52">
        <w:rPr>
          <w:sz w:val="22"/>
          <w:lang w:val="es"/>
        </w:rPr>
        <w:t>?</w:t>
      </w:r>
    </w:p>
    <w:p w14:paraId="2D2D7984" w14:textId="680DA1DE" w:rsidR="00E030D6" w:rsidRPr="00603BBD" w:rsidRDefault="00E030D6" w:rsidP="00670249">
      <w:pPr>
        <w:tabs>
          <w:tab w:val="left" w:pos="1134"/>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70249" w:rsidRPr="00AB0054" w14:paraId="20285DC1" w14:textId="77777777" w:rsidTr="00536456">
        <w:trPr>
          <w:jc w:val="center"/>
        </w:trPr>
        <w:tc>
          <w:tcPr>
            <w:tcW w:w="443" w:type="dxa"/>
          </w:tcPr>
          <w:p w14:paraId="5CDD7451" w14:textId="77777777" w:rsidR="00670249" w:rsidRPr="00AB0054" w:rsidRDefault="00670249"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36C434BF" w14:textId="77777777" w:rsidR="00670249" w:rsidRPr="00AB0054" w:rsidRDefault="00670249" w:rsidP="00536456">
            <w:pPr>
              <w:rPr>
                <w:rFonts w:eastAsia="Calibri" w:cs="Times New Roman"/>
                <w:color w:val="03295A" w:themeColor="accent4"/>
                <w:sz w:val="22"/>
              </w:rPr>
            </w:pPr>
            <w:r w:rsidRPr="00AB0054">
              <w:rPr>
                <w:color w:val="03295A" w:themeColor="accent4"/>
                <w:sz w:val="22"/>
                <w:lang w:val="es"/>
              </w:rPr>
              <w:t>No</w:t>
            </w:r>
          </w:p>
        </w:tc>
      </w:tr>
      <w:tr w:rsidR="00670249" w:rsidRPr="00AB0054" w14:paraId="25B08F27" w14:textId="77777777" w:rsidTr="00536456">
        <w:trPr>
          <w:jc w:val="center"/>
        </w:trPr>
        <w:tc>
          <w:tcPr>
            <w:tcW w:w="443" w:type="dxa"/>
          </w:tcPr>
          <w:p w14:paraId="47A16AD6" w14:textId="77777777" w:rsidR="00670249" w:rsidRPr="00AB0054" w:rsidRDefault="00670249"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168C76A6" w14:textId="2D25C272" w:rsidR="00670249" w:rsidRPr="00AB0054" w:rsidRDefault="00670249" w:rsidP="00536456">
            <w:pPr>
              <w:rPr>
                <w:rFonts w:eastAsia="Calibri" w:cs="Times New Roman"/>
                <w:color w:val="03295A" w:themeColor="accent4"/>
                <w:sz w:val="22"/>
                <w:lang w:val="en-US"/>
              </w:rPr>
            </w:pPr>
            <w:r w:rsidRPr="00AB0054">
              <w:rPr>
                <w:color w:val="03295A" w:themeColor="accent4"/>
                <w:sz w:val="22"/>
                <w:lang w:val="es"/>
              </w:rPr>
              <w:t>S</w:t>
            </w:r>
            <w:r w:rsidR="001F297C">
              <w:rPr>
                <w:color w:val="03295A" w:themeColor="accent4"/>
                <w:sz w:val="22"/>
                <w:lang w:val="es"/>
              </w:rPr>
              <w:t>i</w:t>
            </w:r>
          </w:p>
        </w:tc>
      </w:tr>
      <w:tr w:rsidR="00670249" w:rsidRPr="001C7F51" w14:paraId="66727F16" w14:textId="77777777" w:rsidTr="00536456">
        <w:trPr>
          <w:jc w:val="center"/>
        </w:trPr>
        <w:tc>
          <w:tcPr>
            <w:tcW w:w="443" w:type="dxa"/>
          </w:tcPr>
          <w:p w14:paraId="0170A4A3" w14:textId="77777777" w:rsidR="00670249" w:rsidRPr="00AB0054" w:rsidRDefault="00670249" w:rsidP="00536456">
            <w:pPr>
              <w:rPr>
                <w:rFonts w:cstheme="minorHAnsi"/>
                <w:sz w:val="22"/>
              </w:rPr>
            </w:pPr>
          </w:p>
        </w:tc>
        <w:tc>
          <w:tcPr>
            <w:tcW w:w="9185" w:type="dxa"/>
          </w:tcPr>
          <w:p w14:paraId="5968B00B" w14:textId="3429BAFA" w:rsidR="00670249" w:rsidRPr="00603BBD" w:rsidRDefault="001F297C" w:rsidP="00536456">
            <w:pPr>
              <w:rPr>
                <w:rFonts w:eastAsia="Calibri" w:cs="Times New Roman"/>
                <w:color w:val="03295A" w:themeColor="accent4"/>
                <w:sz w:val="22"/>
                <w:lang w:val="es-AR"/>
              </w:rPr>
            </w:pPr>
            <w:r>
              <w:rPr>
                <w:color w:val="03295A" w:themeColor="accent4"/>
                <w:sz w:val="22"/>
                <w:lang w:val="es"/>
              </w:rPr>
              <w:t>Por favor explique</w:t>
            </w:r>
            <w:r w:rsidR="00670249" w:rsidRPr="00AB0054">
              <w:rPr>
                <w:color w:val="03295A" w:themeColor="accent4"/>
                <w:sz w:val="22"/>
                <w:lang w:val="es"/>
              </w:rPr>
              <w:t>:</w:t>
            </w:r>
          </w:p>
          <w:p w14:paraId="203683FF" w14:textId="77777777" w:rsidR="00670249" w:rsidRPr="00603BBD" w:rsidRDefault="00670249"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135B4A60" w14:textId="77777777" w:rsidR="00670249" w:rsidRPr="00603BBD" w:rsidRDefault="00670249" w:rsidP="00E030D6">
      <w:pPr>
        <w:spacing w:after="0" w:line="240" w:lineRule="auto"/>
        <w:rPr>
          <w:rFonts w:eastAsia="Calibri" w:cs="Times New Roman"/>
          <w:color w:val="03295A" w:themeColor="accent4"/>
          <w:sz w:val="22"/>
          <w:lang w:val="es-AR"/>
        </w:rPr>
      </w:pPr>
    </w:p>
    <w:p w14:paraId="795E67B5" w14:textId="79B7BB0B" w:rsidR="00D6391A" w:rsidRPr="00061AE6" w:rsidRDefault="00D6391A" w:rsidP="00D6391A">
      <w:pPr>
        <w:pStyle w:val="Heading3"/>
      </w:pPr>
      <w:bookmarkStart w:id="34" w:name="_Toc124953278"/>
      <w:r w:rsidRPr="00061AE6">
        <w:rPr>
          <w:lang w:val="es"/>
        </w:rPr>
        <w:t>Cuestiones relativas a los bienes del niño</w:t>
      </w:r>
      <w:r w:rsidR="007F6BC2">
        <w:rPr>
          <w:lang w:val="es"/>
        </w:rPr>
        <w:t xml:space="preserve"> (</w:t>
      </w:r>
      <w:r w:rsidR="00055E30">
        <w:rPr>
          <w:lang w:val="es"/>
        </w:rPr>
        <w:t>arts</w:t>
      </w:r>
      <w:r w:rsidR="007F6BC2" w:rsidRPr="002D4489">
        <w:rPr>
          <w:lang w:val="es"/>
        </w:rPr>
        <w:t xml:space="preserve"> . 55 y 60</w:t>
      </w:r>
      <w:r w:rsidR="007F6BC2">
        <w:rPr>
          <w:lang w:val="es"/>
        </w:rPr>
        <w:t>)</w:t>
      </w:r>
      <w:bookmarkEnd w:id="34"/>
    </w:p>
    <w:p w14:paraId="0A96C096" w14:textId="77777777" w:rsidR="00D6391A" w:rsidRPr="007D3189" w:rsidRDefault="00D6391A" w:rsidP="00D6391A">
      <w:pPr>
        <w:pStyle w:val="paragraph0"/>
        <w:ind w:left="720"/>
        <w:jc w:val="both"/>
        <w:rPr>
          <w:rStyle w:val="normaltextrun"/>
          <w:rFonts w:ascii="Times New Roman" w:eastAsia="Times New Roman" w:hAnsi="Times New Roman" w:cs="Times New Roman"/>
          <w:color w:val="000000"/>
          <w:sz w:val="24"/>
          <w:szCs w:val="24"/>
          <w:lang w:val="en-US"/>
        </w:rPr>
      </w:pPr>
    </w:p>
    <w:p w14:paraId="6D4AD1C0" w14:textId="468C5A71" w:rsidR="00215167" w:rsidRPr="00603BBD" w:rsidRDefault="00215167" w:rsidP="00191AC5">
      <w:pPr>
        <w:pStyle w:val="PBQuestionnumber"/>
        <w:rPr>
          <w:sz w:val="22"/>
          <w:lang w:val="es-AR"/>
        </w:rPr>
      </w:pPr>
      <w:r w:rsidRPr="00113E52">
        <w:rPr>
          <w:sz w:val="22"/>
          <w:lang w:val="es"/>
        </w:rPr>
        <w:t xml:space="preserve">¿Con qué frecuencia las autoridades competentes de su Estado se han ocupado de </w:t>
      </w:r>
      <w:r w:rsidRPr="00113E52">
        <w:rPr>
          <w:b/>
          <w:bCs/>
          <w:sz w:val="22"/>
          <w:lang w:val="es"/>
        </w:rPr>
        <w:t>medidas para la protección</w:t>
      </w:r>
      <w:r>
        <w:rPr>
          <w:lang w:val="es"/>
        </w:rPr>
        <w:t xml:space="preserve"> </w:t>
      </w:r>
      <w:r w:rsidR="001F297C">
        <w:rPr>
          <w:sz w:val="22"/>
          <w:lang w:val="es"/>
        </w:rPr>
        <w:t xml:space="preserve">de </w:t>
      </w:r>
      <w:r w:rsidR="00E60E96" w:rsidRPr="00113E52">
        <w:rPr>
          <w:sz w:val="22"/>
          <w:lang w:val="es"/>
        </w:rPr>
        <w:t xml:space="preserve">los </w:t>
      </w:r>
      <w:r w:rsidRPr="00113E52">
        <w:rPr>
          <w:b/>
          <w:bCs/>
          <w:sz w:val="22"/>
          <w:lang w:val="es"/>
        </w:rPr>
        <w:t xml:space="preserve">bienes del niño utilizando el marco </w:t>
      </w:r>
      <w:r w:rsidR="00603BBD">
        <w:rPr>
          <w:b/>
          <w:bCs/>
          <w:sz w:val="22"/>
          <w:lang w:val="es"/>
        </w:rPr>
        <w:t>del Convenio</w:t>
      </w:r>
      <w:r w:rsidRPr="00113E52">
        <w:rPr>
          <w:sz w:val="22"/>
          <w:lang w:val="es"/>
        </w:rPr>
        <w:t xml:space="preserve">? </w:t>
      </w:r>
    </w:p>
    <w:p w14:paraId="46F74C7C" w14:textId="77777777" w:rsidR="00215167" w:rsidRPr="00603BBD" w:rsidRDefault="00215167" w:rsidP="00191AC5">
      <w:pPr>
        <w:pStyle w:val="PBQuestionnumber"/>
        <w:numPr>
          <w:ilvl w:val="0"/>
          <w:numId w:val="0"/>
        </w:numPr>
        <w:rPr>
          <w:sz w:val="22"/>
          <w:lang w:val="es-AR"/>
        </w:rPr>
      </w:pPr>
    </w:p>
    <w:p w14:paraId="05BC9417" w14:textId="6C00C9E7" w:rsidR="00191AC5" w:rsidRPr="00603BBD" w:rsidRDefault="00670249"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191AC5" w:rsidRPr="00113E52">
        <w:rPr>
          <w:color w:val="03295A" w:themeColor="accent4"/>
          <w:sz w:val="22"/>
          <w:lang w:val="es"/>
        </w:rPr>
        <w:t xml:space="preserve"> </w:t>
      </w:r>
      <w:r w:rsidR="007540C1">
        <w:rPr>
          <w:color w:val="03295A" w:themeColor="accent4"/>
          <w:sz w:val="22"/>
          <w:lang w:val="es"/>
        </w:rPr>
        <w:t>Lo desconozco</w:t>
      </w:r>
    </w:p>
    <w:p w14:paraId="2D9FDBD4" w14:textId="0CB0A48D" w:rsidR="00215167" w:rsidRPr="00603BBD" w:rsidRDefault="00670249"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215167" w:rsidRPr="00113E52">
        <w:rPr>
          <w:color w:val="03295A" w:themeColor="accent4"/>
          <w:sz w:val="22"/>
          <w:lang w:val="es"/>
        </w:rPr>
        <w:t xml:space="preserve"> Nunca</w:t>
      </w:r>
    </w:p>
    <w:p w14:paraId="68C128FC" w14:textId="2E463956" w:rsidR="00215167" w:rsidRPr="00603BBD" w:rsidRDefault="00670249"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215167" w:rsidRPr="00113E52">
        <w:rPr>
          <w:color w:val="03295A" w:themeColor="accent4"/>
          <w:sz w:val="22"/>
          <w:lang w:val="es"/>
        </w:rPr>
        <w:t xml:space="preserve"> Raramente</w:t>
      </w:r>
    </w:p>
    <w:p w14:paraId="554E3023" w14:textId="54F27942" w:rsidR="00215167" w:rsidRPr="00603BBD" w:rsidRDefault="008A030C"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Pr>
          <w:color w:val="03295A" w:themeColor="accent4"/>
          <w:sz w:val="22"/>
          <w:lang w:val="es"/>
        </w:rPr>
        <w:t xml:space="preserve"> </w:t>
      </w:r>
      <w:r w:rsidR="001F297C">
        <w:rPr>
          <w:color w:val="03295A" w:themeColor="accent4"/>
          <w:sz w:val="22"/>
          <w:lang w:val="es"/>
        </w:rPr>
        <w:t>A veces</w:t>
      </w:r>
    </w:p>
    <w:p w14:paraId="3399961E" w14:textId="2332A45C" w:rsidR="00215167" w:rsidRPr="00603BBD" w:rsidRDefault="008A030C"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215167" w:rsidRPr="00113E52">
        <w:rPr>
          <w:color w:val="03295A" w:themeColor="accent4"/>
          <w:sz w:val="22"/>
          <w:lang w:val="es"/>
        </w:rPr>
        <w:t xml:space="preserve"> Muy a menudo</w:t>
      </w:r>
    </w:p>
    <w:p w14:paraId="2620C9DA" w14:textId="2B38D574" w:rsidR="00215167" w:rsidRPr="00603BBD" w:rsidRDefault="008A030C" w:rsidP="00191AC5">
      <w:pPr>
        <w:tabs>
          <w:tab w:val="left" w:pos="1134"/>
        </w:tabs>
        <w:spacing w:after="0" w:line="240" w:lineRule="auto"/>
        <w:ind w:left="1134" w:hanging="567"/>
        <w:rPr>
          <w:rFonts w:eastAsia="Calibri" w:cs="Times New Roman"/>
          <w:color w:val="03295A" w:themeColor="accent4"/>
          <w:sz w:val="22"/>
          <w:lang w:val="es-AR"/>
        </w:rPr>
      </w:pPr>
      <w:r w:rsidRPr="00DE73ED">
        <w:rPr>
          <w:lang w:val="es"/>
        </w:rPr>
        <w:fldChar w:fldCharType="begin">
          <w:ffData>
            <w:name w:val=""/>
            <w:enabled/>
            <w:calcOnExit w:val="0"/>
            <w:checkBox>
              <w:sizeAuto/>
              <w:default w:val="0"/>
            </w:checkBox>
          </w:ffData>
        </w:fldChar>
      </w:r>
      <w:r w:rsidRPr="00DE73ED">
        <w:rPr>
          <w:lang w:val="es"/>
        </w:rPr>
        <w:instrText xml:space="preserve"> FORMCHECKBOX </w:instrText>
      </w:r>
      <w:r w:rsidR="00000000">
        <w:rPr>
          <w:lang w:val="es"/>
        </w:rPr>
      </w:r>
      <w:r w:rsidR="00000000">
        <w:rPr>
          <w:lang w:val="es"/>
        </w:rPr>
        <w:fldChar w:fldCharType="separate"/>
      </w:r>
      <w:r w:rsidRPr="00DE73ED">
        <w:rPr>
          <w:lang w:val="es"/>
        </w:rPr>
        <w:fldChar w:fldCharType="end"/>
      </w:r>
      <w:r w:rsidR="00215167" w:rsidRPr="00113E52">
        <w:rPr>
          <w:color w:val="03295A" w:themeColor="accent4"/>
          <w:sz w:val="22"/>
          <w:lang w:val="es"/>
        </w:rPr>
        <w:t xml:space="preserve"> Siempre</w:t>
      </w:r>
    </w:p>
    <w:p w14:paraId="52EC7893" w14:textId="77777777" w:rsidR="00215167" w:rsidRPr="00603BBD" w:rsidRDefault="00215167" w:rsidP="008A030C">
      <w:pPr>
        <w:pStyle w:val="ListParagraph"/>
        <w:tabs>
          <w:tab w:val="left" w:pos="567"/>
        </w:tabs>
        <w:spacing w:after="0" w:line="240" w:lineRule="auto"/>
        <w:rPr>
          <w:rFonts w:eastAsia="Calibri" w:cs="Times New Roman"/>
          <w:color w:val="03295A" w:themeColor="accent4"/>
          <w:sz w:val="22"/>
          <w:lang w:val="es-AR"/>
        </w:rPr>
      </w:pPr>
    </w:p>
    <w:p w14:paraId="54DA8B13" w14:textId="0CF52E63" w:rsidR="00215167" w:rsidRPr="00603BBD" w:rsidRDefault="00215167" w:rsidP="008A030C">
      <w:pPr>
        <w:pStyle w:val="ListParagraph"/>
        <w:tabs>
          <w:tab w:val="left" w:pos="567"/>
        </w:tabs>
        <w:spacing w:after="0" w:line="240" w:lineRule="auto"/>
        <w:rPr>
          <w:rFonts w:eastAsia="Calibri" w:cs="Times New Roman"/>
          <w:color w:val="03295A" w:themeColor="accent4"/>
          <w:sz w:val="22"/>
          <w:lang w:val="es-AR"/>
        </w:rPr>
      </w:pPr>
      <w:r w:rsidRPr="00113E52">
        <w:rPr>
          <w:color w:val="03295A" w:themeColor="accent4"/>
          <w:sz w:val="22"/>
          <w:lang w:val="es"/>
        </w:rPr>
        <w:t xml:space="preserve">De ser posible, </w:t>
      </w:r>
      <w:r w:rsidR="00F007BA">
        <w:rPr>
          <w:color w:val="03295A" w:themeColor="accent4"/>
          <w:sz w:val="22"/>
          <w:lang w:val="es"/>
        </w:rPr>
        <w:t xml:space="preserve">brinde </w:t>
      </w:r>
      <w:r w:rsidRPr="00113E52">
        <w:rPr>
          <w:color w:val="03295A" w:themeColor="accent4"/>
          <w:sz w:val="22"/>
          <w:lang w:val="es"/>
        </w:rPr>
        <w:t>información complementaria</w:t>
      </w:r>
      <w:r w:rsidRPr="00A704BF">
        <w:rPr>
          <w:color w:val="03295A" w:themeColor="accent4"/>
          <w:sz w:val="22"/>
          <w:lang w:val="es"/>
        </w:rPr>
        <w:t xml:space="preserv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8A030C" w:rsidRPr="001C7F51" w14:paraId="6BCE0A50" w14:textId="77777777" w:rsidTr="0085681E">
        <w:trPr>
          <w:jc w:val="center"/>
        </w:trPr>
        <w:tc>
          <w:tcPr>
            <w:tcW w:w="8505" w:type="dxa"/>
          </w:tcPr>
          <w:p w14:paraId="40327C0E" w14:textId="77777777" w:rsidR="008A030C" w:rsidRPr="00603BBD" w:rsidRDefault="008A030C" w:rsidP="008A030C">
            <w:pPr>
              <w:pStyle w:val="ListParagraph"/>
              <w:ind w:left="0" w:firstLine="34"/>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1C8F7D3F" w14:textId="77777777" w:rsidR="008A030C" w:rsidRPr="00603BBD" w:rsidRDefault="008A030C" w:rsidP="008A030C">
      <w:pPr>
        <w:pStyle w:val="ListParagraph"/>
        <w:tabs>
          <w:tab w:val="left" w:pos="567"/>
        </w:tabs>
        <w:spacing w:after="0" w:line="240" w:lineRule="auto"/>
        <w:rPr>
          <w:rFonts w:eastAsia="Calibri" w:cs="Times New Roman"/>
          <w:color w:val="03295A" w:themeColor="accent4"/>
          <w:sz w:val="22"/>
          <w:lang w:val="es-AR"/>
        </w:rPr>
      </w:pPr>
    </w:p>
    <w:p w14:paraId="6FF97024" w14:textId="77777777" w:rsidR="008A030C" w:rsidRPr="00603BBD" w:rsidRDefault="008A030C" w:rsidP="008A030C">
      <w:pPr>
        <w:pStyle w:val="ListParagraph"/>
        <w:tabs>
          <w:tab w:val="left" w:pos="567"/>
        </w:tabs>
        <w:spacing w:after="0" w:line="240" w:lineRule="auto"/>
        <w:rPr>
          <w:color w:val="03295A" w:themeColor="accent4"/>
          <w:sz w:val="22"/>
          <w:shd w:val="clear" w:color="auto" w:fill="DAE5D8" w:themeFill="accent5" w:themeFillTint="33"/>
          <w:lang w:val="es-AR"/>
        </w:rPr>
      </w:pPr>
    </w:p>
    <w:p w14:paraId="27B635F9" w14:textId="769D1FF4" w:rsidR="00E030D6" w:rsidRPr="00EB187F" w:rsidRDefault="00F007BA" w:rsidP="007A5134">
      <w:pPr>
        <w:pStyle w:val="Heading2"/>
        <w:numPr>
          <w:ilvl w:val="0"/>
          <w:numId w:val="30"/>
        </w:numPr>
        <w:spacing w:before="0" w:after="0"/>
        <w:rPr>
          <w:b/>
          <w:bCs w:val="0"/>
          <w:color w:val="03295A" w:themeColor="accent4"/>
        </w:rPr>
      </w:pPr>
      <w:bookmarkStart w:id="35" w:name="_Toc124953279"/>
      <w:r>
        <w:rPr>
          <w:b/>
          <w:bCs w:val="0"/>
          <w:color w:val="03295A" w:themeColor="accent4"/>
          <w:lang w:val="es"/>
        </w:rPr>
        <w:t>Temas especiales</w:t>
      </w:r>
      <w:bookmarkEnd w:id="35"/>
    </w:p>
    <w:p w14:paraId="14415E1D" w14:textId="77777777" w:rsidR="00E030D6" w:rsidRPr="00EB187F" w:rsidRDefault="00E030D6" w:rsidP="00E030D6">
      <w:pPr>
        <w:spacing w:after="0" w:line="240" w:lineRule="auto"/>
        <w:rPr>
          <w:rFonts w:asciiTheme="majorHAnsi" w:eastAsia="Calibri" w:hAnsiTheme="majorHAnsi" w:cs="Times New Roman"/>
          <w:sz w:val="22"/>
        </w:rPr>
      </w:pPr>
    </w:p>
    <w:p w14:paraId="228F7686" w14:textId="5651DC62" w:rsidR="002F6688" w:rsidRPr="00D33839" w:rsidRDefault="002F6688" w:rsidP="002F6688">
      <w:pPr>
        <w:pStyle w:val="Heading3"/>
        <w:rPr>
          <w:lang w:val="es-AR"/>
        </w:rPr>
      </w:pPr>
      <w:r w:rsidRPr="00061AE6">
        <w:rPr>
          <w:lang w:val="es"/>
        </w:rPr>
        <w:t xml:space="preserve"> </w:t>
      </w:r>
      <w:bookmarkStart w:id="36" w:name="_Toc124953280"/>
      <w:r w:rsidR="00F007BA">
        <w:rPr>
          <w:lang w:val="es"/>
        </w:rPr>
        <w:t>Reubicación</w:t>
      </w:r>
      <w:r>
        <w:rPr>
          <w:lang w:val="es"/>
        </w:rPr>
        <w:t xml:space="preserve"> </w:t>
      </w:r>
      <w:r w:rsidR="008E706D">
        <w:rPr>
          <w:lang w:val="es"/>
        </w:rPr>
        <w:t xml:space="preserve">familiar </w:t>
      </w:r>
      <w:r>
        <w:rPr>
          <w:lang w:val="es"/>
        </w:rPr>
        <w:t>internacional</w:t>
      </w:r>
      <w:bookmarkEnd w:id="36"/>
    </w:p>
    <w:p w14:paraId="74C2B0CB" w14:textId="77777777" w:rsidR="002F6688" w:rsidRPr="00D33839" w:rsidRDefault="002F6688" w:rsidP="002F6688">
      <w:pPr>
        <w:spacing w:after="0" w:line="240" w:lineRule="auto"/>
        <w:rPr>
          <w:rFonts w:eastAsia="Calibri" w:cs="Times New Roman"/>
          <w:color w:val="03295A" w:themeColor="accent4"/>
          <w:sz w:val="22"/>
          <w:highlight w:val="yellow"/>
          <w:lang w:val="es-AR"/>
        </w:rPr>
      </w:pPr>
    </w:p>
    <w:p w14:paraId="39C3B63F" w14:textId="54F627E4" w:rsidR="003D064E" w:rsidRPr="00603BBD" w:rsidRDefault="00550116" w:rsidP="000A4A3C">
      <w:pPr>
        <w:pStyle w:val="PBQuestionnumber"/>
        <w:rPr>
          <w:sz w:val="22"/>
          <w:lang w:val="es-AR"/>
        </w:rPr>
      </w:pPr>
      <w:r w:rsidRPr="00113E52">
        <w:rPr>
          <w:sz w:val="22"/>
          <w:lang w:val="es"/>
        </w:rPr>
        <w:t xml:space="preserve">¿Ha adoptado su Estado procedimientos específicos para la reubicación </w:t>
      </w:r>
      <w:r w:rsidR="00D94BCB">
        <w:rPr>
          <w:sz w:val="22"/>
          <w:lang w:val="es"/>
        </w:rPr>
        <w:t xml:space="preserve">familiar </w:t>
      </w:r>
      <w:r w:rsidRPr="00113E52">
        <w:rPr>
          <w:sz w:val="22"/>
          <w:lang w:val="es"/>
        </w:rPr>
        <w:t xml:space="preserve">internacional? </w:t>
      </w:r>
    </w:p>
    <w:p w14:paraId="6EF6B005" w14:textId="77777777" w:rsidR="003D064E" w:rsidRPr="00603BBD" w:rsidRDefault="003D064E" w:rsidP="003D064E">
      <w:pPr>
        <w:pStyle w:val="ListParagraph"/>
        <w:tabs>
          <w:tab w:val="left" w:pos="567"/>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084"/>
      </w:tblGrid>
      <w:tr w:rsidR="003451A4" w:rsidRPr="00AB0054" w14:paraId="4A578050" w14:textId="77777777" w:rsidTr="003E1414">
        <w:trPr>
          <w:jc w:val="center"/>
        </w:trPr>
        <w:tc>
          <w:tcPr>
            <w:tcW w:w="421" w:type="dxa"/>
            <w:vMerge w:val="restart"/>
          </w:tcPr>
          <w:p w14:paraId="3B9451B6" w14:textId="3BFCF1CC" w:rsidR="003451A4" w:rsidRPr="00AB0054" w:rsidRDefault="003451A4" w:rsidP="00536456">
            <w:pPr>
              <w:tabs>
                <w:tab w:val="left" w:pos="1134"/>
              </w:tabs>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84" w:type="dxa"/>
          </w:tcPr>
          <w:p w14:paraId="39E61244" w14:textId="53B2415B" w:rsidR="003451A4" w:rsidRPr="00AB0054" w:rsidRDefault="00DA3809" w:rsidP="00536456">
            <w:pPr>
              <w:tabs>
                <w:tab w:val="left" w:pos="1134"/>
              </w:tabs>
              <w:rPr>
                <w:rFonts w:eastAsia="Calibri" w:cs="Times New Roman"/>
                <w:color w:val="03295A" w:themeColor="accent4"/>
                <w:sz w:val="22"/>
              </w:rPr>
            </w:pPr>
            <w:r>
              <w:rPr>
                <w:color w:val="03295A" w:themeColor="accent4"/>
                <w:sz w:val="22"/>
                <w:lang w:val="es"/>
              </w:rPr>
              <w:t>Si</w:t>
            </w:r>
            <w:r w:rsidR="003451A4" w:rsidRPr="00AB0054">
              <w:rPr>
                <w:color w:val="03295A" w:themeColor="accent4"/>
                <w:sz w:val="22"/>
                <w:lang w:val="es"/>
              </w:rPr>
              <w:t xml:space="preserve"> </w:t>
            </w:r>
          </w:p>
        </w:tc>
      </w:tr>
      <w:tr w:rsidR="003451A4" w:rsidRPr="001C7F51" w14:paraId="19B41E89" w14:textId="77777777" w:rsidTr="003E1414">
        <w:trPr>
          <w:jc w:val="center"/>
        </w:trPr>
        <w:tc>
          <w:tcPr>
            <w:tcW w:w="421" w:type="dxa"/>
            <w:vMerge/>
          </w:tcPr>
          <w:p w14:paraId="4F345281" w14:textId="77777777" w:rsidR="003451A4" w:rsidRPr="00AB0054" w:rsidRDefault="003451A4" w:rsidP="00536456">
            <w:pPr>
              <w:pStyle w:val="ListParagraph"/>
              <w:tabs>
                <w:tab w:val="left" w:pos="567"/>
              </w:tabs>
              <w:ind w:left="0"/>
              <w:rPr>
                <w:rFonts w:eastAsia="Calibri" w:cs="Times New Roman"/>
                <w:color w:val="03295A" w:themeColor="accent4"/>
                <w:sz w:val="22"/>
              </w:rPr>
            </w:pPr>
          </w:p>
        </w:tc>
        <w:tc>
          <w:tcPr>
            <w:tcW w:w="8084" w:type="dxa"/>
          </w:tcPr>
          <w:p w14:paraId="58B31A4B" w14:textId="6A2016CC" w:rsidR="003451A4" w:rsidRPr="00603BBD" w:rsidRDefault="008E706D" w:rsidP="00536456">
            <w:pPr>
              <w:pStyle w:val="ListParagraph"/>
              <w:tabs>
                <w:tab w:val="left" w:pos="567"/>
              </w:tabs>
              <w:ind w:left="0"/>
              <w:rPr>
                <w:rFonts w:eastAsia="Calibri" w:cs="Times New Roman"/>
                <w:color w:val="03295A" w:themeColor="accent4"/>
                <w:sz w:val="22"/>
                <w:lang w:val="es-AR"/>
              </w:rPr>
            </w:pPr>
            <w:r>
              <w:rPr>
                <w:color w:val="03295A" w:themeColor="accent4"/>
                <w:sz w:val="22"/>
                <w:lang w:val="es"/>
              </w:rPr>
              <w:t xml:space="preserve">Por favor explique </w:t>
            </w:r>
            <w:r w:rsidR="003E1414" w:rsidRPr="00AB0054">
              <w:rPr>
                <w:color w:val="03295A" w:themeColor="accent4"/>
                <w:sz w:val="22"/>
                <w:lang w:val="es"/>
              </w:rPr>
              <w:t>esos procedimientos, de ser posible:</w:t>
            </w:r>
          </w:p>
          <w:p w14:paraId="19E24D17" w14:textId="54E3C874" w:rsidR="002E05FA" w:rsidRPr="00603BBD" w:rsidRDefault="002E05FA" w:rsidP="00536456">
            <w:pPr>
              <w:pStyle w:val="ListParagraph"/>
              <w:tabs>
                <w:tab w:val="left" w:pos="567"/>
              </w:tabs>
              <w:ind w:left="0"/>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3451A4" w:rsidRPr="00AB0054" w14:paraId="6FD55B8C" w14:textId="77777777" w:rsidTr="003E1414">
        <w:trPr>
          <w:jc w:val="center"/>
        </w:trPr>
        <w:tc>
          <w:tcPr>
            <w:tcW w:w="421" w:type="dxa"/>
            <w:vMerge w:val="restart"/>
          </w:tcPr>
          <w:p w14:paraId="52262D6B" w14:textId="24EA7047" w:rsidR="003451A4" w:rsidRPr="00AB0054" w:rsidRDefault="003451A4" w:rsidP="00536456">
            <w:pPr>
              <w:tabs>
                <w:tab w:val="left" w:pos="1134"/>
              </w:tabs>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8084" w:type="dxa"/>
          </w:tcPr>
          <w:p w14:paraId="2E042392" w14:textId="6EA9BBF1" w:rsidR="003451A4" w:rsidRPr="00AB0054" w:rsidRDefault="003451A4" w:rsidP="00536456">
            <w:pPr>
              <w:tabs>
                <w:tab w:val="left" w:pos="1134"/>
              </w:tabs>
              <w:rPr>
                <w:rFonts w:eastAsia="Calibri" w:cs="Times New Roman"/>
                <w:color w:val="03295A" w:themeColor="accent4"/>
                <w:sz w:val="22"/>
              </w:rPr>
            </w:pPr>
            <w:r w:rsidRPr="00AB0054">
              <w:rPr>
                <w:color w:val="03295A" w:themeColor="accent4"/>
                <w:sz w:val="22"/>
                <w:lang w:val="es"/>
              </w:rPr>
              <w:t xml:space="preserve">No </w:t>
            </w:r>
          </w:p>
        </w:tc>
      </w:tr>
      <w:tr w:rsidR="003451A4" w:rsidRPr="001C7F51" w14:paraId="6F696AF8" w14:textId="77777777" w:rsidTr="003E1414">
        <w:trPr>
          <w:jc w:val="center"/>
        </w:trPr>
        <w:tc>
          <w:tcPr>
            <w:tcW w:w="421" w:type="dxa"/>
            <w:vMerge/>
          </w:tcPr>
          <w:p w14:paraId="76D1B7C5" w14:textId="77777777" w:rsidR="003451A4" w:rsidRPr="00AB0054" w:rsidRDefault="003451A4" w:rsidP="00536456">
            <w:pPr>
              <w:tabs>
                <w:tab w:val="left" w:pos="1134"/>
              </w:tabs>
              <w:rPr>
                <w:rFonts w:cstheme="minorHAnsi"/>
                <w:sz w:val="22"/>
              </w:rPr>
            </w:pPr>
          </w:p>
        </w:tc>
        <w:tc>
          <w:tcPr>
            <w:tcW w:w="8084" w:type="dxa"/>
          </w:tcPr>
          <w:p w14:paraId="5BEF6F5E" w14:textId="59EAD0E4" w:rsidR="003451A4" w:rsidRPr="00603BBD" w:rsidRDefault="00D94BCB" w:rsidP="00536456">
            <w:pPr>
              <w:tabs>
                <w:tab w:val="left" w:pos="1134"/>
              </w:tabs>
              <w:rPr>
                <w:rFonts w:eastAsia="Calibri" w:cs="Times New Roman"/>
                <w:color w:val="03295A" w:themeColor="accent4"/>
                <w:sz w:val="22"/>
                <w:lang w:val="es-AR"/>
              </w:rPr>
            </w:pPr>
            <w:r>
              <w:rPr>
                <w:color w:val="03295A" w:themeColor="accent4"/>
                <w:sz w:val="22"/>
                <w:lang w:val="es"/>
              </w:rPr>
              <w:t xml:space="preserve">Por favor explique </w:t>
            </w:r>
            <w:r w:rsidR="002E05FA" w:rsidRPr="00AB0054">
              <w:rPr>
                <w:color w:val="03295A" w:themeColor="accent4"/>
                <w:sz w:val="22"/>
                <w:lang w:val="es"/>
              </w:rPr>
              <w:t>la forma en que las autoridades abordan los casos internacionales de reubicación familiar, de ser posible:</w:t>
            </w:r>
          </w:p>
          <w:p w14:paraId="6683F561" w14:textId="0B905C51" w:rsidR="002E05FA" w:rsidRPr="00603BBD" w:rsidRDefault="002E05FA" w:rsidP="00536456">
            <w:pPr>
              <w:tabs>
                <w:tab w:val="left" w:pos="1134"/>
              </w:tabs>
              <w:rPr>
                <w:rFonts w:ascii="MS Gothic" w:eastAsia="MS Gothic" w:hAnsi="MS Gothic"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5596124F" w14:textId="6CC75FD4" w:rsidR="003D064E" w:rsidRPr="00603BBD" w:rsidRDefault="003D064E" w:rsidP="003D064E">
      <w:pPr>
        <w:pStyle w:val="ListParagraph"/>
        <w:tabs>
          <w:tab w:val="left" w:pos="567"/>
        </w:tabs>
        <w:spacing w:after="0" w:line="240" w:lineRule="auto"/>
        <w:rPr>
          <w:rFonts w:eastAsia="Calibri" w:cs="Times New Roman"/>
          <w:color w:val="03295A" w:themeColor="accent4"/>
          <w:sz w:val="22"/>
          <w:highlight w:val="yellow"/>
          <w:lang w:val="es-AR"/>
        </w:rPr>
      </w:pPr>
    </w:p>
    <w:p w14:paraId="356CA84A" w14:textId="77777777" w:rsidR="002F6688" w:rsidRPr="00603BBD" w:rsidRDefault="002F6688" w:rsidP="002F6688">
      <w:pPr>
        <w:spacing w:after="0" w:line="240" w:lineRule="auto"/>
        <w:rPr>
          <w:rFonts w:eastAsia="Calibri" w:cs="Times New Roman"/>
          <w:color w:val="03295A" w:themeColor="accent4"/>
          <w:sz w:val="22"/>
          <w:highlight w:val="yellow"/>
          <w:lang w:val="es-AR"/>
        </w:rPr>
      </w:pPr>
    </w:p>
    <w:p w14:paraId="40DEBB2E" w14:textId="6567FCC2" w:rsidR="00097379" w:rsidRPr="00603BBD" w:rsidRDefault="00097379" w:rsidP="000A4A3C">
      <w:pPr>
        <w:pStyle w:val="PBQuestionnumber"/>
        <w:rPr>
          <w:sz w:val="22"/>
          <w:lang w:val="es-AR"/>
        </w:rPr>
      </w:pPr>
      <w:r w:rsidRPr="00113E52">
        <w:rPr>
          <w:sz w:val="22"/>
          <w:lang w:val="es"/>
        </w:rPr>
        <w:lastRenderedPageBreak/>
        <w:t>¿Tiene conocimiento de que se est</w:t>
      </w:r>
      <w:r w:rsidR="00D94BCB">
        <w:rPr>
          <w:sz w:val="22"/>
          <w:lang w:val="es"/>
        </w:rPr>
        <w:t>é</w:t>
      </w:r>
      <w:r w:rsidRPr="00113E52">
        <w:rPr>
          <w:sz w:val="22"/>
          <w:lang w:val="es"/>
        </w:rPr>
        <w:t xml:space="preserve"> haciendo algún uso del artículo 24 que prevé el reconocimiento </w:t>
      </w:r>
      <w:r w:rsidR="001755C8">
        <w:rPr>
          <w:sz w:val="22"/>
          <w:lang w:val="es"/>
        </w:rPr>
        <w:t>anticipado</w:t>
      </w:r>
      <w:r w:rsidRPr="00113E52">
        <w:rPr>
          <w:sz w:val="22"/>
          <w:lang w:val="es"/>
        </w:rPr>
        <w:t xml:space="preserve">, en </w:t>
      </w:r>
      <w:r w:rsidR="000E4CA0">
        <w:rPr>
          <w:sz w:val="22"/>
          <w:lang w:val="es"/>
        </w:rPr>
        <w:t>reemplazo</w:t>
      </w:r>
      <w:r w:rsidRPr="00113E52">
        <w:rPr>
          <w:sz w:val="22"/>
          <w:lang w:val="es"/>
        </w:rPr>
        <w:t xml:space="preserve"> </w:t>
      </w:r>
      <w:r w:rsidR="00AA1E8A">
        <w:rPr>
          <w:sz w:val="22"/>
          <w:lang w:val="es"/>
        </w:rPr>
        <w:t xml:space="preserve">de </w:t>
      </w:r>
      <w:r w:rsidRPr="00113E52">
        <w:rPr>
          <w:sz w:val="22"/>
          <w:lang w:val="es"/>
        </w:rPr>
        <w:t xml:space="preserve">o </w:t>
      </w:r>
      <w:r w:rsidR="00AA1E8A">
        <w:rPr>
          <w:sz w:val="22"/>
          <w:lang w:val="es"/>
        </w:rPr>
        <w:t xml:space="preserve">en </w:t>
      </w:r>
      <w:r w:rsidRPr="00113E52">
        <w:rPr>
          <w:sz w:val="22"/>
          <w:lang w:val="es"/>
        </w:rPr>
        <w:t xml:space="preserve">relación </w:t>
      </w:r>
      <w:r w:rsidR="00AA1E8A">
        <w:rPr>
          <w:sz w:val="22"/>
          <w:lang w:val="es"/>
        </w:rPr>
        <w:t xml:space="preserve">con </w:t>
      </w:r>
      <w:r w:rsidR="00AA1E8A" w:rsidRPr="00113E52">
        <w:rPr>
          <w:sz w:val="22"/>
          <w:lang w:val="es"/>
        </w:rPr>
        <w:t>la reubicación familiar internacional</w:t>
      </w:r>
      <w:r w:rsidRPr="00113E52">
        <w:rPr>
          <w:sz w:val="22"/>
          <w:lang w:val="es"/>
        </w:rPr>
        <w:t>?</w:t>
      </w:r>
    </w:p>
    <w:p w14:paraId="700840AF" w14:textId="77777777" w:rsidR="002E05FA" w:rsidRPr="00603BBD" w:rsidRDefault="002E05FA" w:rsidP="002E05FA">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05FA" w:rsidRPr="00AB0054" w14:paraId="2D7DB27D" w14:textId="77777777" w:rsidTr="00536456">
        <w:trPr>
          <w:jc w:val="center"/>
        </w:trPr>
        <w:tc>
          <w:tcPr>
            <w:tcW w:w="443" w:type="dxa"/>
          </w:tcPr>
          <w:p w14:paraId="2F4A0F52" w14:textId="77777777" w:rsidR="002E05FA" w:rsidRPr="00AB0054" w:rsidRDefault="002E05FA"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473A9547" w14:textId="77777777" w:rsidR="002E05FA" w:rsidRPr="00AB0054" w:rsidRDefault="002E05FA" w:rsidP="00536456">
            <w:pPr>
              <w:rPr>
                <w:rFonts w:eastAsia="Calibri" w:cs="Times New Roman"/>
                <w:color w:val="03295A" w:themeColor="accent4"/>
                <w:sz w:val="22"/>
              </w:rPr>
            </w:pPr>
            <w:r w:rsidRPr="00AB0054">
              <w:rPr>
                <w:color w:val="03295A" w:themeColor="accent4"/>
                <w:sz w:val="22"/>
                <w:lang w:val="es"/>
              </w:rPr>
              <w:t>No</w:t>
            </w:r>
          </w:p>
        </w:tc>
      </w:tr>
      <w:tr w:rsidR="002E05FA" w:rsidRPr="00AB0054" w14:paraId="1F14EA80" w14:textId="77777777" w:rsidTr="00536456">
        <w:trPr>
          <w:jc w:val="center"/>
        </w:trPr>
        <w:tc>
          <w:tcPr>
            <w:tcW w:w="443" w:type="dxa"/>
          </w:tcPr>
          <w:p w14:paraId="4A353C40" w14:textId="77777777" w:rsidR="002E05FA" w:rsidRPr="00AB0054" w:rsidRDefault="002E05FA"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77555118" w14:textId="0C557F32" w:rsidR="002E05FA" w:rsidRPr="00AB0054" w:rsidRDefault="002E05FA" w:rsidP="00536456">
            <w:pPr>
              <w:rPr>
                <w:rFonts w:eastAsia="Calibri" w:cs="Times New Roman"/>
                <w:color w:val="03295A" w:themeColor="accent4"/>
                <w:sz w:val="22"/>
                <w:lang w:val="en-US"/>
              </w:rPr>
            </w:pPr>
            <w:r w:rsidRPr="00AB0054">
              <w:rPr>
                <w:color w:val="03295A" w:themeColor="accent4"/>
                <w:sz w:val="22"/>
                <w:lang w:val="es"/>
              </w:rPr>
              <w:t>S</w:t>
            </w:r>
            <w:r w:rsidR="009907B2">
              <w:rPr>
                <w:color w:val="03295A" w:themeColor="accent4"/>
                <w:sz w:val="22"/>
                <w:lang w:val="es"/>
              </w:rPr>
              <w:t>i</w:t>
            </w:r>
          </w:p>
        </w:tc>
      </w:tr>
      <w:tr w:rsidR="002E05FA" w:rsidRPr="001C7F51" w14:paraId="52B88B05" w14:textId="77777777" w:rsidTr="00536456">
        <w:trPr>
          <w:jc w:val="center"/>
        </w:trPr>
        <w:tc>
          <w:tcPr>
            <w:tcW w:w="443" w:type="dxa"/>
          </w:tcPr>
          <w:p w14:paraId="0074EFD2" w14:textId="77777777" w:rsidR="002E05FA" w:rsidRPr="00AB0054" w:rsidRDefault="002E05FA" w:rsidP="00536456">
            <w:pPr>
              <w:rPr>
                <w:rFonts w:cstheme="minorHAnsi"/>
                <w:sz w:val="22"/>
              </w:rPr>
            </w:pPr>
          </w:p>
        </w:tc>
        <w:tc>
          <w:tcPr>
            <w:tcW w:w="9185" w:type="dxa"/>
          </w:tcPr>
          <w:p w14:paraId="2120EB10" w14:textId="4C393B66" w:rsidR="002E05FA" w:rsidRPr="00603BBD" w:rsidRDefault="00C37753" w:rsidP="00536456">
            <w:pPr>
              <w:rPr>
                <w:rFonts w:eastAsia="Calibri" w:cs="Times New Roman"/>
                <w:color w:val="03295A" w:themeColor="accent4"/>
                <w:sz w:val="22"/>
                <w:lang w:val="es-AR"/>
              </w:rPr>
            </w:pPr>
            <w:r>
              <w:rPr>
                <w:color w:val="03295A" w:themeColor="accent4"/>
                <w:sz w:val="22"/>
                <w:lang w:val="es"/>
              </w:rPr>
              <w:t>Por favor, explique</w:t>
            </w:r>
            <w:r w:rsidR="002E05FA" w:rsidRPr="00AB0054">
              <w:rPr>
                <w:color w:val="03295A" w:themeColor="accent4"/>
                <w:sz w:val="22"/>
                <w:lang w:val="es"/>
              </w:rPr>
              <w:t>:</w:t>
            </w:r>
          </w:p>
          <w:p w14:paraId="06E678E5" w14:textId="77777777" w:rsidR="002E05FA" w:rsidRPr="00603BBD" w:rsidRDefault="002E05FA"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0F26776A" w14:textId="77777777" w:rsidR="002E05FA" w:rsidRPr="00603BBD" w:rsidRDefault="002E05FA" w:rsidP="002E05FA">
      <w:pPr>
        <w:pStyle w:val="PBQuestionnumber"/>
        <w:numPr>
          <w:ilvl w:val="0"/>
          <w:numId w:val="0"/>
        </w:numPr>
        <w:ind w:left="513" w:hanging="360"/>
        <w:rPr>
          <w:sz w:val="22"/>
          <w:lang w:val="es-AR"/>
        </w:rPr>
      </w:pPr>
    </w:p>
    <w:p w14:paraId="41360828" w14:textId="3E7A29CD" w:rsidR="001F5991" w:rsidRPr="00603BBD" w:rsidRDefault="001F5991" w:rsidP="000A4A3C">
      <w:pPr>
        <w:pStyle w:val="PBQuestionnumber"/>
        <w:rPr>
          <w:sz w:val="22"/>
          <w:lang w:val="es-AR"/>
        </w:rPr>
      </w:pPr>
      <w:r w:rsidRPr="00113E52">
        <w:rPr>
          <w:sz w:val="22"/>
          <w:lang w:val="es"/>
        </w:rPr>
        <w:t>¿Tiene conocimiento de que se est</w:t>
      </w:r>
      <w:r w:rsidR="00AA1E8A">
        <w:rPr>
          <w:sz w:val="22"/>
          <w:lang w:val="es"/>
        </w:rPr>
        <w:t>é</w:t>
      </w:r>
      <w:r w:rsidRPr="00113E52">
        <w:rPr>
          <w:sz w:val="22"/>
          <w:lang w:val="es"/>
        </w:rPr>
        <w:t xml:space="preserve"> haciendo uso de otras disposiciones </w:t>
      </w:r>
      <w:r w:rsidR="00603BBD">
        <w:rPr>
          <w:sz w:val="22"/>
          <w:lang w:val="es"/>
        </w:rPr>
        <w:t>del Convenio</w:t>
      </w:r>
      <w:r w:rsidRPr="00113E52">
        <w:rPr>
          <w:sz w:val="22"/>
          <w:lang w:val="es"/>
        </w:rPr>
        <w:t xml:space="preserve"> de 1996 en los casos en que un progenitor desea trasladarse con su hijo a otro Estado?</w:t>
      </w:r>
    </w:p>
    <w:p w14:paraId="538B4DED" w14:textId="77777777" w:rsidR="002E05FA" w:rsidRPr="00603BBD" w:rsidRDefault="002E05FA" w:rsidP="001F5991">
      <w:pPr>
        <w:tabs>
          <w:tab w:val="left" w:pos="1134"/>
        </w:tabs>
        <w:spacing w:after="0" w:line="240" w:lineRule="auto"/>
        <w:ind w:firstLine="567"/>
        <w:rPr>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05FA" w:rsidRPr="00AB0054" w14:paraId="057EF0B9" w14:textId="77777777" w:rsidTr="00536456">
        <w:trPr>
          <w:jc w:val="center"/>
        </w:trPr>
        <w:tc>
          <w:tcPr>
            <w:tcW w:w="443" w:type="dxa"/>
          </w:tcPr>
          <w:p w14:paraId="7BBDD7C6" w14:textId="77777777" w:rsidR="002E05FA" w:rsidRPr="00AB0054" w:rsidRDefault="002E05FA"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3D0BB72C" w14:textId="77777777" w:rsidR="002E05FA" w:rsidRPr="00AB0054" w:rsidRDefault="002E05FA" w:rsidP="00536456">
            <w:pPr>
              <w:rPr>
                <w:rFonts w:eastAsia="Calibri" w:cs="Times New Roman"/>
                <w:color w:val="03295A" w:themeColor="accent4"/>
                <w:sz w:val="22"/>
              </w:rPr>
            </w:pPr>
            <w:r w:rsidRPr="00AB0054">
              <w:rPr>
                <w:color w:val="03295A" w:themeColor="accent4"/>
                <w:sz w:val="22"/>
                <w:lang w:val="es"/>
              </w:rPr>
              <w:t>No</w:t>
            </w:r>
          </w:p>
        </w:tc>
      </w:tr>
      <w:tr w:rsidR="002E05FA" w:rsidRPr="00AB0054" w14:paraId="5C15FE57" w14:textId="77777777" w:rsidTr="00536456">
        <w:trPr>
          <w:jc w:val="center"/>
        </w:trPr>
        <w:tc>
          <w:tcPr>
            <w:tcW w:w="443" w:type="dxa"/>
          </w:tcPr>
          <w:p w14:paraId="71E5A599" w14:textId="77777777" w:rsidR="002E05FA" w:rsidRPr="00AB0054" w:rsidRDefault="002E05FA"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120EC7DC" w14:textId="6A625EA2" w:rsidR="002E05FA" w:rsidRPr="00AB0054" w:rsidRDefault="002E05FA" w:rsidP="00536456">
            <w:pPr>
              <w:rPr>
                <w:rFonts w:eastAsia="Calibri" w:cs="Times New Roman"/>
                <w:color w:val="03295A" w:themeColor="accent4"/>
                <w:sz w:val="22"/>
                <w:lang w:val="en-US"/>
              </w:rPr>
            </w:pPr>
            <w:r w:rsidRPr="00AB0054">
              <w:rPr>
                <w:color w:val="03295A" w:themeColor="accent4"/>
                <w:sz w:val="22"/>
                <w:lang w:val="es"/>
              </w:rPr>
              <w:t>S</w:t>
            </w:r>
            <w:r w:rsidR="00AB1E0B">
              <w:rPr>
                <w:color w:val="03295A" w:themeColor="accent4"/>
                <w:sz w:val="22"/>
                <w:lang w:val="es"/>
              </w:rPr>
              <w:t>i</w:t>
            </w:r>
          </w:p>
        </w:tc>
      </w:tr>
      <w:tr w:rsidR="002E05FA" w:rsidRPr="001C7F51" w14:paraId="72BEAF15" w14:textId="77777777" w:rsidTr="00536456">
        <w:trPr>
          <w:jc w:val="center"/>
        </w:trPr>
        <w:tc>
          <w:tcPr>
            <w:tcW w:w="443" w:type="dxa"/>
          </w:tcPr>
          <w:p w14:paraId="52CB2B04" w14:textId="77777777" w:rsidR="002E05FA" w:rsidRPr="00AB0054" w:rsidRDefault="002E05FA" w:rsidP="00536456">
            <w:pPr>
              <w:rPr>
                <w:rFonts w:cstheme="minorHAnsi"/>
                <w:sz w:val="22"/>
              </w:rPr>
            </w:pPr>
          </w:p>
        </w:tc>
        <w:tc>
          <w:tcPr>
            <w:tcW w:w="9185" w:type="dxa"/>
          </w:tcPr>
          <w:p w14:paraId="573E295E" w14:textId="3EAFDE59" w:rsidR="002E05FA" w:rsidRPr="00603BBD" w:rsidRDefault="00C37753" w:rsidP="00536456">
            <w:pPr>
              <w:rPr>
                <w:rFonts w:eastAsia="Calibri" w:cs="Times New Roman"/>
                <w:color w:val="03295A" w:themeColor="accent4"/>
                <w:sz w:val="22"/>
                <w:lang w:val="es-AR"/>
              </w:rPr>
            </w:pPr>
            <w:r>
              <w:rPr>
                <w:color w:val="03295A" w:themeColor="accent4"/>
                <w:sz w:val="22"/>
                <w:lang w:val="es"/>
              </w:rPr>
              <w:t>Por favor, explique</w:t>
            </w:r>
            <w:r w:rsidR="002E05FA" w:rsidRPr="00AB0054">
              <w:rPr>
                <w:color w:val="03295A" w:themeColor="accent4"/>
                <w:sz w:val="22"/>
                <w:lang w:val="es"/>
              </w:rPr>
              <w:t>:</w:t>
            </w:r>
          </w:p>
          <w:p w14:paraId="06C5F117" w14:textId="77777777" w:rsidR="002E05FA" w:rsidRPr="00603BBD" w:rsidRDefault="002E05FA"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3F90885C" w14:textId="77777777" w:rsidR="002E05FA" w:rsidRPr="00603BBD" w:rsidRDefault="002E05FA" w:rsidP="001F5991">
      <w:pPr>
        <w:tabs>
          <w:tab w:val="left" w:pos="1134"/>
        </w:tabs>
        <w:spacing w:after="0" w:line="240" w:lineRule="auto"/>
        <w:ind w:firstLine="567"/>
        <w:rPr>
          <w:rFonts w:eastAsia="Calibri" w:cs="Times New Roman"/>
          <w:color w:val="03295A" w:themeColor="accent4"/>
          <w:sz w:val="22"/>
          <w:lang w:val="es-AR"/>
        </w:rPr>
      </w:pPr>
    </w:p>
    <w:p w14:paraId="2AC42B0B" w14:textId="71047188" w:rsidR="00E030D6" w:rsidRPr="006F4794" w:rsidRDefault="00E030D6" w:rsidP="002F6688">
      <w:pPr>
        <w:pStyle w:val="Heading3"/>
        <w:rPr>
          <w:lang w:val="es-AR"/>
        </w:rPr>
      </w:pPr>
      <w:bookmarkStart w:id="37" w:name="_Toc124953281"/>
      <w:r w:rsidRPr="00061AE6">
        <w:rPr>
          <w:lang w:val="es"/>
        </w:rPr>
        <w:t xml:space="preserve">Niños </w:t>
      </w:r>
      <w:r w:rsidR="006F4794">
        <w:rPr>
          <w:lang w:val="es"/>
        </w:rPr>
        <w:t>víctimas de una</w:t>
      </w:r>
      <w:r w:rsidRPr="00061AE6">
        <w:rPr>
          <w:lang w:val="es"/>
        </w:rPr>
        <w:t xml:space="preserve"> </w:t>
      </w:r>
      <w:r w:rsidR="006F4794">
        <w:rPr>
          <w:lang w:val="es"/>
        </w:rPr>
        <w:t>sustracción</w:t>
      </w:r>
      <w:r w:rsidRPr="00061AE6">
        <w:rPr>
          <w:lang w:val="es"/>
        </w:rPr>
        <w:t xml:space="preserve"> internacional</w:t>
      </w:r>
      <w:bookmarkEnd w:id="37"/>
    </w:p>
    <w:p w14:paraId="42B41ACA" w14:textId="77777777" w:rsidR="00E030D6" w:rsidRPr="006F4794" w:rsidRDefault="00E030D6" w:rsidP="00E030D6">
      <w:pPr>
        <w:spacing w:after="0" w:line="240" w:lineRule="auto"/>
        <w:rPr>
          <w:rFonts w:eastAsia="Calibri" w:cs="Times New Roman"/>
          <w:color w:val="03295A" w:themeColor="accent4"/>
          <w:sz w:val="22"/>
          <w:u w:val="single"/>
          <w:lang w:val="es-AR"/>
        </w:rPr>
      </w:pPr>
    </w:p>
    <w:p w14:paraId="12749067" w14:textId="24DCBC65" w:rsidR="00E030D6" w:rsidRPr="00603BBD" w:rsidRDefault="00E030D6" w:rsidP="000A4A3C">
      <w:pPr>
        <w:pStyle w:val="PBQuestionnumber"/>
        <w:rPr>
          <w:sz w:val="22"/>
          <w:lang w:val="es-AR"/>
        </w:rPr>
      </w:pPr>
      <w:r w:rsidRPr="00113E52">
        <w:rPr>
          <w:sz w:val="22"/>
          <w:lang w:val="es"/>
        </w:rPr>
        <w:t xml:space="preserve">¿Han planteado las autoridades de su Estado algún problema o han surgido cuestiones en relación con la aplicación </w:t>
      </w:r>
      <w:r w:rsidR="00603BBD">
        <w:rPr>
          <w:sz w:val="22"/>
          <w:lang w:val="es"/>
        </w:rPr>
        <w:t>del Convenio</w:t>
      </w:r>
      <w:r w:rsidRPr="00113E52">
        <w:rPr>
          <w:sz w:val="22"/>
          <w:lang w:val="es"/>
        </w:rPr>
        <w:t xml:space="preserve"> de 1996 (por </w:t>
      </w:r>
      <w:r w:rsidR="0016037B" w:rsidRPr="00113E52">
        <w:rPr>
          <w:i/>
          <w:sz w:val="22"/>
          <w:lang w:val="es"/>
        </w:rPr>
        <w:t>ejemplo</w:t>
      </w:r>
      <w:r w:rsidR="0016037B" w:rsidRPr="00113E52">
        <w:rPr>
          <w:sz w:val="22"/>
          <w:lang w:val="es"/>
        </w:rPr>
        <w:t xml:space="preserve">, el artículo 50) en casos de sustracción de </w:t>
      </w:r>
      <w:r w:rsidR="00603BBD">
        <w:rPr>
          <w:sz w:val="22"/>
          <w:lang w:val="es"/>
        </w:rPr>
        <w:t>niños</w:t>
      </w:r>
      <w:r w:rsidR="0016037B" w:rsidRPr="00113E52">
        <w:rPr>
          <w:sz w:val="22"/>
          <w:lang w:val="es"/>
        </w:rPr>
        <w:t xml:space="preserve"> en los que </w:t>
      </w:r>
      <w:r w:rsidR="00603BBD">
        <w:rPr>
          <w:sz w:val="22"/>
          <w:lang w:val="es"/>
        </w:rPr>
        <w:t>el Convenio</w:t>
      </w:r>
      <w:r w:rsidR="0016037B" w:rsidRPr="00113E52">
        <w:rPr>
          <w:sz w:val="22"/>
          <w:lang w:val="es"/>
        </w:rPr>
        <w:t xml:space="preserve"> de 1980</w:t>
      </w:r>
      <w:r w:rsidR="006F4794" w:rsidRPr="006F4794">
        <w:rPr>
          <w:sz w:val="22"/>
          <w:lang w:val="es"/>
        </w:rPr>
        <w:t xml:space="preserve"> </w:t>
      </w:r>
      <w:r w:rsidR="006F4794" w:rsidRPr="006F4794">
        <w:rPr>
          <w:sz w:val="22"/>
          <w:u w:val="single"/>
          <w:lang w:val="es"/>
        </w:rPr>
        <w:t>no</w:t>
      </w:r>
      <w:r w:rsidR="006F4794">
        <w:rPr>
          <w:sz w:val="22"/>
          <w:lang w:val="es"/>
        </w:rPr>
        <w:t xml:space="preserve"> era </w:t>
      </w:r>
      <w:r w:rsidRPr="00113E52">
        <w:rPr>
          <w:sz w:val="22"/>
          <w:lang w:val="es"/>
        </w:rPr>
        <w:t>aplicable (véanse las preguntas 20</w:t>
      </w:r>
      <w:r>
        <w:rPr>
          <w:lang w:val="es"/>
        </w:rPr>
        <w:t xml:space="preserve"> </w:t>
      </w:r>
      <w:r w:rsidRPr="00113E52">
        <w:rPr>
          <w:sz w:val="22"/>
          <w:lang w:val="es"/>
        </w:rPr>
        <w:t>b) y 21</w:t>
      </w:r>
      <w:r>
        <w:rPr>
          <w:lang w:val="es"/>
        </w:rPr>
        <w:t xml:space="preserve"> </w:t>
      </w:r>
      <w:r w:rsidRPr="00113E52">
        <w:rPr>
          <w:sz w:val="22"/>
          <w:lang w:val="es"/>
        </w:rPr>
        <w:t>b) supra)?</w:t>
      </w:r>
    </w:p>
    <w:p w14:paraId="200BB7D6" w14:textId="77777777" w:rsidR="002E05FA" w:rsidRPr="00603BBD" w:rsidRDefault="002E05FA" w:rsidP="00E030D6">
      <w:pPr>
        <w:tabs>
          <w:tab w:val="left" w:pos="1134"/>
        </w:tabs>
        <w:spacing w:after="0" w:line="240" w:lineRule="auto"/>
        <w:ind w:firstLine="567"/>
        <w:rPr>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05FA" w:rsidRPr="00AB0054" w14:paraId="52A87EEA" w14:textId="77777777" w:rsidTr="00536456">
        <w:trPr>
          <w:jc w:val="center"/>
        </w:trPr>
        <w:tc>
          <w:tcPr>
            <w:tcW w:w="443" w:type="dxa"/>
          </w:tcPr>
          <w:p w14:paraId="475FBC00" w14:textId="77777777" w:rsidR="002E05FA" w:rsidRPr="00AB0054" w:rsidRDefault="002E05FA"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3EBC2371" w14:textId="77777777" w:rsidR="002E05FA" w:rsidRPr="00AB0054" w:rsidRDefault="002E05FA" w:rsidP="00536456">
            <w:pPr>
              <w:rPr>
                <w:rFonts w:eastAsia="Calibri" w:cs="Times New Roman"/>
                <w:color w:val="03295A" w:themeColor="accent4"/>
                <w:sz w:val="22"/>
              </w:rPr>
            </w:pPr>
            <w:r w:rsidRPr="00AB0054">
              <w:rPr>
                <w:color w:val="03295A" w:themeColor="accent4"/>
                <w:sz w:val="22"/>
                <w:lang w:val="es"/>
              </w:rPr>
              <w:t>No</w:t>
            </w:r>
          </w:p>
        </w:tc>
      </w:tr>
      <w:tr w:rsidR="002E05FA" w:rsidRPr="00AB0054" w14:paraId="056DC86C" w14:textId="77777777" w:rsidTr="00536456">
        <w:trPr>
          <w:jc w:val="center"/>
        </w:trPr>
        <w:tc>
          <w:tcPr>
            <w:tcW w:w="443" w:type="dxa"/>
          </w:tcPr>
          <w:p w14:paraId="2519C12F" w14:textId="77777777" w:rsidR="002E05FA" w:rsidRPr="00AB0054" w:rsidRDefault="002E05FA"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tcPr>
          <w:p w14:paraId="6814EA4F" w14:textId="4625EE38" w:rsidR="002E05FA" w:rsidRPr="00AB0054" w:rsidRDefault="002E05FA" w:rsidP="00536456">
            <w:pPr>
              <w:rPr>
                <w:rFonts w:eastAsia="Calibri" w:cs="Times New Roman"/>
                <w:color w:val="03295A" w:themeColor="accent4"/>
                <w:sz w:val="22"/>
                <w:lang w:val="en-US"/>
              </w:rPr>
            </w:pPr>
            <w:r w:rsidRPr="00AB0054">
              <w:rPr>
                <w:color w:val="03295A" w:themeColor="accent4"/>
                <w:sz w:val="22"/>
                <w:lang w:val="es"/>
              </w:rPr>
              <w:t>S</w:t>
            </w:r>
            <w:r w:rsidR="006F4794">
              <w:rPr>
                <w:color w:val="03295A" w:themeColor="accent4"/>
                <w:sz w:val="22"/>
                <w:lang w:val="es"/>
              </w:rPr>
              <w:t>i</w:t>
            </w:r>
          </w:p>
        </w:tc>
      </w:tr>
      <w:tr w:rsidR="002E05FA" w:rsidRPr="001C7F51" w14:paraId="476E3F1C" w14:textId="77777777" w:rsidTr="00536456">
        <w:trPr>
          <w:jc w:val="center"/>
        </w:trPr>
        <w:tc>
          <w:tcPr>
            <w:tcW w:w="443" w:type="dxa"/>
          </w:tcPr>
          <w:p w14:paraId="5FAE840A" w14:textId="77777777" w:rsidR="002E05FA" w:rsidRPr="00AB0054" w:rsidRDefault="002E05FA" w:rsidP="00536456">
            <w:pPr>
              <w:rPr>
                <w:rFonts w:cstheme="minorHAnsi"/>
                <w:sz w:val="22"/>
              </w:rPr>
            </w:pPr>
          </w:p>
        </w:tc>
        <w:tc>
          <w:tcPr>
            <w:tcW w:w="9185" w:type="dxa"/>
          </w:tcPr>
          <w:p w14:paraId="450C654D" w14:textId="7529A682" w:rsidR="002E05FA" w:rsidRPr="00603BBD" w:rsidRDefault="006F4794" w:rsidP="00536456">
            <w:pPr>
              <w:rPr>
                <w:rFonts w:eastAsia="Calibri" w:cs="Times New Roman"/>
                <w:color w:val="03295A" w:themeColor="accent4"/>
                <w:sz w:val="22"/>
                <w:lang w:val="es-AR"/>
              </w:rPr>
            </w:pPr>
            <w:r>
              <w:rPr>
                <w:color w:val="03295A" w:themeColor="accent4"/>
                <w:sz w:val="22"/>
                <w:lang w:val="es"/>
              </w:rPr>
              <w:t>Por favor explique</w:t>
            </w:r>
            <w:r w:rsidR="002E05FA" w:rsidRPr="00AB0054">
              <w:rPr>
                <w:color w:val="03295A" w:themeColor="accent4"/>
                <w:sz w:val="22"/>
                <w:lang w:val="es"/>
              </w:rPr>
              <w:t>:</w:t>
            </w:r>
          </w:p>
          <w:p w14:paraId="07970382" w14:textId="77777777" w:rsidR="002E05FA" w:rsidRPr="00603BBD" w:rsidRDefault="002E05FA"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1F4562CE" w14:textId="77777777" w:rsidR="002E05FA" w:rsidRPr="00603BBD" w:rsidRDefault="002E05FA" w:rsidP="00E030D6">
      <w:pPr>
        <w:tabs>
          <w:tab w:val="left" w:pos="1134"/>
        </w:tabs>
        <w:spacing w:after="0" w:line="240" w:lineRule="auto"/>
        <w:ind w:firstLine="567"/>
        <w:rPr>
          <w:rFonts w:eastAsia="Calibri" w:cs="Times New Roman"/>
          <w:color w:val="03295A" w:themeColor="accent4"/>
          <w:sz w:val="22"/>
          <w:lang w:val="es-AR"/>
        </w:rPr>
      </w:pPr>
    </w:p>
    <w:p w14:paraId="3BB5517F" w14:textId="147380C1" w:rsidR="00E030D6" w:rsidRPr="00603BBD" w:rsidRDefault="00E030D6" w:rsidP="000A4A3C">
      <w:pPr>
        <w:pStyle w:val="PBQuestionnumber"/>
        <w:rPr>
          <w:sz w:val="22"/>
          <w:lang w:val="es-AR"/>
        </w:rPr>
      </w:pPr>
      <w:r w:rsidRPr="00113E52">
        <w:rPr>
          <w:sz w:val="22"/>
          <w:lang w:val="es"/>
        </w:rPr>
        <w:t xml:space="preserve">En los casos de sustracción de </w:t>
      </w:r>
      <w:r w:rsidR="00603BBD">
        <w:rPr>
          <w:sz w:val="22"/>
          <w:lang w:val="es"/>
        </w:rPr>
        <w:t>niños</w:t>
      </w:r>
      <w:r w:rsidRPr="00113E52">
        <w:rPr>
          <w:sz w:val="22"/>
          <w:lang w:val="es"/>
        </w:rPr>
        <w:t xml:space="preserve"> en los que tanto </w:t>
      </w:r>
      <w:r w:rsidR="00603BBD">
        <w:rPr>
          <w:sz w:val="22"/>
          <w:lang w:val="es"/>
        </w:rPr>
        <w:t>el Convenio</w:t>
      </w:r>
      <w:r w:rsidRPr="00113E52">
        <w:rPr>
          <w:sz w:val="22"/>
          <w:lang w:val="es"/>
        </w:rPr>
        <w:t xml:space="preserve"> de 1980 como </w:t>
      </w:r>
      <w:r w:rsidR="00603BBD">
        <w:rPr>
          <w:sz w:val="22"/>
          <w:lang w:val="es"/>
        </w:rPr>
        <w:t>el Convenio</w:t>
      </w:r>
      <w:r w:rsidRPr="00113E52">
        <w:rPr>
          <w:sz w:val="22"/>
          <w:lang w:val="es"/>
        </w:rPr>
        <w:t xml:space="preserve"> de 1996 eran aplicables, ¿han utilizado las autoridades de su Estado las disposiciones </w:t>
      </w:r>
      <w:r w:rsidR="00603BBD">
        <w:rPr>
          <w:sz w:val="22"/>
          <w:lang w:val="es"/>
        </w:rPr>
        <w:t>del Convenio</w:t>
      </w:r>
      <w:r w:rsidRPr="00113E52">
        <w:rPr>
          <w:sz w:val="22"/>
          <w:lang w:val="es"/>
        </w:rPr>
        <w:t xml:space="preserve"> de 1996 (</w:t>
      </w:r>
      <w:r w:rsidR="008F557E" w:rsidRPr="00113E52">
        <w:rPr>
          <w:i/>
          <w:iCs/>
          <w:sz w:val="22"/>
          <w:lang w:val="es"/>
        </w:rPr>
        <w:t>por ejemplo</w:t>
      </w:r>
      <w:r w:rsidR="008F557E" w:rsidRPr="00113E52">
        <w:rPr>
          <w:sz w:val="22"/>
          <w:lang w:val="es"/>
        </w:rPr>
        <w:t xml:space="preserve">, el artículo 50) </w:t>
      </w:r>
      <w:r w:rsidR="00AB1E0B">
        <w:rPr>
          <w:sz w:val="22"/>
          <w:lang w:val="es"/>
        </w:rPr>
        <w:t>como complemento</w:t>
      </w:r>
      <w:r w:rsidR="008F557E" w:rsidRPr="00113E52">
        <w:rPr>
          <w:sz w:val="22"/>
          <w:lang w:val="es"/>
        </w:rPr>
        <w:t xml:space="preserve"> o en lugar de las disposiciones </w:t>
      </w:r>
      <w:r w:rsidR="00603BBD">
        <w:rPr>
          <w:sz w:val="22"/>
          <w:lang w:val="es"/>
        </w:rPr>
        <w:t>del Convenio</w:t>
      </w:r>
      <w:r w:rsidR="008F557E" w:rsidRPr="00113E52">
        <w:rPr>
          <w:sz w:val="22"/>
          <w:lang w:val="es"/>
        </w:rPr>
        <w:t xml:space="preserve"> de 1980?</w:t>
      </w:r>
    </w:p>
    <w:p w14:paraId="21F1285C" w14:textId="77777777" w:rsidR="002E05FA" w:rsidRPr="00603BBD" w:rsidRDefault="002E05FA" w:rsidP="00E030D6">
      <w:pPr>
        <w:tabs>
          <w:tab w:val="left" w:pos="1134"/>
        </w:tabs>
        <w:spacing w:after="0" w:line="240" w:lineRule="auto"/>
        <w:ind w:firstLine="567"/>
        <w:rPr>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3E47" w:rsidRPr="00AB0054" w14:paraId="7951EC7B" w14:textId="77777777" w:rsidTr="00A23E47">
        <w:trPr>
          <w:jc w:val="center"/>
        </w:trPr>
        <w:tc>
          <w:tcPr>
            <w:tcW w:w="443" w:type="dxa"/>
            <w:hideMark/>
          </w:tcPr>
          <w:p w14:paraId="7077F4E8" w14:textId="77777777" w:rsidR="00A23E47" w:rsidRPr="00AB0054" w:rsidRDefault="00A23E47">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44FB5753" w14:textId="77777777" w:rsidR="00A23E47" w:rsidRPr="00AB0054" w:rsidRDefault="00A23E47">
            <w:pPr>
              <w:rPr>
                <w:rFonts w:eastAsia="Calibri" w:cs="Times New Roman"/>
                <w:color w:val="03295A" w:themeColor="accent4"/>
                <w:sz w:val="22"/>
              </w:rPr>
            </w:pPr>
            <w:r w:rsidRPr="00AB0054">
              <w:rPr>
                <w:color w:val="03295A" w:themeColor="accent4"/>
                <w:sz w:val="22"/>
                <w:lang w:val="es"/>
              </w:rPr>
              <w:t>No</w:t>
            </w:r>
          </w:p>
        </w:tc>
      </w:tr>
      <w:tr w:rsidR="00A23E47" w:rsidRPr="00AB0054" w14:paraId="1EDC3895" w14:textId="77777777" w:rsidTr="00A23E47">
        <w:trPr>
          <w:jc w:val="center"/>
        </w:trPr>
        <w:tc>
          <w:tcPr>
            <w:tcW w:w="443" w:type="dxa"/>
            <w:hideMark/>
          </w:tcPr>
          <w:p w14:paraId="56EA2903" w14:textId="77777777" w:rsidR="00A23E47" w:rsidRPr="00AB0054" w:rsidRDefault="00A23E47">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70343B84" w14:textId="3ED6883F" w:rsidR="00A23E47" w:rsidRPr="00AB0054" w:rsidRDefault="00A23E47">
            <w:pPr>
              <w:rPr>
                <w:rFonts w:eastAsia="Calibri" w:cs="Times New Roman"/>
                <w:color w:val="03295A" w:themeColor="accent4"/>
                <w:sz w:val="22"/>
                <w:lang w:val="en-US"/>
              </w:rPr>
            </w:pPr>
            <w:r w:rsidRPr="00AB0054">
              <w:rPr>
                <w:color w:val="03295A" w:themeColor="accent4"/>
                <w:sz w:val="22"/>
                <w:lang w:val="es"/>
              </w:rPr>
              <w:t>S</w:t>
            </w:r>
            <w:r w:rsidR="006F4794">
              <w:rPr>
                <w:color w:val="03295A" w:themeColor="accent4"/>
                <w:sz w:val="22"/>
                <w:lang w:val="es"/>
              </w:rPr>
              <w:t>i</w:t>
            </w:r>
          </w:p>
        </w:tc>
      </w:tr>
      <w:tr w:rsidR="00A23E47" w:rsidRPr="001C7F51" w14:paraId="29D7163C" w14:textId="77777777" w:rsidTr="00A23E47">
        <w:trPr>
          <w:jc w:val="center"/>
        </w:trPr>
        <w:tc>
          <w:tcPr>
            <w:tcW w:w="443" w:type="dxa"/>
          </w:tcPr>
          <w:p w14:paraId="017368E6" w14:textId="77777777" w:rsidR="00A23E47" w:rsidRPr="00AB0054" w:rsidRDefault="00A23E47">
            <w:pPr>
              <w:rPr>
                <w:rFonts w:cstheme="minorHAnsi"/>
                <w:sz w:val="22"/>
              </w:rPr>
            </w:pPr>
          </w:p>
        </w:tc>
        <w:tc>
          <w:tcPr>
            <w:tcW w:w="9185" w:type="dxa"/>
            <w:hideMark/>
          </w:tcPr>
          <w:p w14:paraId="438BFEF2" w14:textId="79AAC6D1" w:rsidR="00A23E47" w:rsidRPr="00603BBD" w:rsidRDefault="00603BBD">
            <w:pPr>
              <w:rPr>
                <w:rFonts w:eastAsia="Calibri" w:cs="Times New Roman"/>
                <w:color w:val="03295A" w:themeColor="accent4"/>
                <w:sz w:val="22"/>
                <w:lang w:val="es-AR"/>
              </w:rPr>
            </w:pPr>
            <w:r>
              <w:rPr>
                <w:color w:val="03295A" w:themeColor="accent4"/>
                <w:sz w:val="22"/>
                <w:lang w:val="es"/>
              </w:rPr>
              <w:t xml:space="preserve">Por favor </w:t>
            </w:r>
            <w:r w:rsidR="00DB781D">
              <w:rPr>
                <w:color w:val="03295A" w:themeColor="accent4"/>
                <w:sz w:val="22"/>
                <w:lang w:val="es"/>
              </w:rPr>
              <w:t>detalle</w:t>
            </w:r>
            <w:r w:rsidR="00A23E47" w:rsidRPr="00AB0054">
              <w:rPr>
                <w:color w:val="03295A" w:themeColor="accent4"/>
                <w:sz w:val="22"/>
                <w:lang w:val="es"/>
              </w:rPr>
              <w:t xml:space="preserve"> las disposiciones y expli</w:t>
            </w:r>
            <w:r w:rsidR="00DB781D">
              <w:rPr>
                <w:color w:val="03295A" w:themeColor="accent4"/>
                <w:sz w:val="22"/>
                <w:lang w:val="es"/>
              </w:rPr>
              <w:t>que</w:t>
            </w:r>
            <w:r w:rsidR="00A23E47" w:rsidRPr="00AB0054">
              <w:rPr>
                <w:color w:val="03295A" w:themeColor="accent4"/>
                <w:sz w:val="22"/>
                <w:lang w:val="es"/>
              </w:rPr>
              <w:t>:</w:t>
            </w:r>
          </w:p>
          <w:p w14:paraId="6CC05704" w14:textId="77777777" w:rsidR="00A23E47" w:rsidRPr="00603BBD" w:rsidRDefault="00A23E47">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53411584" w14:textId="77777777" w:rsidR="002E05FA" w:rsidRPr="00603BBD" w:rsidRDefault="002E05FA" w:rsidP="00E030D6">
      <w:pPr>
        <w:tabs>
          <w:tab w:val="left" w:pos="1134"/>
        </w:tabs>
        <w:spacing w:after="0" w:line="240" w:lineRule="auto"/>
        <w:ind w:firstLine="567"/>
        <w:rPr>
          <w:color w:val="03295A" w:themeColor="accent4"/>
          <w:sz w:val="22"/>
          <w:lang w:val="es-AR"/>
        </w:rPr>
      </w:pPr>
    </w:p>
    <w:p w14:paraId="02E341D2" w14:textId="26838518" w:rsidR="00E030D6" w:rsidRPr="00603BBD" w:rsidRDefault="00E030D6" w:rsidP="000A4A3C">
      <w:pPr>
        <w:pStyle w:val="PBQuestionnumber"/>
        <w:rPr>
          <w:sz w:val="22"/>
          <w:lang w:val="es-AR"/>
        </w:rPr>
      </w:pPr>
      <w:r w:rsidRPr="00113E52">
        <w:rPr>
          <w:sz w:val="22"/>
          <w:lang w:val="es"/>
        </w:rPr>
        <w:t xml:space="preserve">En los casos de sustracción de niños, independientemente de que </w:t>
      </w:r>
      <w:r w:rsidR="00603BBD">
        <w:rPr>
          <w:sz w:val="22"/>
          <w:lang w:val="es"/>
        </w:rPr>
        <w:t>el Convenio</w:t>
      </w:r>
      <w:r w:rsidRPr="00113E52">
        <w:rPr>
          <w:sz w:val="22"/>
          <w:lang w:val="es"/>
        </w:rPr>
        <w:t xml:space="preserve"> de 1980 sea aplicable o no, ¿han utilizado las autoridades de su Estado las disposiciones de cooperación del capítulo V </w:t>
      </w:r>
      <w:r w:rsidR="00603BBD">
        <w:rPr>
          <w:sz w:val="22"/>
          <w:lang w:val="es"/>
        </w:rPr>
        <w:t>del Convenio</w:t>
      </w:r>
      <w:r w:rsidRPr="00113E52">
        <w:rPr>
          <w:sz w:val="22"/>
          <w:lang w:val="es"/>
        </w:rPr>
        <w:t xml:space="preserve"> de 1996 para determinar si existen medidas adecuadas de protección en el Estado de residencia habitual del niño (por </w:t>
      </w:r>
      <w:r w:rsidRPr="00113E52">
        <w:rPr>
          <w:i/>
          <w:iCs/>
          <w:sz w:val="22"/>
          <w:lang w:val="es"/>
        </w:rPr>
        <w:t>ejemplo</w:t>
      </w:r>
      <w:r w:rsidRPr="00113E52">
        <w:rPr>
          <w:sz w:val="22"/>
          <w:lang w:val="es"/>
        </w:rPr>
        <w:t xml:space="preserve">, para facilitar </w:t>
      </w:r>
      <w:r w:rsidR="00A36281">
        <w:rPr>
          <w:sz w:val="22"/>
          <w:lang w:val="es"/>
        </w:rPr>
        <w:t>el regreso seguro</w:t>
      </w:r>
      <w:r w:rsidRPr="00113E52">
        <w:rPr>
          <w:sz w:val="22"/>
          <w:lang w:val="es"/>
        </w:rPr>
        <w:t xml:space="preserve"> del niño)?</w:t>
      </w:r>
    </w:p>
    <w:p w14:paraId="23528B48" w14:textId="77777777" w:rsidR="00A23E47" w:rsidRPr="00603BBD" w:rsidRDefault="00A23E47" w:rsidP="00A23E47">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3E47" w:rsidRPr="00AB0054" w14:paraId="243C4362" w14:textId="77777777" w:rsidTr="00A23E47">
        <w:trPr>
          <w:jc w:val="center"/>
        </w:trPr>
        <w:tc>
          <w:tcPr>
            <w:tcW w:w="443" w:type="dxa"/>
            <w:hideMark/>
          </w:tcPr>
          <w:p w14:paraId="647A11CD" w14:textId="77777777" w:rsidR="00A23E47" w:rsidRPr="00AB0054" w:rsidRDefault="00A23E47">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3A09C7A1" w14:textId="77777777" w:rsidR="00A23E47" w:rsidRPr="00AB0054" w:rsidRDefault="00A23E47">
            <w:pPr>
              <w:rPr>
                <w:rFonts w:eastAsia="Calibri" w:cs="Times New Roman"/>
                <w:color w:val="03295A" w:themeColor="accent4"/>
                <w:sz w:val="22"/>
              </w:rPr>
            </w:pPr>
            <w:r w:rsidRPr="00AB0054">
              <w:rPr>
                <w:color w:val="03295A" w:themeColor="accent4"/>
                <w:sz w:val="22"/>
                <w:lang w:val="es"/>
              </w:rPr>
              <w:t>No</w:t>
            </w:r>
          </w:p>
        </w:tc>
      </w:tr>
      <w:tr w:rsidR="00A23E47" w:rsidRPr="00AB0054" w14:paraId="600010F8" w14:textId="77777777" w:rsidTr="00A23E47">
        <w:trPr>
          <w:jc w:val="center"/>
        </w:trPr>
        <w:tc>
          <w:tcPr>
            <w:tcW w:w="443" w:type="dxa"/>
            <w:hideMark/>
          </w:tcPr>
          <w:p w14:paraId="36F1BC8D" w14:textId="77777777" w:rsidR="00A23E47" w:rsidRPr="00AB0054" w:rsidRDefault="00A23E47">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72DB3EAB" w14:textId="6E9F431B" w:rsidR="00A23E47" w:rsidRPr="00AB0054" w:rsidRDefault="00A23E47">
            <w:pPr>
              <w:rPr>
                <w:rFonts w:eastAsia="Calibri" w:cs="Times New Roman"/>
                <w:color w:val="03295A" w:themeColor="accent4"/>
                <w:sz w:val="22"/>
                <w:lang w:val="en-US"/>
              </w:rPr>
            </w:pPr>
            <w:r w:rsidRPr="00AB0054">
              <w:rPr>
                <w:color w:val="03295A" w:themeColor="accent4"/>
                <w:sz w:val="22"/>
                <w:lang w:val="es"/>
              </w:rPr>
              <w:t>S</w:t>
            </w:r>
            <w:r w:rsidR="00A36281">
              <w:rPr>
                <w:color w:val="03295A" w:themeColor="accent4"/>
                <w:sz w:val="22"/>
                <w:lang w:val="es"/>
              </w:rPr>
              <w:t>i</w:t>
            </w:r>
          </w:p>
        </w:tc>
      </w:tr>
      <w:tr w:rsidR="00A23E47" w:rsidRPr="001C7F51" w14:paraId="714D9971" w14:textId="77777777" w:rsidTr="00A23E47">
        <w:trPr>
          <w:jc w:val="center"/>
        </w:trPr>
        <w:tc>
          <w:tcPr>
            <w:tcW w:w="443" w:type="dxa"/>
          </w:tcPr>
          <w:p w14:paraId="7D97D4D4" w14:textId="77777777" w:rsidR="00A23E47" w:rsidRPr="00AB0054" w:rsidRDefault="00A23E47">
            <w:pPr>
              <w:rPr>
                <w:rFonts w:cstheme="minorHAnsi"/>
                <w:sz w:val="22"/>
              </w:rPr>
            </w:pPr>
          </w:p>
        </w:tc>
        <w:tc>
          <w:tcPr>
            <w:tcW w:w="9185" w:type="dxa"/>
            <w:hideMark/>
          </w:tcPr>
          <w:p w14:paraId="44CCC7F2" w14:textId="6EDE60C3" w:rsidR="00A23E47" w:rsidRPr="00603BBD" w:rsidRDefault="00C37753">
            <w:pPr>
              <w:rPr>
                <w:rFonts w:eastAsia="Calibri" w:cs="Times New Roman"/>
                <w:color w:val="03295A" w:themeColor="accent4"/>
                <w:sz w:val="22"/>
                <w:lang w:val="es-AR"/>
              </w:rPr>
            </w:pPr>
            <w:r>
              <w:rPr>
                <w:color w:val="03295A" w:themeColor="accent4"/>
                <w:sz w:val="22"/>
                <w:lang w:val="es"/>
              </w:rPr>
              <w:t>Por favor explique</w:t>
            </w:r>
            <w:r w:rsidR="00A23E47" w:rsidRPr="00AB0054">
              <w:rPr>
                <w:color w:val="03295A" w:themeColor="accent4"/>
                <w:sz w:val="22"/>
                <w:lang w:val="es"/>
              </w:rPr>
              <w:t>:</w:t>
            </w:r>
          </w:p>
          <w:p w14:paraId="7F1F5D5C" w14:textId="77777777" w:rsidR="00A23E47" w:rsidRPr="00603BBD" w:rsidRDefault="00A23E47">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71077596" w14:textId="77777777" w:rsidR="00A23E47" w:rsidRPr="00603BBD" w:rsidRDefault="00A23E47" w:rsidP="00A23E47">
      <w:pPr>
        <w:pStyle w:val="PBQuestionnumber"/>
        <w:numPr>
          <w:ilvl w:val="0"/>
          <w:numId w:val="0"/>
        </w:numPr>
        <w:ind w:left="513" w:hanging="360"/>
        <w:rPr>
          <w:sz w:val="22"/>
          <w:lang w:val="es-AR"/>
        </w:rPr>
      </w:pPr>
    </w:p>
    <w:p w14:paraId="4636EA50" w14:textId="48339060" w:rsidR="00E030D6" w:rsidRPr="00603BBD" w:rsidRDefault="00E030D6" w:rsidP="000A4A3C">
      <w:pPr>
        <w:pStyle w:val="PBQuestionnumber"/>
        <w:rPr>
          <w:sz w:val="22"/>
          <w:lang w:val="es-AR"/>
        </w:rPr>
      </w:pPr>
      <w:r w:rsidRPr="00113E52">
        <w:rPr>
          <w:sz w:val="22"/>
          <w:lang w:val="es"/>
        </w:rPr>
        <w:t xml:space="preserve">En los casos de sustracción de </w:t>
      </w:r>
      <w:r w:rsidR="00603BBD">
        <w:rPr>
          <w:sz w:val="22"/>
          <w:lang w:val="es"/>
        </w:rPr>
        <w:t>niños</w:t>
      </w:r>
      <w:r w:rsidRPr="00113E52">
        <w:rPr>
          <w:sz w:val="22"/>
          <w:lang w:val="es"/>
        </w:rPr>
        <w:t xml:space="preserve">, ¿han adoptado las autoridades competentes de su Estado medidas de protección en virtud del artículo 11, como alternativa a las medidas de protección en forma de órdenes </w:t>
      </w:r>
      <w:r w:rsidR="00D371AF">
        <w:rPr>
          <w:sz w:val="22"/>
          <w:lang w:val="es"/>
        </w:rPr>
        <w:t xml:space="preserve">espejo </w:t>
      </w:r>
      <w:r w:rsidRPr="00113E52">
        <w:rPr>
          <w:sz w:val="22"/>
          <w:lang w:val="es"/>
        </w:rPr>
        <w:t xml:space="preserve">o compromisos, para facilitar </w:t>
      </w:r>
      <w:r w:rsidR="00234753">
        <w:rPr>
          <w:sz w:val="22"/>
          <w:lang w:val="es"/>
        </w:rPr>
        <w:t>el regreso seguro</w:t>
      </w:r>
      <w:r w:rsidRPr="00113E52">
        <w:rPr>
          <w:sz w:val="22"/>
          <w:lang w:val="es"/>
        </w:rPr>
        <w:t xml:space="preserve"> del niño? </w:t>
      </w:r>
    </w:p>
    <w:p w14:paraId="5E882982" w14:textId="77777777" w:rsidR="00A23E47" w:rsidRPr="00603BBD" w:rsidRDefault="00A23E47" w:rsidP="00E030D6">
      <w:pPr>
        <w:tabs>
          <w:tab w:val="left" w:pos="1134"/>
        </w:tabs>
        <w:spacing w:after="0" w:line="240" w:lineRule="auto"/>
        <w:ind w:firstLine="567"/>
        <w:rPr>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3E47" w:rsidRPr="00AB0054" w14:paraId="17B0015D" w14:textId="77777777" w:rsidTr="00A23E47">
        <w:trPr>
          <w:jc w:val="center"/>
        </w:trPr>
        <w:tc>
          <w:tcPr>
            <w:tcW w:w="443" w:type="dxa"/>
            <w:hideMark/>
          </w:tcPr>
          <w:p w14:paraId="424226F7" w14:textId="77777777" w:rsidR="00A23E47" w:rsidRPr="00AB0054" w:rsidRDefault="00A23E47">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7EDDA280" w14:textId="77777777" w:rsidR="00A23E47" w:rsidRPr="00AB0054" w:rsidRDefault="00A23E47">
            <w:pPr>
              <w:rPr>
                <w:rFonts w:eastAsia="Calibri" w:cs="Times New Roman"/>
                <w:color w:val="03295A" w:themeColor="accent4"/>
                <w:sz w:val="22"/>
              </w:rPr>
            </w:pPr>
            <w:r w:rsidRPr="00AB0054">
              <w:rPr>
                <w:color w:val="03295A" w:themeColor="accent4"/>
                <w:sz w:val="22"/>
                <w:lang w:val="es"/>
              </w:rPr>
              <w:t>No</w:t>
            </w:r>
          </w:p>
        </w:tc>
      </w:tr>
      <w:tr w:rsidR="00A23E47" w:rsidRPr="00AB0054" w14:paraId="1AD5BD23" w14:textId="77777777" w:rsidTr="00A23E47">
        <w:trPr>
          <w:jc w:val="center"/>
        </w:trPr>
        <w:tc>
          <w:tcPr>
            <w:tcW w:w="443" w:type="dxa"/>
            <w:hideMark/>
          </w:tcPr>
          <w:p w14:paraId="5630FFCF" w14:textId="77777777" w:rsidR="00A23E47" w:rsidRPr="00AB0054" w:rsidRDefault="00A23E47">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30D29CCA" w14:textId="2F96279B" w:rsidR="00A23E47" w:rsidRPr="00AB0054" w:rsidRDefault="00A23E47">
            <w:pPr>
              <w:rPr>
                <w:rFonts w:eastAsia="Calibri" w:cs="Times New Roman"/>
                <w:color w:val="03295A" w:themeColor="accent4"/>
                <w:sz w:val="22"/>
                <w:lang w:val="en-US"/>
              </w:rPr>
            </w:pPr>
            <w:r w:rsidRPr="00AB0054">
              <w:rPr>
                <w:color w:val="03295A" w:themeColor="accent4"/>
                <w:sz w:val="22"/>
                <w:lang w:val="es"/>
              </w:rPr>
              <w:t>S</w:t>
            </w:r>
            <w:r w:rsidR="00234753">
              <w:rPr>
                <w:color w:val="03295A" w:themeColor="accent4"/>
                <w:sz w:val="22"/>
                <w:lang w:val="es"/>
              </w:rPr>
              <w:t>i</w:t>
            </w:r>
          </w:p>
        </w:tc>
      </w:tr>
      <w:tr w:rsidR="00A23E47" w:rsidRPr="001C7F51" w14:paraId="0B24FDDE" w14:textId="77777777" w:rsidTr="00A23E47">
        <w:trPr>
          <w:jc w:val="center"/>
        </w:trPr>
        <w:tc>
          <w:tcPr>
            <w:tcW w:w="443" w:type="dxa"/>
          </w:tcPr>
          <w:p w14:paraId="14C5B3B2" w14:textId="77777777" w:rsidR="00A23E47" w:rsidRPr="00AB0054" w:rsidRDefault="00A23E47">
            <w:pPr>
              <w:rPr>
                <w:rFonts w:cstheme="minorHAnsi"/>
                <w:sz w:val="22"/>
              </w:rPr>
            </w:pPr>
          </w:p>
        </w:tc>
        <w:tc>
          <w:tcPr>
            <w:tcW w:w="9185" w:type="dxa"/>
            <w:hideMark/>
          </w:tcPr>
          <w:p w14:paraId="7F8B6E2E" w14:textId="2E7A1F14" w:rsidR="00A23E47" w:rsidRPr="00603BBD" w:rsidRDefault="00C37753">
            <w:pPr>
              <w:rPr>
                <w:rFonts w:eastAsia="Calibri" w:cs="Times New Roman"/>
                <w:color w:val="03295A" w:themeColor="accent4"/>
                <w:sz w:val="22"/>
                <w:lang w:val="es-AR"/>
              </w:rPr>
            </w:pPr>
            <w:r>
              <w:rPr>
                <w:color w:val="03295A" w:themeColor="accent4"/>
                <w:sz w:val="22"/>
                <w:lang w:val="es"/>
              </w:rPr>
              <w:t>Por favor explique</w:t>
            </w:r>
            <w:r w:rsidR="00A23E47" w:rsidRPr="00AB0054">
              <w:rPr>
                <w:color w:val="03295A" w:themeColor="accent4"/>
                <w:sz w:val="22"/>
                <w:lang w:val="es"/>
              </w:rPr>
              <w:t>:</w:t>
            </w:r>
          </w:p>
          <w:p w14:paraId="230ED598" w14:textId="77777777" w:rsidR="00A23E47" w:rsidRPr="00603BBD" w:rsidRDefault="00A23E47">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6E09E5DE" w14:textId="77777777" w:rsidR="00E030D6" w:rsidRPr="00603BBD" w:rsidRDefault="00E030D6" w:rsidP="00E030D6">
      <w:pPr>
        <w:spacing w:after="0" w:line="240" w:lineRule="auto"/>
        <w:rPr>
          <w:rFonts w:eastAsia="Calibri" w:cs="Times New Roman"/>
          <w:color w:val="03295A" w:themeColor="accent4"/>
          <w:sz w:val="22"/>
          <w:lang w:val="es-AR"/>
        </w:rPr>
      </w:pPr>
    </w:p>
    <w:p w14:paraId="64B2A84C" w14:textId="26C4165F" w:rsidR="003911B6" w:rsidRPr="00603BBD" w:rsidRDefault="00603BBD" w:rsidP="003911B6">
      <w:pPr>
        <w:pStyle w:val="Heading3"/>
        <w:rPr>
          <w:lang w:val="es-AR"/>
        </w:rPr>
      </w:pPr>
      <w:bookmarkStart w:id="38" w:name="_Toc124953282"/>
      <w:r>
        <w:rPr>
          <w:lang w:val="es"/>
        </w:rPr>
        <w:lastRenderedPageBreak/>
        <w:t>Niños</w:t>
      </w:r>
      <w:r w:rsidR="003911B6" w:rsidRPr="001046FD">
        <w:rPr>
          <w:lang w:val="es"/>
        </w:rPr>
        <w:t xml:space="preserve"> no acompañados y separados</w:t>
      </w:r>
      <w:r w:rsidR="00E36718" w:rsidRPr="001046FD">
        <w:rPr>
          <w:rStyle w:val="FootnoteReference"/>
          <w:lang w:val="es"/>
        </w:rPr>
        <w:footnoteReference w:id="7"/>
      </w:r>
      <w:r w:rsidR="0058339A">
        <w:rPr>
          <w:lang w:val="es"/>
        </w:rPr>
        <w:t xml:space="preserve"> de</w:t>
      </w:r>
      <w:r w:rsidR="003911B6">
        <w:rPr>
          <w:lang w:val="es"/>
        </w:rPr>
        <w:t xml:space="preserve"> su familia y </w:t>
      </w:r>
      <w:r w:rsidR="00D05873" w:rsidRPr="001046FD">
        <w:rPr>
          <w:lang w:val="es"/>
        </w:rPr>
        <w:t>situaciones de emergencia</w:t>
      </w:r>
      <w:r w:rsidR="002D293C">
        <w:rPr>
          <w:lang w:val="es"/>
        </w:rPr>
        <w:t xml:space="preserve"> (art. 6)</w:t>
      </w:r>
      <w:bookmarkEnd w:id="38"/>
    </w:p>
    <w:p w14:paraId="1175B773" w14:textId="77777777" w:rsidR="0029648E" w:rsidRPr="00603BBD" w:rsidRDefault="0029648E" w:rsidP="0029648E">
      <w:pPr>
        <w:tabs>
          <w:tab w:val="left" w:pos="0"/>
        </w:tabs>
        <w:spacing w:after="0" w:line="240" w:lineRule="auto"/>
        <w:rPr>
          <w:rFonts w:eastAsia="Calibri" w:cs="Times New Roman"/>
          <w:color w:val="03295A" w:themeColor="accent4"/>
          <w:sz w:val="22"/>
          <w:highlight w:val="yellow"/>
          <w:lang w:val="es-AR"/>
        </w:rPr>
      </w:pPr>
    </w:p>
    <w:p w14:paraId="6C0B648E" w14:textId="4BFBEAA6" w:rsidR="0029648E" w:rsidRPr="00603BBD" w:rsidRDefault="0029648E" w:rsidP="000A4A3C">
      <w:pPr>
        <w:pStyle w:val="PBQuestionnumber"/>
        <w:rPr>
          <w:sz w:val="22"/>
          <w:lang w:val="es-AR"/>
        </w:rPr>
      </w:pPr>
      <w:r w:rsidRPr="00113E52">
        <w:rPr>
          <w:sz w:val="22"/>
          <w:lang w:val="es"/>
        </w:rPr>
        <w:t xml:space="preserve">¿Con qué frecuencia se han ocupado las autoridades competentes de su Estado de </w:t>
      </w:r>
      <w:r w:rsidRPr="00113E52">
        <w:rPr>
          <w:b/>
          <w:bCs/>
          <w:sz w:val="22"/>
          <w:lang w:val="es"/>
        </w:rPr>
        <w:t>los casos de niños refugiados, niños desplazados internacionalmente o niños cuya residencia habitual no puede establecerse</w:t>
      </w:r>
      <w:r w:rsidRPr="00113E52">
        <w:rPr>
          <w:sz w:val="22"/>
          <w:lang w:val="es"/>
        </w:rPr>
        <w:t xml:space="preserve"> utilizando el marco </w:t>
      </w:r>
      <w:r w:rsidR="00603BBD">
        <w:rPr>
          <w:sz w:val="22"/>
          <w:lang w:val="es"/>
        </w:rPr>
        <w:t>del Convenio</w:t>
      </w:r>
      <w:r w:rsidRPr="00113E52">
        <w:rPr>
          <w:sz w:val="22"/>
          <w:lang w:val="es"/>
        </w:rPr>
        <w:t xml:space="preserve"> de </w:t>
      </w:r>
      <w:r w:rsidR="00D613AD">
        <w:rPr>
          <w:sz w:val="22"/>
          <w:lang w:val="es"/>
        </w:rPr>
        <w:t xml:space="preserve">1996 </w:t>
      </w:r>
      <w:r w:rsidRPr="00113E52">
        <w:rPr>
          <w:sz w:val="22"/>
          <w:lang w:val="es"/>
        </w:rPr>
        <w:t>?</w:t>
      </w:r>
    </w:p>
    <w:p w14:paraId="025A0734" w14:textId="77777777" w:rsidR="0029648E" w:rsidRPr="00603BBD" w:rsidRDefault="0029648E" w:rsidP="0029648E">
      <w:pPr>
        <w:pStyle w:val="ListParagraph"/>
        <w:tabs>
          <w:tab w:val="left" w:pos="567"/>
        </w:tabs>
        <w:spacing w:after="0" w:line="240" w:lineRule="auto"/>
        <w:rPr>
          <w:rFonts w:eastAsia="Calibri" w:cs="Times New Roman"/>
          <w:color w:val="03295A" w:themeColor="accent4"/>
          <w:sz w:val="22"/>
          <w:lang w:val="es-AR"/>
        </w:rPr>
      </w:pPr>
    </w:p>
    <w:p w14:paraId="484A63F5" w14:textId="48B37262" w:rsidR="00F03298" w:rsidRPr="00603BBD" w:rsidRDefault="00A23E47" w:rsidP="00F03298">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F03298" w:rsidRPr="00113E52">
        <w:rPr>
          <w:color w:val="03295A" w:themeColor="accent4"/>
          <w:sz w:val="22"/>
          <w:lang w:val="es"/>
        </w:rPr>
        <w:t xml:space="preserve"> </w:t>
      </w:r>
      <w:r w:rsidR="007540C1">
        <w:rPr>
          <w:color w:val="03295A" w:themeColor="accent4"/>
          <w:sz w:val="22"/>
          <w:lang w:val="es"/>
        </w:rPr>
        <w:t>Lo desconozco</w:t>
      </w:r>
    </w:p>
    <w:p w14:paraId="52D31880" w14:textId="62E07190" w:rsidR="0029648E" w:rsidRPr="00603BBD" w:rsidRDefault="00A23E47" w:rsidP="0029648E">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29648E" w:rsidRPr="00113E52">
        <w:rPr>
          <w:color w:val="03295A" w:themeColor="accent4"/>
          <w:sz w:val="22"/>
          <w:lang w:val="es"/>
        </w:rPr>
        <w:t xml:space="preserve"> Nunca</w:t>
      </w:r>
    </w:p>
    <w:p w14:paraId="075FD2B4" w14:textId="7CFFC584" w:rsidR="0029648E" w:rsidRPr="00603BBD" w:rsidRDefault="00A23E47" w:rsidP="0029648E">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29648E" w:rsidRPr="00113E52">
        <w:rPr>
          <w:color w:val="03295A" w:themeColor="accent4"/>
          <w:sz w:val="22"/>
          <w:lang w:val="es"/>
        </w:rPr>
        <w:t xml:space="preserve"> Raramente</w:t>
      </w:r>
    </w:p>
    <w:p w14:paraId="0222F299" w14:textId="23F80FDE" w:rsidR="0029648E" w:rsidRPr="00603BBD" w:rsidRDefault="00A23E47" w:rsidP="0029648E">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29648E" w:rsidRPr="00113E52">
        <w:rPr>
          <w:color w:val="03295A" w:themeColor="accent4"/>
          <w:sz w:val="22"/>
          <w:lang w:val="es"/>
        </w:rPr>
        <w:t xml:space="preserve"> A veces</w:t>
      </w:r>
    </w:p>
    <w:p w14:paraId="11C19BB2" w14:textId="7CEF867C" w:rsidR="0029648E" w:rsidRPr="00603BBD" w:rsidRDefault="00A23E47" w:rsidP="0029648E">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29648E" w:rsidRPr="00113E52">
        <w:rPr>
          <w:color w:val="03295A" w:themeColor="accent4"/>
          <w:sz w:val="22"/>
          <w:lang w:val="es"/>
        </w:rPr>
        <w:t xml:space="preserve"> Muy a menudo</w:t>
      </w:r>
    </w:p>
    <w:p w14:paraId="4B7EB36A" w14:textId="78374E49" w:rsidR="0029648E" w:rsidRPr="00603BBD" w:rsidRDefault="00A23E47" w:rsidP="0029648E">
      <w:pPr>
        <w:pStyle w:val="ListParagraph"/>
        <w:tabs>
          <w:tab w:val="left" w:pos="567"/>
        </w:tabs>
        <w:spacing w:after="0" w:line="240" w:lineRule="auto"/>
        <w:rPr>
          <w:rFonts w:eastAsia="Calibri" w:cs="Times New Roman"/>
          <w:color w:val="03295A" w:themeColor="accent4"/>
          <w:sz w:val="22"/>
          <w:lang w:val="es-AR"/>
        </w:rPr>
      </w:pPr>
      <w:r>
        <w:rPr>
          <w:lang w:val="es"/>
        </w:rPr>
        <w:fldChar w:fldCharType="begin">
          <w:ffData>
            <w:name w:val=""/>
            <w:enabled/>
            <w:calcOnExit w:val="0"/>
            <w:checkBox>
              <w:sizeAuto/>
              <w:default w:val="0"/>
            </w:checkBox>
          </w:ffData>
        </w:fldChar>
      </w:r>
      <w:r>
        <w:rPr>
          <w:lang w:val="es"/>
        </w:rPr>
        <w:instrText xml:space="preserve"> FORMCHECKBOX </w:instrText>
      </w:r>
      <w:r w:rsidR="00000000">
        <w:rPr>
          <w:lang w:val="es"/>
        </w:rPr>
      </w:r>
      <w:r w:rsidR="00000000">
        <w:rPr>
          <w:lang w:val="es"/>
        </w:rPr>
        <w:fldChar w:fldCharType="separate"/>
      </w:r>
      <w:r>
        <w:rPr>
          <w:lang w:val="es"/>
        </w:rPr>
        <w:fldChar w:fldCharType="end"/>
      </w:r>
      <w:r w:rsidR="0029648E" w:rsidRPr="00113E52">
        <w:rPr>
          <w:color w:val="03295A" w:themeColor="accent4"/>
          <w:sz w:val="22"/>
          <w:lang w:val="es"/>
        </w:rPr>
        <w:t xml:space="preserve"> Siempre</w:t>
      </w:r>
    </w:p>
    <w:p w14:paraId="56B5B961" w14:textId="77777777" w:rsidR="0029648E" w:rsidRPr="00603BBD" w:rsidRDefault="0029648E" w:rsidP="0029648E">
      <w:pPr>
        <w:pStyle w:val="ListParagraph"/>
        <w:tabs>
          <w:tab w:val="left" w:pos="567"/>
        </w:tabs>
        <w:spacing w:after="0" w:line="240" w:lineRule="auto"/>
        <w:rPr>
          <w:rFonts w:eastAsia="Calibri" w:cs="Times New Roman"/>
          <w:color w:val="03295A" w:themeColor="accent4"/>
          <w:sz w:val="22"/>
          <w:lang w:val="es-AR"/>
        </w:rPr>
      </w:pPr>
    </w:p>
    <w:p w14:paraId="1495B035" w14:textId="32D4D678" w:rsidR="0029648E" w:rsidRPr="00603BBD" w:rsidRDefault="0029648E" w:rsidP="0029648E">
      <w:pPr>
        <w:pStyle w:val="ListParagraph"/>
        <w:tabs>
          <w:tab w:val="left" w:pos="567"/>
        </w:tabs>
        <w:rPr>
          <w:color w:val="03295A" w:themeColor="accent4"/>
          <w:sz w:val="22"/>
          <w:shd w:val="clear" w:color="auto" w:fill="DAE5D8" w:themeFill="accent5" w:themeFillTint="33"/>
          <w:lang w:val="es-AR"/>
        </w:rPr>
      </w:pPr>
      <w:bookmarkStart w:id="39" w:name="_Hlk113634947"/>
      <w:r w:rsidRPr="00113E52">
        <w:rPr>
          <w:color w:val="03295A" w:themeColor="accent4"/>
          <w:sz w:val="22"/>
          <w:lang w:val="es"/>
        </w:rPr>
        <w:t xml:space="preserve">De ser posible, </w:t>
      </w:r>
      <w:proofErr w:type="spellStart"/>
      <w:r w:rsidR="00DA3809">
        <w:rPr>
          <w:color w:val="03295A" w:themeColor="accent4"/>
          <w:sz w:val="22"/>
          <w:lang w:val="es"/>
        </w:rPr>
        <w:t>Si</w:t>
      </w:r>
      <w:r w:rsidRPr="00113E52">
        <w:rPr>
          <w:color w:val="03295A" w:themeColor="accent4"/>
          <w:sz w:val="22"/>
          <w:lang w:val="es"/>
        </w:rPr>
        <w:t>rvanse</w:t>
      </w:r>
      <w:proofErr w:type="spellEnd"/>
      <w:r w:rsidRPr="00113E52">
        <w:rPr>
          <w:color w:val="03295A" w:themeColor="accent4"/>
          <w:sz w:val="22"/>
          <w:lang w:val="es"/>
        </w:rPr>
        <w:t xml:space="preserve"> proporcionar información complementaria: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85681E" w:rsidRPr="001C7F51" w14:paraId="7BB7604F" w14:textId="77777777" w:rsidTr="00536456">
        <w:trPr>
          <w:jc w:val="center"/>
        </w:trPr>
        <w:tc>
          <w:tcPr>
            <w:tcW w:w="9628" w:type="dxa"/>
          </w:tcPr>
          <w:p w14:paraId="0741A082" w14:textId="77777777" w:rsidR="0085681E" w:rsidRPr="00603BBD" w:rsidRDefault="0085681E" w:rsidP="00536456">
            <w:pPr>
              <w:pStyle w:val="ListParagraph"/>
              <w:ind w:left="0" w:firstLine="34"/>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bookmarkEnd w:id="39"/>
    </w:tbl>
    <w:p w14:paraId="4D959F4B" w14:textId="77777777" w:rsidR="0029648E" w:rsidRPr="00603BBD" w:rsidRDefault="0029648E" w:rsidP="0029648E">
      <w:pPr>
        <w:pStyle w:val="ListParagraph"/>
        <w:tabs>
          <w:tab w:val="left" w:pos="567"/>
        </w:tabs>
        <w:spacing w:after="0" w:line="240" w:lineRule="auto"/>
        <w:rPr>
          <w:rFonts w:eastAsia="Calibri" w:cs="Times New Roman"/>
          <w:color w:val="03295A" w:themeColor="accent4"/>
          <w:sz w:val="22"/>
          <w:lang w:val="es-AR"/>
        </w:rPr>
      </w:pPr>
    </w:p>
    <w:p w14:paraId="40AB0FAE" w14:textId="18CF5B3F" w:rsidR="0029648E" w:rsidRPr="00603BBD" w:rsidRDefault="0029648E" w:rsidP="000A4A3C">
      <w:pPr>
        <w:pStyle w:val="PBQuestionnumber"/>
        <w:rPr>
          <w:sz w:val="22"/>
          <w:lang w:val="es-AR"/>
        </w:rPr>
      </w:pPr>
      <w:r w:rsidRPr="00113E52">
        <w:rPr>
          <w:sz w:val="22"/>
          <w:lang w:val="es"/>
        </w:rPr>
        <w:t xml:space="preserve">Cuando </w:t>
      </w:r>
      <w:r w:rsidRPr="00113E52">
        <w:rPr>
          <w:b/>
          <w:bCs/>
          <w:sz w:val="22"/>
          <w:lang w:val="es"/>
        </w:rPr>
        <w:t>no se pudo</w:t>
      </w:r>
      <w:r>
        <w:rPr>
          <w:lang w:val="es"/>
        </w:rPr>
        <w:t xml:space="preserve"> </w:t>
      </w:r>
      <w:r w:rsidR="007540C1">
        <w:rPr>
          <w:sz w:val="22"/>
          <w:lang w:val="es"/>
        </w:rPr>
        <w:t xml:space="preserve">determinar la residencia habitual de un niño presente en su Estado, </w:t>
      </w:r>
      <w:r w:rsidRPr="00113E52">
        <w:rPr>
          <w:sz w:val="22"/>
          <w:lang w:val="es"/>
        </w:rPr>
        <w:t xml:space="preserve">¿han utilizado las autoridades de su Estado alguna de las disposiciones de cooperación </w:t>
      </w:r>
      <w:r w:rsidR="00603BBD">
        <w:rPr>
          <w:sz w:val="22"/>
          <w:lang w:val="es"/>
        </w:rPr>
        <w:t>del Convenio</w:t>
      </w:r>
      <w:r w:rsidRPr="00113E52">
        <w:rPr>
          <w:sz w:val="22"/>
          <w:lang w:val="es"/>
        </w:rPr>
        <w:t xml:space="preserve"> de </w:t>
      </w:r>
      <w:r w:rsidR="00D62351">
        <w:rPr>
          <w:sz w:val="22"/>
          <w:lang w:val="es"/>
        </w:rPr>
        <w:t xml:space="preserve">1996 </w:t>
      </w:r>
      <w:r w:rsidRPr="00113E52">
        <w:rPr>
          <w:sz w:val="22"/>
          <w:lang w:val="es"/>
        </w:rPr>
        <w:t>para determinar el lugar de residencia habitual del niño?</w:t>
      </w:r>
    </w:p>
    <w:p w14:paraId="7D855794" w14:textId="77777777" w:rsidR="0029648E" w:rsidRPr="00603BBD" w:rsidRDefault="0029648E" w:rsidP="0029648E">
      <w:pPr>
        <w:pStyle w:val="ListParagraph"/>
        <w:tabs>
          <w:tab w:val="left" w:pos="567"/>
        </w:tabs>
        <w:spacing w:after="0" w:line="240" w:lineRule="auto"/>
        <w:ind w:left="0"/>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5681E" w:rsidRPr="00AB0054" w14:paraId="0E0B4E89" w14:textId="77777777" w:rsidTr="0085681E">
        <w:trPr>
          <w:jc w:val="center"/>
        </w:trPr>
        <w:tc>
          <w:tcPr>
            <w:tcW w:w="443" w:type="dxa"/>
            <w:hideMark/>
          </w:tcPr>
          <w:p w14:paraId="64A1FF0F" w14:textId="77777777" w:rsidR="0085681E" w:rsidRPr="00AB0054" w:rsidRDefault="0085681E">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35C2D251" w14:textId="77777777" w:rsidR="0085681E" w:rsidRPr="00AB0054" w:rsidRDefault="0085681E">
            <w:pPr>
              <w:rPr>
                <w:rFonts w:eastAsia="Calibri" w:cs="Times New Roman"/>
                <w:color w:val="03295A" w:themeColor="accent4"/>
                <w:sz w:val="22"/>
              </w:rPr>
            </w:pPr>
            <w:r w:rsidRPr="00AB0054">
              <w:rPr>
                <w:color w:val="03295A" w:themeColor="accent4"/>
                <w:sz w:val="22"/>
                <w:lang w:val="es"/>
              </w:rPr>
              <w:t>No</w:t>
            </w:r>
          </w:p>
        </w:tc>
      </w:tr>
      <w:tr w:rsidR="0085681E" w:rsidRPr="00AB0054" w14:paraId="19092399" w14:textId="77777777" w:rsidTr="0085681E">
        <w:trPr>
          <w:jc w:val="center"/>
        </w:trPr>
        <w:tc>
          <w:tcPr>
            <w:tcW w:w="443" w:type="dxa"/>
            <w:hideMark/>
          </w:tcPr>
          <w:p w14:paraId="62D0A0D4" w14:textId="77777777" w:rsidR="0085681E" w:rsidRPr="00AB0054" w:rsidRDefault="0085681E">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78B6D4A8" w14:textId="587D6B48" w:rsidR="0085681E" w:rsidRPr="00AB0054" w:rsidRDefault="0085681E">
            <w:pPr>
              <w:rPr>
                <w:rFonts w:eastAsia="Calibri" w:cs="Times New Roman"/>
                <w:color w:val="03295A" w:themeColor="accent4"/>
                <w:sz w:val="22"/>
                <w:lang w:val="en-US"/>
              </w:rPr>
            </w:pPr>
            <w:r w:rsidRPr="00AB0054">
              <w:rPr>
                <w:color w:val="03295A" w:themeColor="accent4"/>
                <w:sz w:val="22"/>
                <w:lang w:val="es"/>
              </w:rPr>
              <w:t>S</w:t>
            </w:r>
            <w:r w:rsidR="006F4794">
              <w:rPr>
                <w:color w:val="03295A" w:themeColor="accent4"/>
                <w:sz w:val="22"/>
                <w:lang w:val="es"/>
              </w:rPr>
              <w:t>i</w:t>
            </w:r>
          </w:p>
        </w:tc>
      </w:tr>
      <w:tr w:rsidR="0085681E" w:rsidRPr="001C7F51" w14:paraId="7617D7BA" w14:textId="77777777" w:rsidTr="0085681E">
        <w:trPr>
          <w:jc w:val="center"/>
        </w:trPr>
        <w:tc>
          <w:tcPr>
            <w:tcW w:w="443" w:type="dxa"/>
          </w:tcPr>
          <w:p w14:paraId="0EA77416" w14:textId="77777777" w:rsidR="0085681E" w:rsidRPr="00AB0054" w:rsidRDefault="0085681E">
            <w:pPr>
              <w:rPr>
                <w:rFonts w:cstheme="minorHAnsi"/>
                <w:sz w:val="22"/>
              </w:rPr>
            </w:pPr>
          </w:p>
        </w:tc>
        <w:tc>
          <w:tcPr>
            <w:tcW w:w="9185" w:type="dxa"/>
            <w:hideMark/>
          </w:tcPr>
          <w:p w14:paraId="491D18C1" w14:textId="33AA5865" w:rsidR="0085681E" w:rsidRPr="00603BBD" w:rsidRDefault="00603BBD">
            <w:pPr>
              <w:rPr>
                <w:rFonts w:eastAsia="Calibri" w:cs="Times New Roman"/>
                <w:color w:val="03295A" w:themeColor="accent4"/>
                <w:sz w:val="22"/>
                <w:lang w:val="es-AR"/>
              </w:rPr>
            </w:pPr>
            <w:r>
              <w:rPr>
                <w:color w:val="03295A" w:themeColor="accent4"/>
                <w:sz w:val="22"/>
                <w:lang w:val="es"/>
              </w:rPr>
              <w:t>Por favor explique</w:t>
            </w:r>
            <w:r w:rsidR="0085681E" w:rsidRPr="00AB0054">
              <w:rPr>
                <w:color w:val="03295A" w:themeColor="accent4"/>
                <w:sz w:val="22"/>
                <w:lang w:val="es"/>
              </w:rPr>
              <w:t>:</w:t>
            </w:r>
          </w:p>
          <w:p w14:paraId="7C4B76C1" w14:textId="77777777" w:rsidR="0085681E" w:rsidRPr="00603BBD" w:rsidRDefault="0085681E">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64CBC51C" w14:textId="1FC22C03" w:rsidR="0085681E" w:rsidRPr="00603BBD" w:rsidRDefault="0085681E" w:rsidP="0029648E">
      <w:pPr>
        <w:pStyle w:val="ListParagraph"/>
        <w:tabs>
          <w:tab w:val="left" w:pos="567"/>
        </w:tabs>
        <w:spacing w:after="0" w:line="240" w:lineRule="auto"/>
        <w:ind w:left="0"/>
        <w:rPr>
          <w:rFonts w:eastAsia="Calibri" w:cs="Times New Roman"/>
          <w:color w:val="03295A" w:themeColor="accent4"/>
          <w:sz w:val="22"/>
          <w:lang w:val="es-AR"/>
        </w:rPr>
      </w:pPr>
    </w:p>
    <w:p w14:paraId="59F3DC18" w14:textId="08E5648D" w:rsidR="002D750C" w:rsidRPr="00603BBD" w:rsidRDefault="00485031" w:rsidP="000A4A3C">
      <w:pPr>
        <w:pStyle w:val="PBQuestionnumber"/>
        <w:rPr>
          <w:sz w:val="22"/>
          <w:lang w:val="es-AR"/>
        </w:rPr>
      </w:pPr>
      <w:r w:rsidRPr="00113E52">
        <w:rPr>
          <w:sz w:val="22"/>
          <w:lang w:val="es"/>
        </w:rPr>
        <w:t>¿Han tenido las autoridades competentes de su Estado experiencia en la prestación de asistencia para</w:t>
      </w:r>
      <w:r w:rsidR="002D750C" w:rsidRPr="00113E52">
        <w:rPr>
          <w:b/>
          <w:bCs/>
          <w:sz w:val="22"/>
          <w:lang w:val="es"/>
        </w:rPr>
        <w:t xml:space="preserve"> de</w:t>
      </w:r>
      <w:r w:rsidR="00B60C5D">
        <w:rPr>
          <w:b/>
          <w:bCs/>
          <w:sz w:val="22"/>
          <w:lang w:val="es"/>
        </w:rPr>
        <w:t>sc</w:t>
      </w:r>
      <w:r w:rsidR="002D750C" w:rsidRPr="00113E52">
        <w:rPr>
          <w:b/>
          <w:bCs/>
          <w:sz w:val="22"/>
          <w:lang w:val="es"/>
        </w:rPr>
        <w:t>ubrir el paradero</w:t>
      </w:r>
      <w:r w:rsidR="00B60C5D">
        <w:rPr>
          <w:b/>
          <w:bCs/>
          <w:sz w:val="22"/>
          <w:lang w:val="es"/>
        </w:rPr>
        <w:t xml:space="preserve"> de</w:t>
      </w:r>
      <w:r>
        <w:rPr>
          <w:lang w:val="es"/>
        </w:rPr>
        <w:t xml:space="preserve"> </w:t>
      </w:r>
      <w:r w:rsidR="00A938EB" w:rsidRPr="00113E52">
        <w:rPr>
          <w:b/>
          <w:sz w:val="22"/>
          <w:lang w:val="es"/>
        </w:rPr>
        <w:t>los niños</w:t>
      </w:r>
      <w:r w:rsidR="007762B8" w:rsidRPr="00113E52">
        <w:rPr>
          <w:sz w:val="22"/>
          <w:lang w:val="es"/>
        </w:rPr>
        <w:t xml:space="preserve"> desaparecidos debido a disturbios ocurridos en su</w:t>
      </w:r>
      <w:r w:rsidR="006F4794">
        <w:rPr>
          <w:sz w:val="22"/>
          <w:lang w:val="es"/>
        </w:rPr>
        <w:t>s</w:t>
      </w:r>
      <w:r w:rsidR="007762B8" w:rsidRPr="00113E52">
        <w:rPr>
          <w:sz w:val="22"/>
          <w:lang w:val="es"/>
        </w:rPr>
        <w:t xml:space="preserve"> </w:t>
      </w:r>
      <w:r w:rsidR="007808F1">
        <w:rPr>
          <w:sz w:val="22"/>
          <w:lang w:val="es"/>
        </w:rPr>
        <w:t>Estado</w:t>
      </w:r>
      <w:r w:rsidR="006F4794">
        <w:rPr>
          <w:sz w:val="22"/>
          <w:lang w:val="es"/>
        </w:rPr>
        <w:t>s</w:t>
      </w:r>
      <w:r>
        <w:rPr>
          <w:lang w:val="es"/>
        </w:rPr>
        <w:t xml:space="preserve"> </w:t>
      </w:r>
      <w:r w:rsidR="00B60C5D">
        <w:rPr>
          <w:sz w:val="22"/>
          <w:lang w:val="es"/>
        </w:rPr>
        <w:t xml:space="preserve">de </w:t>
      </w:r>
      <w:r w:rsidR="007F797E" w:rsidRPr="00113E52">
        <w:rPr>
          <w:sz w:val="22"/>
          <w:lang w:val="es"/>
        </w:rPr>
        <w:t xml:space="preserve">residencia habitual utilizando el marco previsto en </w:t>
      </w:r>
      <w:r w:rsidR="00603BBD">
        <w:rPr>
          <w:sz w:val="22"/>
          <w:lang w:val="es"/>
        </w:rPr>
        <w:t>el Convenio</w:t>
      </w:r>
      <w:r w:rsidR="007F797E" w:rsidRPr="00113E52">
        <w:rPr>
          <w:sz w:val="22"/>
          <w:lang w:val="es"/>
        </w:rPr>
        <w:t xml:space="preserve"> de </w:t>
      </w:r>
      <w:r w:rsidR="00F1648D">
        <w:rPr>
          <w:sz w:val="22"/>
          <w:lang w:val="es"/>
        </w:rPr>
        <w:t>1996</w:t>
      </w:r>
      <w:r w:rsidR="007762B8" w:rsidRPr="00113E52">
        <w:rPr>
          <w:sz w:val="22"/>
          <w:lang w:val="es"/>
        </w:rPr>
        <w:t>?</w:t>
      </w:r>
    </w:p>
    <w:p w14:paraId="2C1E5093" w14:textId="77777777" w:rsidR="0085681E" w:rsidRPr="00603BBD" w:rsidRDefault="0085681E" w:rsidP="0085681E">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5681E" w:rsidRPr="00AB0054" w14:paraId="35CBB428" w14:textId="77777777" w:rsidTr="0085681E">
        <w:trPr>
          <w:jc w:val="center"/>
        </w:trPr>
        <w:tc>
          <w:tcPr>
            <w:tcW w:w="443" w:type="dxa"/>
            <w:hideMark/>
          </w:tcPr>
          <w:p w14:paraId="2F10F853" w14:textId="77777777" w:rsidR="0085681E" w:rsidRPr="00AB0054" w:rsidRDefault="0085681E">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391355B4" w14:textId="77777777" w:rsidR="0085681E" w:rsidRPr="00AB0054" w:rsidRDefault="0085681E">
            <w:pPr>
              <w:rPr>
                <w:rFonts w:eastAsia="Calibri" w:cs="Times New Roman"/>
                <w:color w:val="03295A" w:themeColor="accent4"/>
                <w:sz w:val="22"/>
              </w:rPr>
            </w:pPr>
            <w:r w:rsidRPr="00AB0054">
              <w:rPr>
                <w:color w:val="03295A" w:themeColor="accent4"/>
                <w:sz w:val="22"/>
                <w:lang w:val="es"/>
              </w:rPr>
              <w:t>No</w:t>
            </w:r>
          </w:p>
        </w:tc>
      </w:tr>
      <w:tr w:rsidR="0085681E" w:rsidRPr="00AB0054" w14:paraId="554A888C" w14:textId="77777777" w:rsidTr="0085681E">
        <w:trPr>
          <w:jc w:val="center"/>
        </w:trPr>
        <w:tc>
          <w:tcPr>
            <w:tcW w:w="443" w:type="dxa"/>
            <w:hideMark/>
          </w:tcPr>
          <w:p w14:paraId="62CB2D3C" w14:textId="77777777" w:rsidR="0085681E" w:rsidRPr="00AB0054" w:rsidRDefault="0085681E">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2793344F" w14:textId="7068BAB8" w:rsidR="0085681E" w:rsidRPr="00AB0054" w:rsidRDefault="0085681E">
            <w:pPr>
              <w:rPr>
                <w:rFonts w:eastAsia="Calibri" w:cs="Times New Roman"/>
                <w:color w:val="03295A" w:themeColor="accent4"/>
                <w:sz w:val="22"/>
                <w:lang w:val="en-US"/>
              </w:rPr>
            </w:pPr>
            <w:r w:rsidRPr="00AB0054">
              <w:rPr>
                <w:color w:val="03295A" w:themeColor="accent4"/>
                <w:sz w:val="22"/>
                <w:lang w:val="es"/>
              </w:rPr>
              <w:t>S</w:t>
            </w:r>
            <w:r w:rsidR="006F4794">
              <w:rPr>
                <w:color w:val="03295A" w:themeColor="accent4"/>
                <w:sz w:val="22"/>
                <w:lang w:val="es"/>
              </w:rPr>
              <w:t>i</w:t>
            </w:r>
          </w:p>
        </w:tc>
      </w:tr>
      <w:tr w:rsidR="0085681E" w:rsidRPr="001C7F51" w14:paraId="65B47E52" w14:textId="77777777" w:rsidTr="0085681E">
        <w:trPr>
          <w:jc w:val="center"/>
        </w:trPr>
        <w:tc>
          <w:tcPr>
            <w:tcW w:w="443" w:type="dxa"/>
          </w:tcPr>
          <w:p w14:paraId="27655880" w14:textId="77777777" w:rsidR="0085681E" w:rsidRPr="00AB0054" w:rsidRDefault="0085681E">
            <w:pPr>
              <w:rPr>
                <w:rFonts w:cstheme="minorHAnsi"/>
                <w:sz w:val="22"/>
              </w:rPr>
            </w:pPr>
          </w:p>
        </w:tc>
        <w:tc>
          <w:tcPr>
            <w:tcW w:w="9185" w:type="dxa"/>
            <w:hideMark/>
          </w:tcPr>
          <w:p w14:paraId="7600E0B7" w14:textId="133AA752" w:rsidR="0085681E" w:rsidRPr="00603BBD" w:rsidRDefault="00603BBD">
            <w:pPr>
              <w:rPr>
                <w:rFonts w:eastAsia="Calibri" w:cs="Times New Roman"/>
                <w:color w:val="03295A" w:themeColor="accent4"/>
                <w:sz w:val="22"/>
                <w:lang w:val="es-AR"/>
              </w:rPr>
            </w:pPr>
            <w:r>
              <w:rPr>
                <w:color w:val="03295A" w:themeColor="accent4"/>
                <w:sz w:val="22"/>
                <w:lang w:val="es"/>
              </w:rPr>
              <w:t>Por favor explique</w:t>
            </w:r>
            <w:r w:rsidR="0085681E" w:rsidRPr="00AB0054">
              <w:rPr>
                <w:color w:val="03295A" w:themeColor="accent4"/>
                <w:sz w:val="22"/>
                <w:lang w:val="es"/>
              </w:rPr>
              <w:t>:</w:t>
            </w:r>
          </w:p>
          <w:p w14:paraId="1AB9D1DB" w14:textId="77777777" w:rsidR="0085681E" w:rsidRPr="00603BBD" w:rsidRDefault="0085681E">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3044561A" w14:textId="48A8012E" w:rsidR="0085681E" w:rsidRPr="00603BBD" w:rsidRDefault="0085681E" w:rsidP="0085681E">
      <w:pPr>
        <w:pStyle w:val="PBQuestionnumber"/>
        <w:numPr>
          <w:ilvl w:val="0"/>
          <w:numId w:val="0"/>
        </w:numPr>
        <w:ind w:left="513" w:hanging="360"/>
        <w:rPr>
          <w:sz w:val="22"/>
          <w:lang w:val="es-AR"/>
        </w:rPr>
      </w:pPr>
    </w:p>
    <w:p w14:paraId="65B720F6" w14:textId="13F3AFE2" w:rsidR="002D563C" w:rsidRPr="00603BBD" w:rsidRDefault="00A11C72" w:rsidP="000A4A3C">
      <w:pPr>
        <w:pStyle w:val="PBQuestionnumber"/>
        <w:rPr>
          <w:sz w:val="22"/>
          <w:lang w:val="es-AR"/>
        </w:rPr>
      </w:pPr>
      <w:r w:rsidRPr="00113E52">
        <w:rPr>
          <w:sz w:val="22"/>
          <w:lang w:val="es"/>
        </w:rPr>
        <w:t xml:space="preserve">¿Se han adoptado </w:t>
      </w:r>
      <w:r w:rsidR="002D563C" w:rsidRPr="00113E52">
        <w:rPr>
          <w:b/>
          <w:bCs/>
          <w:sz w:val="22"/>
          <w:lang w:val="es"/>
        </w:rPr>
        <w:t>procedimientos, directrices o protocolos</w:t>
      </w:r>
      <w:r>
        <w:rPr>
          <w:lang w:val="es"/>
        </w:rPr>
        <w:t xml:space="preserve"> en </w:t>
      </w:r>
      <w:proofErr w:type="gramStart"/>
      <w:r>
        <w:rPr>
          <w:lang w:val="es"/>
        </w:rPr>
        <w:t xml:space="preserve">su </w:t>
      </w:r>
      <w:r w:rsidR="002D563C" w:rsidRPr="00113E52">
        <w:rPr>
          <w:sz w:val="22"/>
          <w:lang w:val="es"/>
        </w:rPr>
        <w:t xml:space="preserve"> Estado</w:t>
      </w:r>
      <w:proofErr w:type="gramEnd"/>
      <w:r w:rsidR="002D563C" w:rsidRPr="00113E52">
        <w:rPr>
          <w:sz w:val="22"/>
          <w:lang w:val="es"/>
        </w:rPr>
        <w:t xml:space="preserve"> para abordar la protección de los niños no acompañados o separados de su familia en el contexto </w:t>
      </w:r>
      <w:r w:rsidR="00603BBD">
        <w:rPr>
          <w:sz w:val="22"/>
          <w:lang w:val="es"/>
        </w:rPr>
        <w:t>del Convenio</w:t>
      </w:r>
      <w:r w:rsidR="002D563C" w:rsidRPr="00113E52">
        <w:rPr>
          <w:sz w:val="22"/>
          <w:lang w:val="es"/>
        </w:rPr>
        <w:t xml:space="preserve"> de 1996?</w:t>
      </w:r>
    </w:p>
    <w:p w14:paraId="75C4B5DF" w14:textId="77777777" w:rsidR="00A27AB2" w:rsidRPr="00603BBD" w:rsidRDefault="00A27AB2" w:rsidP="002D563C">
      <w:pPr>
        <w:tabs>
          <w:tab w:val="left" w:pos="1134"/>
        </w:tabs>
        <w:spacing w:after="0" w:line="240" w:lineRule="auto"/>
        <w:ind w:firstLine="567"/>
        <w:rPr>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7AB2" w:rsidRPr="00AB0054" w14:paraId="4F469058" w14:textId="77777777" w:rsidTr="00A27AB2">
        <w:trPr>
          <w:jc w:val="center"/>
        </w:trPr>
        <w:tc>
          <w:tcPr>
            <w:tcW w:w="443" w:type="dxa"/>
            <w:hideMark/>
          </w:tcPr>
          <w:p w14:paraId="44377E2A" w14:textId="77777777" w:rsidR="00A27AB2" w:rsidRPr="00AB0054" w:rsidRDefault="00A27AB2">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1FEFD838" w14:textId="77777777" w:rsidR="00A27AB2" w:rsidRPr="00AB0054" w:rsidRDefault="00A27AB2">
            <w:pPr>
              <w:rPr>
                <w:rFonts w:eastAsia="Calibri" w:cs="Times New Roman"/>
                <w:color w:val="03295A" w:themeColor="accent4"/>
                <w:sz w:val="22"/>
              </w:rPr>
            </w:pPr>
            <w:r w:rsidRPr="00AB0054">
              <w:rPr>
                <w:color w:val="03295A" w:themeColor="accent4"/>
                <w:sz w:val="22"/>
                <w:lang w:val="es"/>
              </w:rPr>
              <w:t>No</w:t>
            </w:r>
          </w:p>
        </w:tc>
      </w:tr>
      <w:tr w:rsidR="00A27AB2" w:rsidRPr="00AB0054" w14:paraId="7C164C1E" w14:textId="77777777" w:rsidTr="00A27AB2">
        <w:trPr>
          <w:jc w:val="center"/>
        </w:trPr>
        <w:tc>
          <w:tcPr>
            <w:tcW w:w="443" w:type="dxa"/>
            <w:hideMark/>
          </w:tcPr>
          <w:p w14:paraId="611C5C0E" w14:textId="77777777" w:rsidR="00A27AB2" w:rsidRPr="00AB0054" w:rsidRDefault="00A27AB2">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180467FE" w14:textId="5BBB4A96" w:rsidR="00A27AB2" w:rsidRPr="00AB0054" w:rsidRDefault="00A27AB2">
            <w:pPr>
              <w:rPr>
                <w:rFonts w:eastAsia="Calibri" w:cs="Times New Roman"/>
                <w:color w:val="03295A" w:themeColor="accent4"/>
                <w:sz w:val="22"/>
                <w:lang w:val="en-US"/>
              </w:rPr>
            </w:pPr>
            <w:r w:rsidRPr="00AB0054">
              <w:rPr>
                <w:color w:val="03295A" w:themeColor="accent4"/>
                <w:sz w:val="22"/>
                <w:lang w:val="es"/>
              </w:rPr>
              <w:t>S</w:t>
            </w:r>
            <w:r w:rsidR="006F4794">
              <w:rPr>
                <w:color w:val="03295A" w:themeColor="accent4"/>
                <w:sz w:val="22"/>
                <w:lang w:val="es"/>
              </w:rPr>
              <w:t>i</w:t>
            </w:r>
          </w:p>
        </w:tc>
      </w:tr>
      <w:tr w:rsidR="00A27AB2" w:rsidRPr="001C7F51" w14:paraId="161935C0" w14:textId="77777777" w:rsidTr="00A27AB2">
        <w:trPr>
          <w:jc w:val="center"/>
        </w:trPr>
        <w:tc>
          <w:tcPr>
            <w:tcW w:w="443" w:type="dxa"/>
          </w:tcPr>
          <w:p w14:paraId="7E731AB9" w14:textId="77777777" w:rsidR="00A27AB2" w:rsidRPr="00AB0054" w:rsidRDefault="00A27AB2">
            <w:pPr>
              <w:rPr>
                <w:rFonts w:cstheme="minorHAnsi"/>
                <w:sz w:val="22"/>
              </w:rPr>
            </w:pPr>
          </w:p>
        </w:tc>
        <w:tc>
          <w:tcPr>
            <w:tcW w:w="9185" w:type="dxa"/>
            <w:hideMark/>
          </w:tcPr>
          <w:p w14:paraId="20D526EA" w14:textId="3627B348" w:rsidR="00A27AB2" w:rsidRPr="00603BBD" w:rsidRDefault="006F4794">
            <w:pPr>
              <w:rPr>
                <w:rFonts w:eastAsia="Calibri" w:cs="Times New Roman"/>
                <w:color w:val="03295A" w:themeColor="accent4"/>
                <w:sz w:val="22"/>
                <w:lang w:val="es-AR"/>
              </w:rPr>
            </w:pPr>
            <w:r>
              <w:rPr>
                <w:color w:val="03295A" w:themeColor="accent4"/>
                <w:sz w:val="22"/>
                <w:lang w:val="es"/>
              </w:rPr>
              <w:t>Por favor explique</w:t>
            </w:r>
            <w:r w:rsidR="00A27AB2" w:rsidRPr="00AB0054">
              <w:rPr>
                <w:color w:val="03295A" w:themeColor="accent4"/>
                <w:sz w:val="22"/>
                <w:lang w:val="es"/>
              </w:rPr>
              <w:t xml:space="preserve"> y también </w:t>
            </w:r>
            <w:r>
              <w:rPr>
                <w:color w:val="03295A" w:themeColor="accent4"/>
                <w:sz w:val="22"/>
                <w:lang w:val="es"/>
              </w:rPr>
              <w:t>comparta</w:t>
            </w:r>
            <w:r w:rsidR="00A27AB2" w:rsidRPr="00AB0054">
              <w:rPr>
                <w:color w:val="03295A" w:themeColor="accent4"/>
                <w:sz w:val="22"/>
                <w:lang w:val="es"/>
              </w:rPr>
              <w:t xml:space="preserve"> un enlace o adjunt</w:t>
            </w:r>
            <w:r>
              <w:rPr>
                <w:color w:val="03295A" w:themeColor="accent4"/>
                <w:sz w:val="22"/>
                <w:lang w:val="es"/>
              </w:rPr>
              <w:t>e</w:t>
            </w:r>
            <w:r w:rsidR="00A27AB2" w:rsidRPr="00AB0054">
              <w:rPr>
                <w:color w:val="03295A" w:themeColor="accent4"/>
                <w:sz w:val="22"/>
                <w:lang w:val="es"/>
              </w:rPr>
              <w:t xml:space="preserve"> cualquier documento relevante, preferiblemente traducido al inglés o francés:</w:t>
            </w:r>
          </w:p>
          <w:p w14:paraId="2C42B4A7" w14:textId="77777777" w:rsidR="00A27AB2" w:rsidRPr="00603BBD" w:rsidRDefault="00A27AB2">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24C29716" w14:textId="77777777" w:rsidR="00A27AB2" w:rsidRPr="00603BBD" w:rsidRDefault="00A27AB2" w:rsidP="002D563C">
      <w:pPr>
        <w:tabs>
          <w:tab w:val="left" w:pos="1134"/>
        </w:tabs>
        <w:spacing w:after="0" w:line="240" w:lineRule="auto"/>
        <w:ind w:firstLine="567"/>
        <w:rPr>
          <w:color w:val="03295A" w:themeColor="accent4"/>
          <w:sz w:val="22"/>
          <w:lang w:val="es-AR"/>
        </w:rPr>
      </w:pPr>
    </w:p>
    <w:p w14:paraId="09F6C46A" w14:textId="09F27E3B" w:rsidR="00EB0125" w:rsidRPr="00603BBD" w:rsidRDefault="00EB0125" w:rsidP="000A4A3C">
      <w:pPr>
        <w:pStyle w:val="PBQuestionnumber"/>
        <w:rPr>
          <w:sz w:val="22"/>
          <w:lang w:val="es-AR"/>
        </w:rPr>
      </w:pPr>
      <w:r w:rsidRPr="00113E52">
        <w:rPr>
          <w:sz w:val="22"/>
          <w:lang w:val="es"/>
        </w:rPr>
        <w:t xml:space="preserve">En situaciones de emergencia, como una crisis humanitaria, ¿han experimentado las autoridades de su Estado algún problema, o han surgido preguntas, con respecto al </w:t>
      </w:r>
      <w:r w:rsidR="005765B5" w:rsidRPr="00113E52">
        <w:rPr>
          <w:b/>
          <w:bCs/>
          <w:sz w:val="22"/>
          <w:lang w:val="es"/>
        </w:rPr>
        <w:t>intercambio de información</w:t>
      </w:r>
      <w:r w:rsidR="005765B5" w:rsidRPr="00113E52">
        <w:rPr>
          <w:sz w:val="22"/>
          <w:lang w:val="es"/>
        </w:rPr>
        <w:t xml:space="preserve"> entre las autoridades de las Partes Contratantes</w:t>
      </w:r>
      <w:r w:rsidR="00F35CD5" w:rsidRPr="00113E52">
        <w:rPr>
          <w:sz w:val="22"/>
          <w:lang w:val="es"/>
        </w:rPr>
        <w:t xml:space="preserve">, en particular teniendo en cuenta los artículos 36 y 37 </w:t>
      </w:r>
      <w:r w:rsidR="00603BBD">
        <w:rPr>
          <w:sz w:val="22"/>
          <w:lang w:val="es"/>
        </w:rPr>
        <w:t>del Convenio</w:t>
      </w:r>
      <w:r w:rsidR="00F35CD5" w:rsidRPr="00113E52">
        <w:rPr>
          <w:sz w:val="22"/>
          <w:lang w:val="es"/>
        </w:rPr>
        <w:t xml:space="preserve"> de </w:t>
      </w:r>
      <w:r w:rsidR="007263E5">
        <w:rPr>
          <w:sz w:val="22"/>
          <w:lang w:val="es"/>
        </w:rPr>
        <w:t>1996</w:t>
      </w:r>
      <w:r w:rsidR="005765B5" w:rsidRPr="00113E52">
        <w:rPr>
          <w:sz w:val="22"/>
          <w:lang w:val="es"/>
        </w:rPr>
        <w:t>?</w:t>
      </w:r>
    </w:p>
    <w:p w14:paraId="3AA1E2D2" w14:textId="77777777" w:rsidR="00A27AB2" w:rsidRPr="00603BBD" w:rsidRDefault="00A27AB2" w:rsidP="00A27AB2">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27AB2" w:rsidRPr="001C7F51" w14:paraId="3CB21C51" w14:textId="77777777" w:rsidTr="00A27AB2">
        <w:trPr>
          <w:jc w:val="center"/>
        </w:trPr>
        <w:tc>
          <w:tcPr>
            <w:tcW w:w="8505" w:type="dxa"/>
          </w:tcPr>
          <w:p w14:paraId="2074D23C" w14:textId="77777777" w:rsidR="00A27AB2" w:rsidRPr="00603BBD" w:rsidRDefault="00A27AB2" w:rsidP="00536456">
            <w:pPr>
              <w:pStyle w:val="ListParagraph"/>
              <w:ind w:left="0" w:firstLine="34"/>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1F603169" w14:textId="77777777" w:rsidR="00A27AB2" w:rsidRPr="00603BBD" w:rsidRDefault="00A27AB2" w:rsidP="00A27AB2">
      <w:pPr>
        <w:pStyle w:val="PBQuestionnumber"/>
        <w:numPr>
          <w:ilvl w:val="0"/>
          <w:numId w:val="0"/>
        </w:numPr>
        <w:ind w:left="513" w:hanging="360"/>
        <w:rPr>
          <w:sz w:val="22"/>
          <w:lang w:val="es-AR"/>
        </w:rPr>
      </w:pPr>
    </w:p>
    <w:p w14:paraId="4C152BB6" w14:textId="1382F160" w:rsidR="00272E74" w:rsidRPr="00603BBD" w:rsidRDefault="00182E27" w:rsidP="000A4A3C">
      <w:pPr>
        <w:pStyle w:val="PBQuestionnumber"/>
        <w:rPr>
          <w:sz w:val="22"/>
          <w:lang w:val="es-AR"/>
        </w:rPr>
      </w:pPr>
      <w:r w:rsidRPr="00113E52">
        <w:rPr>
          <w:sz w:val="22"/>
          <w:lang w:val="es"/>
        </w:rPr>
        <w:t xml:space="preserve">¿Sabe si el </w:t>
      </w:r>
      <w:r w:rsidR="008372DE" w:rsidRPr="00113E52">
        <w:rPr>
          <w:b/>
          <w:bCs/>
          <w:sz w:val="22"/>
          <w:lang w:val="es"/>
        </w:rPr>
        <w:t>Documento Preliminar n.º 7</w:t>
      </w:r>
      <w:r>
        <w:rPr>
          <w:lang w:val="es"/>
        </w:rPr>
        <w:t xml:space="preserve"> </w:t>
      </w:r>
      <w:r w:rsidR="00A25E1A">
        <w:rPr>
          <w:b/>
          <w:bCs/>
          <w:sz w:val="22"/>
          <w:lang w:val="es"/>
        </w:rPr>
        <w:t xml:space="preserve">de </w:t>
      </w:r>
      <w:r w:rsidR="00E4590F">
        <w:rPr>
          <w:b/>
          <w:bCs/>
          <w:sz w:val="22"/>
          <w:lang w:val="es"/>
        </w:rPr>
        <w:t>febrero de 2020</w:t>
      </w:r>
      <w:r w:rsidR="00F813B2" w:rsidRPr="00113E52">
        <w:rPr>
          <w:b/>
          <w:bCs/>
          <w:sz w:val="22"/>
          <w:lang w:val="es"/>
        </w:rPr>
        <w:t>, "</w:t>
      </w:r>
      <w:proofErr w:type="gramStart"/>
      <w:r w:rsidR="00F813B2" w:rsidRPr="00113E52">
        <w:rPr>
          <w:b/>
          <w:bCs/>
          <w:sz w:val="22"/>
          <w:lang w:val="es"/>
        </w:rPr>
        <w:t xml:space="preserve">La aplicación del Convenio </w:t>
      </w:r>
      <w:r w:rsidR="00A92F32">
        <w:rPr>
          <w:b/>
          <w:bCs/>
          <w:sz w:val="22"/>
          <w:lang w:val="es"/>
        </w:rPr>
        <w:t>sobre</w:t>
      </w:r>
      <w:r w:rsidR="00F813B2" w:rsidRPr="00113E52">
        <w:rPr>
          <w:b/>
          <w:bCs/>
          <w:sz w:val="22"/>
          <w:lang w:val="es"/>
        </w:rPr>
        <w:t xml:space="preserve"> Protección de </w:t>
      </w:r>
      <w:r w:rsidR="00603BBD">
        <w:rPr>
          <w:b/>
          <w:bCs/>
          <w:sz w:val="22"/>
          <w:lang w:val="es"/>
        </w:rPr>
        <w:t>niños</w:t>
      </w:r>
      <w:r w:rsidR="00F813B2" w:rsidRPr="00113E52">
        <w:rPr>
          <w:b/>
          <w:bCs/>
          <w:sz w:val="22"/>
          <w:lang w:val="es"/>
        </w:rPr>
        <w:t xml:space="preserve"> de 1996 a los </w:t>
      </w:r>
      <w:r w:rsidR="00603BBD">
        <w:rPr>
          <w:b/>
          <w:bCs/>
          <w:sz w:val="22"/>
          <w:lang w:val="es"/>
        </w:rPr>
        <w:t>niños</w:t>
      </w:r>
      <w:r w:rsidR="00F813B2" w:rsidRPr="00113E52">
        <w:rPr>
          <w:b/>
          <w:bCs/>
          <w:sz w:val="22"/>
          <w:lang w:val="es"/>
        </w:rPr>
        <w:t xml:space="preserve"> no acompañados y separados",</w:t>
      </w:r>
      <w:r w:rsidRPr="00113E52">
        <w:rPr>
          <w:sz w:val="22"/>
          <w:lang w:val="es"/>
        </w:rPr>
        <w:t xml:space="preserve"> </w:t>
      </w:r>
      <w:r w:rsidR="009B163E">
        <w:rPr>
          <w:sz w:val="22"/>
          <w:lang w:val="es"/>
        </w:rPr>
        <w:t xml:space="preserve">ha sido compartido con </w:t>
      </w:r>
      <w:r w:rsidRPr="00113E52">
        <w:rPr>
          <w:sz w:val="22"/>
          <w:lang w:val="es"/>
        </w:rPr>
        <w:t>las autoridades competentes de su Estado?</w:t>
      </w:r>
      <w:proofErr w:type="gramEnd"/>
    </w:p>
    <w:p w14:paraId="763007AF" w14:textId="77777777" w:rsidR="00A27AB2" w:rsidRPr="00603BBD" w:rsidRDefault="00A27AB2" w:rsidP="00A27AB2">
      <w:pPr>
        <w:pStyle w:val="PBQuestionnumber"/>
        <w:numPr>
          <w:ilvl w:val="0"/>
          <w:numId w:val="0"/>
        </w:numPr>
        <w:ind w:left="513" w:hanging="360"/>
        <w:rPr>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7AB2" w:rsidRPr="00AB0054" w14:paraId="196AF4FA" w14:textId="77777777" w:rsidTr="00536456">
        <w:trPr>
          <w:jc w:val="center"/>
        </w:trPr>
        <w:tc>
          <w:tcPr>
            <w:tcW w:w="443" w:type="dxa"/>
            <w:hideMark/>
          </w:tcPr>
          <w:p w14:paraId="416D1C40" w14:textId="77777777" w:rsidR="00A27AB2" w:rsidRPr="00AB0054" w:rsidRDefault="00A27AB2" w:rsidP="00536456">
            <w:pPr>
              <w:rPr>
                <w:rFonts w:eastAsia="Calibri" w:cs="Times New Roman"/>
                <w:color w:val="03295A" w:themeColor="accent4"/>
                <w:sz w:val="22"/>
              </w:rPr>
            </w:pPr>
            <w:r w:rsidRPr="00AB0054">
              <w:rPr>
                <w:sz w:val="22"/>
                <w:lang w:val="es"/>
              </w:rPr>
              <w:lastRenderedPageBreak/>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11E1AB07" w14:textId="77777777" w:rsidR="00A27AB2" w:rsidRPr="00AB0054" w:rsidRDefault="00A27AB2" w:rsidP="00536456">
            <w:pPr>
              <w:rPr>
                <w:rFonts w:eastAsia="Calibri" w:cs="Times New Roman"/>
                <w:color w:val="03295A" w:themeColor="accent4"/>
                <w:sz w:val="22"/>
              </w:rPr>
            </w:pPr>
            <w:r w:rsidRPr="00AB0054">
              <w:rPr>
                <w:color w:val="03295A" w:themeColor="accent4"/>
                <w:sz w:val="22"/>
                <w:lang w:val="es"/>
              </w:rPr>
              <w:t>No</w:t>
            </w:r>
          </w:p>
        </w:tc>
      </w:tr>
      <w:tr w:rsidR="00A27AB2" w:rsidRPr="00AB0054" w14:paraId="26F64A1C" w14:textId="77777777" w:rsidTr="00536456">
        <w:trPr>
          <w:jc w:val="center"/>
        </w:trPr>
        <w:tc>
          <w:tcPr>
            <w:tcW w:w="443" w:type="dxa"/>
            <w:hideMark/>
          </w:tcPr>
          <w:p w14:paraId="3744CE99" w14:textId="77777777" w:rsidR="00A27AB2" w:rsidRPr="00AB0054" w:rsidRDefault="00A27AB2"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65B68AC3" w14:textId="567A8A4D" w:rsidR="00A27AB2" w:rsidRPr="00AB0054" w:rsidRDefault="00A27AB2" w:rsidP="00536456">
            <w:pPr>
              <w:rPr>
                <w:rFonts w:eastAsia="Calibri" w:cs="Times New Roman"/>
                <w:color w:val="03295A" w:themeColor="accent4"/>
                <w:sz w:val="22"/>
                <w:lang w:val="en-US"/>
              </w:rPr>
            </w:pPr>
            <w:r w:rsidRPr="00AB0054">
              <w:rPr>
                <w:color w:val="03295A" w:themeColor="accent4"/>
                <w:sz w:val="22"/>
                <w:lang w:val="es"/>
              </w:rPr>
              <w:t>S</w:t>
            </w:r>
            <w:r w:rsidR="00C31626">
              <w:rPr>
                <w:color w:val="03295A" w:themeColor="accent4"/>
                <w:sz w:val="22"/>
                <w:lang w:val="es"/>
              </w:rPr>
              <w:t>i</w:t>
            </w:r>
          </w:p>
        </w:tc>
      </w:tr>
      <w:tr w:rsidR="00A27AB2" w:rsidRPr="001C7F51" w14:paraId="22F7EE4A" w14:textId="77777777" w:rsidTr="00536456">
        <w:trPr>
          <w:jc w:val="center"/>
        </w:trPr>
        <w:tc>
          <w:tcPr>
            <w:tcW w:w="443" w:type="dxa"/>
          </w:tcPr>
          <w:p w14:paraId="5185E3E5" w14:textId="77777777" w:rsidR="00A27AB2" w:rsidRPr="00AB0054" w:rsidRDefault="00A27AB2" w:rsidP="00536456">
            <w:pPr>
              <w:rPr>
                <w:rFonts w:cstheme="minorHAnsi"/>
                <w:sz w:val="22"/>
              </w:rPr>
            </w:pPr>
          </w:p>
        </w:tc>
        <w:tc>
          <w:tcPr>
            <w:tcW w:w="9185" w:type="dxa"/>
            <w:hideMark/>
          </w:tcPr>
          <w:p w14:paraId="1884AC39" w14:textId="286466A0" w:rsidR="00A27AB2" w:rsidRPr="00603BBD" w:rsidRDefault="00603BBD" w:rsidP="00536456">
            <w:pPr>
              <w:rPr>
                <w:rFonts w:eastAsia="Calibri" w:cs="Times New Roman"/>
                <w:color w:val="03295A" w:themeColor="accent4"/>
                <w:sz w:val="22"/>
                <w:lang w:val="es-AR"/>
              </w:rPr>
            </w:pPr>
            <w:r>
              <w:rPr>
                <w:color w:val="03295A" w:themeColor="accent4"/>
                <w:sz w:val="22"/>
                <w:lang w:val="es"/>
              </w:rPr>
              <w:t>Por favor explique</w:t>
            </w:r>
            <w:r w:rsidR="00A27AB2" w:rsidRPr="00AB0054">
              <w:rPr>
                <w:color w:val="03295A" w:themeColor="accent4"/>
                <w:sz w:val="22"/>
                <w:lang w:val="es"/>
              </w:rPr>
              <w:t>:</w:t>
            </w:r>
          </w:p>
          <w:p w14:paraId="34CFCCFE" w14:textId="77777777" w:rsidR="00A27AB2" w:rsidRPr="00603BBD" w:rsidRDefault="00A27AB2"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55B29C63" w14:textId="77777777" w:rsidR="008677E8" w:rsidRPr="00603BBD" w:rsidRDefault="008677E8" w:rsidP="00A27AB2">
      <w:pPr>
        <w:tabs>
          <w:tab w:val="left" w:pos="567"/>
        </w:tabs>
        <w:spacing w:after="0" w:line="240" w:lineRule="auto"/>
        <w:rPr>
          <w:rFonts w:eastAsia="Calibri" w:cs="Times New Roman"/>
          <w:color w:val="03295A" w:themeColor="accent4"/>
          <w:sz w:val="22"/>
          <w:highlight w:val="yellow"/>
          <w:lang w:val="es-AR"/>
        </w:rPr>
      </w:pPr>
    </w:p>
    <w:p w14:paraId="774CE4ED" w14:textId="0B4C4F4E" w:rsidR="00E030D6" w:rsidRPr="00603BBD" w:rsidRDefault="00E030D6" w:rsidP="002F6688">
      <w:pPr>
        <w:pStyle w:val="Heading3"/>
        <w:rPr>
          <w:b/>
          <w:bCs w:val="0"/>
          <w:lang w:val="es-AR"/>
        </w:rPr>
      </w:pPr>
      <w:bookmarkStart w:id="40" w:name="_Toc124953283"/>
      <w:r w:rsidRPr="00272E74">
        <w:rPr>
          <w:b/>
          <w:bCs w:val="0"/>
          <w:lang w:val="es"/>
        </w:rPr>
        <w:t xml:space="preserve">Casos internacionales de </w:t>
      </w:r>
      <w:r w:rsidR="00C31626">
        <w:rPr>
          <w:b/>
          <w:bCs w:val="0"/>
          <w:lang w:val="es"/>
        </w:rPr>
        <w:t>visitas</w:t>
      </w:r>
      <w:r w:rsidRPr="00272E74">
        <w:rPr>
          <w:b/>
          <w:bCs w:val="0"/>
          <w:lang w:val="es"/>
        </w:rPr>
        <w:t xml:space="preserve"> / contacto que involucran a niños</w:t>
      </w:r>
      <w:bookmarkEnd w:id="40"/>
    </w:p>
    <w:p w14:paraId="5BF759CC" w14:textId="77777777" w:rsidR="00E030D6" w:rsidRPr="00603BBD" w:rsidRDefault="00E030D6" w:rsidP="00E030D6">
      <w:pPr>
        <w:spacing w:after="0" w:line="240" w:lineRule="auto"/>
        <w:rPr>
          <w:rFonts w:eastAsia="Calibri" w:cs="Times New Roman"/>
          <w:color w:val="03295A" w:themeColor="accent4"/>
          <w:sz w:val="22"/>
          <w:u w:val="single"/>
          <w:lang w:val="es-AR"/>
        </w:rPr>
      </w:pPr>
    </w:p>
    <w:p w14:paraId="3B3CD122" w14:textId="04E46A56" w:rsidR="00E030D6" w:rsidRPr="00603BBD" w:rsidRDefault="006547D7" w:rsidP="000A4A3C">
      <w:pPr>
        <w:pStyle w:val="PBQuestionnumber"/>
        <w:rPr>
          <w:sz w:val="22"/>
          <w:lang w:val="es-AR"/>
        </w:rPr>
      </w:pPr>
      <w:r w:rsidRPr="00113E52">
        <w:rPr>
          <w:sz w:val="22"/>
          <w:lang w:val="es"/>
        </w:rPr>
        <w:t>¿</w:t>
      </w:r>
      <w:r w:rsidR="00C31626">
        <w:rPr>
          <w:sz w:val="22"/>
          <w:lang w:val="es"/>
        </w:rPr>
        <w:t xml:space="preserve">Si su Estado también es </w:t>
      </w:r>
      <w:r w:rsidR="00E34500">
        <w:rPr>
          <w:sz w:val="22"/>
          <w:lang w:val="es"/>
        </w:rPr>
        <w:t>Parte</w:t>
      </w:r>
      <w:r w:rsidR="00C31626">
        <w:rPr>
          <w:sz w:val="22"/>
          <w:lang w:val="es"/>
        </w:rPr>
        <w:t xml:space="preserve"> Contratante del Convenio de 1980</w:t>
      </w:r>
      <w:r>
        <w:rPr>
          <w:lang w:val="es"/>
        </w:rPr>
        <w:t xml:space="preserve">, </w:t>
      </w:r>
      <w:r w:rsidRPr="00113E52">
        <w:rPr>
          <w:sz w:val="22"/>
          <w:lang w:val="es"/>
        </w:rPr>
        <w:t xml:space="preserve"> tiene conocimiento de que se esté haciendo algún uso de las disposiciones del Convenio de 1996, incluidas las</w:t>
      </w:r>
      <w:r w:rsidR="00C31626">
        <w:rPr>
          <w:sz w:val="22"/>
          <w:lang w:val="es"/>
        </w:rPr>
        <w:t xml:space="preserve"> del</w:t>
      </w:r>
      <w:r>
        <w:rPr>
          <w:lang w:val="es"/>
        </w:rPr>
        <w:t xml:space="preserve"> </w:t>
      </w:r>
      <w:r w:rsidR="00E030D6" w:rsidRPr="00113E52">
        <w:rPr>
          <w:b/>
          <w:sz w:val="22"/>
          <w:lang w:val="es"/>
        </w:rPr>
        <w:t>capítulo V</w:t>
      </w:r>
      <w:r w:rsidR="00020D6C">
        <w:rPr>
          <w:b/>
          <w:sz w:val="22"/>
          <w:lang w:val="es"/>
        </w:rPr>
        <w:t xml:space="preserve">, </w:t>
      </w:r>
      <w:r w:rsidR="00020D6C" w:rsidRPr="00020D6C">
        <w:rPr>
          <w:bCs/>
          <w:sz w:val="22"/>
          <w:lang w:val="es"/>
        </w:rPr>
        <w:t xml:space="preserve">en reemplazo de las solicitudes </w:t>
      </w:r>
      <w:r w:rsidR="00020D6C">
        <w:rPr>
          <w:b/>
          <w:sz w:val="22"/>
          <w:lang w:val="es"/>
        </w:rPr>
        <w:t xml:space="preserve">en virtud del </w:t>
      </w:r>
      <w:r w:rsidR="00E030D6" w:rsidRPr="00113E52">
        <w:rPr>
          <w:b/>
          <w:sz w:val="22"/>
          <w:lang w:val="es"/>
        </w:rPr>
        <w:t>artículo 21</w:t>
      </w:r>
      <w:r w:rsidR="00E030D6" w:rsidRPr="00113E52">
        <w:rPr>
          <w:sz w:val="22"/>
          <w:lang w:val="es"/>
        </w:rPr>
        <w:t xml:space="preserve"> del Convenio de 1980</w:t>
      </w:r>
      <w:r>
        <w:rPr>
          <w:lang w:val="es"/>
        </w:rPr>
        <w:t xml:space="preserve"> </w:t>
      </w:r>
      <w:r w:rsidR="00E030D6" w:rsidRPr="00113E52">
        <w:rPr>
          <w:sz w:val="22"/>
          <w:lang w:val="es"/>
        </w:rPr>
        <w:t>o en relación con ella</w:t>
      </w:r>
      <w:r w:rsidR="00020D6C">
        <w:rPr>
          <w:sz w:val="22"/>
          <w:lang w:val="es"/>
        </w:rPr>
        <w:t>s</w:t>
      </w:r>
      <w:r>
        <w:rPr>
          <w:lang w:val="es"/>
        </w:rPr>
        <w:t>?</w:t>
      </w:r>
      <w:r w:rsidR="00E030D6" w:rsidRPr="00113E52">
        <w:rPr>
          <w:sz w:val="22"/>
          <w:vertAlign w:val="superscript"/>
          <w:lang w:val="es"/>
        </w:rPr>
        <w:footnoteReference w:id="8"/>
      </w:r>
    </w:p>
    <w:p w14:paraId="3408F32C" w14:textId="77777777" w:rsidR="00895282" w:rsidRPr="00603BBD" w:rsidRDefault="00895282" w:rsidP="00E030D6">
      <w:pPr>
        <w:tabs>
          <w:tab w:val="left" w:pos="1134"/>
        </w:tabs>
        <w:spacing w:after="0" w:line="240" w:lineRule="auto"/>
        <w:ind w:firstLine="567"/>
        <w:rPr>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95282" w:rsidRPr="00AB0054" w14:paraId="27B3276D" w14:textId="77777777" w:rsidTr="00536456">
        <w:trPr>
          <w:jc w:val="center"/>
        </w:trPr>
        <w:tc>
          <w:tcPr>
            <w:tcW w:w="443" w:type="dxa"/>
            <w:hideMark/>
          </w:tcPr>
          <w:p w14:paraId="4603E3A1" w14:textId="77777777" w:rsidR="00895282" w:rsidRPr="00AB0054" w:rsidRDefault="00895282"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1E4066C4" w14:textId="77777777" w:rsidR="00895282" w:rsidRPr="00AB0054" w:rsidRDefault="00895282" w:rsidP="00536456">
            <w:pPr>
              <w:rPr>
                <w:rFonts w:eastAsia="Calibri" w:cs="Times New Roman"/>
                <w:color w:val="03295A" w:themeColor="accent4"/>
                <w:sz w:val="22"/>
              </w:rPr>
            </w:pPr>
            <w:r w:rsidRPr="00AB0054">
              <w:rPr>
                <w:color w:val="03295A" w:themeColor="accent4"/>
                <w:sz w:val="22"/>
                <w:lang w:val="es"/>
              </w:rPr>
              <w:t>No</w:t>
            </w:r>
          </w:p>
        </w:tc>
      </w:tr>
      <w:tr w:rsidR="00895282" w:rsidRPr="00AB0054" w14:paraId="4E73013F" w14:textId="77777777" w:rsidTr="00536456">
        <w:trPr>
          <w:jc w:val="center"/>
        </w:trPr>
        <w:tc>
          <w:tcPr>
            <w:tcW w:w="443" w:type="dxa"/>
            <w:hideMark/>
          </w:tcPr>
          <w:p w14:paraId="1EFC393F" w14:textId="77777777" w:rsidR="00895282" w:rsidRPr="00AB0054" w:rsidRDefault="00895282"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4D2CE5A6" w14:textId="4F0C1F9E" w:rsidR="00895282" w:rsidRPr="00AB0054" w:rsidRDefault="00895282" w:rsidP="00536456">
            <w:pPr>
              <w:rPr>
                <w:rFonts w:eastAsia="Calibri" w:cs="Times New Roman"/>
                <w:color w:val="03295A" w:themeColor="accent4"/>
                <w:sz w:val="22"/>
                <w:lang w:val="en-US"/>
              </w:rPr>
            </w:pPr>
            <w:r w:rsidRPr="00AB0054">
              <w:rPr>
                <w:color w:val="03295A" w:themeColor="accent4"/>
                <w:sz w:val="22"/>
                <w:lang w:val="es"/>
              </w:rPr>
              <w:t>S</w:t>
            </w:r>
            <w:r w:rsidR="00020D6C">
              <w:rPr>
                <w:color w:val="03295A" w:themeColor="accent4"/>
                <w:sz w:val="22"/>
                <w:lang w:val="es"/>
              </w:rPr>
              <w:t>i</w:t>
            </w:r>
          </w:p>
        </w:tc>
      </w:tr>
      <w:tr w:rsidR="00895282" w:rsidRPr="001C7F51" w14:paraId="7B3A58C2" w14:textId="77777777" w:rsidTr="00536456">
        <w:trPr>
          <w:jc w:val="center"/>
        </w:trPr>
        <w:tc>
          <w:tcPr>
            <w:tcW w:w="443" w:type="dxa"/>
          </w:tcPr>
          <w:p w14:paraId="2D03B5F7" w14:textId="77777777" w:rsidR="00895282" w:rsidRPr="00AB0054" w:rsidRDefault="00895282" w:rsidP="00536456">
            <w:pPr>
              <w:rPr>
                <w:rFonts w:cstheme="minorHAnsi"/>
                <w:sz w:val="22"/>
              </w:rPr>
            </w:pPr>
          </w:p>
        </w:tc>
        <w:tc>
          <w:tcPr>
            <w:tcW w:w="9185" w:type="dxa"/>
            <w:hideMark/>
          </w:tcPr>
          <w:p w14:paraId="026883AD" w14:textId="31165410" w:rsidR="00895282" w:rsidRPr="00603BBD" w:rsidRDefault="00C37753" w:rsidP="00536456">
            <w:pPr>
              <w:rPr>
                <w:rFonts w:eastAsia="Calibri" w:cs="Times New Roman"/>
                <w:color w:val="03295A" w:themeColor="accent4"/>
                <w:sz w:val="22"/>
                <w:lang w:val="es-AR"/>
              </w:rPr>
            </w:pPr>
            <w:r>
              <w:rPr>
                <w:color w:val="03295A" w:themeColor="accent4"/>
                <w:sz w:val="22"/>
                <w:lang w:val="es"/>
              </w:rPr>
              <w:t>Por favo</w:t>
            </w:r>
            <w:r w:rsidR="00020D6C">
              <w:rPr>
                <w:color w:val="03295A" w:themeColor="accent4"/>
                <w:sz w:val="22"/>
                <w:lang w:val="es"/>
              </w:rPr>
              <w:t>r</w:t>
            </w:r>
            <w:r>
              <w:rPr>
                <w:color w:val="03295A" w:themeColor="accent4"/>
                <w:sz w:val="22"/>
                <w:lang w:val="es"/>
              </w:rPr>
              <w:t xml:space="preserve"> explique</w:t>
            </w:r>
            <w:r w:rsidR="00895282" w:rsidRPr="00AB0054">
              <w:rPr>
                <w:color w:val="03295A" w:themeColor="accent4"/>
                <w:sz w:val="22"/>
                <w:lang w:val="es"/>
              </w:rPr>
              <w:t>:</w:t>
            </w:r>
          </w:p>
          <w:p w14:paraId="7E902723" w14:textId="77777777" w:rsidR="00895282" w:rsidRPr="00603BBD" w:rsidRDefault="00895282"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786F2BF4" w14:textId="1E4E5026" w:rsidR="00895282" w:rsidRPr="00603BBD" w:rsidRDefault="00895282" w:rsidP="00E030D6">
      <w:pPr>
        <w:tabs>
          <w:tab w:val="left" w:pos="1134"/>
        </w:tabs>
        <w:spacing w:after="0" w:line="240" w:lineRule="auto"/>
        <w:ind w:firstLine="567"/>
        <w:rPr>
          <w:color w:val="03295A" w:themeColor="accent4"/>
          <w:sz w:val="22"/>
          <w:lang w:val="es-AR"/>
        </w:rPr>
      </w:pPr>
    </w:p>
    <w:p w14:paraId="358034F4" w14:textId="53206534" w:rsidR="00CD501B" w:rsidRPr="00272E74" w:rsidRDefault="00CD501B" w:rsidP="00061AE6">
      <w:pPr>
        <w:pStyle w:val="Heading3"/>
        <w:rPr>
          <w:b/>
          <w:bCs w:val="0"/>
        </w:rPr>
      </w:pPr>
      <w:bookmarkStart w:id="41" w:name="_Toc124953284"/>
      <w:r w:rsidRPr="00272E74">
        <w:rPr>
          <w:b/>
          <w:bCs w:val="0"/>
          <w:lang w:val="es"/>
        </w:rPr>
        <w:t>Manual práctico</w:t>
      </w:r>
      <w:bookmarkEnd w:id="41"/>
    </w:p>
    <w:p w14:paraId="4381A357" w14:textId="77777777" w:rsidR="00CD501B" w:rsidRDefault="00CD501B" w:rsidP="00E030D6">
      <w:pPr>
        <w:spacing w:after="0" w:line="240" w:lineRule="auto"/>
        <w:rPr>
          <w:rFonts w:asciiTheme="majorHAnsi" w:eastAsia="Calibri" w:hAnsiTheme="majorHAnsi" w:cs="Times New Roman"/>
          <w:sz w:val="22"/>
        </w:rPr>
      </w:pPr>
    </w:p>
    <w:p w14:paraId="066A0F4A" w14:textId="0F40A491" w:rsidR="00CD501B" w:rsidRPr="00603BBD" w:rsidRDefault="00CD501B" w:rsidP="000A4A3C">
      <w:pPr>
        <w:pStyle w:val="PBQuestionnumber"/>
        <w:rPr>
          <w:sz w:val="22"/>
          <w:lang w:val="es-AR"/>
        </w:rPr>
      </w:pPr>
      <w:r w:rsidRPr="00113E52">
        <w:rPr>
          <w:sz w:val="22"/>
          <w:lang w:val="es"/>
        </w:rPr>
        <w:t xml:space="preserve">¿Tiene alguna observación o comentario que compartir en relación con el </w:t>
      </w:r>
      <w:r w:rsidRPr="00113E52">
        <w:rPr>
          <w:b/>
          <w:bCs/>
          <w:sz w:val="22"/>
          <w:lang w:val="es"/>
        </w:rPr>
        <w:t>Manual práctico</w:t>
      </w:r>
      <w:r w:rsidRPr="00113E52">
        <w:rPr>
          <w:sz w:val="22"/>
          <w:lang w:val="es"/>
        </w:rPr>
        <w:t xml:space="preserve"> sobre el funcionamiento </w:t>
      </w:r>
      <w:r w:rsidR="00603BBD">
        <w:rPr>
          <w:sz w:val="22"/>
          <w:lang w:val="es"/>
        </w:rPr>
        <w:t>del Convenio</w:t>
      </w:r>
      <w:r w:rsidRPr="00113E52">
        <w:rPr>
          <w:sz w:val="22"/>
          <w:lang w:val="es"/>
        </w:rPr>
        <w:t xml:space="preserve"> </w:t>
      </w:r>
      <w:r w:rsidR="00A92F32">
        <w:rPr>
          <w:sz w:val="22"/>
          <w:lang w:val="es"/>
        </w:rPr>
        <w:t>sobre</w:t>
      </w:r>
      <w:r w:rsidRPr="00113E52">
        <w:rPr>
          <w:sz w:val="22"/>
          <w:lang w:val="es"/>
        </w:rPr>
        <w:t xml:space="preserve"> Protección de </w:t>
      </w:r>
      <w:r w:rsidR="00603BBD">
        <w:rPr>
          <w:sz w:val="22"/>
          <w:lang w:val="es"/>
        </w:rPr>
        <w:t>niños</w:t>
      </w:r>
      <w:r w:rsidRPr="00113E52">
        <w:rPr>
          <w:sz w:val="22"/>
          <w:lang w:val="es"/>
        </w:rPr>
        <w:t xml:space="preserve"> de 1996? </w:t>
      </w:r>
    </w:p>
    <w:p w14:paraId="0A376B14" w14:textId="77777777" w:rsidR="00895282" w:rsidRPr="00603BBD" w:rsidRDefault="00895282" w:rsidP="00670E42">
      <w:pPr>
        <w:tabs>
          <w:tab w:val="left" w:pos="1134"/>
        </w:tabs>
        <w:spacing w:after="0" w:line="240" w:lineRule="auto"/>
        <w:ind w:firstLine="567"/>
        <w:rPr>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95282" w:rsidRPr="00AB0054" w14:paraId="61B90360" w14:textId="77777777" w:rsidTr="00895282">
        <w:trPr>
          <w:jc w:val="center"/>
        </w:trPr>
        <w:tc>
          <w:tcPr>
            <w:tcW w:w="443" w:type="dxa"/>
            <w:hideMark/>
          </w:tcPr>
          <w:p w14:paraId="6FE1A2FF" w14:textId="77777777" w:rsidR="00895282" w:rsidRPr="00AB0054" w:rsidRDefault="00895282">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3E3711F7" w14:textId="77777777" w:rsidR="00895282" w:rsidRPr="00AB0054" w:rsidRDefault="00895282">
            <w:pPr>
              <w:rPr>
                <w:rFonts w:eastAsia="Calibri" w:cs="Times New Roman"/>
                <w:color w:val="03295A" w:themeColor="accent4"/>
                <w:sz w:val="22"/>
              </w:rPr>
            </w:pPr>
            <w:r w:rsidRPr="00AB0054">
              <w:rPr>
                <w:color w:val="03295A" w:themeColor="accent4"/>
                <w:sz w:val="22"/>
                <w:lang w:val="es"/>
              </w:rPr>
              <w:t>No</w:t>
            </w:r>
          </w:p>
        </w:tc>
      </w:tr>
      <w:tr w:rsidR="00895282" w:rsidRPr="00AB0054" w14:paraId="20C46CFD" w14:textId="77777777" w:rsidTr="00895282">
        <w:trPr>
          <w:jc w:val="center"/>
        </w:trPr>
        <w:tc>
          <w:tcPr>
            <w:tcW w:w="443" w:type="dxa"/>
            <w:hideMark/>
          </w:tcPr>
          <w:p w14:paraId="11C36121" w14:textId="77777777" w:rsidR="00895282" w:rsidRPr="00AB0054" w:rsidRDefault="00895282">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0F71EE02" w14:textId="62E0EE81" w:rsidR="00895282" w:rsidRPr="00AB0054" w:rsidRDefault="00895282">
            <w:pPr>
              <w:rPr>
                <w:rFonts w:eastAsia="Calibri" w:cs="Times New Roman"/>
                <w:color w:val="03295A" w:themeColor="accent4"/>
                <w:sz w:val="22"/>
                <w:lang w:val="en-US"/>
              </w:rPr>
            </w:pPr>
            <w:r w:rsidRPr="00AB0054">
              <w:rPr>
                <w:color w:val="03295A" w:themeColor="accent4"/>
                <w:sz w:val="22"/>
                <w:lang w:val="es"/>
              </w:rPr>
              <w:t>S</w:t>
            </w:r>
            <w:r w:rsidR="00020D6C">
              <w:rPr>
                <w:color w:val="03295A" w:themeColor="accent4"/>
                <w:sz w:val="22"/>
                <w:lang w:val="es"/>
              </w:rPr>
              <w:t>i</w:t>
            </w:r>
          </w:p>
        </w:tc>
      </w:tr>
      <w:tr w:rsidR="00895282" w:rsidRPr="001C7F51" w14:paraId="7D8040C3" w14:textId="77777777" w:rsidTr="00895282">
        <w:trPr>
          <w:jc w:val="center"/>
        </w:trPr>
        <w:tc>
          <w:tcPr>
            <w:tcW w:w="443" w:type="dxa"/>
          </w:tcPr>
          <w:p w14:paraId="2A95EA79" w14:textId="77777777" w:rsidR="00895282" w:rsidRPr="00AB0054" w:rsidRDefault="00895282">
            <w:pPr>
              <w:rPr>
                <w:rFonts w:cstheme="minorHAnsi"/>
                <w:sz w:val="22"/>
              </w:rPr>
            </w:pPr>
          </w:p>
        </w:tc>
        <w:tc>
          <w:tcPr>
            <w:tcW w:w="9185" w:type="dxa"/>
            <w:hideMark/>
          </w:tcPr>
          <w:p w14:paraId="5450DF26" w14:textId="5E4BBACF" w:rsidR="00895282" w:rsidRPr="00603BBD" w:rsidRDefault="00603BBD">
            <w:pPr>
              <w:rPr>
                <w:rFonts w:eastAsia="Calibri" w:cs="Times New Roman"/>
                <w:color w:val="03295A" w:themeColor="accent4"/>
                <w:sz w:val="22"/>
                <w:lang w:val="es-AR"/>
              </w:rPr>
            </w:pPr>
            <w:r>
              <w:rPr>
                <w:color w:val="03295A" w:themeColor="accent4"/>
                <w:sz w:val="22"/>
                <w:lang w:val="es"/>
              </w:rPr>
              <w:t>Por favor explique</w:t>
            </w:r>
            <w:r w:rsidR="00895282" w:rsidRPr="00AB0054">
              <w:rPr>
                <w:color w:val="03295A" w:themeColor="accent4"/>
                <w:sz w:val="22"/>
                <w:lang w:val="es"/>
              </w:rPr>
              <w:t>:</w:t>
            </w:r>
          </w:p>
          <w:p w14:paraId="3D8DA1AD" w14:textId="77777777" w:rsidR="00895282" w:rsidRPr="00603BBD" w:rsidRDefault="00895282">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3DE3133C" w14:textId="77777777" w:rsidR="00670E42" w:rsidRPr="00603BBD" w:rsidRDefault="00670E42" w:rsidP="00670E42">
      <w:pPr>
        <w:pStyle w:val="ListParagraph"/>
        <w:tabs>
          <w:tab w:val="left" w:pos="567"/>
        </w:tabs>
        <w:spacing w:after="0" w:line="240" w:lineRule="auto"/>
        <w:ind w:left="0"/>
        <w:jc w:val="both"/>
        <w:rPr>
          <w:rFonts w:eastAsia="Calibri" w:cs="Times New Roman"/>
          <w:color w:val="03295A" w:themeColor="accent4"/>
          <w:sz w:val="22"/>
          <w:lang w:val="es-AR"/>
        </w:rPr>
      </w:pPr>
    </w:p>
    <w:p w14:paraId="5FD561F2" w14:textId="03818D05" w:rsidR="00D60D93" w:rsidRPr="00603BBD" w:rsidRDefault="009539F2" w:rsidP="00061AE6">
      <w:pPr>
        <w:pStyle w:val="Heading3"/>
        <w:rPr>
          <w:b/>
          <w:bCs w:val="0"/>
          <w:lang w:val="es-AR"/>
        </w:rPr>
      </w:pPr>
      <w:bookmarkStart w:id="42" w:name="_Toc124953285"/>
      <w:r w:rsidRPr="00272E74">
        <w:rPr>
          <w:b/>
          <w:bCs w:val="0"/>
          <w:lang w:val="es"/>
        </w:rPr>
        <w:t>Puntos de</w:t>
      </w:r>
      <w:r w:rsidR="00020D6C">
        <w:rPr>
          <w:b/>
          <w:bCs w:val="0"/>
          <w:lang w:val="es"/>
        </w:rPr>
        <w:t xml:space="preserve"> la Agenda</w:t>
      </w:r>
      <w:r w:rsidRPr="00272E74">
        <w:rPr>
          <w:b/>
          <w:bCs w:val="0"/>
          <w:lang w:val="es"/>
        </w:rPr>
        <w:t xml:space="preserve"> de la próxima </w:t>
      </w:r>
      <w:r w:rsidR="00C63297">
        <w:rPr>
          <w:b/>
          <w:bCs w:val="0"/>
          <w:lang w:val="es"/>
        </w:rPr>
        <w:t>reunión</w:t>
      </w:r>
      <w:r w:rsidR="00020D6C">
        <w:rPr>
          <w:b/>
          <w:bCs w:val="0"/>
          <w:lang w:val="es"/>
        </w:rPr>
        <w:t xml:space="preserve"> de la CE</w:t>
      </w:r>
      <w:bookmarkEnd w:id="42"/>
    </w:p>
    <w:p w14:paraId="69161C43" w14:textId="77777777" w:rsidR="009539F2" w:rsidRPr="00603BBD" w:rsidRDefault="009539F2" w:rsidP="00E030D6">
      <w:pPr>
        <w:spacing w:after="0" w:line="240" w:lineRule="auto"/>
        <w:rPr>
          <w:rFonts w:asciiTheme="majorHAnsi" w:eastAsia="Calibri" w:hAnsiTheme="majorHAnsi" w:cs="Times New Roman"/>
          <w:sz w:val="22"/>
          <w:lang w:val="es-AR"/>
        </w:rPr>
      </w:pPr>
    </w:p>
    <w:p w14:paraId="263CFA4B" w14:textId="10CC5E6F" w:rsidR="00895282" w:rsidRPr="00603BBD" w:rsidRDefault="009539F2" w:rsidP="00895282">
      <w:pPr>
        <w:pStyle w:val="PBQuestionnumber"/>
        <w:rPr>
          <w:sz w:val="22"/>
          <w:lang w:val="es-AR"/>
        </w:rPr>
      </w:pPr>
      <w:r w:rsidRPr="00AB0054">
        <w:rPr>
          <w:sz w:val="22"/>
          <w:lang w:val="es"/>
        </w:rPr>
        <w:t xml:space="preserve">¿Hay algún </w:t>
      </w:r>
      <w:r w:rsidRPr="00AB0054">
        <w:rPr>
          <w:b/>
          <w:bCs/>
          <w:sz w:val="22"/>
          <w:lang w:val="es"/>
        </w:rPr>
        <w:t>tema particular</w:t>
      </w:r>
      <w:r w:rsidR="00020D6C">
        <w:rPr>
          <w:b/>
          <w:bCs/>
          <w:sz w:val="22"/>
          <w:lang w:val="es"/>
        </w:rPr>
        <w:t xml:space="preserve"> </w:t>
      </w:r>
      <w:r w:rsidR="00020D6C" w:rsidRPr="00020D6C">
        <w:rPr>
          <w:sz w:val="22"/>
          <w:lang w:val="es"/>
        </w:rPr>
        <w:t xml:space="preserve">que </w:t>
      </w:r>
      <w:r w:rsidRPr="00AB0054">
        <w:rPr>
          <w:sz w:val="22"/>
          <w:lang w:val="es"/>
        </w:rPr>
        <w:t xml:space="preserve">su Estado desearía que se </w:t>
      </w:r>
      <w:r w:rsidR="00020D6C">
        <w:rPr>
          <w:sz w:val="22"/>
          <w:lang w:val="es"/>
        </w:rPr>
        <w:t>aborde</w:t>
      </w:r>
      <w:r w:rsidRPr="00AB0054">
        <w:rPr>
          <w:sz w:val="22"/>
          <w:lang w:val="es"/>
        </w:rPr>
        <w:t xml:space="preserve"> en la reunión d</w:t>
      </w:r>
      <w:r w:rsidR="00020D6C">
        <w:rPr>
          <w:sz w:val="22"/>
          <w:lang w:val="es"/>
        </w:rPr>
        <w:t xml:space="preserve">e </w:t>
      </w:r>
      <w:r w:rsidR="00603BBD">
        <w:rPr>
          <w:sz w:val="22"/>
          <w:lang w:val="es"/>
        </w:rPr>
        <w:t>la CE</w:t>
      </w:r>
      <w:r w:rsidRPr="00AB0054">
        <w:rPr>
          <w:sz w:val="22"/>
          <w:lang w:val="es"/>
        </w:rPr>
        <w:t xml:space="preserve"> en relación con </w:t>
      </w:r>
      <w:r w:rsidR="00603BBD">
        <w:rPr>
          <w:sz w:val="22"/>
          <w:lang w:val="es"/>
        </w:rPr>
        <w:t>el Convenio</w:t>
      </w:r>
      <w:r w:rsidRPr="00AB0054">
        <w:rPr>
          <w:sz w:val="22"/>
          <w:lang w:val="es"/>
        </w:rPr>
        <w:t xml:space="preserve"> de 1996? Por favor</w:t>
      </w:r>
      <w:r w:rsidR="00020D6C">
        <w:rPr>
          <w:sz w:val="22"/>
          <w:lang w:val="es"/>
        </w:rPr>
        <w:t xml:space="preserve"> explique </w:t>
      </w:r>
      <w:r w:rsidRPr="00AB0054">
        <w:rPr>
          <w:sz w:val="22"/>
          <w:lang w:val="es"/>
        </w:rPr>
        <w:t xml:space="preserve">y enumere en orden de prioridad: </w:t>
      </w:r>
    </w:p>
    <w:p w14:paraId="34EB6DB9" w14:textId="77777777" w:rsidR="00895282" w:rsidRPr="00603BBD" w:rsidRDefault="00895282" w:rsidP="00895282">
      <w:pPr>
        <w:pStyle w:val="PBQuestionnumber"/>
        <w:numPr>
          <w:ilvl w:val="0"/>
          <w:numId w:val="0"/>
        </w:numPr>
        <w:ind w:left="513" w:hanging="360"/>
        <w:rPr>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895282" w:rsidRPr="001C7F51" w14:paraId="56CF486C" w14:textId="77777777" w:rsidTr="00536456">
        <w:trPr>
          <w:jc w:val="center"/>
        </w:trPr>
        <w:tc>
          <w:tcPr>
            <w:tcW w:w="9628" w:type="dxa"/>
          </w:tcPr>
          <w:p w14:paraId="0D4CCFDF" w14:textId="77777777" w:rsidR="00895282" w:rsidRPr="00603BBD" w:rsidRDefault="00895282" w:rsidP="00536456">
            <w:pPr>
              <w:pStyle w:val="ListParagraph"/>
              <w:ind w:left="0" w:firstLine="34"/>
              <w:jc w:val="both"/>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0C24B390" w14:textId="15118875" w:rsidR="00895282" w:rsidRPr="00603BBD" w:rsidRDefault="00895282" w:rsidP="00895282">
      <w:pPr>
        <w:pStyle w:val="PBQuestionnumber"/>
        <w:numPr>
          <w:ilvl w:val="0"/>
          <w:numId w:val="0"/>
        </w:numPr>
        <w:ind w:left="513" w:hanging="360"/>
        <w:rPr>
          <w:lang w:val="es-AR"/>
        </w:rPr>
      </w:pPr>
    </w:p>
    <w:p w14:paraId="76108C8A" w14:textId="77777777" w:rsidR="008B21DC" w:rsidRPr="00603BBD" w:rsidRDefault="008B21DC" w:rsidP="00536456">
      <w:pPr>
        <w:pStyle w:val="PBQuestionnumber"/>
        <w:numPr>
          <w:ilvl w:val="0"/>
          <w:numId w:val="0"/>
        </w:numPr>
        <w:ind w:left="567" w:hanging="567"/>
        <w:rPr>
          <w:rFonts w:asciiTheme="majorHAnsi" w:hAnsiTheme="majorHAnsi"/>
          <w:lang w:val="es-AR"/>
        </w:rPr>
        <w:sectPr w:rsidR="008B21DC" w:rsidRPr="00603BBD" w:rsidSect="00BC3A9A">
          <w:headerReference w:type="even" r:id="rId21"/>
          <w:headerReference w:type="default" r:id="rId22"/>
          <w:footerReference w:type="default" r:id="rId23"/>
          <w:headerReference w:type="first" r:id="rId24"/>
          <w:footerReference w:type="first" r:id="rId25"/>
          <w:pgSz w:w="11906" w:h="16838" w:code="9"/>
          <w:pgMar w:top="1134" w:right="1134" w:bottom="1134" w:left="1134" w:header="709" w:footer="709" w:gutter="0"/>
          <w:cols w:space="708"/>
          <w:titlePg/>
          <w:docGrid w:linePitch="360"/>
        </w:sectPr>
      </w:pPr>
    </w:p>
    <w:p w14:paraId="21D9541A" w14:textId="1370CA87" w:rsidR="00930324" w:rsidRPr="00603BBD" w:rsidRDefault="00930324" w:rsidP="00930324">
      <w:pPr>
        <w:pStyle w:val="Heading1"/>
        <w:numPr>
          <w:ilvl w:val="0"/>
          <w:numId w:val="0"/>
        </w:numPr>
        <w:spacing w:before="0" w:after="0" w:line="240" w:lineRule="auto"/>
        <w:rPr>
          <w:b/>
          <w:bCs w:val="0"/>
          <w:lang w:val="es-AR"/>
        </w:rPr>
      </w:pPr>
      <w:bookmarkStart w:id="43" w:name="_Toc124953286"/>
      <w:r w:rsidRPr="00EB187F">
        <w:rPr>
          <w:b/>
          <w:bCs w:val="0"/>
          <w:lang w:val="es"/>
        </w:rPr>
        <w:lastRenderedPageBreak/>
        <w:t>PARTE I</w:t>
      </w:r>
      <w:r>
        <w:rPr>
          <w:b/>
          <w:bCs w:val="0"/>
          <w:lang w:val="es"/>
        </w:rPr>
        <w:t>I</w:t>
      </w:r>
      <w:r w:rsidRPr="00EB187F">
        <w:rPr>
          <w:b/>
          <w:bCs w:val="0"/>
          <w:lang w:val="es"/>
        </w:rPr>
        <w:t xml:space="preserve"> – PARA LAS PARTES NO</w:t>
      </w:r>
      <w:r>
        <w:rPr>
          <w:lang w:val="es"/>
        </w:rPr>
        <w:t xml:space="preserve"> </w:t>
      </w:r>
      <w:r>
        <w:rPr>
          <w:b/>
          <w:bCs w:val="0"/>
          <w:lang w:val="es"/>
        </w:rPr>
        <w:t>CONTRATANTES</w:t>
      </w:r>
      <w:bookmarkEnd w:id="43"/>
    </w:p>
    <w:p w14:paraId="297C2E9B" w14:textId="77777777" w:rsidR="00930324" w:rsidRPr="00603BBD" w:rsidRDefault="00930324" w:rsidP="00930324">
      <w:pPr>
        <w:spacing w:after="0" w:line="240" w:lineRule="auto"/>
        <w:rPr>
          <w:rFonts w:eastAsia="Calibri" w:cs="Times New Roman"/>
          <w:color w:val="03295A" w:themeColor="accent4"/>
          <w:sz w:val="22"/>
          <w:lang w:val="es-AR"/>
        </w:rPr>
      </w:pPr>
    </w:p>
    <w:p w14:paraId="1C14BCE3" w14:textId="727A1A92" w:rsidR="00930324" w:rsidRPr="00603BBD" w:rsidRDefault="00930324" w:rsidP="000A4A3C">
      <w:pPr>
        <w:pStyle w:val="PBQuestionnumber"/>
        <w:rPr>
          <w:sz w:val="22"/>
          <w:lang w:val="es-AR"/>
        </w:rPr>
      </w:pPr>
      <w:r w:rsidRPr="00F1392D">
        <w:rPr>
          <w:sz w:val="22"/>
          <w:lang w:val="es"/>
        </w:rPr>
        <w:t xml:space="preserve">¿Está considerando actualmente su Estado la posibilidad de </w:t>
      </w:r>
      <w:r w:rsidRPr="00F1392D">
        <w:rPr>
          <w:b/>
          <w:bCs/>
          <w:sz w:val="22"/>
          <w:lang w:val="es"/>
        </w:rPr>
        <w:t xml:space="preserve">firmar y ratificar </w:t>
      </w:r>
      <w:r w:rsidR="00603BBD">
        <w:rPr>
          <w:b/>
          <w:bCs/>
          <w:sz w:val="22"/>
          <w:lang w:val="es"/>
        </w:rPr>
        <w:t>el Convenio</w:t>
      </w:r>
      <w:r w:rsidRPr="00F1392D">
        <w:rPr>
          <w:b/>
          <w:bCs/>
          <w:sz w:val="22"/>
          <w:lang w:val="es"/>
        </w:rPr>
        <w:t xml:space="preserve"> </w:t>
      </w:r>
      <w:r w:rsidR="00137764">
        <w:rPr>
          <w:b/>
          <w:bCs/>
          <w:sz w:val="22"/>
          <w:lang w:val="es"/>
        </w:rPr>
        <w:t>sobre</w:t>
      </w:r>
      <w:r w:rsidRPr="00F1392D">
        <w:rPr>
          <w:b/>
          <w:bCs/>
          <w:sz w:val="22"/>
          <w:lang w:val="es"/>
        </w:rPr>
        <w:t xml:space="preserve"> Protección de </w:t>
      </w:r>
      <w:r w:rsidR="00603BBD">
        <w:rPr>
          <w:b/>
          <w:bCs/>
          <w:sz w:val="22"/>
          <w:lang w:val="es"/>
        </w:rPr>
        <w:t>niños</w:t>
      </w:r>
      <w:r w:rsidRPr="00F1392D">
        <w:rPr>
          <w:b/>
          <w:bCs/>
          <w:sz w:val="22"/>
          <w:lang w:val="es"/>
        </w:rPr>
        <w:t xml:space="preserve"> de 1996 o de adherirse </w:t>
      </w:r>
      <w:proofErr w:type="spellStart"/>
      <w:r w:rsidRPr="00F1392D">
        <w:rPr>
          <w:b/>
          <w:bCs/>
          <w:sz w:val="22"/>
          <w:lang w:val="es"/>
        </w:rPr>
        <w:t>a el</w:t>
      </w:r>
      <w:proofErr w:type="spellEnd"/>
      <w:r w:rsidRPr="00F1392D">
        <w:rPr>
          <w:sz w:val="22"/>
          <w:lang w:val="es"/>
        </w:rPr>
        <w:t xml:space="preserve">? </w:t>
      </w:r>
    </w:p>
    <w:p w14:paraId="6801E942" w14:textId="77777777" w:rsidR="00BF3C8B" w:rsidRPr="00603BBD" w:rsidRDefault="00BF3C8B" w:rsidP="000A4A3C">
      <w:pPr>
        <w:tabs>
          <w:tab w:val="left" w:pos="567"/>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2752D" w:rsidRPr="00AB0054" w14:paraId="5841F765" w14:textId="77777777" w:rsidTr="00536456">
        <w:trPr>
          <w:jc w:val="center"/>
        </w:trPr>
        <w:tc>
          <w:tcPr>
            <w:tcW w:w="443" w:type="dxa"/>
            <w:hideMark/>
          </w:tcPr>
          <w:p w14:paraId="0B238A9F" w14:textId="77777777" w:rsidR="0022752D" w:rsidRPr="00AB0054" w:rsidRDefault="0022752D"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6D89BDC4" w14:textId="338DE17A" w:rsidR="0022752D" w:rsidRPr="00AB0054" w:rsidRDefault="0022752D" w:rsidP="00536456">
            <w:pPr>
              <w:rPr>
                <w:rFonts w:eastAsia="Calibri" w:cs="Times New Roman"/>
                <w:color w:val="03295A" w:themeColor="accent4"/>
                <w:sz w:val="22"/>
              </w:rPr>
            </w:pPr>
            <w:r w:rsidRPr="00F1392D">
              <w:rPr>
                <w:color w:val="03295A" w:themeColor="accent4"/>
                <w:sz w:val="22"/>
                <w:lang w:val="es"/>
              </w:rPr>
              <w:t>S</w:t>
            </w:r>
            <w:r w:rsidR="00137764">
              <w:rPr>
                <w:color w:val="03295A" w:themeColor="accent4"/>
                <w:sz w:val="22"/>
                <w:lang w:val="es"/>
              </w:rPr>
              <w:t>i</w:t>
            </w:r>
          </w:p>
        </w:tc>
      </w:tr>
      <w:tr w:rsidR="0022752D" w:rsidRPr="001C7F51" w14:paraId="124029AA" w14:textId="77777777" w:rsidTr="00536456">
        <w:trPr>
          <w:jc w:val="center"/>
        </w:trPr>
        <w:tc>
          <w:tcPr>
            <w:tcW w:w="443" w:type="dxa"/>
          </w:tcPr>
          <w:p w14:paraId="65086368" w14:textId="77777777" w:rsidR="0022752D" w:rsidRPr="00AB0054" w:rsidRDefault="0022752D" w:rsidP="00536456">
            <w:pPr>
              <w:rPr>
                <w:rFonts w:cstheme="minorHAnsi"/>
                <w:sz w:val="22"/>
              </w:rPr>
            </w:pPr>
          </w:p>
        </w:tc>
        <w:tc>
          <w:tcPr>
            <w:tcW w:w="9185" w:type="dxa"/>
          </w:tcPr>
          <w:p w14:paraId="4DEC771F" w14:textId="42722D57" w:rsidR="0022752D" w:rsidRPr="00603BBD" w:rsidRDefault="0022752D" w:rsidP="00536456">
            <w:pPr>
              <w:rPr>
                <w:rFonts w:eastAsia="Calibri" w:cs="Times New Roman"/>
                <w:color w:val="03295A" w:themeColor="accent4"/>
                <w:sz w:val="22"/>
                <w:lang w:val="es-AR"/>
              </w:rPr>
            </w:pPr>
            <w:r w:rsidRPr="00F1392D">
              <w:rPr>
                <w:color w:val="03295A" w:themeColor="accent4"/>
                <w:sz w:val="22"/>
                <w:lang w:val="es"/>
              </w:rPr>
              <w:t xml:space="preserve">De ser posible, </w:t>
            </w:r>
            <w:r w:rsidR="00137764">
              <w:rPr>
                <w:color w:val="03295A" w:themeColor="accent4"/>
                <w:sz w:val="22"/>
                <w:lang w:val="es"/>
              </w:rPr>
              <w:t>brinde</w:t>
            </w:r>
            <w:r w:rsidRPr="00F1392D">
              <w:rPr>
                <w:color w:val="03295A" w:themeColor="accent4"/>
                <w:sz w:val="22"/>
                <w:lang w:val="es"/>
              </w:rPr>
              <w:t xml:space="preserve"> más información:</w:t>
            </w:r>
          </w:p>
          <w:p w14:paraId="0DDA7ED3" w14:textId="03A2CC2A" w:rsidR="0022752D" w:rsidRPr="00603BBD" w:rsidRDefault="0022752D"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r w:rsidR="0022752D" w:rsidRPr="00AB0054" w14:paraId="071587C2" w14:textId="77777777" w:rsidTr="00536456">
        <w:trPr>
          <w:jc w:val="center"/>
        </w:trPr>
        <w:tc>
          <w:tcPr>
            <w:tcW w:w="443" w:type="dxa"/>
            <w:hideMark/>
          </w:tcPr>
          <w:p w14:paraId="75BCCCCF" w14:textId="77777777" w:rsidR="0022752D" w:rsidRPr="00AB0054" w:rsidRDefault="0022752D" w:rsidP="00536456">
            <w:pPr>
              <w:rPr>
                <w:rFonts w:eastAsia="Calibri" w:cs="Times New Roman"/>
                <w:color w:val="03295A" w:themeColor="accent4"/>
                <w:sz w:val="22"/>
              </w:rPr>
            </w:pPr>
            <w:r w:rsidRPr="00AB0054">
              <w:rPr>
                <w:sz w:val="22"/>
                <w:lang w:val="es"/>
              </w:rPr>
              <w:fldChar w:fldCharType="begin">
                <w:ffData>
                  <w:name w:val=""/>
                  <w:enabled/>
                  <w:calcOnExit w:val="0"/>
                  <w:checkBox>
                    <w:sizeAuto/>
                    <w:default w:val="0"/>
                  </w:checkBox>
                </w:ffData>
              </w:fldChar>
            </w:r>
            <w:r w:rsidRPr="00AB0054">
              <w:rPr>
                <w:sz w:val="22"/>
                <w:lang w:val="es"/>
              </w:rPr>
              <w:instrText xml:space="preserve"> FORMCHECKBOX </w:instrText>
            </w:r>
            <w:r w:rsidR="00000000">
              <w:rPr>
                <w:sz w:val="22"/>
                <w:lang w:val="es"/>
              </w:rPr>
            </w:r>
            <w:r w:rsidR="00000000">
              <w:rPr>
                <w:sz w:val="22"/>
                <w:lang w:val="es"/>
              </w:rPr>
              <w:fldChar w:fldCharType="separate"/>
            </w:r>
            <w:r w:rsidRPr="00AB0054">
              <w:rPr>
                <w:sz w:val="22"/>
                <w:lang w:val="es"/>
              </w:rPr>
              <w:fldChar w:fldCharType="end"/>
            </w:r>
          </w:p>
        </w:tc>
        <w:tc>
          <w:tcPr>
            <w:tcW w:w="9185" w:type="dxa"/>
            <w:hideMark/>
          </w:tcPr>
          <w:p w14:paraId="670A0959" w14:textId="00486F69" w:rsidR="0022752D" w:rsidRPr="00AB0054" w:rsidRDefault="0022752D" w:rsidP="00536456">
            <w:pPr>
              <w:rPr>
                <w:rFonts w:eastAsia="Calibri" w:cs="Times New Roman"/>
                <w:color w:val="03295A" w:themeColor="accent4"/>
                <w:sz w:val="22"/>
                <w:lang w:val="en-US"/>
              </w:rPr>
            </w:pPr>
            <w:r>
              <w:rPr>
                <w:color w:val="03295A" w:themeColor="accent4"/>
                <w:sz w:val="22"/>
                <w:lang w:val="es"/>
              </w:rPr>
              <w:t>No</w:t>
            </w:r>
          </w:p>
        </w:tc>
      </w:tr>
      <w:tr w:rsidR="0022752D" w:rsidRPr="001C7F51" w14:paraId="524E4F21" w14:textId="77777777" w:rsidTr="00536456">
        <w:trPr>
          <w:jc w:val="center"/>
        </w:trPr>
        <w:tc>
          <w:tcPr>
            <w:tcW w:w="443" w:type="dxa"/>
          </w:tcPr>
          <w:p w14:paraId="6005CA95" w14:textId="77777777" w:rsidR="0022752D" w:rsidRPr="00AB0054" w:rsidRDefault="0022752D" w:rsidP="00536456">
            <w:pPr>
              <w:rPr>
                <w:rFonts w:cstheme="minorHAnsi"/>
                <w:sz w:val="22"/>
              </w:rPr>
            </w:pPr>
          </w:p>
        </w:tc>
        <w:tc>
          <w:tcPr>
            <w:tcW w:w="9185" w:type="dxa"/>
            <w:hideMark/>
          </w:tcPr>
          <w:p w14:paraId="59399D4E" w14:textId="71CDDAD1" w:rsidR="0022752D" w:rsidRPr="00603BBD" w:rsidRDefault="0022752D" w:rsidP="00536456">
            <w:pPr>
              <w:rPr>
                <w:rFonts w:eastAsia="Calibri" w:cs="Times New Roman"/>
                <w:color w:val="03295A" w:themeColor="accent4"/>
                <w:sz w:val="22"/>
                <w:lang w:val="es-AR"/>
              </w:rPr>
            </w:pPr>
            <w:r w:rsidRPr="00F1392D">
              <w:rPr>
                <w:color w:val="03295A" w:themeColor="accent4"/>
                <w:sz w:val="22"/>
                <w:lang w:val="es"/>
              </w:rPr>
              <w:t xml:space="preserve">De ser posible, </w:t>
            </w:r>
            <w:r w:rsidR="00137764">
              <w:rPr>
                <w:color w:val="03295A" w:themeColor="accent4"/>
                <w:sz w:val="22"/>
                <w:lang w:val="es"/>
              </w:rPr>
              <w:t>brinde</w:t>
            </w:r>
            <w:r w:rsidRPr="00F1392D">
              <w:rPr>
                <w:color w:val="03295A" w:themeColor="accent4"/>
                <w:sz w:val="22"/>
                <w:lang w:val="es"/>
              </w:rPr>
              <w:t xml:space="preserve"> más información:</w:t>
            </w:r>
          </w:p>
          <w:p w14:paraId="125497C0" w14:textId="77777777" w:rsidR="0022752D" w:rsidRPr="00603BBD" w:rsidRDefault="0022752D" w:rsidP="00536456">
            <w:pPr>
              <w:rPr>
                <w:rFonts w:eastAsia="Calibri" w:cs="Times New Roman"/>
                <w:color w:val="03295A" w:themeColor="accent4"/>
                <w:sz w:val="22"/>
                <w:lang w:val="es-AR"/>
              </w:rPr>
            </w:pPr>
            <w:r w:rsidRPr="00AB0054">
              <w:rPr>
                <w:color w:val="0069B4"/>
                <w:sz w:val="22"/>
                <w:lang w:val="es"/>
              </w:rPr>
              <w:fldChar w:fldCharType="begin">
                <w:ffData>
                  <w:name w:val=""/>
                  <w:enabled/>
                  <w:calcOnExit w:val="0"/>
                  <w:textInput>
                    <w:default w:val="Please insert text here"/>
                  </w:textInput>
                </w:ffData>
              </w:fldChar>
            </w:r>
            <w:r w:rsidRPr="00AB0054">
              <w:rPr>
                <w:color w:val="0069B4"/>
                <w:sz w:val="22"/>
                <w:lang w:val="es"/>
              </w:rPr>
              <w:instrText xml:space="preserve"> FORMTEXT </w:instrText>
            </w:r>
            <w:r w:rsidRPr="00AB0054">
              <w:rPr>
                <w:color w:val="0069B4"/>
                <w:sz w:val="22"/>
                <w:lang w:val="es"/>
              </w:rPr>
            </w:r>
            <w:r w:rsidRPr="00AB0054">
              <w:rPr>
                <w:color w:val="0069B4"/>
                <w:sz w:val="22"/>
                <w:lang w:val="es"/>
              </w:rPr>
              <w:fldChar w:fldCharType="separate"/>
            </w:r>
            <w:r w:rsidRPr="00AB0054">
              <w:rPr>
                <w:noProof/>
                <w:color w:val="0069B4"/>
                <w:sz w:val="22"/>
                <w:lang w:val="es"/>
              </w:rPr>
              <w:t>Por favor, inserte texto aquí</w:t>
            </w:r>
            <w:r w:rsidRPr="00AB0054">
              <w:rPr>
                <w:color w:val="0069B4"/>
                <w:sz w:val="22"/>
                <w:lang w:val="es"/>
              </w:rPr>
              <w:fldChar w:fldCharType="end"/>
            </w:r>
          </w:p>
        </w:tc>
      </w:tr>
    </w:tbl>
    <w:p w14:paraId="3E116A74" w14:textId="77777777" w:rsidR="0022752D" w:rsidRPr="00603BBD" w:rsidRDefault="0022752D" w:rsidP="000A4A3C">
      <w:pPr>
        <w:tabs>
          <w:tab w:val="left" w:pos="567"/>
        </w:tabs>
        <w:spacing w:after="0" w:line="240" w:lineRule="auto"/>
        <w:rPr>
          <w:rFonts w:eastAsia="Calibri" w:cs="Times New Roman"/>
          <w:color w:val="03295A" w:themeColor="accent4"/>
          <w:sz w:val="22"/>
          <w:lang w:val="es-AR"/>
        </w:rPr>
      </w:pPr>
    </w:p>
    <w:p w14:paraId="2072E7FB" w14:textId="2847C0B6" w:rsidR="002676D3" w:rsidRPr="00603BBD" w:rsidRDefault="002676D3" w:rsidP="000A4A3C">
      <w:pPr>
        <w:pStyle w:val="PBQuestionnumber"/>
        <w:rPr>
          <w:sz w:val="22"/>
          <w:lang w:val="es-AR"/>
        </w:rPr>
      </w:pPr>
      <w:r w:rsidRPr="00F1392D">
        <w:rPr>
          <w:sz w:val="22"/>
          <w:lang w:val="es"/>
        </w:rPr>
        <w:t xml:space="preserve">Al considerar cómo aplicaría su Estado </w:t>
      </w:r>
      <w:r w:rsidR="00603BBD">
        <w:rPr>
          <w:sz w:val="22"/>
          <w:lang w:val="es"/>
        </w:rPr>
        <w:t>el Convenio</w:t>
      </w:r>
      <w:r w:rsidRPr="00F1392D">
        <w:rPr>
          <w:b/>
          <w:bCs/>
          <w:sz w:val="22"/>
          <w:lang w:val="es"/>
        </w:rPr>
        <w:t xml:space="preserve"> </w:t>
      </w:r>
      <w:r w:rsidR="00137764">
        <w:rPr>
          <w:b/>
          <w:bCs/>
          <w:sz w:val="22"/>
          <w:lang w:val="es"/>
        </w:rPr>
        <w:t>sobre</w:t>
      </w:r>
      <w:r w:rsidRPr="00F1392D">
        <w:rPr>
          <w:b/>
          <w:bCs/>
          <w:sz w:val="22"/>
          <w:lang w:val="es"/>
        </w:rPr>
        <w:t xml:space="preserve"> Protección de </w:t>
      </w:r>
      <w:r w:rsidR="00603BBD">
        <w:rPr>
          <w:b/>
          <w:bCs/>
          <w:sz w:val="22"/>
          <w:lang w:val="es"/>
        </w:rPr>
        <w:t>niños</w:t>
      </w:r>
      <w:r w:rsidRPr="00F1392D">
        <w:rPr>
          <w:b/>
          <w:bCs/>
          <w:sz w:val="22"/>
          <w:lang w:val="es"/>
        </w:rPr>
        <w:t xml:space="preserve"> de 1996</w:t>
      </w:r>
      <w:r w:rsidRPr="00F1392D">
        <w:rPr>
          <w:sz w:val="22"/>
          <w:lang w:val="es"/>
        </w:rPr>
        <w:t xml:space="preserve">, ¿ha tropezado con algún </w:t>
      </w:r>
      <w:r w:rsidRPr="00F1392D">
        <w:rPr>
          <w:b/>
          <w:bCs/>
          <w:sz w:val="22"/>
          <w:lang w:val="es"/>
        </w:rPr>
        <w:t>problema preocupante</w:t>
      </w:r>
      <w:r w:rsidRPr="00F1392D">
        <w:rPr>
          <w:sz w:val="22"/>
          <w:lang w:val="es"/>
        </w:rPr>
        <w:t>?</w:t>
      </w:r>
    </w:p>
    <w:p w14:paraId="5079C089" w14:textId="77777777" w:rsidR="00BF3C8B" w:rsidRPr="00603BBD" w:rsidRDefault="00BF3C8B" w:rsidP="000A4A3C">
      <w:pPr>
        <w:tabs>
          <w:tab w:val="left" w:pos="567"/>
        </w:tabs>
        <w:spacing w:after="0" w:line="240" w:lineRule="auto"/>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2752D" w:rsidRPr="0022752D" w14:paraId="5A3CCF37" w14:textId="77777777" w:rsidTr="0022752D">
        <w:trPr>
          <w:jc w:val="center"/>
        </w:trPr>
        <w:tc>
          <w:tcPr>
            <w:tcW w:w="443" w:type="dxa"/>
            <w:hideMark/>
          </w:tcPr>
          <w:p w14:paraId="02A9A574" w14:textId="77777777" w:rsidR="0022752D" w:rsidRPr="0022752D" w:rsidRDefault="0022752D">
            <w:pPr>
              <w:rPr>
                <w:rFonts w:eastAsia="Calibri" w:cs="Times New Roman"/>
                <w:color w:val="03295A" w:themeColor="accent4"/>
                <w:sz w:val="22"/>
              </w:rPr>
            </w:pPr>
            <w:r w:rsidRPr="0022752D">
              <w:rPr>
                <w:sz w:val="22"/>
                <w:lang w:val="es"/>
              </w:rPr>
              <w:fldChar w:fldCharType="begin">
                <w:ffData>
                  <w:name w:val=""/>
                  <w:enabled/>
                  <w:calcOnExit w:val="0"/>
                  <w:checkBox>
                    <w:sizeAuto/>
                    <w:default w:val="0"/>
                  </w:checkBox>
                </w:ffData>
              </w:fldChar>
            </w:r>
            <w:r w:rsidRPr="0022752D">
              <w:rPr>
                <w:sz w:val="22"/>
                <w:lang w:val="es"/>
              </w:rPr>
              <w:instrText xml:space="preserve"> FORMCHECKBOX </w:instrText>
            </w:r>
            <w:r w:rsidR="00000000">
              <w:rPr>
                <w:sz w:val="22"/>
                <w:lang w:val="es"/>
              </w:rPr>
            </w:r>
            <w:r w:rsidR="00000000">
              <w:rPr>
                <w:sz w:val="22"/>
                <w:lang w:val="es"/>
              </w:rPr>
              <w:fldChar w:fldCharType="separate"/>
            </w:r>
            <w:r w:rsidRPr="0022752D">
              <w:rPr>
                <w:sz w:val="22"/>
                <w:lang w:val="es"/>
              </w:rPr>
              <w:fldChar w:fldCharType="end"/>
            </w:r>
          </w:p>
        </w:tc>
        <w:tc>
          <w:tcPr>
            <w:tcW w:w="9185" w:type="dxa"/>
            <w:hideMark/>
          </w:tcPr>
          <w:p w14:paraId="413CF2D6" w14:textId="77777777" w:rsidR="0022752D" w:rsidRPr="0022752D" w:rsidRDefault="0022752D">
            <w:pPr>
              <w:rPr>
                <w:rFonts w:eastAsia="Calibri" w:cs="Times New Roman"/>
                <w:color w:val="03295A" w:themeColor="accent4"/>
                <w:sz w:val="22"/>
              </w:rPr>
            </w:pPr>
            <w:r w:rsidRPr="0022752D">
              <w:rPr>
                <w:color w:val="03295A" w:themeColor="accent4"/>
                <w:sz w:val="22"/>
                <w:lang w:val="es"/>
              </w:rPr>
              <w:t>No</w:t>
            </w:r>
          </w:p>
        </w:tc>
      </w:tr>
      <w:tr w:rsidR="0022752D" w:rsidRPr="0022752D" w14:paraId="4C232AB5" w14:textId="77777777" w:rsidTr="0022752D">
        <w:trPr>
          <w:jc w:val="center"/>
        </w:trPr>
        <w:tc>
          <w:tcPr>
            <w:tcW w:w="443" w:type="dxa"/>
            <w:hideMark/>
          </w:tcPr>
          <w:p w14:paraId="69E648CB" w14:textId="77777777" w:rsidR="0022752D" w:rsidRPr="0022752D" w:rsidRDefault="0022752D">
            <w:pPr>
              <w:rPr>
                <w:rFonts w:eastAsia="Calibri" w:cs="Times New Roman"/>
                <w:color w:val="03295A" w:themeColor="accent4"/>
                <w:sz w:val="22"/>
              </w:rPr>
            </w:pPr>
            <w:r w:rsidRPr="0022752D">
              <w:rPr>
                <w:sz w:val="22"/>
                <w:lang w:val="es"/>
              </w:rPr>
              <w:fldChar w:fldCharType="begin">
                <w:ffData>
                  <w:name w:val=""/>
                  <w:enabled/>
                  <w:calcOnExit w:val="0"/>
                  <w:checkBox>
                    <w:sizeAuto/>
                    <w:default w:val="0"/>
                  </w:checkBox>
                </w:ffData>
              </w:fldChar>
            </w:r>
            <w:r w:rsidRPr="0022752D">
              <w:rPr>
                <w:sz w:val="22"/>
                <w:lang w:val="es"/>
              </w:rPr>
              <w:instrText xml:space="preserve"> FORMCHECKBOX </w:instrText>
            </w:r>
            <w:r w:rsidR="00000000">
              <w:rPr>
                <w:sz w:val="22"/>
                <w:lang w:val="es"/>
              </w:rPr>
            </w:r>
            <w:r w:rsidR="00000000">
              <w:rPr>
                <w:sz w:val="22"/>
                <w:lang w:val="es"/>
              </w:rPr>
              <w:fldChar w:fldCharType="separate"/>
            </w:r>
            <w:r w:rsidRPr="0022752D">
              <w:rPr>
                <w:sz w:val="22"/>
                <w:lang w:val="es"/>
              </w:rPr>
              <w:fldChar w:fldCharType="end"/>
            </w:r>
          </w:p>
        </w:tc>
        <w:tc>
          <w:tcPr>
            <w:tcW w:w="9185" w:type="dxa"/>
            <w:hideMark/>
          </w:tcPr>
          <w:p w14:paraId="42838F74" w14:textId="0F3E5A09" w:rsidR="0022752D" w:rsidRPr="0022752D" w:rsidRDefault="0022752D">
            <w:pPr>
              <w:rPr>
                <w:rFonts w:eastAsia="Calibri" w:cs="Times New Roman"/>
                <w:color w:val="03295A" w:themeColor="accent4"/>
                <w:sz w:val="22"/>
                <w:lang w:val="en-US"/>
              </w:rPr>
            </w:pPr>
            <w:r w:rsidRPr="0022752D">
              <w:rPr>
                <w:color w:val="03295A" w:themeColor="accent4"/>
                <w:sz w:val="22"/>
                <w:lang w:val="es"/>
              </w:rPr>
              <w:t>S</w:t>
            </w:r>
            <w:r w:rsidR="00137764">
              <w:rPr>
                <w:color w:val="03295A" w:themeColor="accent4"/>
                <w:sz w:val="22"/>
                <w:lang w:val="es"/>
              </w:rPr>
              <w:t>i</w:t>
            </w:r>
          </w:p>
        </w:tc>
      </w:tr>
      <w:tr w:rsidR="0022752D" w:rsidRPr="001C7F51" w14:paraId="5C04B2A8" w14:textId="77777777" w:rsidTr="0022752D">
        <w:trPr>
          <w:jc w:val="center"/>
        </w:trPr>
        <w:tc>
          <w:tcPr>
            <w:tcW w:w="443" w:type="dxa"/>
          </w:tcPr>
          <w:p w14:paraId="7C2A4C39" w14:textId="77777777" w:rsidR="0022752D" w:rsidRPr="0022752D" w:rsidRDefault="0022752D">
            <w:pPr>
              <w:rPr>
                <w:rFonts w:cstheme="minorHAnsi"/>
                <w:sz w:val="22"/>
              </w:rPr>
            </w:pPr>
          </w:p>
        </w:tc>
        <w:tc>
          <w:tcPr>
            <w:tcW w:w="9185" w:type="dxa"/>
            <w:hideMark/>
          </w:tcPr>
          <w:p w14:paraId="7DBB2B2D" w14:textId="6610C1AA" w:rsidR="0022752D" w:rsidRPr="00603BBD" w:rsidRDefault="00C37753">
            <w:pPr>
              <w:rPr>
                <w:rFonts w:eastAsia="Calibri" w:cs="Times New Roman"/>
                <w:color w:val="03295A" w:themeColor="accent4"/>
                <w:sz w:val="22"/>
                <w:lang w:val="es-AR"/>
              </w:rPr>
            </w:pPr>
            <w:r>
              <w:rPr>
                <w:color w:val="03295A" w:themeColor="accent4"/>
                <w:sz w:val="22"/>
                <w:lang w:val="es"/>
              </w:rPr>
              <w:t>Por favor explique</w:t>
            </w:r>
            <w:r w:rsidR="0022752D" w:rsidRPr="0022752D">
              <w:rPr>
                <w:color w:val="03295A" w:themeColor="accent4"/>
                <w:sz w:val="22"/>
                <w:lang w:val="es"/>
              </w:rPr>
              <w:t>:</w:t>
            </w:r>
          </w:p>
          <w:p w14:paraId="107462F3" w14:textId="77777777" w:rsidR="0022752D" w:rsidRPr="00603BBD" w:rsidRDefault="0022752D">
            <w:pPr>
              <w:rPr>
                <w:rFonts w:eastAsia="Calibri" w:cs="Times New Roman"/>
                <w:color w:val="03295A" w:themeColor="accent4"/>
                <w:sz w:val="22"/>
                <w:lang w:val="es-AR"/>
              </w:rPr>
            </w:pPr>
            <w:r w:rsidRPr="0022752D">
              <w:rPr>
                <w:color w:val="0069B4"/>
                <w:sz w:val="22"/>
                <w:lang w:val="es"/>
              </w:rPr>
              <w:fldChar w:fldCharType="begin">
                <w:ffData>
                  <w:name w:val=""/>
                  <w:enabled/>
                  <w:calcOnExit w:val="0"/>
                  <w:textInput>
                    <w:default w:val="Please insert text here"/>
                  </w:textInput>
                </w:ffData>
              </w:fldChar>
            </w:r>
            <w:r w:rsidRPr="0022752D">
              <w:rPr>
                <w:color w:val="0069B4"/>
                <w:sz w:val="22"/>
                <w:lang w:val="es"/>
              </w:rPr>
              <w:instrText xml:space="preserve"> FORMTEXT </w:instrText>
            </w:r>
            <w:r w:rsidRPr="0022752D">
              <w:rPr>
                <w:color w:val="0069B4"/>
                <w:sz w:val="22"/>
                <w:lang w:val="es"/>
              </w:rPr>
            </w:r>
            <w:r w:rsidRPr="0022752D">
              <w:rPr>
                <w:color w:val="0069B4"/>
                <w:sz w:val="22"/>
                <w:lang w:val="es"/>
              </w:rPr>
              <w:fldChar w:fldCharType="separate"/>
            </w:r>
            <w:r w:rsidRPr="0022752D">
              <w:rPr>
                <w:noProof/>
                <w:color w:val="0069B4"/>
                <w:sz w:val="22"/>
                <w:lang w:val="es"/>
              </w:rPr>
              <w:t>Por favor, inserte texto aquí</w:t>
            </w:r>
            <w:r w:rsidRPr="0022752D">
              <w:rPr>
                <w:color w:val="0069B4"/>
                <w:sz w:val="22"/>
                <w:lang w:val="es"/>
              </w:rPr>
              <w:fldChar w:fldCharType="end"/>
            </w:r>
          </w:p>
        </w:tc>
      </w:tr>
    </w:tbl>
    <w:p w14:paraId="562FD1FD" w14:textId="77777777" w:rsidR="002676D3" w:rsidRPr="00603BBD" w:rsidRDefault="002676D3" w:rsidP="002676D3">
      <w:pPr>
        <w:tabs>
          <w:tab w:val="left" w:pos="1134"/>
        </w:tabs>
        <w:spacing w:after="0" w:line="240" w:lineRule="auto"/>
        <w:ind w:firstLine="567"/>
        <w:rPr>
          <w:rFonts w:eastAsia="Calibri" w:cs="Times New Roman"/>
          <w:color w:val="03295A" w:themeColor="accent4"/>
          <w:sz w:val="22"/>
          <w:lang w:val="es-AR"/>
        </w:rPr>
      </w:pPr>
    </w:p>
    <w:p w14:paraId="1B6A0755" w14:textId="53902A07" w:rsidR="00880451" w:rsidRPr="00603BBD" w:rsidRDefault="00930324" w:rsidP="000A4A3C">
      <w:pPr>
        <w:pStyle w:val="PBQuestionnumber"/>
        <w:rPr>
          <w:sz w:val="22"/>
          <w:lang w:val="es-AR"/>
        </w:rPr>
      </w:pPr>
      <w:r w:rsidRPr="00F1392D">
        <w:rPr>
          <w:sz w:val="22"/>
          <w:lang w:val="es"/>
        </w:rPr>
        <w:t xml:space="preserve">¿Hay alguna </w:t>
      </w:r>
      <w:r w:rsidRPr="00F1392D">
        <w:rPr>
          <w:b/>
          <w:bCs/>
          <w:sz w:val="22"/>
          <w:lang w:val="es"/>
        </w:rPr>
        <w:t>cuestión concreta</w:t>
      </w:r>
      <w:r>
        <w:rPr>
          <w:lang w:val="es"/>
        </w:rPr>
        <w:t xml:space="preserve"> </w:t>
      </w:r>
      <w:r w:rsidR="00137764">
        <w:rPr>
          <w:sz w:val="22"/>
          <w:lang w:val="es"/>
        </w:rPr>
        <w:t xml:space="preserve">que </w:t>
      </w:r>
      <w:r w:rsidRPr="00F1392D">
        <w:rPr>
          <w:sz w:val="22"/>
          <w:lang w:val="es"/>
        </w:rPr>
        <w:t>su Estado desearía que se debatiera en la reunión de</w:t>
      </w:r>
      <w:r w:rsidR="00137764">
        <w:rPr>
          <w:sz w:val="22"/>
          <w:lang w:val="es"/>
        </w:rPr>
        <w:t xml:space="preserve"> la Comisión Especial</w:t>
      </w:r>
      <w:r w:rsidRPr="00F1392D">
        <w:rPr>
          <w:sz w:val="22"/>
          <w:lang w:val="es"/>
        </w:rPr>
        <w:t xml:space="preserve"> en relación con </w:t>
      </w:r>
      <w:r w:rsidR="00603BBD">
        <w:rPr>
          <w:sz w:val="22"/>
          <w:lang w:val="es"/>
        </w:rPr>
        <w:t>el Convenio</w:t>
      </w:r>
      <w:r w:rsidRPr="00F1392D">
        <w:rPr>
          <w:sz w:val="22"/>
          <w:lang w:val="es"/>
        </w:rPr>
        <w:t xml:space="preserve"> sobre Protección de </w:t>
      </w:r>
      <w:r w:rsidR="00603BBD">
        <w:rPr>
          <w:sz w:val="22"/>
          <w:lang w:val="es"/>
        </w:rPr>
        <w:t>niños</w:t>
      </w:r>
      <w:r w:rsidRPr="00F1392D">
        <w:rPr>
          <w:sz w:val="22"/>
          <w:lang w:val="es"/>
        </w:rPr>
        <w:t xml:space="preserve"> de 1996? </w:t>
      </w:r>
    </w:p>
    <w:p w14:paraId="419ADDAA" w14:textId="77777777" w:rsidR="00F1392D" w:rsidRPr="00603BBD" w:rsidRDefault="00F1392D" w:rsidP="00F1392D">
      <w:pPr>
        <w:tabs>
          <w:tab w:val="left" w:pos="1134"/>
        </w:tabs>
        <w:spacing w:after="0" w:line="240" w:lineRule="auto"/>
        <w:ind w:firstLine="567"/>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2752D" w:rsidRPr="0022752D" w14:paraId="6FBB4738" w14:textId="77777777" w:rsidTr="00536456">
        <w:trPr>
          <w:jc w:val="center"/>
        </w:trPr>
        <w:tc>
          <w:tcPr>
            <w:tcW w:w="443" w:type="dxa"/>
            <w:hideMark/>
          </w:tcPr>
          <w:p w14:paraId="36C6589C" w14:textId="77777777" w:rsidR="0022752D" w:rsidRPr="0022752D" w:rsidRDefault="0022752D" w:rsidP="00536456">
            <w:pPr>
              <w:rPr>
                <w:rFonts w:eastAsia="Calibri" w:cs="Times New Roman"/>
                <w:color w:val="03295A" w:themeColor="accent4"/>
                <w:sz w:val="22"/>
              </w:rPr>
            </w:pPr>
            <w:r w:rsidRPr="0022752D">
              <w:rPr>
                <w:sz w:val="22"/>
                <w:lang w:val="es"/>
              </w:rPr>
              <w:fldChar w:fldCharType="begin">
                <w:ffData>
                  <w:name w:val=""/>
                  <w:enabled/>
                  <w:calcOnExit w:val="0"/>
                  <w:checkBox>
                    <w:sizeAuto/>
                    <w:default w:val="0"/>
                  </w:checkBox>
                </w:ffData>
              </w:fldChar>
            </w:r>
            <w:r w:rsidRPr="0022752D">
              <w:rPr>
                <w:sz w:val="22"/>
                <w:lang w:val="es"/>
              </w:rPr>
              <w:instrText xml:space="preserve"> FORMCHECKBOX </w:instrText>
            </w:r>
            <w:r w:rsidR="00000000">
              <w:rPr>
                <w:sz w:val="22"/>
                <w:lang w:val="es"/>
              </w:rPr>
            </w:r>
            <w:r w:rsidR="00000000">
              <w:rPr>
                <w:sz w:val="22"/>
                <w:lang w:val="es"/>
              </w:rPr>
              <w:fldChar w:fldCharType="separate"/>
            </w:r>
            <w:r w:rsidRPr="0022752D">
              <w:rPr>
                <w:sz w:val="22"/>
                <w:lang w:val="es"/>
              </w:rPr>
              <w:fldChar w:fldCharType="end"/>
            </w:r>
          </w:p>
        </w:tc>
        <w:tc>
          <w:tcPr>
            <w:tcW w:w="9185" w:type="dxa"/>
            <w:hideMark/>
          </w:tcPr>
          <w:p w14:paraId="72422CBD" w14:textId="77777777" w:rsidR="0022752D" w:rsidRPr="0022752D" w:rsidRDefault="0022752D" w:rsidP="00536456">
            <w:pPr>
              <w:rPr>
                <w:rFonts w:eastAsia="Calibri" w:cs="Times New Roman"/>
                <w:color w:val="03295A" w:themeColor="accent4"/>
                <w:sz w:val="22"/>
              </w:rPr>
            </w:pPr>
            <w:r w:rsidRPr="0022752D">
              <w:rPr>
                <w:color w:val="03295A" w:themeColor="accent4"/>
                <w:sz w:val="22"/>
                <w:lang w:val="es"/>
              </w:rPr>
              <w:t>No</w:t>
            </w:r>
          </w:p>
        </w:tc>
      </w:tr>
      <w:tr w:rsidR="0022752D" w:rsidRPr="0022752D" w14:paraId="547AC312" w14:textId="77777777" w:rsidTr="00536456">
        <w:trPr>
          <w:jc w:val="center"/>
        </w:trPr>
        <w:tc>
          <w:tcPr>
            <w:tcW w:w="443" w:type="dxa"/>
            <w:hideMark/>
          </w:tcPr>
          <w:p w14:paraId="7EA81338" w14:textId="77777777" w:rsidR="0022752D" w:rsidRPr="0022752D" w:rsidRDefault="0022752D" w:rsidP="00536456">
            <w:pPr>
              <w:rPr>
                <w:rFonts w:eastAsia="Calibri" w:cs="Times New Roman"/>
                <w:color w:val="03295A" w:themeColor="accent4"/>
                <w:sz w:val="22"/>
              </w:rPr>
            </w:pPr>
            <w:r w:rsidRPr="0022752D">
              <w:rPr>
                <w:sz w:val="22"/>
                <w:lang w:val="es"/>
              </w:rPr>
              <w:fldChar w:fldCharType="begin">
                <w:ffData>
                  <w:name w:val=""/>
                  <w:enabled/>
                  <w:calcOnExit w:val="0"/>
                  <w:checkBox>
                    <w:sizeAuto/>
                    <w:default w:val="0"/>
                  </w:checkBox>
                </w:ffData>
              </w:fldChar>
            </w:r>
            <w:r w:rsidRPr="0022752D">
              <w:rPr>
                <w:sz w:val="22"/>
                <w:lang w:val="es"/>
              </w:rPr>
              <w:instrText xml:space="preserve"> FORMCHECKBOX </w:instrText>
            </w:r>
            <w:r w:rsidR="00000000">
              <w:rPr>
                <w:sz w:val="22"/>
                <w:lang w:val="es"/>
              </w:rPr>
            </w:r>
            <w:r w:rsidR="00000000">
              <w:rPr>
                <w:sz w:val="22"/>
                <w:lang w:val="es"/>
              </w:rPr>
              <w:fldChar w:fldCharType="separate"/>
            </w:r>
            <w:r w:rsidRPr="0022752D">
              <w:rPr>
                <w:sz w:val="22"/>
                <w:lang w:val="es"/>
              </w:rPr>
              <w:fldChar w:fldCharType="end"/>
            </w:r>
          </w:p>
        </w:tc>
        <w:tc>
          <w:tcPr>
            <w:tcW w:w="9185" w:type="dxa"/>
            <w:hideMark/>
          </w:tcPr>
          <w:p w14:paraId="10F6507F" w14:textId="617BFDE4" w:rsidR="0022752D" w:rsidRPr="0022752D" w:rsidRDefault="0022752D" w:rsidP="00536456">
            <w:pPr>
              <w:rPr>
                <w:rFonts w:eastAsia="Calibri" w:cs="Times New Roman"/>
                <w:color w:val="03295A" w:themeColor="accent4"/>
                <w:sz w:val="22"/>
                <w:lang w:val="en-US"/>
              </w:rPr>
            </w:pPr>
            <w:r w:rsidRPr="0022752D">
              <w:rPr>
                <w:color w:val="03295A" w:themeColor="accent4"/>
                <w:sz w:val="22"/>
                <w:lang w:val="es"/>
              </w:rPr>
              <w:t>S</w:t>
            </w:r>
            <w:r w:rsidR="00137764">
              <w:rPr>
                <w:color w:val="03295A" w:themeColor="accent4"/>
                <w:sz w:val="22"/>
                <w:lang w:val="es"/>
              </w:rPr>
              <w:t>i</w:t>
            </w:r>
          </w:p>
        </w:tc>
      </w:tr>
      <w:tr w:rsidR="0022752D" w:rsidRPr="001C7F51" w14:paraId="0700CCD0" w14:textId="77777777" w:rsidTr="00536456">
        <w:trPr>
          <w:jc w:val="center"/>
        </w:trPr>
        <w:tc>
          <w:tcPr>
            <w:tcW w:w="443" w:type="dxa"/>
          </w:tcPr>
          <w:p w14:paraId="049A6674" w14:textId="77777777" w:rsidR="0022752D" w:rsidRPr="0022752D" w:rsidRDefault="0022752D" w:rsidP="00536456">
            <w:pPr>
              <w:rPr>
                <w:rFonts w:cstheme="minorHAnsi"/>
                <w:sz w:val="22"/>
              </w:rPr>
            </w:pPr>
          </w:p>
        </w:tc>
        <w:tc>
          <w:tcPr>
            <w:tcW w:w="9185" w:type="dxa"/>
            <w:hideMark/>
          </w:tcPr>
          <w:p w14:paraId="32592C9C" w14:textId="1907E550" w:rsidR="0022752D" w:rsidRPr="00603BBD" w:rsidRDefault="0022752D" w:rsidP="00536456">
            <w:pPr>
              <w:rPr>
                <w:rFonts w:eastAsia="Calibri" w:cs="Times New Roman"/>
                <w:color w:val="03295A" w:themeColor="accent4"/>
                <w:sz w:val="22"/>
                <w:lang w:val="es-AR"/>
              </w:rPr>
            </w:pPr>
            <w:r w:rsidRPr="00F1392D">
              <w:rPr>
                <w:color w:val="03295A" w:themeColor="accent4"/>
                <w:sz w:val="22"/>
                <w:lang w:val="es"/>
              </w:rPr>
              <w:t xml:space="preserve">Por favor, </w:t>
            </w:r>
            <w:r w:rsidR="005B4D72">
              <w:rPr>
                <w:color w:val="03295A" w:themeColor="accent4"/>
                <w:sz w:val="22"/>
                <w:lang w:val="es"/>
              </w:rPr>
              <w:t>explique</w:t>
            </w:r>
            <w:r w:rsidRPr="00F1392D">
              <w:rPr>
                <w:color w:val="03295A" w:themeColor="accent4"/>
                <w:sz w:val="22"/>
                <w:lang w:val="es"/>
              </w:rPr>
              <w:t xml:space="preserve"> y enumere en orden de prioridad</w:t>
            </w:r>
            <w:r w:rsidRPr="0022752D">
              <w:rPr>
                <w:color w:val="03295A" w:themeColor="accent4"/>
                <w:sz w:val="22"/>
                <w:lang w:val="es"/>
              </w:rPr>
              <w:t>:</w:t>
            </w:r>
          </w:p>
          <w:p w14:paraId="2211268E" w14:textId="77777777" w:rsidR="0022752D" w:rsidRPr="00603BBD" w:rsidRDefault="0022752D" w:rsidP="00536456">
            <w:pPr>
              <w:rPr>
                <w:rFonts w:eastAsia="Calibri" w:cs="Times New Roman"/>
                <w:color w:val="03295A" w:themeColor="accent4"/>
                <w:sz w:val="22"/>
                <w:lang w:val="es-AR"/>
              </w:rPr>
            </w:pPr>
            <w:r w:rsidRPr="0022752D">
              <w:rPr>
                <w:color w:val="0069B4"/>
                <w:sz w:val="22"/>
                <w:lang w:val="es"/>
              </w:rPr>
              <w:fldChar w:fldCharType="begin">
                <w:ffData>
                  <w:name w:val=""/>
                  <w:enabled/>
                  <w:calcOnExit w:val="0"/>
                  <w:textInput>
                    <w:default w:val="Please insert text here"/>
                  </w:textInput>
                </w:ffData>
              </w:fldChar>
            </w:r>
            <w:r w:rsidRPr="0022752D">
              <w:rPr>
                <w:color w:val="0069B4"/>
                <w:sz w:val="22"/>
                <w:lang w:val="es"/>
              </w:rPr>
              <w:instrText xml:space="preserve"> FORMTEXT </w:instrText>
            </w:r>
            <w:r w:rsidRPr="0022752D">
              <w:rPr>
                <w:color w:val="0069B4"/>
                <w:sz w:val="22"/>
                <w:lang w:val="es"/>
              </w:rPr>
            </w:r>
            <w:r w:rsidRPr="0022752D">
              <w:rPr>
                <w:color w:val="0069B4"/>
                <w:sz w:val="22"/>
                <w:lang w:val="es"/>
              </w:rPr>
              <w:fldChar w:fldCharType="separate"/>
            </w:r>
            <w:r w:rsidRPr="0022752D">
              <w:rPr>
                <w:noProof/>
                <w:color w:val="0069B4"/>
                <w:sz w:val="22"/>
                <w:lang w:val="es"/>
              </w:rPr>
              <w:t>Por favor, inserte texto aquí</w:t>
            </w:r>
            <w:r w:rsidRPr="0022752D">
              <w:rPr>
                <w:color w:val="0069B4"/>
                <w:sz w:val="22"/>
                <w:lang w:val="es"/>
              </w:rPr>
              <w:fldChar w:fldCharType="end"/>
            </w:r>
          </w:p>
        </w:tc>
      </w:tr>
    </w:tbl>
    <w:p w14:paraId="552FED22" w14:textId="77777777" w:rsidR="0022752D" w:rsidRPr="00603BBD" w:rsidRDefault="0022752D" w:rsidP="00F1392D">
      <w:pPr>
        <w:tabs>
          <w:tab w:val="left" w:pos="1134"/>
        </w:tabs>
        <w:spacing w:after="0" w:line="240" w:lineRule="auto"/>
        <w:ind w:firstLine="567"/>
        <w:rPr>
          <w:rFonts w:eastAsia="Calibri" w:cs="Times New Roman"/>
          <w:color w:val="03295A" w:themeColor="accent4"/>
          <w:sz w:val="22"/>
          <w:lang w:val="es-AR"/>
        </w:rPr>
      </w:pPr>
    </w:p>
    <w:p w14:paraId="6DAB0F5E" w14:textId="3E2E57E6" w:rsidR="00880451" w:rsidRPr="00603BBD" w:rsidRDefault="00640222" w:rsidP="000A4A3C">
      <w:pPr>
        <w:pStyle w:val="PBQuestionnumber"/>
        <w:rPr>
          <w:sz w:val="22"/>
          <w:lang w:val="es-AR"/>
        </w:rPr>
      </w:pPr>
      <w:r w:rsidRPr="00F1392D">
        <w:rPr>
          <w:sz w:val="22"/>
          <w:lang w:val="es"/>
        </w:rPr>
        <w:t xml:space="preserve">¿Tiene alguna observación o comentario que compartir en relación con el </w:t>
      </w:r>
      <w:r w:rsidRPr="00F1392D">
        <w:rPr>
          <w:b/>
          <w:bCs/>
          <w:sz w:val="22"/>
          <w:lang w:val="es"/>
        </w:rPr>
        <w:t>Manual práctico</w:t>
      </w:r>
      <w:r w:rsidRPr="00F1392D">
        <w:rPr>
          <w:sz w:val="22"/>
          <w:lang w:val="es"/>
        </w:rPr>
        <w:t xml:space="preserve"> sobre el funcionamiento </w:t>
      </w:r>
      <w:r w:rsidR="00603BBD">
        <w:rPr>
          <w:sz w:val="22"/>
          <w:lang w:val="es"/>
        </w:rPr>
        <w:t>del Convenio</w:t>
      </w:r>
      <w:r w:rsidRPr="00F1392D">
        <w:rPr>
          <w:sz w:val="22"/>
          <w:lang w:val="es"/>
        </w:rPr>
        <w:t xml:space="preserve"> </w:t>
      </w:r>
      <w:r w:rsidR="005B4D72">
        <w:rPr>
          <w:sz w:val="22"/>
          <w:lang w:val="es"/>
        </w:rPr>
        <w:t>sobre</w:t>
      </w:r>
      <w:r w:rsidRPr="00F1392D">
        <w:rPr>
          <w:sz w:val="22"/>
          <w:lang w:val="es"/>
        </w:rPr>
        <w:t xml:space="preserve"> Protección de </w:t>
      </w:r>
      <w:r w:rsidR="00603BBD">
        <w:rPr>
          <w:sz w:val="22"/>
          <w:lang w:val="es"/>
        </w:rPr>
        <w:t>niños</w:t>
      </w:r>
      <w:r w:rsidRPr="00F1392D">
        <w:rPr>
          <w:sz w:val="22"/>
          <w:lang w:val="es"/>
        </w:rPr>
        <w:t xml:space="preserve"> de 1996? </w:t>
      </w:r>
    </w:p>
    <w:p w14:paraId="7983BBF9" w14:textId="4B331F7A" w:rsidR="00880451" w:rsidRPr="00603BBD" w:rsidRDefault="00880451" w:rsidP="000A4A3C">
      <w:pPr>
        <w:pStyle w:val="ListParagraph"/>
        <w:tabs>
          <w:tab w:val="left" w:pos="0"/>
        </w:tabs>
        <w:spacing w:after="0" w:line="240" w:lineRule="auto"/>
        <w:ind w:left="0"/>
        <w:rPr>
          <w:rFonts w:eastAsia="Calibri" w:cs="Times New Roman"/>
          <w:color w:val="03295A" w:themeColor="accent4"/>
          <w:sz w:val="22"/>
          <w:lang w:val="es-AR"/>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F37713" w:rsidRPr="0022752D" w14:paraId="68C981ED" w14:textId="77777777" w:rsidTr="00536456">
        <w:trPr>
          <w:jc w:val="center"/>
        </w:trPr>
        <w:tc>
          <w:tcPr>
            <w:tcW w:w="443" w:type="dxa"/>
            <w:hideMark/>
          </w:tcPr>
          <w:p w14:paraId="201C7730" w14:textId="77777777" w:rsidR="00F37713" w:rsidRPr="0022752D" w:rsidRDefault="00F37713" w:rsidP="00536456">
            <w:pPr>
              <w:rPr>
                <w:rFonts w:eastAsia="Calibri" w:cs="Times New Roman"/>
                <w:color w:val="03295A" w:themeColor="accent4"/>
                <w:sz w:val="22"/>
              </w:rPr>
            </w:pPr>
            <w:r w:rsidRPr="0022752D">
              <w:rPr>
                <w:sz w:val="22"/>
                <w:lang w:val="es"/>
              </w:rPr>
              <w:fldChar w:fldCharType="begin">
                <w:ffData>
                  <w:name w:val=""/>
                  <w:enabled/>
                  <w:calcOnExit w:val="0"/>
                  <w:checkBox>
                    <w:sizeAuto/>
                    <w:default w:val="0"/>
                  </w:checkBox>
                </w:ffData>
              </w:fldChar>
            </w:r>
            <w:r w:rsidRPr="0022752D">
              <w:rPr>
                <w:sz w:val="22"/>
                <w:lang w:val="es"/>
              </w:rPr>
              <w:instrText xml:space="preserve"> FORMCHECKBOX </w:instrText>
            </w:r>
            <w:r w:rsidR="00000000">
              <w:rPr>
                <w:sz w:val="22"/>
                <w:lang w:val="es"/>
              </w:rPr>
            </w:r>
            <w:r w:rsidR="00000000">
              <w:rPr>
                <w:sz w:val="22"/>
                <w:lang w:val="es"/>
              </w:rPr>
              <w:fldChar w:fldCharType="separate"/>
            </w:r>
            <w:r w:rsidRPr="0022752D">
              <w:rPr>
                <w:sz w:val="22"/>
                <w:lang w:val="es"/>
              </w:rPr>
              <w:fldChar w:fldCharType="end"/>
            </w:r>
          </w:p>
        </w:tc>
        <w:tc>
          <w:tcPr>
            <w:tcW w:w="9185" w:type="dxa"/>
            <w:hideMark/>
          </w:tcPr>
          <w:p w14:paraId="7F152215" w14:textId="77777777" w:rsidR="00F37713" w:rsidRPr="0022752D" w:rsidRDefault="00F37713" w:rsidP="00536456">
            <w:pPr>
              <w:rPr>
                <w:rFonts w:eastAsia="Calibri" w:cs="Times New Roman"/>
                <w:color w:val="03295A" w:themeColor="accent4"/>
                <w:sz w:val="22"/>
              </w:rPr>
            </w:pPr>
            <w:r w:rsidRPr="0022752D">
              <w:rPr>
                <w:color w:val="03295A" w:themeColor="accent4"/>
                <w:sz w:val="22"/>
                <w:lang w:val="es"/>
              </w:rPr>
              <w:t>No</w:t>
            </w:r>
          </w:p>
        </w:tc>
      </w:tr>
      <w:tr w:rsidR="00F37713" w:rsidRPr="0022752D" w14:paraId="71295253" w14:textId="77777777" w:rsidTr="00536456">
        <w:trPr>
          <w:jc w:val="center"/>
        </w:trPr>
        <w:tc>
          <w:tcPr>
            <w:tcW w:w="443" w:type="dxa"/>
            <w:hideMark/>
          </w:tcPr>
          <w:p w14:paraId="158A5C82" w14:textId="77777777" w:rsidR="00F37713" w:rsidRPr="0022752D" w:rsidRDefault="00F37713" w:rsidP="00536456">
            <w:pPr>
              <w:rPr>
                <w:rFonts w:eastAsia="Calibri" w:cs="Times New Roman"/>
                <w:color w:val="03295A" w:themeColor="accent4"/>
                <w:sz w:val="22"/>
              </w:rPr>
            </w:pPr>
            <w:r w:rsidRPr="0022752D">
              <w:rPr>
                <w:sz w:val="22"/>
                <w:lang w:val="es"/>
              </w:rPr>
              <w:fldChar w:fldCharType="begin">
                <w:ffData>
                  <w:name w:val=""/>
                  <w:enabled/>
                  <w:calcOnExit w:val="0"/>
                  <w:checkBox>
                    <w:sizeAuto/>
                    <w:default w:val="0"/>
                  </w:checkBox>
                </w:ffData>
              </w:fldChar>
            </w:r>
            <w:r w:rsidRPr="0022752D">
              <w:rPr>
                <w:sz w:val="22"/>
                <w:lang w:val="es"/>
              </w:rPr>
              <w:instrText xml:space="preserve"> FORMCHECKBOX </w:instrText>
            </w:r>
            <w:r w:rsidR="00000000">
              <w:rPr>
                <w:sz w:val="22"/>
                <w:lang w:val="es"/>
              </w:rPr>
            </w:r>
            <w:r w:rsidR="00000000">
              <w:rPr>
                <w:sz w:val="22"/>
                <w:lang w:val="es"/>
              </w:rPr>
              <w:fldChar w:fldCharType="separate"/>
            </w:r>
            <w:r w:rsidRPr="0022752D">
              <w:rPr>
                <w:sz w:val="22"/>
                <w:lang w:val="es"/>
              </w:rPr>
              <w:fldChar w:fldCharType="end"/>
            </w:r>
          </w:p>
        </w:tc>
        <w:tc>
          <w:tcPr>
            <w:tcW w:w="9185" w:type="dxa"/>
            <w:hideMark/>
          </w:tcPr>
          <w:p w14:paraId="780BA0EB" w14:textId="724EB79A" w:rsidR="00F37713" w:rsidRPr="0022752D" w:rsidRDefault="00F37713" w:rsidP="00536456">
            <w:pPr>
              <w:rPr>
                <w:rFonts w:eastAsia="Calibri" w:cs="Times New Roman"/>
                <w:color w:val="03295A" w:themeColor="accent4"/>
                <w:sz w:val="22"/>
                <w:lang w:val="en-US"/>
              </w:rPr>
            </w:pPr>
            <w:r w:rsidRPr="0022752D">
              <w:rPr>
                <w:color w:val="03295A" w:themeColor="accent4"/>
                <w:sz w:val="22"/>
                <w:lang w:val="es"/>
              </w:rPr>
              <w:t>S</w:t>
            </w:r>
            <w:r w:rsidR="005B4D72">
              <w:rPr>
                <w:color w:val="03295A" w:themeColor="accent4"/>
                <w:sz w:val="22"/>
                <w:lang w:val="es"/>
              </w:rPr>
              <w:t>i</w:t>
            </w:r>
          </w:p>
        </w:tc>
      </w:tr>
      <w:tr w:rsidR="00F37713" w:rsidRPr="001C7F51" w14:paraId="4AC8C8F9" w14:textId="77777777" w:rsidTr="00536456">
        <w:trPr>
          <w:jc w:val="center"/>
        </w:trPr>
        <w:tc>
          <w:tcPr>
            <w:tcW w:w="443" w:type="dxa"/>
          </w:tcPr>
          <w:p w14:paraId="59483D33" w14:textId="77777777" w:rsidR="00F37713" w:rsidRPr="0022752D" w:rsidRDefault="00F37713" w:rsidP="00536456">
            <w:pPr>
              <w:rPr>
                <w:rFonts w:cstheme="minorHAnsi"/>
                <w:sz w:val="22"/>
              </w:rPr>
            </w:pPr>
          </w:p>
        </w:tc>
        <w:tc>
          <w:tcPr>
            <w:tcW w:w="9185" w:type="dxa"/>
            <w:hideMark/>
          </w:tcPr>
          <w:p w14:paraId="4360C1E4" w14:textId="34B4403F" w:rsidR="00F37713" w:rsidRPr="00603BBD" w:rsidRDefault="00603BBD" w:rsidP="00536456">
            <w:pPr>
              <w:rPr>
                <w:rFonts w:eastAsia="Calibri" w:cs="Times New Roman"/>
                <w:color w:val="03295A" w:themeColor="accent4"/>
                <w:sz w:val="22"/>
                <w:lang w:val="es-AR"/>
              </w:rPr>
            </w:pPr>
            <w:r>
              <w:rPr>
                <w:color w:val="03295A" w:themeColor="accent4"/>
                <w:sz w:val="22"/>
                <w:lang w:val="es"/>
              </w:rPr>
              <w:t>Por favor explique</w:t>
            </w:r>
            <w:r w:rsidR="00F37713" w:rsidRPr="0022752D">
              <w:rPr>
                <w:color w:val="03295A" w:themeColor="accent4"/>
                <w:sz w:val="22"/>
                <w:lang w:val="es"/>
              </w:rPr>
              <w:t>:</w:t>
            </w:r>
          </w:p>
          <w:p w14:paraId="71FB2509" w14:textId="77777777" w:rsidR="00F37713" w:rsidRPr="00603BBD" w:rsidRDefault="00F37713" w:rsidP="00536456">
            <w:pPr>
              <w:rPr>
                <w:rFonts w:eastAsia="Calibri" w:cs="Times New Roman"/>
                <w:color w:val="03295A" w:themeColor="accent4"/>
                <w:sz w:val="22"/>
                <w:lang w:val="es-AR"/>
              </w:rPr>
            </w:pPr>
            <w:r w:rsidRPr="0022752D">
              <w:rPr>
                <w:color w:val="0069B4"/>
                <w:sz w:val="22"/>
                <w:lang w:val="es"/>
              </w:rPr>
              <w:fldChar w:fldCharType="begin">
                <w:ffData>
                  <w:name w:val=""/>
                  <w:enabled/>
                  <w:calcOnExit w:val="0"/>
                  <w:textInput>
                    <w:default w:val="Please insert text here"/>
                  </w:textInput>
                </w:ffData>
              </w:fldChar>
            </w:r>
            <w:r w:rsidRPr="0022752D">
              <w:rPr>
                <w:color w:val="0069B4"/>
                <w:sz w:val="22"/>
                <w:lang w:val="es"/>
              </w:rPr>
              <w:instrText xml:space="preserve"> FORMTEXT </w:instrText>
            </w:r>
            <w:r w:rsidRPr="0022752D">
              <w:rPr>
                <w:color w:val="0069B4"/>
                <w:sz w:val="22"/>
                <w:lang w:val="es"/>
              </w:rPr>
            </w:r>
            <w:r w:rsidRPr="0022752D">
              <w:rPr>
                <w:color w:val="0069B4"/>
                <w:sz w:val="22"/>
                <w:lang w:val="es"/>
              </w:rPr>
              <w:fldChar w:fldCharType="separate"/>
            </w:r>
            <w:r w:rsidRPr="0022752D">
              <w:rPr>
                <w:noProof/>
                <w:color w:val="0069B4"/>
                <w:sz w:val="22"/>
                <w:lang w:val="es"/>
              </w:rPr>
              <w:t>Por favor, inserte texto aquí</w:t>
            </w:r>
            <w:r w:rsidRPr="0022752D">
              <w:rPr>
                <w:color w:val="0069B4"/>
                <w:sz w:val="22"/>
                <w:lang w:val="es"/>
              </w:rPr>
              <w:fldChar w:fldCharType="end"/>
            </w:r>
          </w:p>
        </w:tc>
      </w:tr>
      <w:bookmarkEnd w:id="7"/>
    </w:tbl>
    <w:p w14:paraId="74A2F0E2" w14:textId="3A912D15" w:rsidR="00163775" w:rsidRPr="00603BBD" w:rsidRDefault="00163775" w:rsidP="00F37713">
      <w:pPr>
        <w:pStyle w:val="ListParagraph"/>
        <w:tabs>
          <w:tab w:val="left" w:pos="0"/>
        </w:tabs>
        <w:spacing w:after="0" w:line="240" w:lineRule="auto"/>
        <w:ind w:left="0"/>
        <w:rPr>
          <w:rFonts w:asciiTheme="majorHAnsi" w:eastAsia="Calibri" w:hAnsiTheme="majorHAnsi" w:cs="Times New Roman"/>
          <w:sz w:val="22"/>
          <w:lang w:val="es-AR"/>
        </w:rPr>
      </w:pPr>
    </w:p>
    <w:sectPr w:rsidR="00163775" w:rsidRPr="00603BBD" w:rsidSect="00095A42">
      <w:headerReference w:type="default" r:id="rId26"/>
      <w:headerReference w:type="first" r:id="rId27"/>
      <w:footerReference w:type="first" r:id="rId2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2D0E" w14:textId="77777777" w:rsidR="007246D3" w:rsidRDefault="007246D3" w:rsidP="00037583">
      <w:pPr>
        <w:spacing w:after="0" w:line="240" w:lineRule="auto"/>
      </w:pPr>
      <w:r>
        <w:rPr>
          <w:lang w:val="es"/>
        </w:rPr>
        <w:separator/>
      </w:r>
    </w:p>
  </w:endnote>
  <w:endnote w:type="continuationSeparator" w:id="0">
    <w:p w14:paraId="2C8EC9B5" w14:textId="77777777" w:rsidR="007246D3" w:rsidRDefault="007246D3" w:rsidP="00037583">
      <w:pPr>
        <w:spacing w:after="0" w:line="240" w:lineRule="auto"/>
      </w:pPr>
      <w:r>
        <w:rPr>
          <w:lang w:val="es"/>
        </w:rPr>
        <w:continuationSeparator/>
      </w:r>
    </w:p>
  </w:endnote>
  <w:endnote w:type="continuationNotice" w:id="1">
    <w:p w14:paraId="409F32C0" w14:textId="77777777" w:rsidR="007246D3" w:rsidRDefault="00724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charset w:val="4D"/>
    <w:family w:val="auto"/>
    <w:pitch w:val="variable"/>
    <w:sig w:usb0="A00002FF" w:usb1="7800205A" w:usb2="146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03BBD" w:rsidRPr="001C7F51" w14:paraId="66BFA948" w14:textId="77777777">
      <w:tc>
        <w:tcPr>
          <w:tcW w:w="10194" w:type="dxa"/>
          <w:gridSpan w:val="2"/>
          <w:vAlign w:val="center"/>
        </w:tcPr>
        <w:p w14:paraId="1CBF0215" w14:textId="789002E4" w:rsidR="00603BBD" w:rsidRPr="008F6C06" w:rsidRDefault="00603BBD" w:rsidP="00603BBD">
          <w:pPr>
            <w:pStyle w:val="Footer"/>
            <w:spacing w:after="40"/>
            <w:jc w:val="center"/>
            <w:rPr>
              <w:color w:val="024987" w:themeColor="accent3"/>
              <w:szCs w:val="20"/>
              <w:lang w:val="es-ES"/>
            </w:rPr>
          </w:pPr>
          <w:r w:rsidRPr="008F6C06">
            <w:rPr>
              <w:b/>
              <w:bCs/>
              <w:color w:val="024987" w:themeColor="accent3"/>
              <w:sz w:val="24"/>
              <w:szCs w:val="24"/>
              <w:lang w:val="es-ES"/>
            </w:rPr>
            <w:t xml:space="preserve">              </w:t>
          </w:r>
          <w:proofErr w:type="spellStart"/>
          <w:r w:rsidRPr="008F6C06">
            <w:rPr>
              <w:b/>
              <w:bCs/>
              <w:color w:val="024987" w:themeColor="accent3"/>
              <w:sz w:val="24"/>
              <w:szCs w:val="24"/>
              <w:lang w:val="es-ES"/>
            </w:rPr>
            <w:t>H</w:t>
          </w:r>
          <w:r w:rsidRPr="008F6C06">
            <w:rPr>
              <w:color w:val="024987" w:themeColor="accent3"/>
              <w:szCs w:val="20"/>
              <w:lang w:val="es-ES"/>
            </w:rPr>
            <w:t>ague</w:t>
          </w:r>
          <w:proofErr w:type="spellEnd"/>
          <w:r w:rsidRPr="008F6C06">
            <w:rPr>
              <w:color w:val="024987" w:themeColor="accent3"/>
              <w:szCs w:val="20"/>
              <w:lang w:val="es-ES"/>
            </w:rPr>
            <w:t xml:space="preserve"> </w:t>
          </w:r>
          <w:proofErr w:type="spellStart"/>
          <w:r w:rsidRPr="008F6C06">
            <w:rPr>
              <w:b/>
              <w:bCs/>
              <w:color w:val="024987" w:themeColor="accent3"/>
              <w:sz w:val="24"/>
              <w:szCs w:val="24"/>
              <w:lang w:val="es-ES"/>
            </w:rPr>
            <w:t>C</w:t>
          </w:r>
          <w:r w:rsidRPr="008F6C06">
            <w:rPr>
              <w:color w:val="024987" w:themeColor="accent3"/>
              <w:szCs w:val="20"/>
              <w:lang w:val="es-ES"/>
            </w:rPr>
            <w:t>onference</w:t>
          </w:r>
          <w:proofErr w:type="spellEnd"/>
          <w:r w:rsidRPr="008F6C06">
            <w:rPr>
              <w:color w:val="024987" w:themeColor="accent3"/>
              <w:szCs w:val="20"/>
              <w:lang w:val="es-ES"/>
            </w:rPr>
            <w:t xml:space="preserve"> </w:t>
          </w:r>
          <w:proofErr w:type="spellStart"/>
          <w:r w:rsidRPr="008F6C06">
            <w:rPr>
              <w:color w:val="024987" w:themeColor="accent3"/>
              <w:szCs w:val="20"/>
              <w:lang w:val="es-ES"/>
            </w:rPr>
            <w:t>on</w:t>
          </w:r>
          <w:proofErr w:type="spellEnd"/>
          <w:r w:rsidRPr="008F6C06">
            <w:rPr>
              <w:color w:val="024987" w:themeColor="accent3"/>
              <w:szCs w:val="20"/>
              <w:lang w:val="es-ES"/>
            </w:rPr>
            <w:t xml:space="preserve"> </w:t>
          </w:r>
          <w:proofErr w:type="spellStart"/>
          <w:r w:rsidRPr="008F6C06">
            <w:rPr>
              <w:color w:val="024987" w:themeColor="accent3"/>
              <w:szCs w:val="20"/>
              <w:lang w:val="es-ES"/>
            </w:rPr>
            <w:t>Private</w:t>
          </w:r>
          <w:proofErr w:type="spellEnd"/>
          <w:r w:rsidRPr="008F6C06">
            <w:rPr>
              <w:color w:val="024987" w:themeColor="accent3"/>
              <w:szCs w:val="20"/>
              <w:lang w:val="es-ES"/>
            </w:rPr>
            <w:t xml:space="preserve"> International Law </w:t>
          </w:r>
          <w:r w:rsidRPr="008F6C06">
            <w:rPr>
              <w:b/>
              <w:bCs/>
              <w:color w:val="024987" w:themeColor="accent3"/>
              <w:sz w:val="24"/>
              <w:szCs w:val="24"/>
              <w:lang w:val="es-ES"/>
            </w:rPr>
            <w:t>C</w:t>
          </w:r>
          <w:r w:rsidRPr="008F6C06">
            <w:rPr>
              <w:color w:val="024987" w:themeColor="accent3"/>
              <w:szCs w:val="20"/>
              <w:lang w:val="es-ES"/>
            </w:rPr>
            <w:t xml:space="preserve">onferencia de La </w:t>
          </w:r>
          <w:r w:rsidRPr="008F6C06">
            <w:rPr>
              <w:b/>
              <w:bCs/>
              <w:color w:val="024987" w:themeColor="accent3"/>
              <w:sz w:val="24"/>
              <w:szCs w:val="24"/>
              <w:lang w:val="es-ES"/>
            </w:rPr>
            <w:t>H</w:t>
          </w:r>
          <w:r w:rsidRPr="008F6C06">
            <w:rPr>
              <w:color w:val="024987" w:themeColor="accent3"/>
              <w:szCs w:val="20"/>
              <w:lang w:val="es-ES"/>
            </w:rPr>
            <w:t>aya de derecho internacional privado</w:t>
          </w:r>
        </w:p>
      </w:tc>
    </w:tr>
    <w:tr w:rsidR="00603BBD" w:rsidRPr="00C77740" w14:paraId="5655EF25" w14:textId="77777777">
      <w:tc>
        <w:tcPr>
          <w:tcW w:w="5097" w:type="dxa"/>
          <w:vAlign w:val="center"/>
        </w:tcPr>
        <w:p w14:paraId="61CE1E33" w14:textId="77777777" w:rsidR="00603BBD" w:rsidRPr="00C77740" w:rsidRDefault="00000000" w:rsidP="00603BBD">
          <w:pPr>
            <w:pStyle w:val="Footer"/>
            <w:spacing w:after="40"/>
            <w:jc w:val="right"/>
            <w:rPr>
              <w:color w:val="024987" w:themeColor="accent3"/>
              <w:sz w:val="16"/>
              <w:szCs w:val="16"/>
            </w:rPr>
          </w:pPr>
          <w:r>
            <w:fldChar w:fldCharType="begin"/>
          </w:r>
          <w:r>
            <w:instrText>HYPERLINK "mailto:secretariat@hcch.net"</w:instrText>
          </w:r>
          <w:r>
            <w:fldChar w:fldCharType="separate"/>
          </w:r>
          <w:r w:rsidR="00603BBD" w:rsidRPr="00C77740">
            <w:rPr>
              <w:rStyle w:val="Hyperlink"/>
              <w:color w:val="024987" w:themeColor="accent3"/>
              <w:sz w:val="16"/>
              <w:szCs w:val="16"/>
            </w:rPr>
            <w:t>secretariat@hcch.net</w:t>
          </w:r>
          <w:r>
            <w:rPr>
              <w:rStyle w:val="Hyperlink"/>
              <w:color w:val="024987" w:themeColor="accent3"/>
              <w:sz w:val="16"/>
              <w:szCs w:val="16"/>
            </w:rPr>
            <w:fldChar w:fldCharType="end"/>
          </w:r>
        </w:p>
      </w:tc>
      <w:tc>
        <w:tcPr>
          <w:tcW w:w="5097" w:type="dxa"/>
          <w:vAlign w:val="center"/>
        </w:tcPr>
        <w:p w14:paraId="3B696BB6" w14:textId="77777777" w:rsidR="00603BBD" w:rsidRPr="00C77740" w:rsidRDefault="00000000" w:rsidP="00603BBD">
          <w:pPr>
            <w:pStyle w:val="Footer"/>
            <w:spacing w:after="40"/>
            <w:rPr>
              <w:color w:val="024987" w:themeColor="accent3"/>
              <w:sz w:val="16"/>
              <w:szCs w:val="16"/>
              <w:lang w:val="fr-FR"/>
            </w:rPr>
          </w:pPr>
          <w:hyperlink r:id="rId1" w:history="1">
            <w:r w:rsidR="00603BBD" w:rsidRPr="00C77740">
              <w:rPr>
                <w:rStyle w:val="Hyperlink"/>
                <w:color w:val="024987" w:themeColor="accent3"/>
                <w:sz w:val="16"/>
                <w:szCs w:val="16"/>
                <w:lang w:val="fr-FR"/>
              </w:rPr>
              <w:t>www.hcch.net</w:t>
            </w:r>
          </w:hyperlink>
        </w:p>
      </w:tc>
    </w:tr>
    <w:tr w:rsidR="00603BBD" w:rsidRPr="001C7F51" w14:paraId="1D13839B" w14:textId="77777777">
      <w:tc>
        <w:tcPr>
          <w:tcW w:w="5097" w:type="dxa"/>
          <w:vAlign w:val="center"/>
        </w:tcPr>
        <w:p w14:paraId="39C449F7" w14:textId="77777777" w:rsidR="00603BBD" w:rsidRPr="00C77740" w:rsidRDefault="00603BBD" w:rsidP="00603BBD">
          <w:pPr>
            <w:pStyle w:val="Footer"/>
            <w:spacing w:after="40"/>
            <w:jc w:val="right"/>
            <w:rPr>
              <w:color w:val="024987" w:themeColor="accent3"/>
              <w:sz w:val="16"/>
              <w:szCs w:val="16"/>
            </w:rPr>
          </w:pPr>
          <w:r w:rsidRPr="00C77740">
            <w:rPr>
              <w:color w:val="024987" w:themeColor="accent3"/>
              <w:sz w:val="16"/>
              <w:szCs w:val="16"/>
            </w:rPr>
            <w:t>Regional Office for Asia and the Pacific (ROAP)</w:t>
          </w:r>
        </w:p>
      </w:tc>
      <w:tc>
        <w:tcPr>
          <w:tcW w:w="5097" w:type="dxa"/>
          <w:vAlign w:val="center"/>
        </w:tcPr>
        <w:p w14:paraId="3A56554F" w14:textId="1E0E7E0A" w:rsidR="00603BBD" w:rsidRPr="008F6C06" w:rsidRDefault="00603BBD" w:rsidP="00603BBD">
          <w:pPr>
            <w:pStyle w:val="Footer"/>
            <w:spacing w:after="40"/>
            <w:rPr>
              <w:color w:val="024987" w:themeColor="accent3"/>
              <w:sz w:val="16"/>
              <w:szCs w:val="16"/>
              <w:lang w:val="es-ES"/>
            </w:rPr>
          </w:pPr>
          <w:r w:rsidRPr="008F6C06">
            <w:rPr>
              <w:color w:val="024987" w:themeColor="accent3"/>
              <w:sz w:val="16"/>
              <w:szCs w:val="16"/>
              <w:lang w:val="es-ES"/>
            </w:rPr>
            <w:t>Oficina Regional para Asia- Pacífico (ROAP)</w:t>
          </w:r>
        </w:p>
      </w:tc>
    </w:tr>
    <w:tr w:rsidR="00603BBD" w:rsidRPr="001C7F51" w14:paraId="388E9D95" w14:textId="77777777">
      <w:tc>
        <w:tcPr>
          <w:tcW w:w="5097" w:type="dxa"/>
          <w:vAlign w:val="center"/>
        </w:tcPr>
        <w:p w14:paraId="10AC84DD" w14:textId="77777777" w:rsidR="00603BBD" w:rsidRPr="00C77740" w:rsidRDefault="00603BBD" w:rsidP="00603BBD">
          <w:pPr>
            <w:pStyle w:val="Footer"/>
            <w:spacing w:after="40"/>
            <w:jc w:val="right"/>
            <w:rPr>
              <w:color w:val="024987" w:themeColor="accent3"/>
              <w:sz w:val="16"/>
              <w:szCs w:val="16"/>
            </w:rPr>
          </w:pPr>
          <w:r w:rsidRPr="00C77740">
            <w:rPr>
              <w:color w:val="024987" w:themeColor="accent3"/>
              <w:sz w:val="16"/>
              <w:szCs w:val="16"/>
            </w:rPr>
            <w:t>Regional Office for Latin America and the Caribbean (ROLAC)</w:t>
          </w:r>
        </w:p>
      </w:tc>
      <w:tc>
        <w:tcPr>
          <w:tcW w:w="5097" w:type="dxa"/>
          <w:vAlign w:val="center"/>
        </w:tcPr>
        <w:p w14:paraId="4571C490" w14:textId="2B7B2745" w:rsidR="00603BBD" w:rsidRPr="008F6C06" w:rsidRDefault="00603BBD" w:rsidP="00603BBD">
          <w:pPr>
            <w:pStyle w:val="Footer"/>
            <w:spacing w:after="40"/>
            <w:rPr>
              <w:color w:val="024987" w:themeColor="accent3"/>
              <w:sz w:val="16"/>
              <w:szCs w:val="16"/>
              <w:lang w:val="es-ES"/>
            </w:rPr>
          </w:pPr>
          <w:r w:rsidRPr="008F6C06">
            <w:rPr>
              <w:color w:val="024987" w:themeColor="accent3"/>
              <w:sz w:val="16"/>
              <w:szCs w:val="16"/>
              <w:lang w:val="es-ES"/>
            </w:rPr>
            <w:t>Oficina Regional para América Latina y el Caribe (ROLAC)</w:t>
          </w:r>
        </w:p>
      </w:tc>
    </w:tr>
  </w:tbl>
  <w:p w14:paraId="297E6E11" w14:textId="77777777" w:rsidR="00A52BF5" w:rsidRPr="008F6C06" w:rsidRDefault="00A52BF5" w:rsidP="00603BBD">
    <w:pPr>
      <w:pStyle w:val="Foote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AB" w14:textId="77777777" w:rsidR="00A52BF5" w:rsidRPr="00663B4A" w:rsidRDefault="00A52BF5" w:rsidP="00B74EFA">
    <w:pPr>
      <w:pStyle w:val="Header"/>
      <w:tabs>
        <w:tab w:val="clear" w:pos="4513"/>
        <w:tab w:val="clear" w:pos="9026"/>
      </w:tabs>
      <w:jc w:val="right"/>
      <w:rPr>
        <w:color w:val="03295A"/>
        <w:sz w:val="18"/>
        <w:szCs w:val="18"/>
      </w:rPr>
    </w:pPr>
    <w:r w:rsidRPr="00663B4A">
      <w:rPr>
        <w:color w:val="03295A"/>
        <w:sz w:val="18"/>
        <w:szCs w:val="18"/>
        <w:lang w:val="es"/>
      </w:rPr>
      <w:fldChar w:fldCharType="begin"/>
    </w:r>
    <w:r w:rsidRPr="00663B4A">
      <w:rPr>
        <w:color w:val="03295A"/>
        <w:sz w:val="18"/>
        <w:szCs w:val="18"/>
        <w:lang w:val="es"/>
      </w:rPr>
      <w:instrText xml:space="preserve"> PAGE   \* MERGEFORMAT </w:instrText>
    </w:r>
    <w:r w:rsidRPr="00663B4A">
      <w:rPr>
        <w:color w:val="03295A"/>
        <w:sz w:val="18"/>
        <w:szCs w:val="18"/>
        <w:lang w:val="es"/>
      </w:rPr>
      <w:fldChar w:fldCharType="separate"/>
    </w:r>
    <w:r w:rsidRPr="00663B4A">
      <w:rPr>
        <w:color w:val="03295A"/>
        <w:sz w:val="18"/>
        <w:szCs w:val="18"/>
        <w:lang w:val="es"/>
      </w:rPr>
      <w:t>2</w:t>
    </w:r>
    <w:r w:rsidRPr="00663B4A">
      <w:rPr>
        <w:color w:val="03295A"/>
        <w:sz w:val="18"/>
        <w:szCs w:val="18"/>
        <w:lang w:val="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433" w14:textId="77777777" w:rsidR="00A52BF5" w:rsidRPr="00663B4A" w:rsidRDefault="00A52BF5" w:rsidP="00095A42">
    <w:pPr>
      <w:pStyle w:val="Header"/>
      <w:tabs>
        <w:tab w:val="clear" w:pos="4513"/>
        <w:tab w:val="clear" w:pos="9026"/>
      </w:tabs>
      <w:jc w:val="right"/>
      <w:rPr>
        <w:color w:val="03295A"/>
        <w:sz w:val="18"/>
        <w:szCs w:val="18"/>
      </w:rPr>
    </w:pPr>
    <w:r w:rsidRPr="00663B4A">
      <w:rPr>
        <w:color w:val="03295A"/>
        <w:sz w:val="18"/>
        <w:szCs w:val="18"/>
        <w:lang w:val="es"/>
      </w:rPr>
      <w:fldChar w:fldCharType="begin"/>
    </w:r>
    <w:r w:rsidRPr="00663B4A">
      <w:rPr>
        <w:color w:val="03295A"/>
        <w:sz w:val="18"/>
        <w:szCs w:val="18"/>
        <w:lang w:val="es"/>
      </w:rPr>
      <w:instrText xml:space="preserve"> PAGE   \* MERGEFORMAT </w:instrText>
    </w:r>
    <w:r w:rsidRPr="00663B4A">
      <w:rPr>
        <w:color w:val="03295A"/>
        <w:sz w:val="18"/>
        <w:szCs w:val="18"/>
        <w:lang w:val="es"/>
      </w:rPr>
      <w:fldChar w:fldCharType="separate"/>
    </w:r>
    <w:r w:rsidRPr="00663B4A">
      <w:rPr>
        <w:color w:val="03295A"/>
        <w:sz w:val="18"/>
        <w:szCs w:val="18"/>
        <w:lang w:val="es"/>
      </w:rPr>
      <w:t>2</w:t>
    </w:r>
    <w:r w:rsidRPr="00663B4A">
      <w:rPr>
        <w:color w:val="03295A"/>
        <w:sz w:val="18"/>
        <w:szCs w:val="18"/>
        <w:lang w:val="e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043" w14:textId="77777777" w:rsidR="008B21DC" w:rsidRPr="00011277" w:rsidRDefault="008B21DC" w:rsidP="00B74EFA">
    <w:pPr>
      <w:pStyle w:val="Header"/>
      <w:tabs>
        <w:tab w:val="clear" w:pos="4513"/>
        <w:tab w:val="clear" w:pos="9026"/>
      </w:tabs>
      <w:jc w:val="right"/>
      <w:rPr>
        <w:color w:val="03295A"/>
        <w:sz w:val="18"/>
        <w:szCs w:val="18"/>
      </w:rPr>
    </w:pPr>
    <w:r w:rsidRPr="00011277">
      <w:rPr>
        <w:color w:val="03295A"/>
        <w:sz w:val="18"/>
        <w:szCs w:val="18"/>
        <w:lang w:val="es"/>
      </w:rPr>
      <w:fldChar w:fldCharType="begin"/>
    </w:r>
    <w:r w:rsidRPr="00011277">
      <w:rPr>
        <w:color w:val="03295A"/>
        <w:sz w:val="18"/>
        <w:szCs w:val="18"/>
        <w:lang w:val="es"/>
      </w:rPr>
      <w:instrText xml:space="preserve"> PAGE   \* MERGEFORMAT </w:instrText>
    </w:r>
    <w:r w:rsidRPr="00011277">
      <w:rPr>
        <w:color w:val="03295A"/>
        <w:sz w:val="18"/>
        <w:szCs w:val="18"/>
        <w:lang w:val="es"/>
      </w:rPr>
      <w:fldChar w:fldCharType="separate"/>
    </w:r>
    <w:r w:rsidRPr="00011277">
      <w:rPr>
        <w:color w:val="03295A"/>
        <w:sz w:val="18"/>
        <w:szCs w:val="18"/>
        <w:lang w:val="es"/>
      </w:rPr>
      <w:t>2</w:t>
    </w:r>
    <w:r w:rsidRPr="00011277">
      <w:rPr>
        <w:color w:val="03295A"/>
        <w:sz w:val="18"/>
        <w:szCs w:val="18"/>
        <w:lang w:val="e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1D79" w14:textId="77777777" w:rsidR="008B21DC" w:rsidRPr="00663B4A" w:rsidRDefault="008B21DC" w:rsidP="00095A42">
    <w:pPr>
      <w:pStyle w:val="Header"/>
      <w:tabs>
        <w:tab w:val="clear" w:pos="4513"/>
        <w:tab w:val="clear" w:pos="9026"/>
      </w:tabs>
      <w:jc w:val="right"/>
      <w:rPr>
        <w:color w:val="03295A"/>
        <w:sz w:val="18"/>
        <w:szCs w:val="18"/>
      </w:rPr>
    </w:pPr>
    <w:r w:rsidRPr="00663B4A">
      <w:rPr>
        <w:color w:val="03295A"/>
        <w:sz w:val="18"/>
        <w:szCs w:val="18"/>
        <w:lang w:val="es"/>
      </w:rPr>
      <w:fldChar w:fldCharType="begin"/>
    </w:r>
    <w:r w:rsidRPr="00663B4A">
      <w:rPr>
        <w:color w:val="03295A"/>
        <w:sz w:val="18"/>
        <w:szCs w:val="18"/>
        <w:lang w:val="es"/>
      </w:rPr>
      <w:instrText xml:space="preserve"> PAGE   \* MERGEFORMAT </w:instrText>
    </w:r>
    <w:r w:rsidRPr="00663B4A">
      <w:rPr>
        <w:color w:val="03295A"/>
        <w:sz w:val="18"/>
        <w:szCs w:val="18"/>
        <w:lang w:val="es"/>
      </w:rPr>
      <w:fldChar w:fldCharType="separate"/>
    </w:r>
    <w:r w:rsidRPr="00663B4A">
      <w:rPr>
        <w:color w:val="03295A"/>
        <w:sz w:val="18"/>
        <w:szCs w:val="18"/>
        <w:lang w:val="es"/>
      </w:rPr>
      <w:t>2</w:t>
    </w:r>
    <w:r w:rsidRPr="00663B4A">
      <w:rPr>
        <w:color w:val="03295A"/>
        <w:sz w:val="18"/>
        <w:szCs w:val="18"/>
        <w:lang w:val="e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8CA2" w14:textId="7F9C9188" w:rsidR="00141814" w:rsidRPr="00982EC5" w:rsidRDefault="00141814" w:rsidP="00095A42">
    <w:pPr>
      <w:pStyle w:val="Header"/>
      <w:tabs>
        <w:tab w:val="clear" w:pos="4513"/>
        <w:tab w:val="clear" w:pos="9026"/>
      </w:tabs>
      <w:jc w:val="right"/>
      <w:rPr>
        <w:color w:val="03295A"/>
        <w:sz w:val="18"/>
        <w:szCs w:val="18"/>
        <w:lang w:val="en-US"/>
      </w:rPr>
    </w:pPr>
    <w:r w:rsidRPr="00982EC5">
      <w:rPr>
        <w:color w:val="03295A"/>
        <w:sz w:val="18"/>
        <w:szCs w:val="18"/>
        <w:lang w:val="es"/>
      </w:rPr>
      <w:t>1</w:t>
    </w:r>
    <w:r w:rsidR="00982EC5">
      <w:rPr>
        <w:color w:val="03295A"/>
        <w:sz w:val="18"/>
        <w:szCs w:val="18"/>
        <w:lang w:val="e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08FB" w14:textId="77777777" w:rsidR="007246D3" w:rsidRPr="00C114F7" w:rsidRDefault="007246D3" w:rsidP="00B74EFA">
      <w:pPr>
        <w:spacing w:after="120" w:line="240" w:lineRule="auto"/>
        <w:rPr>
          <w:color w:val="53714B" w:themeColor="accent5"/>
        </w:rPr>
      </w:pPr>
      <w:r w:rsidRPr="00C114F7">
        <w:rPr>
          <w:color w:val="53714B" w:themeColor="accent5"/>
          <w:lang w:val="es"/>
        </w:rPr>
        <w:separator/>
      </w:r>
    </w:p>
  </w:footnote>
  <w:footnote w:type="continuationSeparator" w:id="0">
    <w:p w14:paraId="45A90E40" w14:textId="77777777" w:rsidR="007246D3" w:rsidRDefault="007246D3" w:rsidP="00037583">
      <w:pPr>
        <w:spacing w:after="0" w:line="240" w:lineRule="auto"/>
      </w:pPr>
      <w:r>
        <w:rPr>
          <w:lang w:val="es"/>
        </w:rPr>
        <w:continuationSeparator/>
      </w:r>
    </w:p>
  </w:footnote>
  <w:footnote w:type="continuationNotice" w:id="1">
    <w:p w14:paraId="3AA4C84E" w14:textId="77777777" w:rsidR="007246D3" w:rsidRDefault="007246D3">
      <w:pPr>
        <w:spacing w:after="0" w:line="240" w:lineRule="auto"/>
      </w:pPr>
    </w:p>
  </w:footnote>
  <w:footnote w:id="2">
    <w:p w14:paraId="7AF6A4E1" w14:textId="2A28BA08" w:rsidR="008B1764" w:rsidRPr="00603BBD" w:rsidRDefault="008B1764">
      <w:pPr>
        <w:pStyle w:val="FootnoteText"/>
        <w:rPr>
          <w:color w:val="002060"/>
          <w:lang w:val="es-AR"/>
        </w:rPr>
      </w:pPr>
      <w:r w:rsidRPr="0081411B">
        <w:rPr>
          <w:rStyle w:val="FootnoteReference"/>
          <w:color w:val="002060"/>
          <w:lang w:val="es"/>
        </w:rPr>
        <w:footnoteRef/>
      </w:r>
      <w:r w:rsidRPr="0081411B">
        <w:rPr>
          <w:color w:val="002060"/>
          <w:lang w:val="es"/>
        </w:rPr>
        <w:t xml:space="preserve"> </w:t>
      </w:r>
      <w:r w:rsidRPr="0081411B">
        <w:rPr>
          <w:color w:val="002060"/>
          <w:lang w:val="es"/>
        </w:rPr>
        <w:tab/>
      </w:r>
      <w:r w:rsidR="00603BBD">
        <w:rPr>
          <w:color w:val="002060"/>
          <w:lang w:val="es"/>
        </w:rPr>
        <w:t>Las respuestas</w:t>
      </w:r>
      <w:r w:rsidR="00D745F8" w:rsidRPr="0081411B">
        <w:rPr>
          <w:color w:val="002060"/>
          <w:lang w:val="es"/>
        </w:rPr>
        <w:t xml:space="preserve"> </w:t>
      </w:r>
      <w:r w:rsidRPr="0081411B">
        <w:rPr>
          <w:color w:val="002060"/>
          <w:lang w:val="es"/>
        </w:rPr>
        <w:t xml:space="preserve">al cuestionario </w:t>
      </w:r>
      <w:r w:rsidR="00851028" w:rsidRPr="0081411B">
        <w:rPr>
          <w:color w:val="002060"/>
          <w:lang w:val="es"/>
        </w:rPr>
        <w:t xml:space="preserve">sobre el funcionamiento práctico del </w:t>
      </w:r>
      <w:r w:rsidR="00603BBD">
        <w:rPr>
          <w:color w:val="002060"/>
          <w:lang w:val="es"/>
        </w:rPr>
        <w:t xml:space="preserve">Convenio de 1996 </w:t>
      </w:r>
      <w:r w:rsidR="00196980">
        <w:rPr>
          <w:color w:val="002060"/>
          <w:lang w:val="es"/>
        </w:rPr>
        <w:t xml:space="preserve">compartidas </w:t>
      </w:r>
      <w:r w:rsidR="007B1150" w:rsidRPr="0081411B">
        <w:rPr>
          <w:color w:val="002060"/>
          <w:lang w:val="es"/>
        </w:rPr>
        <w:t>en diciembre de 2016</w:t>
      </w:r>
      <w:r w:rsidR="00525344" w:rsidRPr="0081411B">
        <w:rPr>
          <w:color w:val="002060"/>
          <w:lang w:val="es"/>
        </w:rPr>
        <w:t xml:space="preserve"> </w:t>
      </w:r>
      <w:r w:rsidR="00603BBD">
        <w:rPr>
          <w:color w:val="002060"/>
          <w:lang w:val="es"/>
        </w:rPr>
        <w:t>se encuentran disponibles en el siguiente enlace:</w:t>
      </w:r>
      <w:r w:rsidR="00525344" w:rsidRPr="0081411B">
        <w:rPr>
          <w:color w:val="002060"/>
          <w:lang w:val="es"/>
        </w:rPr>
        <w:t xml:space="preserve"> </w:t>
      </w:r>
      <w:hyperlink r:id="rId1" w:history="1">
        <w:r w:rsidR="001A47F8" w:rsidRPr="004F0C66">
          <w:rPr>
            <w:rStyle w:val="Hyperlink"/>
            <w:lang w:val="es"/>
          </w:rPr>
          <w:t>https://www.hcch.net/en/publications-and-studies/details4/?pid=6550&amp;dtid=33</w:t>
        </w:r>
      </w:hyperlink>
      <w:r w:rsidR="00D745F8" w:rsidRPr="0081411B">
        <w:rPr>
          <w:color w:val="002060"/>
          <w:lang w:val="es"/>
        </w:rPr>
        <w:t>.</w:t>
      </w:r>
    </w:p>
  </w:footnote>
  <w:footnote w:id="3">
    <w:p w14:paraId="0C5E18A3" w14:textId="4E5206B6" w:rsidR="00E030D6" w:rsidRPr="00603BBD" w:rsidRDefault="00E030D6" w:rsidP="00E030D6">
      <w:pPr>
        <w:pStyle w:val="FootnoteText"/>
        <w:rPr>
          <w:rFonts w:ascii="Franklin Gothic Book" w:hAnsi="Franklin Gothic Book"/>
          <w:color w:val="002060"/>
          <w:szCs w:val="18"/>
          <w:lang w:val="es-AR"/>
        </w:rPr>
      </w:pPr>
      <w:r w:rsidRPr="0081411B">
        <w:rPr>
          <w:rStyle w:val="FootnoteReference"/>
          <w:color w:val="002060"/>
          <w:szCs w:val="18"/>
          <w:lang w:val="es"/>
        </w:rPr>
        <w:footnoteRef/>
      </w:r>
      <w:r w:rsidRPr="0081411B">
        <w:rPr>
          <w:color w:val="002060"/>
          <w:szCs w:val="18"/>
          <w:lang w:val="es"/>
        </w:rPr>
        <w:t xml:space="preserve"> El término "Estado" en este cuestionario incluye una unidad territorial, cuando correspond</w:t>
      </w:r>
      <w:r w:rsidR="00603BBD">
        <w:rPr>
          <w:color w:val="002060"/>
          <w:szCs w:val="18"/>
          <w:lang w:val="es"/>
        </w:rPr>
        <w:t>a</w:t>
      </w:r>
      <w:r w:rsidRPr="0081411B">
        <w:rPr>
          <w:color w:val="002060"/>
          <w:szCs w:val="18"/>
          <w:lang w:val="es"/>
        </w:rPr>
        <w:t>.</w:t>
      </w:r>
    </w:p>
  </w:footnote>
  <w:footnote w:id="4">
    <w:p w14:paraId="10E3D8B2" w14:textId="39AE88A5" w:rsidR="00E030D6" w:rsidRPr="00603BBD" w:rsidRDefault="00E030D6" w:rsidP="00EC339C">
      <w:pPr>
        <w:pStyle w:val="FootnoteText"/>
        <w:ind w:left="142" w:hanging="142"/>
        <w:rPr>
          <w:rFonts w:ascii="Verdana" w:hAnsi="Verdana"/>
          <w:color w:val="002060"/>
          <w:sz w:val="16"/>
          <w:szCs w:val="16"/>
          <w:lang w:val="es-AR"/>
        </w:rPr>
      </w:pPr>
      <w:r w:rsidRPr="0081411B">
        <w:rPr>
          <w:rStyle w:val="FootnoteReference"/>
          <w:color w:val="002060"/>
          <w:szCs w:val="18"/>
          <w:lang w:val="es"/>
        </w:rPr>
        <w:footnoteRef/>
      </w:r>
      <w:r w:rsidRPr="0081411B">
        <w:rPr>
          <w:color w:val="002060"/>
          <w:szCs w:val="18"/>
          <w:lang w:val="es"/>
        </w:rPr>
        <w:t xml:space="preserve"> El término "autoridades competentes" se utiliza en el presente cuestionario para referirse a las autoridades judiciales o administrativas con responsabilidad decisoria en virtud </w:t>
      </w:r>
      <w:r w:rsidR="00603BBD">
        <w:rPr>
          <w:color w:val="002060"/>
          <w:szCs w:val="18"/>
          <w:lang w:val="es"/>
        </w:rPr>
        <w:t>del Convenio</w:t>
      </w:r>
      <w:r w:rsidRPr="0081411B">
        <w:rPr>
          <w:color w:val="002060"/>
          <w:szCs w:val="18"/>
          <w:lang w:val="es"/>
        </w:rPr>
        <w:t xml:space="preserve"> de 1996. Mientras que en la mayoría de</w:t>
      </w:r>
      <w:r w:rsidR="00603BBD">
        <w:rPr>
          <w:color w:val="002060"/>
          <w:szCs w:val="18"/>
          <w:lang w:val="es"/>
        </w:rPr>
        <w:t xml:space="preserve"> las Partes Contratantes</w:t>
      </w:r>
      <w:r w:rsidRPr="0081411B">
        <w:rPr>
          <w:color w:val="002060"/>
          <w:szCs w:val="18"/>
          <w:lang w:val="es"/>
        </w:rPr>
        <w:t xml:space="preserve"> tales "autoridades" serán los tribunales (</w:t>
      </w:r>
      <w:r w:rsidRPr="0081411B">
        <w:rPr>
          <w:i/>
          <w:color w:val="002060"/>
          <w:szCs w:val="18"/>
          <w:lang w:val="es"/>
        </w:rPr>
        <w:t>es decir,</w:t>
      </w:r>
      <w:r w:rsidRPr="0081411B">
        <w:rPr>
          <w:color w:val="002060"/>
          <w:szCs w:val="18"/>
          <w:lang w:val="es"/>
        </w:rPr>
        <w:t xml:space="preserve"> judicial), en algun</w:t>
      </w:r>
      <w:r w:rsidR="00603BBD">
        <w:rPr>
          <w:color w:val="002060"/>
          <w:szCs w:val="18"/>
          <w:lang w:val="es"/>
        </w:rPr>
        <w:t>a</w:t>
      </w:r>
      <w:r w:rsidRPr="0081411B">
        <w:rPr>
          <w:color w:val="002060"/>
          <w:szCs w:val="18"/>
          <w:lang w:val="es"/>
        </w:rPr>
        <w:t>s</w:t>
      </w:r>
      <w:r w:rsidR="00603BBD">
        <w:rPr>
          <w:color w:val="002060"/>
          <w:szCs w:val="18"/>
          <w:lang w:val="es"/>
        </w:rPr>
        <w:t xml:space="preserve"> Partes Contratantes</w:t>
      </w:r>
      <w:r w:rsidR="00BB7027" w:rsidRPr="0081411B">
        <w:rPr>
          <w:color w:val="002060"/>
          <w:szCs w:val="18"/>
          <w:lang w:val="es"/>
        </w:rPr>
        <w:t xml:space="preserve"> </w:t>
      </w:r>
      <w:r w:rsidR="00603BBD">
        <w:rPr>
          <w:color w:val="002060"/>
          <w:szCs w:val="18"/>
          <w:lang w:val="es"/>
        </w:rPr>
        <w:t>l</w:t>
      </w:r>
      <w:r w:rsidRPr="0081411B">
        <w:rPr>
          <w:color w:val="002060"/>
          <w:szCs w:val="18"/>
          <w:lang w:val="es"/>
        </w:rPr>
        <w:t xml:space="preserve">as autoridades administrativas siguen siendo responsables de la adopción de decisiones en los casos </w:t>
      </w:r>
      <w:r w:rsidR="00603BBD">
        <w:rPr>
          <w:color w:val="002060"/>
          <w:szCs w:val="18"/>
          <w:lang w:val="es"/>
        </w:rPr>
        <w:t>del Convenio</w:t>
      </w:r>
      <w:r w:rsidRPr="0081411B">
        <w:rPr>
          <w:color w:val="002060"/>
          <w:szCs w:val="18"/>
          <w:lang w:val="es"/>
        </w:rPr>
        <w:t>.</w:t>
      </w:r>
    </w:p>
  </w:footnote>
  <w:footnote w:id="5">
    <w:p w14:paraId="4538FF02" w14:textId="334B4A54" w:rsidR="00680E59" w:rsidRPr="00603BBD" w:rsidRDefault="00680E59" w:rsidP="005A29AA">
      <w:pPr>
        <w:pStyle w:val="FootnoteText"/>
        <w:ind w:left="142" w:hanging="142"/>
        <w:rPr>
          <w:color w:val="002060"/>
          <w:szCs w:val="18"/>
          <w:lang w:val="es-AR"/>
        </w:rPr>
      </w:pPr>
      <w:r w:rsidRPr="0081411B">
        <w:rPr>
          <w:rStyle w:val="FootnoteReference"/>
          <w:color w:val="002060"/>
          <w:szCs w:val="18"/>
          <w:lang w:val="es"/>
        </w:rPr>
        <w:footnoteRef/>
      </w:r>
      <w:r w:rsidRPr="0081411B">
        <w:rPr>
          <w:color w:val="002060"/>
          <w:szCs w:val="18"/>
          <w:lang w:val="es"/>
        </w:rPr>
        <w:t xml:space="preserve"> Véase, en este contexto, </w:t>
      </w:r>
      <w:r w:rsidRPr="0081411B">
        <w:rPr>
          <w:i/>
          <w:color w:val="002060"/>
          <w:szCs w:val="18"/>
          <w:lang w:val="es"/>
        </w:rPr>
        <w:t>P. ej</w:t>
      </w:r>
      <w:r w:rsidR="00DC584A">
        <w:rPr>
          <w:i/>
          <w:color w:val="002060"/>
          <w:szCs w:val="18"/>
          <w:lang w:val="es"/>
        </w:rPr>
        <w:t xml:space="preserve">. </w:t>
      </w:r>
      <w:r w:rsidRPr="0081411B">
        <w:rPr>
          <w:color w:val="002060"/>
          <w:szCs w:val="18"/>
          <w:lang w:val="es"/>
        </w:rPr>
        <w:t xml:space="preserve">el </w:t>
      </w:r>
      <w:hyperlink r:id="rId2" w:history="1">
        <w:r w:rsidRPr="0081411B">
          <w:rPr>
            <w:rStyle w:val="Hyperlink"/>
            <w:color w:val="002060"/>
            <w:szCs w:val="18"/>
            <w:lang w:val="es"/>
          </w:rPr>
          <w:t>Manual práctico</w:t>
        </w:r>
      </w:hyperlink>
      <w:r w:rsidRPr="0081411B">
        <w:rPr>
          <w:color w:val="002060"/>
          <w:szCs w:val="18"/>
          <w:lang w:val="es"/>
        </w:rPr>
        <w:t xml:space="preserve"> sobre el funcionamiento </w:t>
      </w:r>
      <w:r w:rsidR="00603BBD">
        <w:rPr>
          <w:color w:val="002060"/>
          <w:szCs w:val="18"/>
          <w:lang w:val="es"/>
        </w:rPr>
        <w:t>del Convenio</w:t>
      </w:r>
      <w:r w:rsidRPr="0081411B">
        <w:rPr>
          <w:color w:val="002060"/>
          <w:szCs w:val="18"/>
          <w:lang w:val="es"/>
        </w:rPr>
        <w:t xml:space="preserve"> </w:t>
      </w:r>
      <w:r w:rsidR="00A92F32">
        <w:rPr>
          <w:color w:val="002060"/>
          <w:szCs w:val="18"/>
          <w:lang w:val="es"/>
        </w:rPr>
        <w:t>sobre</w:t>
      </w:r>
      <w:r w:rsidRPr="0081411B">
        <w:rPr>
          <w:color w:val="002060"/>
          <w:szCs w:val="18"/>
          <w:lang w:val="es"/>
        </w:rPr>
        <w:t xml:space="preserve"> Protección de </w:t>
      </w:r>
      <w:r w:rsidR="004844C9">
        <w:rPr>
          <w:color w:val="002060"/>
          <w:szCs w:val="18"/>
          <w:lang w:val="es"/>
        </w:rPr>
        <w:t>N</w:t>
      </w:r>
      <w:r w:rsidR="00603BBD">
        <w:rPr>
          <w:color w:val="002060"/>
          <w:szCs w:val="18"/>
          <w:lang w:val="es"/>
        </w:rPr>
        <w:t>iños</w:t>
      </w:r>
      <w:r w:rsidRPr="0081411B">
        <w:rPr>
          <w:color w:val="002060"/>
          <w:szCs w:val="18"/>
          <w:lang w:val="es"/>
        </w:rPr>
        <w:t xml:space="preserve"> de 1996, secciones 11(E)(d) y 13(B) (2014).</w:t>
      </w:r>
    </w:p>
  </w:footnote>
  <w:footnote w:id="6">
    <w:p w14:paraId="390A6214" w14:textId="042B7BDE" w:rsidR="0027503B" w:rsidRPr="00603BBD" w:rsidRDefault="0027503B" w:rsidP="0027503B">
      <w:pPr>
        <w:pStyle w:val="FootnoteText"/>
        <w:ind w:left="142" w:hanging="142"/>
        <w:rPr>
          <w:color w:val="002060"/>
          <w:szCs w:val="18"/>
          <w:lang w:val="es-AR"/>
        </w:rPr>
      </w:pPr>
      <w:r w:rsidRPr="0081411B">
        <w:rPr>
          <w:rStyle w:val="FootnoteReference"/>
          <w:color w:val="002060"/>
          <w:szCs w:val="18"/>
          <w:lang w:val="es"/>
        </w:rPr>
        <w:footnoteRef/>
      </w:r>
      <w:r w:rsidRPr="0081411B">
        <w:rPr>
          <w:color w:val="002060"/>
          <w:szCs w:val="18"/>
          <w:lang w:val="es"/>
        </w:rPr>
        <w:t xml:space="preserve"> Véase, en este contexto, </w:t>
      </w:r>
      <w:r w:rsidRPr="0081411B">
        <w:rPr>
          <w:i/>
          <w:color w:val="002060"/>
          <w:szCs w:val="18"/>
          <w:lang w:val="es"/>
        </w:rPr>
        <w:t>P. ej.</w:t>
      </w:r>
      <w:r w:rsidR="0056525B">
        <w:rPr>
          <w:i/>
          <w:color w:val="002060"/>
          <w:szCs w:val="18"/>
          <w:lang w:val="es"/>
        </w:rPr>
        <w:t xml:space="preserve"> </w:t>
      </w:r>
      <w:r w:rsidRPr="0081411B">
        <w:rPr>
          <w:color w:val="002060"/>
          <w:szCs w:val="18"/>
          <w:lang w:val="es"/>
        </w:rPr>
        <w:t xml:space="preserve">el </w:t>
      </w:r>
      <w:hyperlink r:id="rId3" w:history="1">
        <w:r w:rsidRPr="0081411B">
          <w:rPr>
            <w:rStyle w:val="Hyperlink"/>
            <w:color w:val="002060"/>
            <w:szCs w:val="18"/>
            <w:lang w:val="es"/>
          </w:rPr>
          <w:t>Manual práctico</w:t>
        </w:r>
      </w:hyperlink>
      <w:r w:rsidRPr="0081411B">
        <w:rPr>
          <w:color w:val="002060"/>
          <w:szCs w:val="18"/>
          <w:lang w:val="es"/>
        </w:rPr>
        <w:t xml:space="preserve"> sobre el funcionamiento </w:t>
      </w:r>
      <w:r>
        <w:rPr>
          <w:color w:val="002060"/>
          <w:szCs w:val="18"/>
          <w:lang w:val="es"/>
        </w:rPr>
        <w:t>del Convenio</w:t>
      </w:r>
      <w:r w:rsidRPr="0081411B">
        <w:rPr>
          <w:color w:val="002060"/>
          <w:szCs w:val="18"/>
          <w:lang w:val="es"/>
        </w:rPr>
        <w:t xml:space="preserve"> </w:t>
      </w:r>
      <w:r w:rsidR="00A92F32">
        <w:rPr>
          <w:color w:val="002060"/>
          <w:szCs w:val="18"/>
          <w:lang w:val="es"/>
        </w:rPr>
        <w:t>sobre</w:t>
      </w:r>
      <w:r w:rsidRPr="0081411B">
        <w:rPr>
          <w:color w:val="002060"/>
          <w:szCs w:val="18"/>
          <w:lang w:val="es"/>
        </w:rPr>
        <w:t xml:space="preserve"> Protección de </w:t>
      </w:r>
      <w:r>
        <w:rPr>
          <w:color w:val="002060"/>
          <w:szCs w:val="18"/>
          <w:lang w:val="es"/>
        </w:rPr>
        <w:t>niños</w:t>
      </w:r>
      <w:r w:rsidRPr="0081411B">
        <w:rPr>
          <w:color w:val="002060"/>
          <w:szCs w:val="18"/>
          <w:lang w:val="es"/>
        </w:rPr>
        <w:t xml:space="preserve"> de 1996, secciones 11(E)(d) y 13(B) (2014).</w:t>
      </w:r>
    </w:p>
  </w:footnote>
  <w:footnote w:id="7">
    <w:p w14:paraId="66C5E5FF" w14:textId="363C12A2" w:rsidR="00E36718" w:rsidRPr="00603BBD" w:rsidRDefault="00E36718" w:rsidP="002F51FE">
      <w:pPr>
        <w:spacing w:after="0" w:line="240" w:lineRule="auto"/>
        <w:ind w:left="567" w:hanging="567"/>
        <w:rPr>
          <w:color w:val="002060"/>
          <w:sz w:val="18"/>
          <w:szCs w:val="18"/>
          <w:lang w:val="es-AR"/>
        </w:rPr>
      </w:pPr>
      <w:r w:rsidRPr="0081411B">
        <w:rPr>
          <w:rStyle w:val="FootnoteReference"/>
          <w:color w:val="002060"/>
          <w:sz w:val="18"/>
          <w:szCs w:val="18"/>
          <w:lang w:val="es"/>
        </w:rPr>
        <w:footnoteRef/>
      </w:r>
      <w:r w:rsidRPr="0081411B">
        <w:rPr>
          <w:color w:val="002060"/>
          <w:sz w:val="18"/>
          <w:szCs w:val="18"/>
          <w:lang w:val="es"/>
        </w:rPr>
        <w:t xml:space="preserve"> </w:t>
      </w:r>
      <w:r w:rsidRPr="0081411B">
        <w:rPr>
          <w:color w:val="002060"/>
          <w:sz w:val="18"/>
          <w:szCs w:val="18"/>
          <w:lang w:val="es"/>
        </w:rPr>
        <w:tab/>
      </w:r>
      <w:r w:rsidR="002F51FE" w:rsidRPr="0081411B">
        <w:rPr>
          <w:color w:val="002060"/>
          <w:sz w:val="18"/>
          <w:szCs w:val="18"/>
          <w:lang w:val="es"/>
        </w:rPr>
        <w:t xml:space="preserve">En relación con esta sección del cuestionario, véase </w:t>
      </w:r>
      <w:hyperlink r:id="rId4" w:history="1">
        <w:proofErr w:type="spellStart"/>
        <w:r w:rsidR="00753FC1" w:rsidRPr="00753FC1">
          <w:rPr>
            <w:rStyle w:val="Hyperlink"/>
            <w:sz w:val="18"/>
            <w:szCs w:val="18"/>
            <w:lang w:val="es"/>
          </w:rPr>
          <w:t>Prel</w:t>
        </w:r>
        <w:proofErr w:type="spellEnd"/>
        <w:r w:rsidR="00753FC1" w:rsidRPr="00753FC1">
          <w:rPr>
            <w:rStyle w:val="Hyperlink"/>
            <w:sz w:val="18"/>
            <w:szCs w:val="18"/>
            <w:lang w:val="es"/>
          </w:rPr>
          <w:t xml:space="preserve">. Doc. </w:t>
        </w:r>
        <w:proofErr w:type="spellStart"/>
        <w:r w:rsidR="00A92F32">
          <w:rPr>
            <w:rStyle w:val="Hyperlink"/>
            <w:sz w:val="18"/>
            <w:szCs w:val="18"/>
            <w:lang w:val="es"/>
          </w:rPr>
          <w:t>N</w:t>
        </w:r>
        <w:r w:rsidR="00753FC1" w:rsidRPr="00753FC1">
          <w:rPr>
            <w:rStyle w:val="Hyperlink"/>
            <w:sz w:val="18"/>
            <w:szCs w:val="18"/>
            <w:lang w:val="es"/>
          </w:rPr>
          <w:t>°</w:t>
        </w:r>
        <w:proofErr w:type="spellEnd"/>
        <w:r w:rsidR="00753FC1" w:rsidRPr="00753FC1">
          <w:rPr>
            <w:rStyle w:val="Hyperlink"/>
            <w:sz w:val="18"/>
            <w:szCs w:val="18"/>
            <w:lang w:val="es"/>
          </w:rPr>
          <w:t xml:space="preserve"> 7</w:t>
        </w:r>
        <w:r w:rsidR="002F51FE" w:rsidRPr="00753FC1">
          <w:rPr>
            <w:rStyle w:val="Hyperlink"/>
            <w:sz w:val="18"/>
            <w:szCs w:val="18"/>
            <w:lang w:val="es"/>
          </w:rPr>
          <w:t xml:space="preserve"> </w:t>
        </w:r>
        <w:r w:rsidR="00B34CB1" w:rsidRPr="00753FC1">
          <w:rPr>
            <w:rStyle w:val="Hyperlink"/>
            <w:sz w:val="18"/>
            <w:szCs w:val="18"/>
            <w:lang w:val="es"/>
          </w:rPr>
          <w:t>de febrero de 2020</w:t>
        </w:r>
      </w:hyperlink>
      <w:r w:rsidR="0058339A">
        <w:rPr>
          <w:rStyle w:val="Hyperlink"/>
          <w:color w:val="002060"/>
          <w:sz w:val="18"/>
          <w:szCs w:val="18"/>
          <w:u w:val="none"/>
          <w:lang w:val="es"/>
        </w:rPr>
        <w:t>,</w:t>
      </w:r>
      <w:r w:rsidR="004B68C6">
        <w:rPr>
          <w:rStyle w:val="Hyperlink"/>
          <w:color w:val="002060"/>
          <w:sz w:val="18"/>
          <w:szCs w:val="18"/>
          <w:u w:val="none"/>
          <w:lang w:val="es"/>
        </w:rPr>
        <w:t xml:space="preserve"> </w:t>
      </w:r>
      <w:r w:rsidR="002F51FE" w:rsidRPr="0081411B">
        <w:rPr>
          <w:rStyle w:val="Hyperlink"/>
          <w:color w:val="002060"/>
          <w:sz w:val="18"/>
          <w:szCs w:val="18"/>
          <w:u w:val="none"/>
          <w:lang w:val="es"/>
        </w:rPr>
        <w:t>"</w:t>
      </w:r>
      <w:r w:rsidR="00F46D2D">
        <w:rPr>
          <w:rStyle w:val="Hyperlink"/>
          <w:color w:val="002060"/>
          <w:sz w:val="18"/>
          <w:szCs w:val="18"/>
          <w:u w:val="none"/>
          <w:lang w:val="es"/>
        </w:rPr>
        <w:t>La</w:t>
      </w:r>
      <w:r w:rsidR="002F51FE" w:rsidRPr="0081411B">
        <w:rPr>
          <w:rStyle w:val="Hyperlink"/>
          <w:color w:val="002060"/>
          <w:sz w:val="18"/>
          <w:szCs w:val="18"/>
          <w:u w:val="none"/>
          <w:lang w:val="es"/>
        </w:rPr>
        <w:t xml:space="preserve"> </w:t>
      </w:r>
      <w:r w:rsidR="002F51FE" w:rsidRPr="0081411B">
        <w:rPr>
          <w:color w:val="002060"/>
          <w:sz w:val="18"/>
          <w:szCs w:val="18"/>
          <w:lang w:val="es"/>
        </w:rPr>
        <w:t>aplicación</w:t>
      </w:r>
      <w:r w:rsidR="002F51FE" w:rsidRPr="0081411B">
        <w:rPr>
          <w:rStyle w:val="Hyperlink"/>
          <w:color w:val="002060"/>
          <w:sz w:val="18"/>
          <w:szCs w:val="18"/>
          <w:u w:val="none"/>
          <w:lang w:val="es"/>
        </w:rPr>
        <w:t xml:space="preserve"> </w:t>
      </w:r>
      <w:r w:rsidR="00603BBD">
        <w:rPr>
          <w:rStyle w:val="Hyperlink"/>
          <w:color w:val="002060"/>
          <w:sz w:val="18"/>
          <w:szCs w:val="18"/>
          <w:u w:val="none"/>
          <w:lang w:val="es"/>
        </w:rPr>
        <w:t>del Convenio</w:t>
      </w:r>
      <w:r w:rsidR="002F51FE" w:rsidRPr="0081411B">
        <w:rPr>
          <w:rStyle w:val="Hyperlink"/>
          <w:color w:val="002060"/>
          <w:sz w:val="18"/>
          <w:szCs w:val="18"/>
          <w:u w:val="none"/>
          <w:lang w:val="es"/>
        </w:rPr>
        <w:t xml:space="preserve"> </w:t>
      </w:r>
      <w:r w:rsidR="00A92F32">
        <w:rPr>
          <w:rStyle w:val="Hyperlink"/>
          <w:color w:val="002060"/>
          <w:sz w:val="18"/>
          <w:szCs w:val="18"/>
          <w:u w:val="none"/>
          <w:lang w:val="es"/>
        </w:rPr>
        <w:t xml:space="preserve">sobre </w:t>
      </w:r>
      <w:r w:rsidR="002F51FE" w:rsidRPr="0081411B">
        <w:rPr>
          <w:rStyle w:val="Hyperlink"/>
          <w:color w:val="002060"/>
          <w:sz w:val="18"/>
          <w:szCs w:val="18"/>
          <w:u w:val="none"/>
          <w:lang w:val="es"/>
        </w:rPr>
        <w:t xml:space="preserve">Protección de </w:t>
      </w:r>
      <w:r w:rsidR="00603BBD">
        <w:rPr>
          <w:rStyle w:val="Hyperlink"/>
          <w:color w:val="002060"/>
          <w:sz w:val="18"/>
          <w:szCs w:val="18"/>
          <w:u w:val="none"/>
          <w:lang w:val="es"/>
        </w:rPr>
        <w:t>niños</w:t>
      </w:r>
      <w:r w:rsidR="002F51FE" w:rsidRPr="0081411B">
        <w:rPr>
          <w:rStyle w:val="Hyperlink"/>
          <w:color w:val="002060"/>
          <w:sz w:val="18"/>
          <w:szCs w:val="18"/>
          <w:u w:val="none"/>
          <w:lang w:val="es"/>
        </w:rPr>
        <w:t xml:space="preserve"> de 1996 a </w:t>
      </w:r>
      <w:r w:rsidR="00603BBD">
        <w:rPr>
          <w:rStyle w:val="Hyperlink"/>
          <w:color w:val="002060"/>
          <w:sz w:val="18"/>
          <w:szCs w:val="18"/>
          <w:u w:val="none"/>
          <w:lang w:val="es"/>
        </w:rPr>
        <w:t>niños</w:t>
      </w:r>
      <w:r w:rsidR="002F51FE" w:rsidRPr="0081411B">
        <w:rPr>
          <w:rStyle w:val="Hyperlink"/>
          <w:color w:val="002060"/>
          <w:sz w:val="18"/>
          <w:szCs w:val="18"/>
          <w:u w:val="none"/>
          <w:lang w:val="es"/>
        </w:rPr>
        <w:t xml:space="preserve"> no acompañados </w:t>
      </w:r>
      <w:r w:rsidR="000554B6">
        <w:rPr>
          <w:rStyle w:val="Hyperlink"/>
          <w:color w:val="002060"/>
          <w:sz w:val="18"/>
          <w:szCs w:val="18"/>
          <w:u w:val="none"/>
          <w:lang w:val="es"/>
        </w:rPr>
        <w:t>o</w:t>
      </w:r>
      <w:r w:rsidR="002F51FE" w:rsidRPr="0081411B">
        <w:rPr>
          <w:rStyle w:val="Hyperlink"/>
          <w:color w:val="002060"/>
          <w:sz w:val="18"/>
          <w:szCs w:val="18"/>
          <w:u w:val="none"/>
          <w:lang w:val="es"/>
        </w:rPr>
        <w:t xml:space="preserve"> separados".</w:t>
      </w:r>
    </w:p>
  </w:footnote>
  <w:footnote w:id="8">
    <w:p w14:paraId="11CDBF0F" w14:textId="226A3950" w:rsidR="00E030D6" w:rsidRPr="00603BBD" w:rsidRDefault="00E030D6" w:rsidP="002F51FE">
      <w:pPr>
        <w:pStyle w:val="FootnoteText"/>
        <w:rPr>
          <w:color w:val="002060"/>
          <w:szCs w:val="18"/>
          <w:lang w:val="es-AR"/>
        </w:rPr>
      </w:pPr>
      <w:r w:rsidRPr="0081411B">
        <w:rPr>
          <w:rStyle w:val="FootnoteReference"/>
          <w:color w:val="002060"/>
          <w:szCs w:val="18"/>
          <w:lang w:val="es"/>
        </w:rPr>
        <w:footnoteRef/>
      </w:r>
      <w:r w:rsidRPr="0081411B">
        <w:rPr>
          <w:color w:val="002060"/>
          <w:szCs w:val="18"/>
          <w:lang w:val="es"/>
        </w:rPr>
        <w:t xml:space="preserve"> </w:t>
      </w:r>
      <w:r w:rsidR="002F51FE" w:rsidRPr="0081411B">
        <w:rPr>
          <w:color w:val="002060"/>
          <w:szCs w:val="18"/>
          <w:lang w:val="es"/>
        </w:rPr>
        <w:tab/>
      </w:r>
      <w:r w:rsidRPr="0081411B">
        <w:rPr>
          <w:color w:val="002060"/>
          <w:szCs w:val="18"/>
          <w:lang w:val="es"/>
        </w:rPr>
        <w:t xml:space="preserve">El </w:t>
      </w:r>
      <w:hyperlink r:id="rId5" w:history="1">
        <w:r w:rsidRPr="0081411B">
          <w:rPr>
            <w:rStyle w:val="Hyperlink"/>
            <w:color w:val="002060"/>
            <w:szCs w:val="18"/>
            <w:lang w:val="es"/>
          </w:rPr>
          <w:t>Informe explicativo</w:t>
        </w:r>
      </w:hyperlink>
      <w:r w:rsidRPr="0081411B">
        <w:rPr>
          <w:color w:val="002060"/>
          <w:szCs w:val="18"/>
          <w:lang w:val="es"/>
        </w:rPr>
        <w:t xml:space="preserve"> (Lagarde) sobre </w:t>
      </w:r>
      <w:r w:rsidR="00603BBD">
        <w:rPr>
          <w:color w:val="002060"/>
          <w:szCs w:val="18"/>
          <w:lang w:val="es"/>
        </w:rPr>
        <w:t>el Convenio</w:t>
      </w:r>
      <w:r w:rsidRPr="0081411B">
        <w:rPr>
          <w:color w:val="002060"/>
          <w:szCs w:val="18"/>
          <w:lang w:val="es"/>
        </w:rPr>
        <w:t xml:space="preserve"> de 1996 señala que la cooperación en el marco de</w:t>
      </w:r>
      <w:r w:rsidR="00D1324A">
        <w:rPr>
          <w:color w:val="002060"/>
          <w:szCs w:val="18"/>
          <w:lang w:val="es"/>
        </w:rPr>
        <w:t>l</w:t>
      </w:r>
      <w:r w:rsidRPr="0081411B">
        <w:rPr>
          <w:color w:val="002060"/>
          <w:szCs w:val="18"/>
          <w:lang w:val="es"/>
        </w:rPr>
        <w:t xml:space="preserve"> </w:t>
      </w:r>
      <w:r w:rsidR="00AF7E2A">
        <w:rPr>
          <w:color w:val="002060"/>
          <w:szCs w:val="18"/>
          <w:lang w:val="es"/>
        </w:rPr>
        <w:t xml:space="preserve">Art. </w:t>
      </w:r>
      <w:r w:rsidRPr="0081411B">
        <w:rPr>
          <w:color w:val="002060"/>
          <w:szCs w:val="18"/>
          <w:lang w:val="es"/>
        </w:rPr>
        <w:t>35</w:t>
      </w:r>
      <w:r w:rsidR="00E00B2C">
        <w:rPr>
          <w:color w:val="002060"/>
          <w:szCs w:val="18"/>
          <w:lang w:val="es"/>
        </w:rPr>
        <w:t>(</w:t>
      </w:r>
      <w:r w:rsidRPr="0081411B">
        <w:rPr>
          <w:color w:val="002060"/>
          <w:szCs w:val="18"/>
          <w:lang w:val="es"/>
        </w:rPr>
        <w:t xml:space="preserve">1) entre las autoridades de los </w:t>
      </w:r>
      <w:proofErr w:type="gramStart"/>
      <w:r w:rsidRPr="0081411B">
        <w:rPr>
          <w:color w:val="002060"/>
          <w:szCs w:val="18"/>
          <w:lang w:val="es"/>
        </w:rPr>
        <w:t>Estados Partes</w:t>
      </w:r>
      <w:proofErr w:type="gramEnd"/>
      <w:r w:rsidRPr="0081411B">
        <w:rPr>
          <w:color w:val="002060"/>
          <w:szCs w:val="18"/>
          <w:lang w:val="es"/>
        </w:rPr>
        <w:t xml:space="preserve"> con respecto a los derechos de </w:t>
      </w:r>
      <w:r w:rsidR="00D1324A">
        <w:rPr>
          <w:color w:val="002060"/>
          <w:szCs w:val="18"/>
          <w:lang w:val="es"/>
        </w:rPr>
        <w:t>visita</w:t>
      </w:r>
      <w:r w:rsidRPr="0081411B">
        <w:rPr>
          <w:color w:val="002060"/>
          <w:szCs w:val="18"/>
          <w:lang w:val="es"/>
        </w:rPr>
        <w:t xml:space="preserve"> "</w:t>
      </w:r>
      <w:r w:rsidR="00EF5F0B" w:rsidRPr="00EF5F0B">
        <w:rPr>
          <w:color w:val="002060"/>
          <w:szCs w:val="18"/>
          <w:lang w:val="es"/>
        </w:rPr>
        <w:t>viene a completar y reforzar en cierta medida la cooperación no siempre eficaz prevista a los mismos fines entre las Autoridades centrales</w:t>
      </w:r>
      <w:r w:rsidR="000144C3">
        <w:rPr>
          <w:color w:val="002060"/>
          <w:szCs w:val="18"/>
          <w:lang w:val="es"/>
        </w:rPr>
        <w:t>”</w:t>
      </w:r>
      <w:r w:rsidR="00EF5F0B" w:rsidRPr="00EF5F0B">
        <w:rPr>
          <w:color w:val="002060"/>
          <w:szCs w:val="18"/>
          <w:lang w:val="es"/>
        </w:rPr>
        <w:t xml:space="preserve"> </w:t>
      </w:r>
      <w:r w:rsidR="00603BBD">
        <w:rPr>
          <w:color w:val="002060"/>
          <w:szCs w:val="18"/>
          <w:lang w:val="es"/>
        </w:rPr>
        <w:t>del Convenio</w:t>
      </w:r>
      <w:r w:rsidRPr="0081411B">
        <w:rPr>
          <w:color w:val="002060"/>
          <w:szCs w:val="18"/>
          <w:lang w:val="es"/>
        </w:rPr>
        <w:t xml:space="preserve"> de 1980. Informe explicativo, </w:t>
      </w:r>
      <w:r w:rsidR="00AF7E2A">
        <w:rPr>
          <w:color w:val="002060"/>
          <w:szCs w:val="18"/>
          <w:lang w:val="es"/>
        </w:rPr>
        <w:t xml:space="preserve">para. </w:t>
      </w:r>
      <w:r w:rsidRPr="0081411B">
        <w:rPr>
          <w:color w:val="002060"/>
          <w:szCs w:val="18"/>
          <w:lang w:val="es"/>
        </w:rPr>
        <w:t>146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52BF5" w14:paraId="6259D887" w14:textId="77777777" w:rsidTr="22F68D5C">
      <w:tc>
        <w:tcPr>
          <w:tcW w:w="5097" w:type="dxa"/>
          <w:vAlign w:val="bottom"/>
        </w:tcPr>
        <w:p w14:paraId="791731DF" w14:textId="35AA5B03" w:rsidR="00603BBD" w:rsidRDefault="00603BBD" w:rsidP="000A4F5E">
          <w:pPr>
            <w:pStyle w:val="Header"/>
            <w:tabs>
              <w:tab w:val="clear" w:pos="4513"/>
              <w:tab w:val="clear" w:pos="9026"/>
            </w:tabs>
            <w:spacing w:before="160"/>
            <w:rPr>
              <w:b/>
              <w:bCs/>
              <w:caps/>
              <w:color w:val="03295A" w:themeColor="accent4"/>
              <w:sz w:val="22"/>
              <w:lang w:val="es"/>
            </w:rPr>
          </w:pPr>
          <w:r>
            <w:rPr>
              <w:b/>
              <w:bCs/>
              <w:caps/>
              <w:color w:val="03295A" w:themeColor="accent4"/>
              <w:sz w:val="22"/>
              <w:lang w:val="es"/>
            </w:rPr>
            <w:t>CE</w:t>
          </w:r>
          <w:r w:rsidR="000A4F5E" w:rsidRPr="000A4F5E">
            <w:rPr>
              <w:b/>
              <w:bCs/>
              <w:caps/>
              <w:color w:val="03295A" w:themeColor="accent4"/>
              <w:sz w:val="22"/>
              <w:lang w:val="es"/>
            </w:rPr>
            <w:t xml:space="preserve"> 1980 </w:t>
          </w:r>
          <w:r>
            <w:rPr>
              <w:b/>
              <w:bCs/>
              <w:caps/>
              <w:color w:val="03295A" w:themeColor="accent4"/>
              <w:sz w:val="22"/>
              <w:lang w:val="es"/>
            </w:rPr>
            <w:t>SOBRE SUSTRACCIÓN</w:t>
          </w:r>
          <w:r w:rsidR="000A4F5E" w:rsidRPr="000A4F5E">
            <w:rPr>
              <w:b/>
              <w:bCs/>
              <w:caps/>
              <w:color w:val="03295A" w:themeColor="accent4"/>
              <w:sz w:val="22"/>
              <w:lang w:val="es"/>
            </w:rPr>
            <w:t xml:space="preserve"> y </w:t>
          </w:r>
        </w:p>
        <w:p w14:paraId="2386369E" w14:textId="6851C14E" w:rsidR="000A4F5E" w:rsidRPr="00603BBD" w:rsidRDefault="000A4F5E" w:rsidP="00603BBD">
          <w:pPr>
            <w:pStyle w:val="Header"/>
            <w:tabs>
              <w:tab w:val="clear" w:pos="4513"/>
              <w:tab w:val="clear" w:pos="9026"/>
            </w:tabs>
            <w:rPr>
              <w:rFonts w:cstheme="minorHAnsi"/>
              <w:b/>
              <w:bCs/>
              <w:caps/>
              <w:color w:val="03295A" w:themeColor="accent4"/>
              <w:sz w:val="22"/>
              <w:lang w:val="es-AR"/>
            </w:rPr>
          </w:pPr>
          <w:r w:rsidRPr="000A4F5E">
            <w:rPr>
              <w:b/>
              <w:bCs/>
              <w:caps/>
              <w:color w:val="03295A" w:themeColor="accent4"/>
              <w:sz w:val="22"/>
              <w:lang w:val="es"/>
            </w:rPr>
            <w:t xml:space="preserve">1996 </w:t>
          </w:r>
          <w:r w:rsidR="00603BBD">
            <w:rPr>
              <w:b/>
              <w:bCs/>
              <w:caps/>
              <w:color w:val="03295A" w:themeColor="accent4"/>
              <w:sz w:val="22"/>
              <w:lang w:val="es"/>
            </w:rPr>
            <w:t>SOBRE PROTECCIÓN DE NIÑOS</w:t>
          </w:r>
        </w:p>
        <w:p w14:paraId="37C42050" w14:textId="42609589" w:rsidR="00A52BF5" w:rsidRPr="00603BBD" w:rsidRDefault="00716002" w:rsidP="00D36123">
          <w:pPr>
            <w:pStyle w:val="Header"/>
            <w:tabs>
              <w:tab w:val="clear" w:pos="4513"/>
              <w:tab w:val="clear" w:pos="9026"/>
            </w:tabs>
            <w:spacing w:before="160"/>
            <w:rPr>
              <w:rFonts w:cstheme="minorHAnsi"/>
              <w:b/>
              <w:bCs/>
              <w:caps/>
              <w:color w:val="03295A" w:themeColor="accent4"/>
              <w:szCs w:val="20"/>
              <w:lang w:val="es-AR"/>
            </w:rPr>
          </w:pPr>
          <w:r w:rsidRPr="00121F61">
            <w:rPr>
              <w:b/>
              <w:bCs/>
              <w:caps/>
              <w:color w:val="03295A" w:themeColor="accent4"/>
              <w:szCs w:val="20"/>
              <w:lang w:val="es"/>
            </w:rPr>
            <w:t>Octubre</w:t>
          </w:r>
          <w:r w:rsidR="00A52BF5" w:rsidRPr="00121F61">
            <w:rPr>
              <w:b/>
              <w:bCs/>
              <w:caps/>
              <w:color w:val="03295A" w:themeColor="accent4"/>
              <w:szCs w:val="20"/>
              <w:lang w:val="es"/>
            </w:rPr>
            <w:t xml:space="preserve"> </w:t>
          </w:r>
          <w:r w:rsidRPr="00121F61">
            <w:rPr>
              <w:b/>
              <w:bCs/>
              <w:caps/>
              <w:color w:val="03295A" w:themeColor="accent4"/>
              <w:szCs w:val="20"/>
              <w:lang w:val="es"/>
            </w:rPr>
            <w:t>202</w:t>
          </w:r>
          <w:r w:rsidR="00D55E22" w:rsidRPr="00121F61">
            <w:rPr>
              <w:b/>
              <w:bCs/>
              <w:caps/>
              <w:color w:val="03295A" w:themeColor="accent4"/>
              <w:szCs w:val="20"/>
              <w:lang w:val="es"/>
            </w:rPr>
            <w:t>3</w:t>
          </w:r>
          <w:r w:rsidR="00F56ECA">
            <w:rPr>
              <w:b/>
              <w:bCs/>
              <w:caps/>
              <w:color w:val="03295A" w:themeColor="accent4"/>
              <w:szCs w:val="20"/>
              <w:lang w:val="es"/>
            </w:rPr>
            <w:t xml:space="preserve"> (TBD)</w:t>
          </w:r>
        </w:p>
        <w:p w14:paraId="7A187FAA" w14:textId="5C88E069" w:rsidR="00A52BF5" w:rsidRPr="00603BBD" w:rsidRDefault="00A52BF5" w:rsidP="00D36123">
          <w:pPr>
            <w:pStyle w:val="Header"/>
            <w:tabs>
              <w:tab w:val="clear" w:pos="4513"/>
              <w:tab w:val="clear" w:pos="9026"/>
            </w:tabs>
            <w:spacing w:before="160"/>
            <w:rPr>
              <w:caps/>
              <w:color w:val="A2B93B" w:themeColor="accent6"/>
              <w:lang w:val="es-AR"/>
            </w:rPr>
          </w:pPr>
          <w:r w:rsidRPr="00121F61">
            <w:rPr>
              <w:b/>
              <w:bCs/>
              <w:caps/>
              <w:color w:val="03295A" w:themeColor="accent4"/>
              <w:szCs w:val="20"/>
              <w:lang w:val="es"/>
            </w:rPr>
            <w:t xml:space="preserve">Doc. </w:t>
          </w:r>
          <w:r w:rsidR="00603BBD">
            <w:rPr>
              <w:b/>
              <w:bCs/>
              <w:caps/>
              <w:color w:val="03295A" w:themeColor="accent4"/>
              <w:szCs w:val="20"/>
              <w:lang w:val="es"/>
            </w:rPr>
            <w:t xml:space="preserve">PREL. </w:t>
          </w:r>
          <w:proofErr w:type="spellStart"/>
          <w:r w:rsidRPr="00121F61">
            <w:rPr>
              <w:b/>
              <w:bCs/>
              <w:caps/>
              <w:color w:val="03295A" w:themeColor="accent4"/>
              <w:szCs w:val="20"/>
              <w:lang w:val="es"/>
            </w:rPr>
            <w:t>N</w:t>
          </w:r>
          <w:r w:rsidR="00631513">
            <w:rPr>
              <w:b/>
              <w:bCs/>
              <w:caps/>
              <w:color w:val="03295A" w:themeColor="accent4"/>
              <w:szCs w:val="20"/>
              <w:lang w:val="es"/>
            </w:rPr>
            <w:t>.</w:t>
          </w:r>
          <w:r w:rsidR="00603BBD">
            <w:rPr>
              <w:b/>
              <w:bCs/>
              <w:caps/>
              <w:color w:val="03295A" w:themeColor="accent4"/>
              <w:szCs w:val="20"/>
              <w:lang w:val="es"/>
            </w:rPr>
            <w:t>°</w:t>
          </w:r>
          <w:proofErr w:type="spellEnd"/>
          <w:r w:rsidRPr="00121F61">
            <w:rPr>
              <w:b/>
              <w:bCs/>
              <w:caps/>
              <w:color w:val="03295A" w:themeColor="accent4"/>
              <w:szCs w:val="20"/>
              <w:lang w:val="es"/>
            </w:rPr>
            <w:t xml:space="preserve"> </w:t>
          </w:r>
          <w:r w:rsidR="008E55AA">
            <w:rPr>
              <w:b/>
              <w:bCs/>
              <w:caps/>
              <w:color w:val="03295A" w:themeColor="accent4"/>
              <w:szCs w:val="20"/>
              <w:lang w:val="es"/>
            </w:rPr>
            <w:t>2</w:t>
          </w:r>
          <w:r w:rsidRPr="00AD5F42">
            <w:rPr>
              <w:caps/>
              <w:color w:val="A2B93B" w:themeColor="accent6"/>
              <w:lang w:val="es"/>
            </w:rPr>
            <w:t xml:space="preserve"> </w:t>
          </w:r>
        </w:p>
      </w:tc>
      <w:tc>
        <w:tcPr>
          <w:tcW w:w="5097" w:type="dxa"/>
          <w:vAlign w:val="bottom"/>
        </w:tcPr>
        <w:p w14:paraId="18E69E76" w14:textId="77777777" w:rsidR="00A52BF5" w:rsidRDefault="22F68D5C" w:rsidP="006142F8">
          <w:pPr>
            <w:pStyle w:val="Header"/>
            <w:tabs>
              <w:tab w:val="clear" w:pos="4513"/>
              <w:tab w:val="clear" w:pos="9026"/>
            </w:tabs>
            <w:jc w:val="right"/>
          </w:pPr>
          <w:r>
            <w:rPr>
              <w:noProof/>
              <w:lang w:val="es"/>
            </w:rPr>
            <w:drawing>
              <wp:inline distT="0" distB="0" distL="0" distR="0" wp14:anchorId="4913877E" wp14:editId="0E050AE9">
                <wp:extent cx="1925714" cy="900000"/>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25714" cy="900000"/>
                        </a:xfrm>
                        <a:prstGeom prst="rect">
                          <a:avLst/>
                        </a:prstGeom>
                      </pic:spPr>
                    </pic:pic>
                  </a:graphicData>
                </a:graphic>
              </wp:inline>
            </w:drawing>
          </w:r>
        </w:p>
      </w:tc>
    </w:tr>
  </w:tbl>
  <w:p w14:paraId="2BD48DB5" w14:textId="1DB1CEF0" w:rsidR="00A52BF5" w:rsidRDefault="00A52BF5" w:rsidP="00430BD2">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7B8A" w14:textId="7D5C0471" w:rsidR="009154A6" w:rsidRDefault="00915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DA5E" w14:textId="77777777" w:rsidR="00A52BF5" w:rsidRPr="00BC3A9A" w:rsidRDefault="00A52BF5" w:rsidP="00BC3A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77D3" w14:textId="14763E21" w:rsidR="00A52BF5" w:rsidRPr="00603BBD" w:rsidRDefault="00C4055C" w:rsidP="00EB187F">
    <w:pPr>
      <w:pStyle w:val="Header"/>
      <w:tabs>
        <w:tab w:val="clear" w:pos="4513"/>
        <w:tab w:val="clear" w:pos="9026"/>
        <w:tab w:val="right" w:pos="9638"/>
      </w:tabs>
      <w:spacing w:after="240"/>
      <w:rPr>
        <w:color w:val="A2B93B" w:themeColor="accent6"/>
        <w:sz w:val="18"/>
        <w:szCs w:val="18"/>
        <w:lang w:val="es-AR"/>
      </w:rPr>
    </w:pPr>
    <w:proofErr w:type="spellStart"/>
    <w:r w:rsidRPr="00C90B6E">
      <w:rPr>
        <w:color w:val="A2B93B" w:themeColor="accent6"/>
        <w:sz w:val="18"/>
        <w:szCs w:val="18"/>
        <w:lang w:val="es"/>
      </w:rPr>
      <w:t>Prel</w:t>
    </w:r>
    <w:proofErr w:type="spellEnd"/>
    <w:r w:rsidRPr="00C90B6E">
      <w:rPr>
        <w:color w:val="A2B93B" w:themeColor="accent6"/>
        <w:sz w:val="18"/>
        <w:szCs w:val="18"/>
        <w:lang w:val="es"/>
      </w:rPr>
      <w:t xml:space="preserve">. Doc. No </w:t>
    </w:r>
    <w:r w:rsidR="0075097C">
      <w:rPr>
        <w:color w:val="A2B93B" w:themeColor="accent6"/>
        <w:sz w:val="18"/>
        <w:szCs w:val="18"/>
        <w:lang w:val="es"/>
      </w:rPr>
      <w:t>2</w:t>
    </w:r>
    <w:r w:rsidRPr="00C90B6E">
      <w:rPr>
        <w:color w:val="A2B93B" w:themeColor="accent6"/>
        <w:sz w:val="18"/>
        <w:szCs w:val="18"/>
        <w:lang w:val="es"/>
      </w:rPr>
      <w:t xml:space="preserve"> de</w:t>
    </w:r>
    <w:r w:rsidR="0075097C">
      <w:rPr>
        <w:color w:val="A2B93B" w:themeColor="accent6"/>
        <w:sz w:val="18"/>
        <w:szCs w:val="18"/>
        <w:lang w:val="es"/>
      </w:rPr>
      <w:t xml:space="preserve"> </w:t>
    </w:r>
    <w:proofErr w:type="gramStart"/>
    <w:r w:rsidR="0075097C" w:rsidRPr="0075097C">
      <w:rPr>
        <w:color w:val="A2B93B" w:themeColor="accent6"/>
        <w:sz w:val="18"/>
        <w:szCs w:val="18"/>
        <w:highlight w:val="yellow"/>
        <w:lang w:val="es"/>
      </w:rPr>
      <w:t>Octubre</w:t>
    </w:r>
    <w:proofErr w:type="gramEnd"/>
    <w:r w:rsidR="00C07882">
      <w:rPr>
        <w:color w:val="A2B93B" w:themeColor="accent6"/>
        <w:sz w:val="18"/>
        <w:szCs w:val="18"/>
        <w:lang w:val="es"/>
      </w:rPr>
      <w:t xml:space="preserve"> 2022</w:t>
    </w:r>
    <w:r w:rsidR="00C90B6E" w:rsidRPr="00C90B6E">
      <w:rPr>
        <w:color w:val="A2B93B" w:themeColor="accent6"/>
        <w:sz w:val="18"/>
        <w:szCs w:val="18"/>
        <w:lang w:val="es"/>
      </w:rPr>
      <w:tab/>
      <w:t>Introducción</w:t>
    </w:r>
  </w:p>
  <w:p w14:paraId="449C2371" w14:textId="77777777" w:rsidR="00EB187F" w:rsidRPr="00603BBD" w:rsidRDefault="00EB187F" w:rsidP="00EB187F">
    <w:pPr>
      <w:pStyle w:val="Header"/>
      <w:tabs>
        <w:tab w:val="clear" w:pos="4513"/>
        <w:tab w:val="clear" w:pos="9026"/>
        <w:tab w:val="right" w:pos="9638"/>
      </w:tabs>
      <w:rPr>
        <w:color w:val="A2B93B" w:themeColor="accent6"/>
        <w:sz w:val="18"/>
        <w:szCs w:val="18"/>
        <w:lang w:val="es-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6E29" w14:textId="77777777" w:rsidR="008B21DC" w:rsidRDefault="008B21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C267" w14:textId="77777777" w:rsidR="00A62186" w:rsidRPr="00603BBD" w:rsidRDefault="00A62186" w:rsidP="00A62186">
    <w:pPr>
      <w:pStyle w:val="Header"/>
      <w:tabs>
        <w:tab w:val="clear" w:pos="4513"/>
        <w:tab w:val="clear" w:pos="9026"/>
        <w:tab w:val="right" w:pos="9638"/>
      </w:tabs>
      <w:spacing w:after="240"/>
      <w:rPr>
        <w:color w:val="A2B93B" w:themeColor="accent6"/>
        <w:sz w:val="18"/>
        <w:szCs w:val="18"/>
        <w:lang w:val="es-AR"/>
      </w:rPr>
    </w:pPr>
    <w:proofErr w:type="spellStart"/>
    <w:r w:rsidRPr="00C90B6E">
      <w:rPr>
        <w:color w:val="A2B93B" w:themeColor="accent6"/>
        <w:sz w:val="18"/>
        <w:szCs w:val="18"/>
        <w:lang w:val="es"/>
      </w:rPr>
      <w:t>Prel</w:t>
    </w:r>
    <w:proofErr w:type="spellEnd"/>
    <w:r w:rsidRPr="00C90B6E">
      <w:rPr>
        <w:color w:val="A2B93B" w:themeColor="accent6"/>
        <w:sz w:val="18"/>
        <w:szCs w:val="18"/>
        <w:lang w:val="es"/>
      </w:rPr>
      <w:t xml:space="preserve">. Doc. No </w:t>
    </w:r>
    <w:r>
      <w:rPr>
        <w:color w:val="A2B93B" w:themeColor="accent6"/>
        <w:sz w:val="18"/>
        <w:szCs w:val="18"/>
        <w:lang w:val="es"/>
      </w:rPr>
      <w:t>2</w:t>
    </w:r>
    <w:r w:rsidRPr="00C90B6E">
      <w:rPr>
        <w:color w:val="A2B93B" w:themeColor="accent6"/>
        <w:sz w:val="18"/>
        <w:szCs w:val="18"/>
        <w:lang w:val="es"/>
      </w:rPr>
      <w:t xml:space="preserve"> de</w:t>
    </w:r>
    <w:r>
      <w:rPr>
        <w:color w:val="A2B93B" w:themeColor="accent6"/>
        <w:sz w:val="18"/>
        <w:szCs w:val="18"/>
        <w:lang w:val="es"/>
      </w:rPr>
      <w:t xml:space="preserve"> </w:t>
    </w:r>
    <w:proofErr w:type="gramStart"/>
    <w:r w:rsidRPr="0089562D">
      <w:rPr>
        <w:color w:val="A2B93B" w:themeColor="accent6"/>
        <w:sz w:val="18"/>
        <w:szCs w:val="18"/>
        <w:lang w:val="es"/>
      </w:rPr>
      <w:t>Octubre</w:t>
    </w:r>
    <w:proofErr w:type="gramEnd"/>
    <w:r>
      <w:rPr>
        <w:color w:val="A2B93B" w:themeColor="accent6"/>
        <w:sz w:val="18"/>
        <w:szCs w:val="18"/>
        <w:lang w:val="es"/>
      </w:rPr>
      <w:t xml:space="preserve"> 2022</w:t>
    </w:r>
    <w:r w:rsidRPr="00C90B6E">
      <w:rPr>
        <w:color w:val="A2B93B" w:themeColor="accent6"/>
        <w:sz w:val="18"/>
        <w:szCs w:val="18"/>
        <w:lang w:val="es"/>
      </w:rPr>
      <w:tab/>
    </w:r>
    <w:r>
      <w:rPr>
        <w:color w:val="A2B93B" w:themeColor="accent6"/>
        <w:sz w:val="18"/>
        <w:szCs w:val="18"/>
        <w:lang w:val="es"/>
      </w:rPr>
      <w:t>Parte I – Preguntas para las Partes Contratantes</w:t>
    </w:r>
  </w:p>
  <w:p w14:paraId="69700174" w14:textId="77777777" w:rsidR="008B21DC" w:rsidRPr="00603BBD" w:rsidRDefault="008B21DC" w:rsidP="00A62186">
    <w:pPr>
      <w:pStyle w:val="Heade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4AD9" w14:textId="3B0EDA73" w:rsidR="008B21DC" w:rsidRPr="003A2A78" w:rsidRDefault="008B21DC" w:rsidP="00C90B6E">
    <w:pPr>
      <w:pStyle w:val="Header"/>
      <w:rPr>
        <w:color w:val="00206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4"/>
      <w:gridCol w:w="4794"/>
    </w:tblGrid>
    <w:tr w:rsidR="00BA6236" w:rsidRPr="001C7F51" w14:paraId="498BF58E" w14:textId="77777777" w:rsidTr="002E2B60">
      <w:tc>
        <w:tcPr>
          <w:tcW w:w="4834" w:type="dxa"/>
        </w:tcPr>
        <w:p w14:paraId="5D78430C" w14:textId="3B7ABD9C" w:rsidR="00BA6236" w:rsidRPr="00603BBD" w:rsidRDefault="00BA6236" w:rsidP="002E2B60">
          <w:pPr>
            <w:pStyle w:val="Header"/>
            <w:jc w:val="left"/>
            <w:rPr>
              <w:color w:val="A2B93B" w:themeColor="accent6"/>
              <w:sz w:val="18"/>
              <w:szCs w:val="18"/>
              <w:lang w:val="es-AR"/>
            </w:rPr>
          </w:pPr>
          <w:r w:rsidRPr="00234462">
            <w:rPr>
              <w:color w:val="A2B93B" w:themeColor="accent6"/>
              <w:sz w:val="18"/>
              <w:szCs w:val="18"/>
              <w:lang w:val="es"/>
            </w:rPr>
            <w:fldChar w:fldCharType="begin"/>
          </w:r>
          <w:r w:rsidRPr="00234462">
            <w:rPr>
              <w:color w:val="A2B93B" w:themeColor="accent6"/>
              <w:sz w:val="18"/>
              <w:szCs w:val="18"/>
              <w:lang w:val="es"/>
            </w:rPr>
            <w:instrText xml:space="preserve"> REF  PrelDoc_Info  \* MERGEFORMAT </w:instrText>
          </w:r>
          <w:r w:rsidRPr="00234462">
            <w:rPr>
              <w:color w:val="A2B93B" w:themeColor="accent6"/>
              <w:sz w:val="18"/>
              <w:szCs w:val="18"/>
              <w:lang w:val="es"/>
            </w:rPr>
            <w:fldChar w:fldCharType="separate"/>
          </w:r>
          <w:r w:rsidR="00B75A6F" w:rsidRPr="00B75A6F">
            <w:rPr>
              <w:rStyle w:val="PlaceholderText"/>
              <w:color w:val="A2B93B" w:themeColor="accent6"/>
              <w:sz w:val="18"/>
              <w:szCs w:val="18"/>
              <w:lang w:val="es-AR"/>
            </w:rPr>
            <w:t xml:space="preserve">Doc. </w:t>
          </w:r>
          <w:proofErr w:type="spellStart"/>
          <w:r w:rsidR="00B75A6F" w:rsidRPr="00B75A6F">
            <w:rPr>
              <w:rStyle w:val="PlaceholderText"/>
              <w:color w:val="A2B93B" w:themeColor="accent6"/>
              <w:sz w:val="18"/>
              <w:szCs w:val="18"/>
              <w:lang w:val="es-AR"/>
            </w:rPr>
            <w:t>Prel</w:t>
          </w:r>
          <w:proofErr w:type="spellEnd"/>
          <w:r w:rsidR="00B75A6F" w:rsidRPr="00B75A6F">
            <w:rPr>
              <w:color w:val="A2B93B" w:themeColor="accent6"/>
              <w:sz w:val="18"/>
              <w:szCs w:val="18"/>
              <w:lang w:val="es"/>
            </w:rPr>
            <w:t>.</w:t>
          </w:r>
          <w:proofErr w:type="spellStart"/>
          <w:r w:rsidR="00B75A6F" w:rsidRPr="00B75A6F">
            <w:rPr>
              <w:color w:val="A2B93B" w:themeColor="accent6"/>
              <w:sz w:val="18"/>
              <w:szCs w:val="18"/>
              <w:lang w:val="es"/>
            </w:rPr>
            <w:t>N</w:t>
          </w:r>
          <w:r w:rsidR="00B75A6F">
            <w:rPr>
              <w:color w:val="00345A" w:themeColor="accent2" w:themeShade="80"/>
              <w:sz w:val="22"/>
              <w:lang w:val="es"/>
            </w:rPr>
            <w:t>°</w:t>
          </w:r>
          <w:proofErr w:type="spellEnd"/>
          <w:r w:rsidR="00B75A6F" w:rsidRPr="000A4F5E">
            <w:rPr>
              <w:color w:val="00345A" w:themeColor="accent2" w:themeShade="80"/>
              <w:sz w:val="22"/>
              <w:lang w:val="es"/>
            </w:rPr>
            <w:t xml:space="preserve"> </w:t>
          </w:r>
          <w:r w:rsidR="00B75A6F">
            <w:rPr>
              <w:color w:val="00345A" w:themeColor="accent2" w:themeShade="80"/>
              <w:sz w:val="22"/>
              <w:lang w:val="es"/>
            </w:rPr>
            <w:t>2</w:t>
          </w:r>
          <w:r w:rsidR="00B75A6F" w:rsidRPr="002B235E">
            <w:rPr>
              <w:color w:val="00345A" w:themeColor="accent2" w:themeShade="80"/>
              <w:sz w:val="22"/>
              <w:lang w:val="es"/>
            </w:rPr>
            <w:t xml:space="preserve"> de </w:t>
          </w:r>
          <w:r w:rsidR="00B75A6F" w:rsidRPr="00B75A6F">
            <w:rPr>
              <w:color w:val="00345A" w:themeColor="accent2" w:themeShade="80"/>
              <w:sz w:val="22"/>
              <w:highlight w:val="yellow"/>
              <w:lang w:val="es"/>
            </w:rPr>
            <w:t>octubre</w:t>
          </w:r>
          <w:r w:rsidR="00B75A6F" w:rsidRPr="000A4F5E">
            <w:rPr>
              <w:color w:val="00345A" w:themeColor="accent2" w:themeShade="80"/>
              <w:sz w:val="22"/>
              <w:lang w:val="es"/>
            </w:rPr>
            <w:t xml:space="preserve"> </w:t>
          </w:r>
          <w:proofErr w:type="gramStart"/>
          <w:r w:rsidR="00B75A6F" w:rsidRPr="000A4F5E">
            <w:rPr>
              <w:color w:val="00345A" w:themeColor="accent2" w:themeShade="80"/>
              <w:sz w:val="22"/>
              <w:lang w:val="es"/>
            </w:rPr>
            <w:t>de  2022</w:t>
          </w:r>
          <w:proofErr w:type="gramEnd"/>
          <w:r w:rsidR="00B75A6F" w:rsidRPr="000A4F5E">
            <w:rPr>
              <w:color w:val="00345A" w:themeColor="accent2" w:themeShade="80"/>
              <w:sz w:val="22"/>
              <w:lang w:val="es"/>
            </w:rPr>
            <w:t xml:space="preserve"> </w:t>
          </w:r>
          <w:r w:rsidRPr="00234462">
            <w:rPr>
              <w:color w:val="A2B93B" w:themeColor="accent6"/>
              <w:sz w:val="18"/>
              <w:szCs w:val="18"/>
              <w:lang w:val="es"/>
            </w:rPr>
            <w:fldChar w:fldCharType="end"/>
          </w:r>
        </w:p>
      </w:tc>
      <w:tc>
        <w:tcPr>
          <w:tcW w:w="4794" w:type="dxa"/>
        </w:tcPr>
        <w:p w14:paraId="69B11553" w14:textId="4D5D4E81" w:rsidR="00BA6236" w:rsidRPr="00603BBD" w:rsidRDefault="00BA6236" w:rsidP="002E2B60">
          <w:pPr>
            <w:pStyle w:val="Header"/>
            <w:jc w:val="right"/>
            <w:rPr>
              <w:color w:val="A2B93B" w:themeColor="accent6"/>
              <w:sz w:val="18"/>
              <w:szCs w:val="18"/>
              <w:lang w:val="es-AR"/>
            </w:rPr>
          </w:pPr>
          <w:r w:rsidRPr="00BA6236">
            <w:rPr>
              <w:color w:val="A2B93B" w:themeColor="accent6"/>
              <w:sz w:val="18"/>
              <w:szCs w:val="18"/>
              <w:lang w:val="es"/>
            </w:rPr>
            <w:t>Datos y estadísticas de las Partes Contratantes</w:t>
          </w:r>
        </w:p>
      </w:tc>
    </w:tr>
  </w:tbl>
  <w:p w14:paraId="195831B7" w14:textId="77777777" w:rsidR="00BA6236" w:rsidRPr="00603BBD" w:rsidRDefault="00BA6236" w:rsidP="002E2B60">
    <w:pPr>
      <w:pStyle w:val="Header"/>
      <w:rPr>
        <w:color w:val="53714B" w:themeColor="accent5"/>
        <w:sz w:val="18"/>
        <w:szCs w:val="18"/>
        <w:lang w:val="es-A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36E6" w14:textId="6DEE9F41" w:rsidR="00693085" w:rsidRPr="00603BBD" w:rsidRDefault="00A42FFD" w:rsidP="00DF11FB">
    <w:pPr>
      <w:pStyle w:val="Header"/>
      <w:tabs>
        <w:tab w:val="clear" w:pos="4513"/>
        <w:tab w:val="clear" w:pos="9026"/>
        <w:tab w:val="right" w:pos="9638"/>
      </w:tabs>
      <w:spacing w:after="240"/>
      <w:rPr>
        <w:color w:val="A2B93B" w:themeColor="accent6"/>
        <w:sz w:val="18"/>
        <w:szCs w:val="18"/>
        <w:lang w:val="es-AR"/>
      </w:rPr>
    </w:pPr>
    <w:proofErr w:type="spellStart"/>
    <w:r w:rsidRPr="00C90B6E">
      <w:rPr>
        <w:color w:val="A2B93B" w:themeColor="accent6"/>
        <w:sz w:val="18"/>
        <w:szCs w:val="18"/>
        <w:lang w:val="es"/>
      </w:rPr>
      <w:t>Prel</w:t>
    </w:r>
    <w:proofErr w:type="spellEnd"/>
    <w:r w:rsidRPr="00C90B6E">
      <w:rPr>
        <w:color w:val="A2B93B" w:themeColor="accent6"/>
        <w:sz w:val="18"/>
        <w:szCs w:val="18"/>
        <w:lang w:val="es"/>
      </w:rPr>
      <w:t xml:space="preserve">. Doc. No </w:t>
    </w:r>
    <w:r w:rsidR="007D2CEE">
      <w:rPr>
        <w:color w:val="A2B93B" w:themeColor="accent6"/>
        <w:sz w:val="18"/>
        <w:szCs w:val="18"/>
        <w:lang w:val="es"/>
      </w:rPr>
      <w:t>2</w:t>
    </w:r>
    <w:r w:rsidRPr="00C90B6E">
      <w:rPr>
        <w:color w:val="A2B93B" w:themeColor="accent6"/>
        <w:sz w:val="18"/>
        <w:szCs w:val="18"/>
        <w:lang w:val="es"/>
      </w:rPr>
      <w:t xml:space="preserve"> de</w:t>
    </w:r>
    <w:r>
      <w:rPr>
        <w:color w:val="A2B93B" w:themeColor="accent6"/>
        <w:sz w:val="18"/>
        <w:szCs w:val="18"/>
        <w:lang w:val="es"/>
      </w:rPr>
      <w:t xml:space="preserve"> </w:t>
    </w:r>
    <w:proofErr w:type="gramStart"/>
    <w:r w:rsidR="00A17854" w:rsidRPr="000F4664">
      <w:rPr>
        <w:color w:val="A2B93B" w:themeColor="accent6"/>
        <w:sz w:val="18"/>
        <w:szCs w:val="18"/>
        <w:lang w:val="es"/>
      </w:rPr>
      <w:t>Octubre</w:t>
    </w:r>
    <w:proofErr w:type="gramEnd"/>
    <w:r>
      <w:rPr>
        <w:color w:val="A2B93B" w:themeColor="accent6"/>
        <w:sz w:val="18"/>
        <w:szCs w:val="18"/>
        <w:lang w:val="es"/>
      </w:rPr>
      <w:t xml:space="preserve"> 2022</w:t>
    </w:r>
    <w:r w:rsidR="00693085" w:rsidRPr="00C90B6E">
      <w:rPr>
        <w:color w:val="A2B93B" w:themeColor="accent6"/>
        <w:sz w:val="18"/>
        <w:szCs w:val="18"/>
        <w:lang w:val="es"/>
      </w:rPr>
      <w:tab/>
    </w:r>
    <w:r w:rsidR="00693085">
      <w:rPr>
        <w:color w:val="A2B93B" w:themeColor="accent6"/>
        <w:sz w:val="18"/>
        <w:szCs w:val="18"/>
        <w:lang w:val="es"/>
      </w:rPr>
      <w:t xml:space="preserve">Parte </w:t>
    </w:r>
    <w:r w:rsidR="00DF11FB">
      <w:rPr>
        <w:color w:val="A2B93B" w:themeColor="accent6"/>
        <w:sz w:val="18"/>
        <w:szCs w:val="18"/>
        <w:lang w:val="es"/>
      </w:rPr>
      <w:t>II</w:t>
    </w:r>
    <w:r w:rsidR="00693085">
      <w:rPr>
        <w:color w:val="A2B93B" w:themeColor="accent6"/>
        <w:sz w:val="18"/>
        <w:szCs w:val="18"/>
        <w:lang w:val="es"/>
      </w:rPr>
      <w:t xml:space="preserve"> – Preguntas para </w:t>
    </w:r>
    <w:r w:rsidR="007D2CEE">
      <w:rPr>
        <w:color w:val="A2B93B" w:themeColor="accent6"/>
        <w:sz w:val="18"/>
        <w:szCs w:val="18"/>
        <w:lang w:val="es"/>
      </w:rPr>
      <w:t>n</w:t>
    </w:r>
    <w:r w:rsidR="00DF11FB">
      <w:rPr>
        <w:color w:val="A2B93B" w:themeColor="accent6"/>
        <w:sz w:val="18"/>
        <w:szCs w:val="18"/>
        <w:lang w:val="es"/>
      </w:rPr>
      <w:t>en-</w:t>
    </w:r>
    <w:r w:rsidR="007D2CEE">
      <w:rPr>
        <w:color w:val="A2B93B" w:themeColor="accent6"/>
        <w:sz w:val="18"/>
        <w:szCs w:val="18"/>
        <w:lang w:val="es"/>
      </w:rPr>
      <w:t xml:space="preserve">Contratación </w:t>
    </w:r>
    <w:r w:rsidR="00693085">
      <w:rPr>
        <w:color w:val="A2B93B" w:themeColor="accent6"/>
        <w:sz w:val="18"/>
        <w:szCs w:val="18"/>
        <w:lang w:val="es"/>
      </w:rPr>
      <w:t>Partes</w:t>
    </w:r>
  </w:p>
  <w:p w14:paraId="7B6BCF15" w14:textId="77777777" w:rsidR="00BA6236" w:rsidRPr="00603BBD" w:rsidRDefault="00BA6236" w:rsidP="00693085">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A95"/>
    <w:multiLevelType w:val="multilevel"/>
    <w:tmpl w:val="30CC67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41816"/>
    <w:multiLevelType w:val="hybridMultilevel"/>
    <w:tmpl w:val="9452A5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7487E"/>
    <w:multiLevelType w:val="multilevel"/>
    <w:tmpl w:val="5D561950"/>
    <w:lvl w:ilvl="0">
      <w:start w:val="1"/>
      <w:numFmt w:val="decimal"/>
      <w:lvlText w:val="%1."/>
      <w:lvlJc w:val="left"/>
      <w:pPr>
        <w:ind w:left="432" w:hanging="432"/>
      </w:pPr>
      <w:rPr>
        <w:rFonts w:hint="default"/>
        <w:lang w:val="en-G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235A83"/>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3F4BF0"/>
    <w:multiLevelType w:val="hybridMultilevel"/>
    <w:tmpl w:val="E362DCB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D4124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F9142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1967FB"/>
    <w:multiLevelType w:val="hybridMultilevel"/>
    <w:tmpl w:val="9A40FA3A"/>
    <w:lvl w:ilvl="0" w:tplc="B6742B1E">
      <w:start w:val="42"/>
      <w:numFmt w:val="bullet"/>
      <w:lvlText w:val="-"/>
      <w:lvlJc w:val="left"/>
      <w:pPr>
        <w:ind w:left="720" w:hanging="360"/>
      </w:pPr>
      <w:rPr>
        <w:rFonts w:ascii="Franklin Gothic Medium" w:eastAsia="Calibri" w:hAnsi="Franklin Gothic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50ECB"/>
    <w:multiLevelType w:val="hybridMultilevel"/>
    <w:tmpl w:val="9452A5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D60DB5"/>
    <w:multiLevelType w:val="multilevel"/>
    <w:tmpl w:val="3092CCF4"/>
    <w:lvl w:ilvl="0">
      <w:start w:val="1"/>
      <w:numFmt w:val="bullet"/>
      <w:pStyle w:val="PBBulletList"/>
      <w:lvlText w:val=""/>
      <w:lvlJc w:val="left"/>
      <w:pPr>
        <w:ind w:left="1134" w:hanging="567"/>
      </w:pPr>
      <w:rPr>
        <w:rFonts w:ascii="Symbol" w:hAnsi="Symbol" w:hint="default"/>
        <w:color w:val="auto"/>
      </w:rPr>
    </w:lvl>
    <w:lvl w:ilvl="1">
      <w:start w:val="1"/>
      <w:numFmt w:val="bullet"/>
      <w:lvlText w:val=""/>
      <w:lvlJc w:val="left"/>
      <w:pPr>
        <w:ind w:left="1701" w:hanging="567"/>
      </w:pPr>
      <w:rPr>
        <w:rFonts w:ascii="Symbol" w:hAnsi="Symbol" w:hint="default"/>
        <w:color w:val="auto"/>
      </w:rPr>
    </w:lvl>
    <w:lvl w:ilvl="2">
      <w:start w:val="1"/>
      <w:numFmt w:val="bullet"/>
      <w:lvlText w:val=""/>
      <w:lvlJc w:val="left"/>
      <w:pPr>
        <w:ind w:left="2268" w:hanging="567"/>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2A0DC5"/>
    <w:multiLevelType w:val="hybridMultilevel"/>
    <w:tmpl w:val="ADCCF81E"/>
    <w:lvl w:ilvl="0" w:tplc="FFFFFFFF">
      <w:start w:val="1"/>
      <w:numFmt w:val="decimal"/>
      <w:lvlText w:val="%1"/>
      <w:lvlJc w:val="lef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633B66"/>
    <w:multiLevelType w:val="multilevel"/>
    <w:tmpl w:val="E3ACB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036B73"/>
    <w:multiLevelType w:val="hybridMultilevel"/>
    <w:tmpl w:val="0756F02C"/>
    <w:lvl w:ilvl="0" w:tplc="D34A800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3425F"/>
    <w:multiLevelType w:val="hybridMultilevel"/>
    <w:tmpl w:val="FFAAA918"/>
    <w:lvl w:ilvl="0" w:tplc="198685FA">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752B31"/>
    <w:multiLevelType w:val="hybridMultilevel"/>
    <w:tmpl w:val="78C20B48"/>
    <w:lvl w:ilvl="0" w:tplc="1000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5" w15:restartNumberingAfterBreak="0">
    <w:nsid w:val="30124E9E"/>
    <w:multiLevelType w:val="multilevel"/>
    <w:tmpl w:val="A22AD26C"/>
    <w:lvl w:ilvl="0">
      <w:start w:val="1"/>
      <w:numFmt w:val="decimal"/>
      <w:lvlText w:val="%1."/>
      <w:lvlJc w:val="left"/>
      <w:pPr>
        <w:ind w:left="360" w:hanging="360"/>
      </w:pPr>
      <w:rPr>
        <w:rFonts w:hint="default"/>
        <w:b/>
        <w:bCs/>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B3781"/>
    <w:multiLevelType w:val="hybridMultilevel"/>
    <w:tmpl w:val="14CAEFE4"/>
    <w:lvl w:ilvl="0" w:tplc="0413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27561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35D2394"/>
    <w:multiLevelType w:val="multilevel"/>
    <w:tmpl w:val="25CE9B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76604F9"/>
    <w:multiLevelType w:val="hybridMultilevel"/>
    <w:tmpl w:val="FC167300"/>
    <w:lvl w:ilvl="0" w:tplc="0809000F">
      <w:start w:val="1"/>
      <w:numFmt w:val="decimal"/>
      <w:lvlText w:val="%1."/>
      <w:lvlJc w:val="left"/>
      <w:pPr>
        <w:ind w:left="1340" w:hanging="360"/>
      </w:p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21" w15:restartNumberingAfterBreak="0">
    <w:nsid w:val="3B4A3595"/>
    <w:multiLevelType w:val="hybridMultilevel"/>
    <w:tmpl w:val="1A6ADEBC"/>
    <w:lvl w:ilvl="0" w:tplc="FFFFFFFF">
      <w:start w:val="1"/>
      <w:numFmt w:val="decimal"/>
      <w:lvlText w:val="%1"/>
      <w:lvlJc w:val="lef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166B52"/>
    <w:multiLevelType w:val="hybridMultilevel"/>
    <w:tmpl w:val="1A6ADEBC"/>
    <w:lvl w:ilvl="0" w:tplc="FFFFFFFF">
      <w:start w:val="1"/>
      <w:numFmt w:val="decimal"/>
      <w:lvlText w:val="%1"/>
      <w:lvlJc w:val="lef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931CD4"/>
    <w:multiLevelType w:val="multilevel"/>
    <w:tmpl w:val="24289E4A"/>
    <w:lvl w:ilvl="0">
      <w:start w:val="1"/>
      <w:numFmt w:val="upperRoman"/>
      <w:pStyle w:val="Heading1"/>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1134" w:hanging="567"/>
      </w:pPr>
      <w:rPr>
        <w:rFonts w:hint="default"/>
      </w:rPr>
    </w:lvl>
    <w:lvl w:ilvl="3">
      <w:start w:val="1"/>
      <w:numFmt w:val="lowerLetter"/>
      <w:lvlText w:val="%4."/>
      <w:lvlJc w:val="left"/>
      <w:pPr>
        <w:ind w:left="1134" w:hanging="567"/>
      </w:pPr>
      <w:rPr>
        <w:rFonts w:hint="default"/>
        <w:b w:val="0"/>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B7009C"/>
    <w:multiLevelType w:val="hybridMultilevel"/>
    <w:tmpl w:val="04A45D44"/>
    <w:lvl w:ilvl="0" w:tplc="3B9AE8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64C94"/>
    <w:multiLevelType w:val="multilevel"/>
    <w:tmpl w:val="01A6BA6A"/>
    <w:lvl w:ilvl="0">
      <w:start w:val="1"/>
      <w:numFmt w:val="decimal"/>
      <w:pStyle w:val="PBParagraph"/>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7C154E9"/>
    <w:multiLevelType w:val="hybridMultilevel"/>
    <w:tmpl w:val="4BF682C2"/>
    <w:lvl w:ilvl="0" w:tplc="FFFFFFFF">
      <w:start w:val="1"/>
      <w:numFmt w:val="decimal"/>
      <w:lvlText w:val="%1"/>
      <w:lvlJc w:val="lef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1134E1"/>
    <w:multiLevelType w:val="hybridMultilevel"/>
    <w:tmpl w:val="BFC69F3C"/>
    <w:lvl w:ilvl="0" w:tplc="702474E0">
      <w:start w:val="1"/>
      <w:numFmt w:val="decimal"/>
      <w:pStyle w:val="Paragraph"/>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E42EDF"/>
    <w:multiLevelType w:val="hybridMultilevel"/>
    <w:tmpl w:val="D51C2606"/>
    <w:lvl w:ilvl="0" w:tplc="23EC7D26">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CF0069D"/>
    <w:multiLevelType w:val="multilevel"/>
    <w:tmpl w:val="F008E5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BE335B"/>
    <w:multiLevelType w:val="hybridMultilevel"/>
    <w:tmpl w:val="78C20B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F3C2A18"/>
    <w:multiLevelType w:val="hybridMultilevel"/>
    <w:tmpl w:val="4F9476F6"/>
    <w:lvl w:ilvl="0" w:tplc="A81491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2A0AC5"/>
    <w:multiLevelType w:val="multilevel"/>
    <w:tmpl w:val="0809001F"/>
    <w:lvl w:ilvl="0">
      <w:start w:val="1"/>
      <w:numFmt w:val="decimal"/>
      <w:lvlText w:val="%1."/>
      <w:lvlJc w:val="left"/>
      <w:pPr>
        <w:ind w:left="360" w:hanging="360"/>
      </w:pPr>
      <w:rPr>
        <w:rFonts w:hint="default"/>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715087"/>
    <w:multiLevelType w:val="hybridMultilevel"/>
    <w:tmpl w:val="16EA633E"/>
    <w:lvl w:ilvl="0" w:tplc="39E098E0">
      <w:start w:val="1"/>
      <w:numFmt w:val="decimal"/>
      <w:pStyle w:val="PBQuestionnumber"/>
      <w:lvlText w:val="%1."/>
      <w:lvlJc w:val="left"/>
      <w:pPr>
        <w:ind w:left="513" w:hanging="360"/>
      </w:pPr>
    </w:lvl>
    <w:lvl w:ilvl="1" w:tplc="10000019" w:tentative="1">
      <w:start w:val="1"/>
      <w:numFmt w:val="lowerLetter"/>
      <w:lvlText w:val="%2."/>
      <w:lvlJc w:val="left"/>
      <w:pPr>
        <w:ind w:left="1233" w:hanging="360"/>
      </w:pPr>
    </w:lvl>
    <w:lvl w:ilvl="2" w:tplc="1000001B" w:tentative="1">
      <w:start w:val="1"/>
      <w:numFmt w:val="lowerRoman"/>
      <w:lvlText w:val="%3."/>
      <w:lvlJc w:val="right"/>
      <w:pPr>
        <w:ind w:left="1953" w:hanging="180"/>
      </w:pPr>
    </w:lvl>
    <w:lvl w:ilvl="3" w:tplc="1000000F" w:tentative="1">
      <w:start w:val="1"/>
      <w:numFmt w:val="decimal"/>
      <w:lvlText w:val="%4."/>
      <w:lvlJc w:val="left"/>
      <w:pPr>
        <w:ind w:left="2673" w:hanging="360"/>
      </w:pPr>
    </w:lvl>
    <w:lvl w:ilvl="4" w:tplc="10000019" w:tentative="1">
      <w:start w:val="1"/>
      <w:numFmt w:val="lowerLetter"/>
      <w:lvlText w:val="%5."/>
      <w:lvlJc w:val="left"/>
      <w:pPr>
        <w:ind w:left="3393" w:hanging="360"/>
      </w:pPr>
    </w:lvl>
    <w:lvl w:ilvl="5" w:tplc="1000001B" w:tentative="1">
      <w:start w:val="1"/>
      <w:numFmt w:val="lowerRoman"/>
      <w:lvlText w:val="%6."/>
      <w:lvlJc w:val="right"/>
      <w:pPr>
        <w:ind w:left="4113" w:hanging="180"/>
      </w:pPr>
    </w:lvl>
    <w:lvl w:ilvl="6" w:tplc="1000000F" w:tentative="1">
      <w:start w:val="1"/>
      <w:numFmt w:val="decimal"/>
      <w:lvlText w:val="%7."/>
      <w:lvlJc w:val="left"/>
      <w:pPr>
        <w:ind w:left="4833" w:hanging="360"/>
      </w:pPr>
    </w:lvl>
    <w:lvl w:ilvl="7" w:tplc="10000019" w:tentative="1">
      <w:start w:val="1"/>
      <w:numFmt w:val="lowerLetter"/>
      <w:lvlText w:val="%8."/>
      <w:lvlJc w:val="left"/>
      <w:pPr>
        <w:ind w:left="5553" w:hanging="360"/>
      </w:pPr>
    </w:lvl>
    <w:lvl w:ilvl="8" w:tplc="1000001B" w:tentative="1">
      <w:start w:val="1"/>
      <w:numFmt w:val="lowerRoman"/>
      <w:lvlText w:val="%9."/>
      <w:lvlJc w:val="right"/>
      <w:pPr>
        <w:ind w:left="6273" w:hanging="180"/>
      </w:pPr>
    </w:lvl>
  </w:abstractNum>
  <w:abstractNum w:abstractNumId="34" w15:restartNumberingAfterBreak="0">
    <w:nsid w:val="76252942"/>
    <w:multiLevelType w:val="multilevel"/>
    <w:tmpl w:val="46881FA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Franklin Gothic Book" w:hAnsi="Franklin Gothic Book"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345EDD"/>
    <w:multiLevelType w:val="hybridMultilevel"/>
    <w:tmpl w:val="12F822E4"/>
    <w:lvl w:ilvl="0" w:tplc="73225E5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3A45C7"/>
    <w:multiLevelType w:val="hybridMultilevel"/>
    <w:tmpl w:val="9452A5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4B1694"/>
    <w:multiLevelType w:val="hybridMultilevel"/>
    <w:tmpl w:val="C3C05058"/>
    <w:lvl w:ilvl="0" w:tplc="9138A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C970EA"/>
    <w:multiLevelType w:val="hybridMultilevel"/>
    <w:tmpl w:val="58ECE018"/>
    <w:lvl w:ilvl="0" w:tplc="8FA051F4">
      <w:start w:val="4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713936">
    <w:abstractNumId w:val="25"/>
  </w:num>
  <w:num w:numId="2" w16cid:durableId="1889564896">
    <w:abstractNumId w:val="9"/>
  </w:num>
  <w:num w:numId="3" w16cid:durableId="1781948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93135">
    <w:abstractNumId w:val="3"/>
  </w:num>
  <w:num w:numId="5" w16cid:durableId="749040246">
    <w:abstractNumId w:val="18"/>
  </w:num>
  <w:num w:numId="6" w16cid:durableId="1470516206">
    <w:abstractNumId w:val="27"/>
  </w:num>
  <w:num w:numId="7" w16cid:durableId="938827979">
    <w:abstractNumId w:val="37"/>
  </w:num>
  <w:num w:numId="8" w16cid:durableId="1191138893">
    <w:abstractNumId w:val="28"/>
  </w:num>
  <w:num w:numId="9" w16cid:durableId="9071954">
    <w:abstractNumId w:val="35"/>
  </w:num>
  <w:num w:numId="10" w16cid:durableId="1121726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11438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2984920">
    <w:abstractNumId w:val="20"/>
  </w:num>
  <w:num w:numId="13" w16cid:durableId="1673946223">
    <w:abstractNumId w:val="16"/>
  </w:num>
  <w:num w:numId="14" w16cid:durableId="118454084">
    <w:abstractNumId w:val="38"/>
  </w:num>
  <w:num w:numId="15" w16cid:durableId="2105488375">
    <w:abstractNumId w:val="7"/>
  </w:num>
  <w:num w:numId="16" w16cid:durableId="960116485">
    <w:abstractNumId w:val="2"/>
  </w:num>
  <w:num w:numId="17" w16cid:durableId="970550795">
    <w:abstractNumId w:val="12"/>
  </w:num>
  <w:num w:numId="18" w16cid:durableId="1311441946">
    <w:abstractNumId w:val="22"/>
  </w:num>
  <w:num w:numId="19" w16cid:durableId="287513136">
    <w:abstractNumId w:val="10"/>
  </w:num>
  <w:num w:numId="20" w16cid:durableId="1445031316">
    <w:abstractNumId w:val="15"/>
  </w:num>
  <w:num w:numId="21" w16cid:durableId="111557328">
    <w:abstractNumId w:val="21"/>
  </w:num>
  <w:num w:numId="22" w16cid:durableId="1392388608">
    <w:abstractNumId w:val="31"/>
  </w:num>
  <w:num w:numId="23" w16cid:durableId="157305174">
    <w:abstractNumId w:val="24"/>
  </w:num>
  <w:num w:numId="24" w16cid:durableId="1797749033">
    <w:abstractNumId w:val="13"/>
  </w:num>
  <w:num w:numId="25" w16cid:durableId="1043405131">
    <w:abstractNumId w:val="26"/>
  </w:num>
  <w:num w:numId="26" w16cid:durableId="1568802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393366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50844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77501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160242">
    <w:abstractNumId w:val="34"/>
  </w:num>
  <w:num w:numId="31" w16cid:durableId="507135854">
    <w:abstractNumId w:val="1"/>
  </w:num>
  <w:num w:numId="32" w16cid:durableId="734745837">
    <w:abstractNumId w:val="36"/>
  </w:num>
  <w:num w:numId="33" w16cid:durableId="602997800">
    <w:abstractNumId w:val="8"/>
  </w:num>
  <w:num w:numId="34" w16cid:durableId="2087217249">
    <w:abstractNumId w:val="5"/>
  </w:num>
  <w:num w:numId="35" w16cid:durableId="1725257494">
    <w:abstractNumId w:val="32"/>
  </w:num>
  <w:num w:numId="36" w16cid:durableId="1824469675">
    <w:abstractNumId w:val="6"/>
  </w:num>
  <w:num w:numId="37" w16cid:durableId="1006133001">
    <w:abstractNumId w:val="17"/>
  </w:num>
  <w:num w:numId="38" w16cid:durableId="976912002">
    <w:abstractNumId w:val="4"/>
  </w:num>
  <w:num w:numId="39" w16cid:durableId="267397024">
    <w:abstractNumId w:val="33"/>
  </w:num>
  <w:num w:numId="40" w16cid:durableId="1363705488">
    <w:abstractNumId w:val="14"/>
  </w:num>
  <w:num w:numId="41" w16cid:durableId="695928169">
    <w:abstractNumId w:val="30"/>
  </w:num>
  <w:num w:numId="42" w16cid:durableId="1781685243">
    <w:abstractNumId w:val="3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Formatting/>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MDYwMTczMTU1MzBS0lEKTi0uzszPAykwNKgFAO6A/T4tAAAA"/>
  </w:docVars>
  <w:rsids>
    <w:rsidRoot w:val="00CF3C20"/>
    <w:rsid w:val="000005BD"/>
    <w:rsid w:val="0000070F"/>
    <w:rsid w:val="00000C89"/>
    <w:rsid w:val="00001112"/>
    <w:rsid w:val="000019B2"/>
    <w:rsid w:val="00001BCA"/>
    <w:rsid w:val="00001CC2"/>
    <w:rsid w:val="0000347C"/>
    <w:rsid w:val="00004B8F"/>
    <w:rsid w:val="00004F30"/>
    <w:rsid w:val="000057F9"/>
    <w:rsid w:val="00005F6F"/>
    <w:rsid w:val="000079BA"/>
    <w:rsid w:val="00011277"/>
    <w:rsid w:val="00011350"/>
    <w:rsid w:val="000113BD"/>
    <w:rsid w:val="00011983"/>
    <w:rsid w:val="00012D5B"/>
    <w:rsid w:val="00013355"/>
    <w:rsid w:val="00013595"/>
    <w:rsid w:val="000144C3"/>
    <w:rsid w:val="000149E8"/>
    <w:rsid w:val="0001514B"/>
    <w:rsid w:val="00015DC9"/>
    <w:rsid w:val="00015E14"/>
    <w:rsid w:val="00016A72"/>
    <w:rsid w:val="00016FE3"/>
    <w:rsid w:val="000177AF"/>
    <w:rsid w:val="00020C99"/>
    <w:rsid w:val="00020D6C"/>
    <w:rsid w:val="000214A0"/>
    <w:rsid w:val="000216A5"/>
    <w:rsid w:val="00021B31"/>
    <w:rsid w:val="00021DA2"/>
    <w:rsid w:val="00022125"/>
    <w:rsid w:val="0002305A"/>
    <w:rsid w:val="00023DFC"/>
    <w:rsid w:val="00023E0D"/>
    <w:rsid w:val="0002477D"/>
    <w:rsid w:val="00024CAF"/>
    <w:rsid w:val="0002530D"/>
    <w:rsid w:val="000255E7"/>
    <w:rsid w:val="00025785"/>
    <w:rsid w:val="00026039"/>
    <w:rsid w:val="00026136"/>
    <w:rsid w:val="000262B1"/>
    <w:rsid w:val="00026910"/>
    <w:rsid w:val="0002720D"/>
    <w:rsid w:val="00027B8F"/>
    <w:rsid w:val="00030250"/>
    <w:rsid w:val="00030B52"/>
    <w:rsid w:val="00030DA5"/>
    <w:rsid w:val="00030E96"/>
    <w:rsid w:val="0003101E"/>
    <w:rsid w:val="0003218D"/>
    <w:rsid w:val="0003245E"/>
    <w:rsid w:val="0003294C"/>
    <w:rsid w:val="00032B42"/>
    <w:rsid w:val="00032C76"/>
    <w:rsid w:val="00032DED"/>
    <w:rsid w:val="000346F3"/>
    <w:rsid w:val="00034B96"/>
    <w:rsid w:val="000353C4"/>
    <w:rsid w:val="00035D96"/>
    <w:rsid w:val="000373D2"/>
    <w:rsid w:val="00037583"/>
    <w:rsid w:val="00040360"/>
    <w:rsid w:val="0004056D"/>
    <w:rsid w:val="00040A15"/>
    <w:rsid w:val="000418A9"/>
    <w:rsid w:val="000419A0"/>
    <w:rsid w:val="00042147"/>
    <w:rsid w:val="000427E5"/>
    <w:rsid w:val="00042B18"/>
    <w:rsid w:val="00043450"/>
    <w:rsid w:val="0004368C"/>
    <w:rsid w:val="000437A8"/>
    <w:rsid w:val="000446B7"/>
    <w:rsid w:val="000447D8"/>
    <w:rsid w:val="00044FCA"/>
    <w:rsid w:val="00044FF4"/>
    <w:rsid w:val="00045738"/>
    <w:rsid w:val="00045782"/>
    <w:rsid w:val="00045F6B"/>
    <w:rsid w:val="0004748C"/>
    <w:rsid w:val="000476A8"/>
    <w:rsid w:val="00047A70"/>
    <w:rsid w:val="00047C63"/>
    <w:rsid w:val="00050B46"/>
    <w:rsid w:val="00050EB1"/>
    <w:rsid w:val="000514E3"/>
    <w:rsid w:val="00051607"/>
    <w:rsid w:val="00051EE6"/>
    <w:rsid w:val="00052587"/>
    <w:rsid w:val="00052877"/>
    <w:rsid w:val="00053538"/>
    <w:rsid w:val="00054A1F"/>
    <w:rsid w:val="000554B6"/>
    <w:rsid w:val="00055E30"/>
    <w:rsid w:val="00056985"/>
    <w:rsid w:val="00057AED"/>
    <w:rsid w:val="00057B35"/>
    <w:rsid w:val="0006041E"/>
    <w:rsid w:val="00061039"/>
    <w:rsid w:val="00061AE6"/>
    <w:rsid w:val="00061CB8"/>
    <w:rsid w:val="00062DFB"/>
    <w:rsid w:val="000642A1"/>
    <w:rsid w:val="000642E4"/>
    <w:rsid w:val="000668EF"/>
    <w:rsid w:val="00066EC7"/>
    <w:rsid w:val="000670D3"/>
    <w:rsid w:val="00071DAC"/>
    <w:rsid w:val="00071EC1"/>
    <w:rsid w:val="000725E5"/>
    <w:rsid w:val="000728BE"/>
    <w:rsid w:val="00072A97"/>
    <w:rsid w:val="00072B64"/>
    <w:rsid w:val="000736AA"/>
    <w:rsid w:val="00073D68"/>
    <w:rsid w:val="0007420A"/>
    <w:rsid w:val="00074252"/>
    <w:rsid w:val="000743E3"/>
    <w:rsid w:val="000746DF"/>
    <w:rsid w:val="00074BFB"/>
    <w:rsid w:val="000756F2"/>
    <w:rsid w:val="000774EF"/>
    <w:rsid w:val="000803AA"/>
    <w:rsid w:val="00080666"/>
    <w:rsid w:val="00080DC2"/>
    <w:rsid w:val="00080DF7"/>
    <w:rsid w:val="00080F5B"/>
    <w:rsid w:val="00081C4D"/>
    <w:rsid w:val="00081CE9"/>
    <w:rsid w:val="0008242E"/>
    <w:rsid w:val="00083020"/>
    <w:rsid w:val="00086558"/>
    <w:rsid w:val="00087BD8"/>
    <w:rsid w:val="00087D61"/>
    <w:rsid w:val="00087E56"/>
    <w:rsid w:val="0009130E"/>
    <w:rsid w:val="00091450"/>
    <w:rsid w:val="000916BF"/>
    <w:rsid w:val="00092208"/>
    <w:rsid w:val="000922B5"/>
    <w:rsid w:val="000924E9"/>
    <w:rsid w:val="000928E2"/>
    <w:rsid w:val="000932E7"/>
    <w:rsid w:val="0009485B"/>
    <w:rsid w:val="00095A42"/>
    <w:rsid w:val="00097042"/>
    <w:rsid w:val="00097167"/>
    <w:rsid w:val="00097379"/>
    <w:rsid w:val="000A1EBF"/>
    <w:rsid w:val="000A2D3A"/>
    <w:rsid w:val="000A2F70"/>
    <w:rsid w:val="000A3E69"/>
    <w:rsid w:val="000A4A3C"/>
    <w:rsid w:val="000A4F5E"/>
    <w:rsid w:val="000A5391"/>
    <w:rsid w:val="000A5DB5"/>
    <w:rsid w:val="000A6034"/>
    <w:rsid w:val="000A6B6D"/>
    <w:rsid w:val="000A7549"/>
    <w:rsid w:val="000B07C0"/>
    <w:rsid w:val="000B186B"/>
    <w:rsid w:val="000B1B94"/>
    <w:rsid w:val="000B1FE4"/>
    <w:rsid w:val="000B242B"/>
    <w:rsid w:val="000B262D"/>
    <w:rsid w:val="000B2FA0"/>
    <w:rsid w:val="000B33D7"/>
    <w:rsid w:val="000B3AC8"/>
    <w:rsid w:val="000B4850"/>
    <w:rsid w:val="000B51CC"/>
    <w:rsid w:val="000B5331"/>
    <w:rsid w:val="000B7178"/>
    <w:rsid w:val="000B7970"/>
    <w:rsid w:val="000C1711"/>
    <w:rsid w:val="000C2020"/>
    <w:rsid w:val="000C20B5"/>
    <w:rsid w:val="000C24B6"/>
    <w:rsid w:val="000C25D3"/>
    <w:rsid w:val="000C27BF"/>
    <w:rsid w:val="000C3788"/>
    <w:rsid w:val="000C4897"/>
    <w:rsid w:val="000C4BC4"/>
    <w:rsid w:val="000C4DBE"/>
    <w:rsid w:val="000C4F59"/>
    <w:rsid w:val="000C5017"/>
    <w:rsid w:val="000C570C"/>
    <w:rsid w:val="000C61A4"/>
    <w:rsid w:val="000C6E24"/>
    <w:rsid w:val="000C7422"/>
    <w:rsid w:val="000C7F03"/>
    <w:rsid w:val="000D03D1"/>
    <w:rsid w:val="000D25D2"/>
    <w:rsid w:val="000D2660"/>
    <w:rsid w:val="000D27F4"/>
    <w:rsid w:val="000D2AD0"/>
    <w:rsid w:val="000D2BC4"/>
    <w:rsid w:val="000D2D7A"/>
    <w:rsid w:val="000D37E1"/>
    <w:rsid w:val="000D4E9E"/>
    <w:rsid w:val="000D5114"/>
    <w:rsid w:val="000D5CB1"/>
    <w:rsid w:val="000D5F8B"/>
    <w:rsid w:val="000D6487"/>
    <w:rsid w:val="000D74DE"/>
    <w:rsid w:val="000D77AB"/>
    <w:rsid w:val="000D7A75"/>
    <w:rsid w:val="000D7AF3"/>
    <w:rsid w:val="000E0AB4"/>
    <w:rsid w:val="000E0CC2"/>
    <w:rsid w:val="000E1169"/>
    <w:rsid w:val="000E15DF"/>
    <w:rsid w:val="000E195E"/>
    <w:rsid w:val="000E241D"/>
    <w:rsid w:val="000E351E"/>
    <w:rsid w:val="000E3E28"/>
    <w:rsid w:val="000E3FF1"/>
    <w:rsid w:val="000E446A"/>
    <w:rsid w:val="000E4CA0"/>
    <w:rsid w:val="000E4CF3"/>
    <w:rsid w:val="000E55AE"/>
    <w:rsid w:val="000E57B5"/>
    <w:rsid w:val="000E6313"/>
    <w:rsid w:val="000E6499"/>
    <w:rsid w:val="000E6C22"/>
    <w:rsid w:val="000E7C58"/>
    <w:rsid w:val="000E7E01"/>
    <w:rsid w:val="000F1DD1"/>
    <w:rsid w:val="000F1FA5"/>
    <w:rsid w:val="000F308C"/>
    <w:rsid w:val="000F3C83"/>
    <w:rsid w:val="000F3E84"/>
    <w:rsid w:val="000F4009"/>
    <w:rsid w:val="000F4664"/>
    <w:rsid w:val="000F5D73"/>
    <w:rsid w:val="000F5E33"/>
    <w:rsid w:val="000F5EEF"/>
    <w:rsid w:val="000F6727"/>
    <w:rsid w:val="000F6FFD"/>
    <w:rsid w:val="000F7581"/>
    <w:rsid w:val="000F7633"/>
    <w:rsid w:val="001010BE"/>
    <w:rsid w:val="00101423"/>
    <w:rsid w:val="0010158C"/>
    <w:rsid w:val="001015D7"/>
    <w:rsid w:val="00103AF4"/>
    <w:rsid w:val="001046FD"/>
    <w:rsid w:val="00104DF3"/>
    <w:rsid w:val="00105072"/>
    <w:rsid w:val="001057C6"/>
    <w:rsid w:val="001059A0"/>
    <w:rsid w:val="00106006"/>
    <w:rsid w:val="00106636"/>
    <w:rsid w:val="001066EE"/>
    <w:rsid w:val="00106BE3"/>
    <w:rsid w:val="00107191"/>
    <w:rsid w:val="00107B23"/>
    <w:rsid w:val="00110E9C"/>
    <w:rsid w:val="001118AD"/>
    <w:rsid w:val="001132D8"/>
    <w:rsid w:val="00113E52"/>
    <w:rsid w:val="00113FD3"/>
    <w:rsid w:val="00114034"/>
    <w:rsid w:val="00114A35"/>
    <w:rsid w:val="00115669"/>
    <w:rsid w:val="0011715D"/>
    <w:rsid w:val="00117270"/>
    <w:rsid w:val="0011744C"/>
    <w:rsid w:val="0011782D"/>
    <w:rsid w:val="00120844"/>
    <w:rsid w:val="00121F61"/>
    <w:rsid w:val="00124B8F"/>
    <w:rsid w:val="00124C5C"/>
    <w:rsid w:val="00125940"/>
    <w:rsid w:val="00125A20"/>
    <w:rsid w:val="00125BA6"/>
    <w:rsid w:val="00126877"/>
    <w:rsid w:val="00127413"/>
    <w:rsid w:val="00127CBB"/>
    <w:rsid w:val="00127F8F"/>
    <w:rsid w:val="00130382"/>
    <w:rsid w:val="00130878"/>
    <w:rsid w:val="00130A58"/>
    <w:rsid w:val="0013129F"/>
    <w:rsid w:val="00131592"/>
    <w:rsid w:val="00131C6D"/>
    <w:rsid w:val="00131EB8"/>
    <w:rsid w:val="00132BCF"/>
    <w:rsid w:val="00133C8A"/>
    <w:rsid w:val="00133FEA"/>
    <w:rsid w:val="001363CD"/>
    <w:rsid w:val="0013651A"/>
    <w:rsid w:val="00137170"/>
    <w:rsid w:val="00137764"/>
    <w:rsid w:val="00137E45"/>
    <w:rsid w:val="001404E2"/>
    <w:rsid w:val="00141367"/>
    <w:rsid w:val="0014162F"/>
    <w:rsid w:val="00141814"/>
    <w:rsid w:val="001418EF"/>
    <w:rsid w:val="0014192E"/>
    <w:rsid w:val="00141CBC"/>
    <w:rsid w:val="00141FB7"/>
    <w:rsid w:val="00142851"/>
    <w:rsid w:val="00142DFA"/>
    <w:rsid w:val="001432A8"/>
    <w:rsid w:val="00144A2B"/>
    <w:rsid w:val="001450B4"/>
    <w:rsid w:val="00145FAB"/>
    <w:rsid w:val="001461B6"/>
    <w:rsid w:val="00146A5A"/>
    <w:rsid w:val="00146CBF"/>
    <w:rsid w:val="0014784B"/>
    <w:rsid w:val="00147957"/>
    <w:rsid w:val="00150665"/>
    <w:rsid w:val="00150F82"/>
    <w:rsid w:val="00151909"/>
    <w:rsid w:val="0015376F"/>
    <w:rsid w:val="0015395C"/>
    <w:rsid w:val="001543CA"/>
    <w:rsid w:val="0015459B"/>
    <w:rsid w:val="00154ACE"/>
    <w:rsid w:val="001553DE"/>
    <w:rsid w:val="001554A3"/>
    <w:rsid w:val="00155920"/>
    <w:rsid w:val="00155E53"/>
    <w:rsid w:val="0015645A"/>
    <w:rsid w:val="001568CF"/>
    <w:rsid w:val="00156BA9"/>
    <w:rsid w:val="00157558"/>
    <w:rsid w:val="00160340"/>
    <w:rsid w:val="0016037B"/>
    <w:rsid w:val="00161683"/>
    <w:rsid w:val="00161B76"/>
    <w:rsid w:val="001625BA"/>
    <w:rsid w:val="00162694"/>
    <w:rsid w:val="00162D3C"/>
    <w:rsid w:val="00163144"/>
    <w:rsid w:val="0016346E"/>
    <w:rsid w:val="00163775"/>
    <w:rsid w:val="00163846"/>
    <w:rsid w:val="00164A72"/>
    <w:rsid w:val="00166343"/>
    <w:rsid w:val="00166661"/>
    <w:rsid w:val="00166F21"/>
    <w:rsid w:val="0016710D"/>
    <w:rsid w:val="001679D4"/>
    <w:rsid w:val="00167A5F"/>
    <w:rsid w:val="00171543"/>
    <w:rsid w:val="00172CF6"/>
    <w:rsid w:val="00173220"/>
    <w:rsid w:val="001732FA"/>
    <w:rsid w:val="001743DF"/>
    <w:rsid w:val="001746CD"/>
    <w:rsid w:val="00174F10"/>
    <w:rsid w:val="0017509F"/>
    <w:rsid w:val="001755C8"/>
    <w:rsid w:val="00175DA4"/>
    <w:rsid w:val="0017656C"/>
    <w:rsid w:val="001774A4"/>
    <w:rsid w:val="00177AD0"/>
    <w:rsid w:val="00177AFC"/>
    <w:rsid w:val="00177F09"/>
    <w:rsid w:val="00181371"/>
    <w:rsid w:val="001814C2"/>
    <w:rsid w:val="00181BE2"/>
    <w:rsid w:val="001821F1"/>
    <w:rsid w:val="00182685"/>
    <w:rsid w:val="0018273F"/>
    <w:rsid w:val="00182996"/>
    <w:rsid w:val="00182DCA"/>
    <w:rsid w:val="00182E27"/>
    <w:rsid w:val="0018385A"/>
    <w:rsid w:val="00183F89"/>
    <w:rsid w:val="00184969"/>
    <w:rsid w:val="00184AA4"/>
    <w:rsid w:val="00184B06"/>
    <w:rsid w:val="00184F36"/>
    <w:rsid w:val="0018557B"/>
    <w:rsid w:val="001856AF"/>
    <w:rsid w:val="00186910"/>
    <w:rsid w:val="00187067"/>
    <w:rsid w:val="001870FA"/>
    <w:rsid w:val="001872A0"/>
    <w:rsid w:val="00187514"/>
    <w:rsid w:val="00187F81"/>
    <w:rsid w:val="001918A9"/>
    <w:rsid w:val="00191AC5"/>
    <w:rsid w:val="001920C1"/>
    <w:rsid w:val="00192391"/>
    <w:rsid w:val="00192AF8"/>
    <w:rsid w:val="00193122"/>
    <w:rsid w:val="00193151"/>
    <w:rsid w:val="00193D60"/>
    <w:rsid w:val="00193D8A"/>
    <w:rsid w:val="00194B4A"/>
    <w:rsid w:val="00194E2C"/>
    <w:rsid w:val="001951C4"/>
    <w:rsid w:val="00195A10"/>
    <w:rsid w:val="001967C7"/>
    <w:rsid w:val="00196980"/>
    <w:rsid w:val="00196C99"/>
    <w:rsid w:val="00196D4B"/>
    <w:rsid w:val="00197549"/>
    <w:rsid w:val="001A098A"/>
    <w:rsid w:val="001A0DB2"/>
    <w:rsid w:val="001A2371"/>
    <w:rsid w:val="001A2380"/>
    <w:rsid w:val="001A29DA"/>
    <w:rsid w:val="001A2D34"/>
    <w:rsid w:val="001A4378"/>
    <w:rsid w:val="001A47F8"/>
    <w:rsid w:val="001A483E"/>
    <w:rsid w:val="001A4E14"/>
    <w:rsid w:val="001A60F4"/>
    <w:rsid w:val="001A6131"/>
    <w:rsid w:val="001A6396"/>
    <w:rsid w:val="001A63F2"/>
    <w:rsid w:val="001A6481"/>
    <w:rsid w:val="001A65D8"/>
    <w:rsid w:val="001B0305"/>
    <w:rsid w:val="001B03AA"/>
    <w:rsid w:val="001B0AAC"/>
    <w:rsid w:val="001B102B"/>
    <w:rsid w:val="001B155E"/>
    <w:rsid w:val="001B18E5"/>
    <w:rsid w:val="001B249A"/>
    <w:rsid w:val="001B2664"/>
    <w:rsid w:val="001B3591"/>
    <w:rsid w:val="001B3904"/>
    <w:rsid w:val="001B393B"/>
    <w:rsid w:val="001B4579"/>
    <w:rsid w:val="001B4804"/>
    <w:rsid w:val="001B4BA1"/>
    <w:rsid w:val="001B50E2"/>
    <w:rsid w:val="001B5140"/>
    <w:rsid w:val="001B5716"/>
    <w:rsid w:val="001B61D8"/>
    <w:rsid w:val="001B63C1"/>
    <w:rsid w:val="001B63F5"/>
    <w:rsid w:val="001B65EF"/>
    <w:rsid w:val="001B66E6"/>
    <w:rsid w:val="001B74E2"/>
    <w:rsid w:val="001C1A21"/>
    <w:rsid w:val="001C2510"/>
    <w:rsid w:val="001C2ECF"/>
    <w:rsid w:val="001C2F84"/>
    <w:rsid w:val="001C3257"/>
    <w:rsid w:val="001C32D3"/>
    <w:rsid w:val="001C34ED"/>
    <w:rsid w:val="001C4131"/>
    <w:rsid w:val="001C4239"/>
    <w:rsid w:val="001C4D0C"/>
    <w:rsid w:val="001C53BA"/>
    <w:rsid w:val="001C656B"/>
    <w:rsid w:val="001C6FB2"/>
    <w:rsid w:val="001C7B41"/>
    <w:rsid w:val="001C7CC7"/>
    <w:rsid w:val="001C7F51"/>
    <w:rsid w:val="001D1B20"/>
    <w:rsid w:val="001D1E88"/>
    <w:rsid w:val="001D2011"/>
    <w:rsid w:val="001D2B1A"/>
    <w:rsid w:val="001D44B3"/>
    <w:rsid w:val="001D4D5A"/>
    <w:rsid w:val="001D66F0"/>
    <w:rsid w:val="001D6B5B"/>
    <w:rsid w:val="001D774E"/>
    <w:rsid w:val="001E0048"/>
    <w:rsid w:val="001E0452"/>
    <w:rsid w:val="001E075D"/>
    <w:rsid w:val="001E088C"/>
    <w:rsid w:val="001E0C03"/>
    <w:rsid w:val="001E0E8C"/>
    <w:rsid w:val="001E2999"/>
    <w:rsid w:val="001E3982"/>
    <w:rsid w:val="001E412F"/>
    <w:rsid w:val="001E7ECB"/>
    <w:rsid w:val="001F0287"/>
    <w:rsid w:val="001F0CC4"/>
    <w:rsid w:val="001F1955"/>
    <w:rsid w:val="001F1AFD"/>
    <w:rsid w:val="001F297C"/>
    <w:rsid w:val="001F4A67"/>
    <w:rsid w:val="001F51BC"/>
    <w:rsid w:val="001F5431"/>
    <w:rsid w:val="001F5991"/>
    <w:rsid w:val="001F776A"/>
    <w:rsid w:val="001F783D"/>
    <w:rsid w:val="00201050"/>
    <w:rsid w:val="0020152E"/>
    <w:rsid w:val="00201791"/>
    <w:rsid w:val="00201B07"/>
    <w:rsid w:val="00202878"/>
    <w:rsid w:val="00202ECC"/>
    <w:rsid w:val="00203568"/>
    <w:rsid w:val="0020398E"/>
    <w:rsid w:val="00203E20"/>
    <w:rsid w:val="00203EA9"/>
    <w:rsid w:val="00203F4A"/>
    <w:rsid w:val="00204BB1"/>
    <w:rsid w:val="00204C2B"/>
    <w:rsid w:val="0020554B"/>
    <w:rsid w:val="00206318"/>
    <w:rsid w:val="00206323"/>
    <w:rsid w:val="002063AE"/>
    <w:rsid w:val="00206799"/>
    <w:rsid w:val="00206D49"/>
    <w:rsid w:val="00206FA5"/>
    <w:rsid w:val="00207714"/>
    <w:rsid w:val="00207FCC"/>
    <w:rsid w:val="00210586"/>
    <w:rsid w:val="00210B12"/>
    <w:rsid w:val="002112CB"/>
    <w:rsid w:val="00212800"/>
    <w:rsid w:val="00212CB9"/>
    <w:rsid w:val="002133AA"/>
    <w:rsid w:val="002149A5"/>
    <w:rsid w:val="00215167"/>
    <w:rsid w:val="0021544A"/>
    <w:rsid w:val="002161C6"/>
    <w:rsid w:val="00217259"/>
    <w:rsid w:val="00217560"/>
    <w:rsid w:val="002204F2"/>
    <w:rsid w:val="00220BDF"/>
    <w:rsid w:val="00220DB9"/>
    <w:rsid w:val="002210FF"/>
    <w:rsid w:val="00221419"/>
    <w:rsid w:val="00222F5E"/>
    <w:rsid w:val="002234C4"/>
    <w:rsid w:val="002235B1"/>
    <w:rsid w:val="00223769"/>
    <w:rsid w:val="002243E7"/>
    <w:rsid w:val="00224D80"/>
    <w:rsid w:val="00226942"/>
    <w:rsid w:val="00227001"/>
    <w:rsid w:val="0022752D"/>
    <w:rsid w:val="0022761F"/>
    <w:rsid w:val="00227743"/>
    <w:rsid w:val="00227E80"/>
    <w:rsid w:val="00230047"/>
    <w:rsid w:val="0023033E"/>
    <w:rsid w:val="002304A2"/>
    <w:rsid w:val="00230BD6"/>
    <w:rsid w:val="00231575"/>
    <w:rsid w:val="002317DF"/>
    <w:rsid w:val="002319D0"/>
    <w:rsid w:val="00231E15"/>
    <w:rsid w:val="002337DF"/>
    <w:rsid w:val="00233B09"/>
    <w:rsid w:val="00233D15"/>
    <w:rsid w:val="002340D3"/>
    <w:rsid w:val="00234462"/>
    <w:rsid w:val="00234753"/>
    <w:rsid w:val="00234AA4"/>
    <w:rsid w:val="00234DB1"/>
    <w:rsid w:val="00235195"/>
    <w:rsid w:val="00235E98"/>
    <w:rsid w:val="002364A4"/>
    <w:rsid w:val="002374DA"/>
    <w:rsid w:val="0023769D"/>
    <w:rsid w:val="00240106"/>
    <w:rsid w:val="002401E8"/>
    <w:rsid w:val="00241593"/>
    <w:rsid w:val="00241A0B"/>
    <w:rsid w:val="00242C9A"/>
    <w:rsid w:val="002430AD"/>
    <w:rsid w:val="002430CD"/>
    <w:rsid w:val="002439C2"/>
    <w:rsid w:val="00243ACE"/>
    <w:rsid w:val="00244890"/>
    <w:rsid w:val="002474B1"/>
    <w:rsid w:val="00247518"/>
    <w:rsid w:val="00250625"/>
    <w:rsid w:val="00250AAC"/>
    <w:rsid w:val="0025247B"/>
    <w:rsid w:val="00252B28"/>
    <w:rsid w:val="00252F70"/>
    <w:rsid w:val="00253271"/>
    <w:rsid w:val="00253371"/>
    <w:rsid w:val="00254576"/>
    <w:rsid w:val="002545E3"/>
    <w:rsid w:val="00254AFF"/>
    <w:rsid w:val="0025623F"/>
    <w:rsid w:val="002562B8"/>
    <w:rsid w:val="002569B9"/>
    <w:rsid w:val="00257702"/>
    <w:rsid w:val="0025786B"/>
    <w:rsid w:val="00257DB0"/>
    <w:rsid w:val="00257FE4"/>
    <w:rsid w:val="0026039E"/>
    <w:rsid w:val="00260BCE"/>
    <w:rsid w:val="002611A3"/>
    <w:rsid w:val="002617B1"/>
    <w:rsid w:val="00263085"/>
    <w:rsid w:val="0026388B"/>
    <w:rsid w:val="00264118"/>
    <w:rsid w:val="0026487D"/>
    <w:rsid w:val="00264C6C"/>
    <w:rsid w:val="002654E8"/>
    <w:rsid w:val="00265810"/>
    <w:rsid w:val="002661E0"/>
    <w:rsid w:val="00266204"/>
    <w:rsid w:val="00266526"/>
    <w:rsid w:val="002676D3"/>
    <w:rsid w:val="002701CE"/>
    <w:rsid w:val="00270336"/>
    <w:rsid w:val="00270FF4"/>
    <w:rsid w:val="00270FFC"/>
    <w:rsid w:val="00271A06"/>
    <w:rsid w:val="00271AE9"/>
    <w:rsid w:val="00271CDD"/>
    <w:rsid w:val="0027211B"/>
    <w:rsid w:val="00272CC9"/>
    <w:rsid w:val="00272E74"/>
    <w:rsid w:val="00273443"/>
    <w:rsid w:val="0027383A"/>
    <w:rsid w:val="00274908"/>
    <w:rsid w:val="00274C77"/>
    <w:rsid w:val="0027503B"/>
    <w:rsid w:val="002753B3"/>
    <w:rsid w:val="00277753"/>
    <w:rsid w:val="002777A6"/>
    <w:rsid w:val="002779EE"/>
    <w:rsid w:val="00280070"/>
    <w:rsid w:val="00281217"/>
    <w:rsid w:val="00281BE3"/>
    <w:rsid w:val="00282C90"/>
    <w:rsid w:val="00283FF1"/>
    <w:rsid w:val="002841EE"/>
    <w:rsid w:val="0028433D"/>
    <w:rsid w:val="002843F1"/>
    <w:rsid w:val="002844A5"/>
    <w:rsid w:val="00284AC8"/>
    <w:rsid w:val="002851EE"/>
    <w:rsid w:val="002869FA"/>
    <w:rsid w:val="002873E2"/>
    <w:rsid w:val="00287511"/>
    <w:rsid w:val="00290465"/>
    <w:rsid w:val="00290D8E"/>
    <w:rsid w:val="00291367"/>
    <w:rsid w:val="002921B7"/>
    <w:rsid w:val="00292351"/>
    <w:rsid w:val="00292378"/>
    <w:rsid w:val="002940E0"/>
    <w:rsid w:val="002943B7"/>
    <w:rsid w:val="00294893"/>
    <w:rsid w:val="002949AA"/>
    <w:rsid w:val="00294D5D"/>
    <w:rsid w:val="0029648E"/>
    <w:rsid w:val="002968D1"/>
    <w:rsid w:val="00296E1A"/>
    <w:rsid w:val="002A0AB1"/>
    <w:rsid w:val="002A140F"/>
    <w:rsid w:val="002A17AB"/>
    <w:rsid w:val="002A332C"/>
    <w:rsid w:val="002A58DF"/>
    <w:rsid w:val="002A5B5A"/>
    <w:rsid w:val="002A7B25"/>
    <w:rsid w:val="002B07C3"/>
    <w:rsid w:val="002B1523"/>
    <w:rsid w:val="002B1615"/>
    <w:rsid w:val="002B17E4"/>
    <w:rsid w:val="002B1E95"/>
    <w:rsid w:val="002B1F32"/>
    <w:rsid w:val="002B235E"/>
    <w:rsid w:val="002B29DE"/>
    <w:rsid w:val="002B341A"/>
    <w:rsid w:val="002B5641"/>
    <w:rsid w:val="002B7B84"/>
    <w:rsid w:val="002C0AC7"/>
    <w:rsid w:val="002C0C75"/>
    <w:rsid w:val="002C159E"/>
    <w:rsid w:val="002C17A0"/>
    <w:rsid w:val="002C17F6"/>
    <w:rsid w:val="002C19D4"/>
    <w:rsid w:val="002C3F9A"/>
    <w:rsid w:val="002C47BD"/>
    <w:rsid w:val="002C59D1"/>
    <w:rsid w:val="002C5D1E"/>
    <w:rsid w:val="002C6432"/>
    <w:rsid w:val="002D078C"/>
    <w:rsid w:val="002D11C4"/>
    <w:rsid w:val="002D157D"/>
    <w:rsid w:val="002D16F3"/>
    <w:rsid w:val="002D198E"/>
    <w:rsid w:val="002D293C"/>
    <w:rsid w:val="002D2973"/>
    <w:rsid w:val="002D2F2F"/>
    <w:rsid w:val="002D42A8"/>
    <w:rsid w:val="002D4489"/>
    <w:rsid w:val="002D4B32"/>
    <w:rsid w:val="002D563C"/>
    <w:rsid w:val="002D680D"/>
    <w:rsid w:val="002D685F"/>
    <w:rsid w:val="002D6A64"/>
    <w:rsid w:val="002D73C4"/>
    <w:rsid w:val="002D750C"/>
    <w:rsid w:val="002D75FB"/>
    <w:rsid w:val="002D7EDF"/>
    <w:rsid w:val="002E01BA"/>
    <w:rsid w:val="002E04E3"/>
    <w:rsid w:val="002E05FA"/>
    <w:rsid w:val="002E090E"/>
    <w:rsid w:val="002E094D"/>
    <w:rsid w:val="002E09BD"/>
    <w:rsid w:val="002E0CDE"/>
    <w:rsid w:val="002E171C"/>
    <w:rsid w:val="002E2B60"/>
    <w:rsid w:val="002E2C35"/>
    <w:rsid w:val="002E2EA1"/>
    <w:rsid w:val="002E36EE"/>
    <w:rsid w:val="002E3BE3"/>
    <w:rsid w:val="002E52AF"/>
    <w:rsid w:val="002E535B"/>
    <w:rsid w:val="002E553F"/>
    <w:rsid w:val="002E5864"/>
    <w:rsid w:val="002E5DB0"/>
    <w:rsid w:val="002E6703"/>
    <w:rsid w:val="002E6EC5"/>
    <w:rsid w:val="002E73AF"/>
    <w:rsid w:val="002F05D2"/>
    <w:rsid w:val="002F0CB2"/>
    <w:rsid w:val="002F100A"/>
    <w:rsid w:val="002F18D6"/>
    <w:rsid w:val="002F1B97"/>
    <w:rsid w:val="002F1F98"/>
    <w:rsid w:val="002F222E"/>
    <w:rsid w:val="002F2464"/>
    <w:rsid w:val="002F332E"/>
    <w:rsid w:val="002F34DC"/>
    <w:rsid w:val="002F3753"/>
    <w:rsid w:val="002F418D"/>
    <w:rsid w:val="002F47C3"/>
    <w:rsid w:val="002F4C01"/>
    <w:rsid w:val="002F4FB0"/>
    <w:rsid w:val="002F51FE"/>
    <w:rsid w:val="002F55A4"/>
    <w:rsid w:val="002F621F"/>
    <w:rsid w:val="002F6688"/>
    <w:rsid w:val="002F6E78"/>
    <w:rsid w:val="002F7236"/>
    <w:rsid w:val="002F79E5"/>
    <w:rsid w:val="0030020E"/>
    <w:rsid w:val="00300808"/>
    <w:rsid w:val="0030180C"/>
    <w:rsid w:val="00301996"/>
    <w:rsid w:val="00301FE7"/>
    <w:rsid w:val="003031CB"/>
    <w:rsid w:val="00304480"/>
    <w:rsid w:val="00304889"/>
    <w:rsid w:val="0030496B"/>
    <w:rsid w:val="00304CFA"/>
    <w:rsid w:val="00305139"/>
    <w:rsid w:val="00305330"/>
    <w:rsid w:val="003056E9"/>
    <w:rsid w:val="003060E2"/>
    <w:rsid w:val="00306659"/>
    <w:rsid w:val="0030793B"/>
    <w:rsid w:val="00307D30"/>
    <w:rsid w:val="00307EAB"/>
    <w:rsid w:val="00310EEB"/>
    <w:rsid w:val="0031143E"/>
    <w:rsid w:val="00312ED1"/>
    <w:rsid w:val="003132E6"/>
    <w:rsid w:val="003134FB"/>
    <w:rsid w:val="003139D2"/>
    <w:rsid w:val="00314A59"/>
    <w:rsid w:val="00315E78"/>
    <w:rsid w:val="003168A7"/>
    <w:rsid w:val="00317737"/>
    <w:rsid w:val="003179F2"/>
    <w:rsid w:val="00317E7D"/>
    <w:rsid w:val="00320064"/>
    <w:rsid w:val="00320068"/>
    <w:rsid w:val="003204A3"/>
    <w:rsid w:val="003206BA"/>
    <w:rsid w:val="0032072A"/>
    <w:rsid w:val="00321091"/>
    <w:rsid w:val="0032113B"/>
    <w:rsid w:val="00321A52"/>
    <w:rsid w:val="00321DDD"/>
    <w:rsid w:val="00323622"/>
    <w:rsid w:val="00324363"/>
    <w:rsid w:val="00324E5A"/>
    <w:rsid w:val="0032551D"/>
    <w:rsid w:val="00325F15"/>
    <w:rsid w:val="003262F9"/>
    <w:rsid w:val="0032705A"/>
    <w:rsid w:val="0032780E"/>
    <w:rsid w:val="00330215"/>
    <w:rsid w:val="0033077A"/>
    <w:rsid w:val="00330949"/>
    <w:rsid w:val="00330CA1"/>
    <w:rsid w:val="00330F2F"/>
    <w:rsid w:val="0033243F"/>
    <w:rsid w:val="00332972"/>
    <w:rsid w:val="00332CCF"/>
    <w:rsid w:val="0033396D"/>
    <w:rsid w:val="00334989"/>
    <w:rsid w:val="0033577F"/>
    <w:rsid w:val="00335C76"/>
    <w:rsid w:val="00335CFE"/>
    <w:rsid w:val="00337303"/>
    <w:rsid w:val="003377D7"/>
    <w:rsid w:val="0034018D"/>
    <w:rsid w:val="003401E8"/>
    <w:rsid w:val="0034053A"/>
    <w:rsid w:val="00340E22"/>
    <w:rsid w:val="00341260"/>
    <w:rsid w:val="003418E4"/>
    <w:rsid w:val="00342828"/>
    <w:rsid w:val="00343A01"/>
    <w:rsid w:val="00343B06"/>
    <w:rsid w:val="003442E8"/>
    <w:rsid w:val="003445C5"/>
    <w:rsid w:val="003451A4"/>
    <w:rsid w:val="003456A9"/>
    <w:rsid w:val="00345778"/>
    <w:rsid w:val="00345845"/>
    <w:rsid w:val="00345C84"/>
    <w:rsid w:val="00345D07"/>
    <w:rsid w:val="00346379"/>
    <w:rsid w:val="00346B6D"/>
    <w:rsid w:val="00346CA2"/>
    <w:rsid w:val="00346CC6"/>
    <w:rsid w:val="00346D13"/>
    <w:rsid w:val="00347626"/>
    <w:rsid w:val="00350539"/>
    <w:rsid w:val="00351404"/>
    <w:rsid w:val="003514DD"/>
    <w:rsid w:val="00351CC1"/>
    <w:rsid w:val="00351EE2"/>
    <w:rsid w:val="003521C2"/>
    <w:rsid w:val="00352539"/>
    <w:rsid w:val="00353811"/>
    <w:rsid w:val="00353C39"/>
    <w:rsid w:val="00354018"/>
    <w:rsid w:val="0035556F"/>
    <w:rsid w:val="003560E6"/>
    <w:rsid w:val="003561A3"/>
    <w:rsid w:val="003602FF"/>
    <w:rsid w:val="00360352"/>
    <w:rsid w:val="003604E5"/>
    <w:rsid w:val="003606E0"/>
    <w:rsid w:val="00360A67"/>
    <w:rsid w:val="00361807"/>
    <w:rsid w:val="00361C4D"/>
    <w:rsid w:val="00361F19"/>
    <w:rsid w:val="00361FA0"/>
    <w:rsid w:val="003620C2"/>
    <w:rsid w:val="00362610"/>
    <w:rsid w:val="003627AD"/>
    <w:rsid w:val="003636EB"/>
    <w:rsid w:val="003637AE"/>
    <w:rsid w:val="00363BD4"/>
    <w:rsid w:val="00365898"/>
    <w:rsid w:val="00365A53"/>
    <w:rsid w:val="003660EE"/>
    <w:rsid w:val="0036647A"/>
    <w:rsid w:val="003665FE"/>
    <w:rsid w:val="00366600"/>
    <w:rsid w:val="0036668E"/>
    <w:rsid w:val="003672C3"/>
    <w:rsid w:val="00367771"/>
    <w:rsid w:val="003677EE"/>
    <w:rsid w:val="00370B0E"/>
    <w:rsid w:val="003742AF"/>
    <w:rsid w:val="00374ABF"/>
    <w:rsid w:val="00375C21"/>
    <w:rsid w:val="003772E5"/>
    <w:rsid w:val="00377AD1"/>
    <w:rsid w:val="00377AE7"/>
    <w:rsid w:val="00377D82"/>
    <w:rsid w:val="0038055F"/>
    <w:rsid w:val="003807A0"/>
    <w:rsid w:val="0038102A"/>
    <w:rsid w:val="003815AC"/>
    <w:rsid w:val="00382695"/>
    <w:rsid w:val="00382716"/>
    <w:rsid w:val="003827E5"/>
    <w:rsid w:val="00384BA1"/>
    <w:rsid w:val="00385F5D"/>
    <w:rsid w:val="00386469"/>
    <w:rsid w:val="003911B6"/>
    <w:rsid w:val="003924AB"/>
    <w:rsid w:val="00392CB1"/>
    <w:rsid w:val="0039302C"/>
    <w:rsid w:val="003955FD"/>
    <w:rsid w:val="00396046"/>
    <w:rsid w:val="00396D00"/>
    <w:rsid w:val="0039717E"/>
    <w:rsid w:val="003A002C"/>
    <w:rsid w:val="003A0448"/>
    <w:rsid w:val="003A0884"/>
    <w:rsid w:val="003A2092"/>
    <w:rsid w:val="003A2433"/>
    <w:rsid w:val="003A2A78"/>
    <w:rsid w:val="003A2BCE"/>
    <w:rsid w:val="003A36C8"/>
    <w:rsid w:val="003A3C91"/>
    <w:rsid w:val="003A3DE9"/>
    <w:rsid w:val="003A4184"/>
    <w:rsid w:val="003A446A"/>
    <w:rsid w:val="003A49FF"/>
    <w:rsid w:val="003A5457"/>
    <w:rsid w:val="003A578B"/>
    <w:rsid w:val="003A664C"/>
    <w:rsid w:val="003A73AD"/>
    <w:rsid w:val="003B1F2F"/>
    <w:rsid w:val="003B227B"/>
    <w:rsid w:val="003B3051"/>
    <w:rsid w:val="003B3177"/>
    <w:rsid w:val="003B3460"/>
    <w:rsid w:val="003B412D"/>
    <w:rsid w:val="003B4215"/>
    <w:rsid w:val="003B4469"/>
    <w:rsid w:val="003B4AF4"/>
    <w:rsid w:val="003B4DC2"/>
    <w:rsid w:val="003B511A"/>
    <w:rsid w:val="003B5CA5"/>
    <w:rsid w:val="003B61AC"/>
    <w:rsid w:val="003B6ED2"/>
    <w:rsid w:val="003B7CB1"/>
    <w:rsid w:val="003C0376"/>
    <w:rsid w:val="003C03D3"/>
    <w:rsid w:val="003C0D0B"/>
    <w:rsid w:val="003C0E3F"/>
    <w:rsid w:val="003C0F30"/>
    <w:rsid w:val="003C2B68"/>
    <w:rsid w:val="003C321A"/>
    <w:rsid w:val="003C3609"/>
    <w:rsid w:val="003C3754"/>
    <w:rsid w:val="003C3FE5"/>
    <w:rsid w:val="003C4023"/>
    <w:rsid w:val="003C4108"/>
    <w:rsid w:val="003C4937"/>
    <w:rsid w:val="003C4BB2"/>
    <w:rsid w:val="003C4E6D"/>
    <w:rsid w:val="003C5D63"/>
    <w:rsid w:val="003C5E92"/>
    <w:rsid w:val="003C6476"/>
    <w:rsid w:val="003C64A0"/>
    <w:rsid w:val="003C6873"/>
    <w:rsid w:val="003C7129"/>
    <w:rsid w:val="003D02FB"/>
    <w:rsid w:val="003D064E"/>
    <w:rsid w:val="003D075E"/>
    <w:rsid w:val="003D0DDF"/>
    <w:rsid w:val="003D0E42"/>
    <w:rsid w:val="003D10DB"/>
    <w:rsid w:val="003D1307"/>
    <w:rsid w:val="003D16A6"/>
    <w:rsid w:val="003D1BF6"/>
    <w:rsid w:val="003D1D9F"/>
    <w:rsid w:val="003D2CDE"/>
    <w:rsid w:val="003D41CA"/>
    <w:rsid w:val="003D439E"/>
    <w:rsid w:val="003D45B3"/>
    <w:rsid w:val="003D5497"/>
    <w:rsid w:val="003D57EC"/>
    <w:rsid w:val="003D63CA"/>
    <w:rsid w:val="003D7771"/>
    <w:rsid w:val="003D7AA8"/>
    <w:rsid w:val="003E02B9"/>
    <w:rsid w:val="003E086E"/>
    <w:rsid w:val="003E1414"/>
    <w:rsid w:val="003E1548"/>
    <w:rsid w:val="003E155D"/>
    <w:rsid w:val="003E1667"/>
    <w:rsid w:val="003E1E31"/>
    <w:rsid w:val="003E3102"/>
    <w:rsid w:val="003E35C2"/>
    <w:rsid w:val="003E483B"/>
    <w:rsid w:val="003E52FF"/>
    <w:rsid w:val="003E56EF"/>
    <w:rsid w:val="003E5CB5"/>
    <w:rsid w:val="003E6207"/>
    <w:rsid w:val="003E7087"/>
    <w:rsid w:val="003E72CE"/>
    <w:rsid w:val="003F066D"/>
    <w:rsid w:val="003F0DB1"/>
    <w:rsid w:val="003F144B"/>
    <w:rsid w:val="003F1935"/>
    <w:rsid w:val="003F2074"/>
    <w:rsid w:val="003F25A8"/>
    <w:rsid w:val="003F29AB"/>
    <w:rsid w:val="003F3637"/>
    <w:rsid w:val="003F389D"/>
    <w:rsid w:val="003F4B5D"/>
    <w:rsid w:val="003F4FD2"/>
    <w:rsid w:val="003F5086"/>
    <w:rsid w:val="003F5250"/>
    <w:rsid w:val="003F5535"/>
    <w:rsid w:val="003F6349"/>
    <w:rsid w:val="003F6CF7"/>
    <w:rsid w:val="003F784C"/>
    <w:rsid w:val="00401377"/>
    <w:rsid w:val="004014D5"/>
    <w:rsid w:val="004017CF"/>
    <w:rsid w:val="00401970"/>
    <w:rsid w:val="00402878"/>
    <w:rsid w:val="004051BC"/>
    <w:rsid w:val="00406C94"/>
    <w:rsid w:val="00407329"/>
    <w:rsid w:val="00410199"/>
    <w:rsid w:val="004107D4"/>
    <w:rsid w:val="004113D4"/>
    <w:rsid w:val="004118C4"/>
    <w:rsid w:val="00411CF6"/>
    <w:rsid w:val="00413BAC"/>
    <w:rsid w:val="00413C75"/>
    <w:rsid w:val="00415180"/>
    <w:rsid w:val="00415F38"/>
    <w:rsid w:val="00416705"/>
    <w:rsid w:val="004210D8"/>
    <w:rsid w:val="0042130D"/>
    <w:rsid w:val="00421683"/>
    <w:rsid w:val="0042203D"/>
    <w:rsid w:val="00422489"/>
    <w:rsid w:val="00422568"/>
    <w:rsid w:val="00423353"/>
    <w:rsid w:val="0042395C"/>
    <w:rsid w:val="00423F58"/>
    <w:rsid w:val="004244B4"/>
    <w:rsid w:val="00424A3F"/>
    <w:rsid w:val="00424ADF"/>
    <w:rsid w:val="00424C2F"/>
    <w:rsid w:val="00424D50"/>
    <w:rsid w:val="00424E93"/>
    <w:rsid w:val="00424F7C"/>
    <w:rsid w:val="00425492"/>
    <w:rsid w:val="00425FB2"/>
    <w:rsid w:val="00426649"/>
    <w:rsid w:val="00427DB4"/>
    <w:rsid w:val="00430668"/>
    <w:rsid w:val="00430BD2"/>
    <w:rsid w:val="004310D4"/>
    <w:rsid w:val="00431838"/>
    <w:rsid w:val="004324B4"/>
    <w:rsid w:val="0043299D"/>
    <w:rsid w:val="00433151"/>
    <w:rsid w:val="0043372F"/>
    <w:rsid w:val="004353C1"/>
    <w:rsid w:val="00437542"/>
    <w:rsid w:val="00437BD2"/>
    <w:rsid w:val="00440655"/>
    <w:rsid w:val="00440D94"/>
    <w:rsid w:val="00440FF8"/>
    <w:rsid w:val="004415A1"/>
    <w:rsid w:val="00441715"/>
    <w:rsid w:val="00441A30"/>
    <w:rsid w:val="00442B18"/>
    <w:rsid w:val="00443365"/>
    <w:rsid w:val="004437E5"/>
    <w:rsid w:val="00444CFE"/>
    <w:rsid w:val="00445E54"/>
    <w:rsid w:val="0044670D"/>
    <w:rsid w:val="00446EA7"/>
    <w:rsid w:val="00450818"/>
    <w:rsid w:val="0045090F"/>
    <w:rsid w:val="00450B5D"/>
    <w:rsid w:val="00450D2C"/>
    <w:rsid w:val="00451055"/>
    <w:rsid w:val="00452429"/>
    <w:rsid w:val="00452897"/>
    <w:rsid w:val="004548DC"/>
    <w:rsid w:val="0045518B"/>
    <w:rsid w:val="00455776"/>
    <w:rsid w:val="00455871"/>
    <w:rsid w:val="004567E7"/>
    <w:rsid w:val="004574FC"/>
    <w:rsid w:val="00460E90"/>
    <w:rsid w:val="0046260A"/>
    <w:rsid w:val="00462A93"/>
    <w:rsid w:val="00462EFD"/>
    <w:rsid w:val="0046321A"/>
    <w:rsid w:val="00463413"/>
    <w:rsid w:val="00463473"/>
    <w:rsid w:val="0046368C"/>
    <w:rsid w:val="0046397E"/>
    <w:rsid w:val="004644DB"/>
    <w:rsid w:val="00464877"/>
    <w:rsid w:val="00465457"/>
    <w:rsid w:val="00465537"/>
    <w:rsid w:val="00465707"/>
    <w:rsid w:val="0046669B"/>
    <w:rsid w:val="00466AB6"/>
    <w:rsid w:val="0046725E"/>
    <w:rsid w:val="00467AB6"/>
    <w:rsid w:val="00471847"/>
    <w:rsid w:val="004726E0"/>
    <w:rsid w:val="00473789"/>
    <w:rsid w:val="00473D06"/>
    <w:rsid w:val="0047440E"/>
    <w:rsid w:val="00475ED5"/>
    <w:rsid w:val="00475F1F"/>
    <w:rsid w:val="00475F8B"/>
    <w:rsid w:val="00476FBC"/>
    <w:rsid w:val="004779FD"/>
    <w:rsid w:val="00480067"/>
    <w:rsid w:val="00480298"/>
    <w:rsid w:val="004809BD"/>
    <w:rsid w:val="004818C0"/>
    <w:rsid w:val="00482C4C"/>
    <w:rsid w:val="00483796"/>
    <w:rsid w:val="00483CE4"/>
    <w:rsid w:val="004844C9"/>
    <w:rsid w:val="00485031"/>
    <w:rsid w:val="0048573D"/>
    <w:rsid w:val="00485CC5"/>
    <w:rsid w:val="00486428"/>
    <w:rsid w:val="00487578"/>
    <w:rsid w:val="004878DE"/>
    <w:rsid w:val="004908CD"/>
    <w:rsid w:val="00490A62"/>
    <w:rsid w:val="0049175E"/>
    <w:rsid w:val="00491B7C"/>
    <w:rsid w:val="00492413"/>
    <w:rsid w:val="00493B9D"/>
    <w:rsid w:val="00494122"/>
    <w:rsid w:val="00494954"/>
    <w:rsid w:val="00494ED1"/>
    <w:rsid w:val="00494EDB"/>
    <w:rsid w:val="00496313"/>
    <w:rsid w:val="00497217"/>
    <w:rsid w:val="004972D1"/>
    <w:rsid w:val="004974F5"/>
    <w:rsid w:val="00497C97"/>
    <w:rsid w:val="004A0C52"/>
    <w:rsid w:val="004A1104"/>
    <w:rsid w:val="004A17B8"/>
    <w:rsid w:val="004A1A5B"/>
    <w:rsid w:val="004A28DC"/>
    <w:rsid w:val="004A2B1D"/>
    <w:rsid w:val="004A2F87"/>
    <w:rsid w:val="004A366E"/>
    <w:rsid w:val="004A3997"/>
    <w:rsid w:val="004A4295"/>
    <w:rsid w:val="004A449B"/>
    <w:rsid w:val="004A4625"/>
    <w:rsid w:val="004A4953"/>
    <w:rsid w:val="004A49AB"/>
    <w:rsid w:val="004A54D5"/>
    <w:rsid w:val="004A77C0"/>
    <w:rsid w:val="004A7A9D"/>
    <w:rsid w:val="004A7B14"/>
    <w:rsid w:val="004B12F3"/>
    <w:rsid w:val="004B2CC4"/>
    <w:rsid w:val="004B2F11"/>
    <w:rsid w:val="004B2F69"/>
    <w:rsid w:val="004B4427"/>
    <w:rsid w:val="004B4F04"/>
    <w:rsid w:val="004B62E9"/>
    <w:rsid w:val="004B68C6"/>
    <w:rsid w:val="004B6DD4"/>
    <w:rsid w:val="004C025B"/>
    <w:rsid w:val="004C0770"/>
    <w:rsid w:val="004C1505"/>
    <w:rsid w:val="004C1B9A"/>
    <w:rsid w:val="004C2047"/>
    <w:rsid w:val="004C259F"/>
    <w:rsid w:val="004C26AB"/>
    <w:rsid w:val="004C2CF7"/>
    <w:rsid w:val="004C2F44"/>
    <w:rsid w:val="004C3707"/>
    <w:rsid w:val="004C49EF"/>
    <w:rsid w:val="004C57CF"/>
    <w:rsid w:val="004C773D"/>
    <w:rsid w:val="004D066F"/>
    <w:rsid w:val="004D09AA"/>
    <w:rsid w:val="004D0C9A"/>
    <w:rsid w:val="004D1D07"/>
    <w:rsid w:val="004D2164"/>
    <w:rsid w:val="004D2E6D"/>
    <w:rsid w:val="004D311D"/>
    <w:rsid w:val="004D3785"/>
    <w:rsid w:val="004D38CF"/>
    <w:rsid w:val="004D3B37"/>
    <w:rsid w:val="004D4870"/>
    <w:rsid w:val="004D59E5"/>
    <w:rsid w:val="004D5BB7"/>
    <w:rsid w:val="004D6B9B"/>
    <w:rsid w:val="004D6DEE"/>
    <w:rsid w:val="004D6E95"/>
    <w:rsid w:val="004D725B"/>
    <w:rsid w:val="004D7330"/>
    <w:rsid w:val="004D779A"/>
    <w:rsid w:val="004D7EAD"/>
    <w:rsid w:val="004E055C"/>
    <w:rsid w:val="004E0C0E"/>
    <w:rsid w:val="004E13E6"/>
    <w:rsid w:val="004E4555"/>
    <w:rsid w:val="004E4727"/>
    <w:rsid w:val="004E4997"/>
    <w:rsid w:val="004E4D9C"/>
    <w:rsid w:val="004E5D36"/>
    <w:rsid w:val="004E6366"/>
    <w:rsid w:val="004E67ED"/>
    <w:rsid w:val="004E71A2"/>
    <w:rsid w:val="004E7514"/>
    <w:rsid w:val="004F08BA"/>
    <w:rsid w:val="004F0D73"/>
    <w:rsid w:val="004F1ACF"/>
    <w:rsid w:val="004F1B5C"/>
    <w:rsid w:val="004F1B95"/>
    <w:rsid w:val="004F20FA"/>
    <w:rsid w:val="004F2411"/>
    <w:rsid w:val="004F2F42"/>
    <w:rsid w:val="004F4500"/>
    <w:rsid w:val="004F4C81"/>
    <w:rsid w:val="004F4CB6"/>
    <w:rsid w:val="004F58B2"/>
    <w:rsid w:val="004F607B"/>
    <w:rsid w:val="004F7947"/>
    <w:rsid w:val="004F7C5B"/>
    <w:rsid w:val="004F7CAC"/>
    <w:rsid w:val="00500E84"/>
    <w:rsid w:val="00501BF1"/>
    <w:rsid w:val="00501F40"/>
    <w:rsid w:val="0050215A"/>
    <w:rsid w:val="00503044"/>
    <w:rsid w:val="00503570"/>
    <w:rsid w:val="00503A2D"/>
    <w:rsid w:val="00503BA1"/>
    <w:rsid w:val="00504452"/>
    <w:rsid w:val="005045D4"/>
    <w:rsid w:val="00504775"/>
    <w:rsid w:val="00504FFD"/>
    <w:rsid w:val="0050614C"/>
    <w:rsid w:val="00506829"/>
    <w:rsid w:val="005068DC"/>
    <w:rsid w:val="0051078F"/>
    <w:rsid w:val="005108DB"/>
    <w:rsid w:val="00510E85"/>
    <w:rsid w:val="00511401"/>
    <w:rsid w:val="00511944"/>
    <w:rsid w:val="005135C9"/>
    <w:rsid w:val="00514D5B"/>
    <w:rsid w:val="005153BE"/>
    <w:rsid w:val="00516AEE"/>
    <w:rsid w:val="005176FC"/>
    <w:rsid w:val="005204ED"/>
    <w:rsid w:val="005217B2"/>
    <w:rsid w:val="00522622"/>
    <w:rsid w:val="00522A16"/>
    <w:rsid w:val="005238D4"/>
    <w:rsid w:val="00523F25"/>
    <w:rsid w:val="00524960"/>
    <w:rsid w:val="00524CBE"/>
    <w:rsid w:val="00524CF5"/>
    <w:rsid w:val="0052503D"/>
    <w:rsid w:val="00525344"/>
    <w:rsid w:val="00526835"/>
    <w:rsid w:val="005269EE"/>
    <w:rsid w:val="00530015"/>
    <w:rsid w:val="0053025D"/>
    <w:rsid w:val="00531F36"/>
    <w:rsid w:val="005325DC"/>
    <w:rsid w:val="00532BD4"/>
    <w:rsid w:val="0053480F"/>
    <w:rsid w:val="00534BB2"/>
    <w:rsid w:val="00534BDD"/>
    <w:rsid w:val="00535364"/>
    <w:rsid w:val="00536325"/>
    <w:rsid w:val="00536456"/>
    <w:rsid w:val="00536A09"/>
    <w:rsid w:val="00536BEF"/>
    <w:rsid w:val="0053706B"/>
    <w:rsid w:val="00537600"/>
    <w:rsid w:val="005400ED"/>
    <w:rsid w:val="005401B3"/>
    <w:rsid w:val="00540B5B"/>
    <w:rsid w:val="00540F07"/>
    <w:rsid w:val="00541327"/>
    <w:rsid w:val="00541534"/>
    <w:rsid w:val="00541F1D"/>
    <w:rsid w:val="00542592"/>
    <w:rsid w:val="00542DA7"/>
    <w:rsid w:val="00543252"/>
    <w:rsid w:val="00543324"/>
    <w:rsid w:val="005438BE"/>
    <w:rsid w:val="005444EA"/>
    <w:rsid w:val="005454EB"/>
    <w:rsid w:val="00545EC9"/>
    <w:rsid w:val="0054649C"/>
    <w:rsid w:val="00550116"/>
    <w:rsid w:val="00550469"/>
    <w:rsid w:val="00550956"/>
    <w:rsid w:val="00550FF8"/>
    <w:rsid w:val="0055125F"/>
    <w:rsid w:val="00551C90"/>
    <w:rsid w:val="00551E15"/>
    <w:rsid w:val="005536B6"/>
    <w:rsid w:val="00554935"/>
    <w:rsid w:val="00555B5D"/>
    <w:rsid w:val="0055649D"/>
    <w:rsid w:val="00556C65"/>
    <w:rsid w:val="00556EC0"/>
    <w:rsid w:val="00557A99"/>
    <w:rsid w:val="00561157"/>
    <w:rsid w:val="0056169D"/>
    <w:rsid w:val="00561AC3"/>
    <w:rsid w:val="00562398"/>
    <w:rsid w:val="005627B4"/>
    <w:rsid w:val="00562ACE"/>
    <w:rsid w:val="00562BE8"/>
    <w:rsid w:val="00563558"/>
    <w:rsid w:val="00563582"/>
    <w:rsid w:val="00563783"/>
    <w:rsid w:val="0056396E"/>
    <w:rsid w:val="0056525B"/>
    <w:rsid w:val="00565CD8"/>
    <w:rsid w:val="00566BD8"/>
    <w:rsid w:val="00566FF6"/>
    <w:rsid w:val="005678F5"/>
    <w:rsid w:val="00567F2D"/>
    <w:rsid w:val="0057055A"/>
    <w:rsid w:val="005709CB"/>
    <w:rsid w:val="005717AF"/>
    <w:rsid w:val="00571B2C"/>
    <w:rsid w:val="00571BAC"/>
    <w:rsid w:val="00571E34"/>
    <w:rsid w:val="005722A0"/>
    <w:rsid w:val="00572511"/>
    <w:rsid w:val="00572908"/>
    <w:rsid w:val="00572CD0"/>
    <w:rsid w:val="00572E25"/>
    <w:rsid w:val="00573533"/>
    <w:rsid w:val="00573754"/>
    <w:rsid w:val="00573A2A"/>
    <w:rsid w:val="00573CB1"/>
    <w:rsid w:val="00574E7F"/>
    <w:rsid w:val="00576068"/>
    <w:rsid w:val="005763A4"/>
    <w:rsid w:val="005765B5"/>
    <w:rsid w:val="00576ADB"/>
    <w:rsid w:val="00576C06"/>
    <w:rsid w:val="005803EF"/>
    <w:rsid w:val="005808F2"/>
    <w:rsid w:val="005809BE"/>
    <w:rsid w:val="00581D46"/>
    <w:rsid w:val="00582A86"/>
    <w:rsid w:val="005832EE"/>
    <w:rsid w:val="0058339A"/>
    <w:rsid w:val="00583402"/>
    <w:rsid w:val="0058341C"/>
    <w:rsid w:val="00583CDD"/>
    <w:rsid w:val="00583ECC"/>
    <w:rsid w:val="005840D7"/>
    <w:rsid w:val="005843C4"/>
    <w:rsid w:val="0058498A"/>
    <w:rsid w:val="00585031"/>
    <w:rsid w:val="00585A6C"/>
    <w:rsid w:val="005863C6"/>
    <w:rsid w:val="00586965"/>
    <w:rsid w:val="00586C8A"/>
    <w:rsid w:val="00587EF6"/>
    <w:rsid w:val="00590888"/>
    <w:rsid w:val="005909F7"/>
    <w:rsid w:val="00590F9D"/>
    <w:rsid w:val="00591AE6"/>
    <w:rsid w:val="00592090"/>
    <w:rsid w:val="00592876"/>
    <w:rsid w:val="00595D29"/>
    <w:rsid w:val="005966B8"/>
    <w:rsid w:val="005968F8"/>
    <w:rsid w:val="00596ACE"/>
    <w:rsid w:val="00597DF9"/>
    <w:rsid w:val="005A1045"/>
    <w:rsid w:val="005A18E7"/>
    <w:rsid w:val="005A2026"/>
    <w:rsid w:val="005A21DA"/>
    <w:rsid w:val="005A29AA"/>
    <w:rsid w:val="005A2C56"/>
    <w:rsid w:val="005A30AC"/>
    <w:rsid w:val="005A3459"/>
    <w:rsid w:val="005A3C22"/>
    <w:rsid w:val="005A4248"/>
    <w:rsid w:val="005A4398"/>
    <w:rsid w:val="005A50CD"/>
    <w:rsid w:val="005A6AC2"/>
    <w:rsid w:val="005A715E"/>
    <w:rsid w:val="005A76BD"/>
    <w:rsid w:val="005A7A8A"/>
    <w:rsid w:val="005B168E"/>
    <w:rsid w:val="005B175A"/>
    <w:rsid w:val="005B19EA"/>
    <w:rsid w:val="005B1A7B"/>
    <w:rsid w:val="005B1E0D"/>
    <w:rsid w:val="005B2BA1"/>
    <w:rsid w:val="005B3BA1"/>
    <w:rsid w:val="005B3D86"/>
    <w:rsid w:val="005B3FF8"/>
    <w:rsid w:val="005B4D72"/>
    <w:rsid w:val="005B5329"/>
    <w:rsid w:val="005B555F"/>
    <w:rsid w:val="005B6562"/>
    <w:rsid w:val="005B7F48"/>
    <w:rsid w:val="005C06C4"/>
    <w:rsid w:val="005C115A"/>
    <w:rsid w:val="005C11B9"/>
    <w:rsid w:val="005C14ED"/>
    <w:rsid w:val="005C20B3"/>
    <w:rsid w:val="005C2939"/>
    <w:rsid w:val="005C2BA3"/>
    <w:rsid w:val="005C2BE8"/>
    <w:rsid w:val="005C2E33"/>
    <w:rsid w:val="005C309D"/>
    <w:rsid w:val="005C3100"/>
    <w:rsid w:val="005C3588"/>
    <w:rsid w:val="005C42F7"/>
    <w:rsid w:val="005C4D65"/>
    <w:rsid w:val="005C511E"/>
    <w:rsid w:val="005C5707"/>
    <w:rsid w:val="005C5B25"/>
    <w:rsid w:val="005C64E5"/>
    <w:rsid w:val="005C682D"/>
    <w:rsid w:val="005C6A81"/>
    <w:rsid w:val="005C6FF1"/>
    <w:rsid w:val="005C745A"/>
    <w:rsid w:val="005C75E7"/>
    <w:rsid w:val="005C7A68"/>
    <w:rsid w:val="005D06B4"/>
    <w:rsid w:val="005D0F80"/>
    <w:rsid w:val="005D1169"/>
    <w:rsid w:val="005D18BD"/>
    <w:rsid w:val="005D1C77"/>
    <w:rsid w:val="005D28BD"/>
    <w:rsid w:val="005D3F56"/>
    <w:rsid w:val="005D4E3E"/>
    <w:rsid w:val="005D5FE7"/>
    <w:rsid w:val="005D6371"/>
    <w:rsid w:val="005D780B"/>
    <w:rsid w:val="005D7E7F"/>
    <w:rsid w:val="005D7EE6"/>
    <w:rsid w:val="005E0374"/>
    <w:rsid w:val="005E0A37"/>
    <w:rsid w:val="005E0FF9"/>
    <w:rsid w:val="005E29D0"/>
    <w:rsid w:val="005E35DD"/>
    <w:rsid w:val="005E3872"/>
    <w:rsid w:val="005E4705"/>
    <w:rsid w:val="005E4D74"/>
    <w:rsid w:val="005E5006"/>
    <w:rsid w:val="005E5EAB"/>
    <w:rsid w:val="005E61AF"/>
    <w:rsid w:val="005E7A9A"/>
    <w:rsid w:val="005E7D61"/>
    <w:rsid w:val="005F0AAF"/>
    <w:rsid w:val="005F0B98"/>
    <w:rsid w:val="005F0D1A"/>
    <w:rsid w:val="005F1057"/>
    <w:rsid w:val="005F182B"/>
    <w:rsid w:val="005F30BB"/>
    <w:rsid w:val="005F32B6"/>
    <w:rsid w:val="005F377D"/>
    <w:rsid w:val="005F3DA6"/>
    <w:rsid w:val="005F405D"/>
    <w:rsid w:val="005F5308"/>
    <w:rsid w:val="005F6DFC"/>
    <w:rsid w:val="005F7318"/>
    <w:rsid w:val="005F7A4F"/>
    <w:rsid w:val="006007E9"/>
    <w:rsid w:val="00600C56"/>
    <w:rsid w:val="00600D58"/>
    <w:rsid w:val="00601FAA"/>
    <w:rsid w:val="00602146"/>
    <w:rsid w:val="00602998"/>
    <w:rsid w:val="00602C39"/>
    <w:rsid w:val="00603BBD"/>
    <w:rsid w:val="00603C3D"/>
    <w:rsid w:val="00605CC8"/>
    <w:rsid w:val="00605CE5"/>
    <w:rsid w:val="00606460"/>
    <w:rsid w:val="006067A1"/>
    <w:rsid w:val="00607914"/>
    <w:rsid w:val="00610D06"/>
    <w:rsid w:val="006115B7"/>
    <w:rsid w:val="0061175F"/>
    <w:rsid w:val="006119A4"/>
    <w:rsid w:val="0061291C"/>
    <w:rsid w:val="00613583"/>
    <w:rsid w:val="006142F8"/>
    <w:rsid w:val="00615509"/>
    <w:rsid w:val="00615889"/>
    <w:rsid w:val="00615F15"/>
    <w:rsid w:val="006167B3"/>
    <w:rsid w:val="00616B59"/>
    <w:rsid w:val="00616B65"/>
    <w:rsid w:val="0061766A"/>
    <w:rsid w:val="00617F2D"/>
    <w:rsid w:val="00617FF5"/>
    <w:rsid w:val="00620FCB"/>
    <w:rsid w:val="00621133"/>
    <w:rsid w:val="00623770"/>
    <w:rsid w:val="0062449B"/>
    <w:rsid w:val="0062527A"/>
    <w:rsid w:val="00625E79"/>
    <w:rsid w:val="00627D60"/>
    <w:rsid w:val="0063027F"/>
    <w:rsid w:val="00631513"/>
    <w:rsid w:val="00631A03"/>
    <w:rsid w:val="00631CBB"/>
    <w:rsid w:val="00631EC6"/>
    <w:rsid w:val="00632676"/>
    <w:rsid w:val="00632B85"/>
    <w:rsid w:val="00632F86"/>
    <w:rsid w:val="0063446F"/>
    <w:rsid w:val="006357AE"/>
    <w:rsid w:val="00635A3D"/>
    <w:rsid w:val="00635C37"/>
    <w:rsid w:val="006364FA"/>
    <w:rsid w:val="00637378"/>
    <w:rsid w:val="00637739"/>
    <w:rsid w:val="00637EDF"/>
    <w:rsid w:val="00640222"/>
    <w:rsid w:val="006405F5"/>
    <w:rsid w:val="00640885"/>
    <w:rsid w:val="00640C81"/>
    <w:rsid w:val="006410D9"/>
    <w:rsid w:val="0064146B"/>
    <w:rsid w:val="006418A4"/>
    <w:rsid w:val="006425F4"/>
    <w:rsid w:val="006440BD"/>
    <w:rsid w:val="00644DE9"/>
    <w:rsid w:val="00646C38"/>
    <w:rsid w:val="00646D83"/>
    <w:rsid w:val="00647723"/>
    <w:rsid w:val="0065029E"/>
    <w:rsid w:val="006508F6"/>
    <w:rsid w:val="00650BDD"/>
    <w:rsid w:val="00651BB6"/>
    <w:rsid w:val="006522F4"/>
    <w:rsid w:val="006526CF"/>
    <w:rsid w:val="00653827"/>
    <w:rsid w:val="00653C7B"/>
    <w:rsid w:val="006547D7"/>
    <w:rsid w:val="006608E0"/>
    <w:rsid w:val="00660921"/>
    <w:rsid w:val="0066116D"/>
    <w:rsid w:val="00661312"/>
    <w:rsid w:val="00661C46"/>
    <w:rsid w:val="00662741"/>
    <w:rsid w:val="00663062"/>
    <w:rsid w:val="00663215"/>
    <w:rsid w:val="00663B4A"/>
    <w:rsid w:val="00663C00"/>
    <w:rsid w:val="00663FC1"/>
    <w:rsid w:val="0066465C"/>
    <w:rsid w:val="0066593B"/>
    <w:rsid w:val="00666E52"/>
    <w:rsid w:val="00667429"/>
    <w:rsid w:val="0066742C"/>
    <w:rsid w:val="00667645"/>
    <w:rsid w:val="0066769D"/>
    <w:rsid w:val="00667A1D"/>
    <w:rsid w:val="00670249"/>
    <w:rsid w:val="00670435"/>
    <w:rsid w:val="00670E42"/>
    <w:rsid w:val="006712A2"/>
    <w:rsid w:val="00671385"/>
    <w:rsid w:val="00671B66"/>
    <w:rsid w:val="00671D5F"/>
    <w:rsid w:val="0067291B"/>
    <w:rsid w:val="00672F51"/>
    <w:rsid w:val="006737FF"/>
    <w:rsid w:val="00673852"/>
    <w:rsid w:val="00673F01"/>
    <w:rsid w:val="006760EC"/>
    <w:rsid w:val="00676ED1"/>
    <w:rsid w:val="00676EEE"/>
    <w:rsid w:val="006776BD"/>
    <w:rsid w:val="0067789A"/>
    <w:rsid w:val="006808A3"/>
    <w:rsid w:val="00680C2F"/>
    <w:rsid w:val="00680E59"/>
    <w:rsid w:val="006813C0"/>
    <w:rsid w:val="006820AC"/>
    <w:rsid w:val="006822A1"/>
    <w:rsid w:val="00682381"/>
    <w:rsid w:val="00682953"/>
    <w:rsid w:val="00683B5B"/>
    <w:rsid w:val="00683EC0"/>
    <w:rsid w:val="0068446D"/>
    <w:rsid w:val="006845DC"/>
    <w:rsid w:val="00684771"/>
    <w:rsid w:val="00684A91"/>
    <w:rsid w:val="0068560B"/>
    <w:rsid w:val="0068680C"/>
    <w:rsid w:val="00687257"/>
    <w:rsid w:val="0068780C"/>
    <w:rsid w:val="00687E55"/>
    <w:rsid w:val="00690CDB"/>
    <w:rsid w:val="006912F7"/>
    <w:rsid w:val="0069143B"/>
    <w:rsid w:val="00692373"/>
    <w:rsid w:val="00693085"/>
    <w:rsid w:val="00694E57"/>
    <w:rsid w:val="0069544C"/>
    <w:rsid w:val="00696160"/>
    <w:rsid w:val="0069682B"/>
    <w:rsid w:val="006969BF"/>
    <w:rsid w:val="00696A4D"/>
    <w:rsid w:val="00696DA9"/>
    <w:rsid w:val="00697B39"/>
    <w:rsid w:val="00697D47"/>
    <w:rsid w:val="00697FA7"/>
    <w:rsid w:val="006A02BA"/>
    <w:rsid w:val="006A0758"/>
    <w:rsid w:val="006A1727"/>
    <w:rsid w:val="006A172E"/>
    <w:rsid w:val="006A1B70"/>
    <w:rsid w:val="006A2787"/>
    <w:rsid w:val="006A30A1"/>
    <w:rsid w:val="006A3900"/>
    <w:rsid w:val="006A3F30"/>
    <w:rsid w:val="006A3F5A"/>
    <w:rsid w:val="006A48DC"/>
    <w:rsid w:val="006A56C3"/>
    <w:rsid w:val="006A608F"/>
    <w:rsid w:val="006A6360"/>
    <w:rsid w:val="006A7200"/>
    <w:rsid w:val="006B0257"/>
    <w:rsid w:val="006B0A6F"/>
    <w:rsid w:val="006B0BDD"/>
    <w:rsid w:val="006B10E9"/>
    <w:rsid w:val="006B1685"/>
    <w:rsid w:val="006B2A7D"/>
    <w:rsid w:val="006B2D46"/>
    <w:rsid w:val="006B320E"/>
    <w:rsid w:val="006B476A"/>
    <w:rsid w:val="006B4876"/>
    <w:rsid w:val="006B4B8A"/>
    <w:rsid w:val="006B5278"/>
    <w:rsid w:val="006B55A1"/>
    <w:rsid w:val="006B55C4"/>
    <w:rsid w:val="006B5A40"/>
    <w:rsid w:val="006B75C1"/>
    <w:rsid w:val="006C0357"/>
    <w:rsid w:val="006C0815"/>
    <w:rsid w:val="006C0C05"/>
    <w:rsid w:val="006C0C74"/>
    <w:rsid w:val="006C1A20"/>
    <w:rsid w:val="006C1DD2"/>
    <w:rsid w:val="006C2E2A"/>
    <w:rsid w:val="006C338E"/>
    <w:rsid w:val="006C3A09"/>
    <w:rsid w:val="006C3AF7"/>
    <w:rsid w:val="006C4308"/>
    <w:rsid w:val="006C45F6"/>
    <w:rsid w:val="006C56E6"/>
    <w:rsid w:val="006C595E"/>
    <w:rsid w:val="006C598A"/>
    <w:rsid w:val="006C6B1C"/>
    <w:rsid w:val="006C79BB"/>
    <w:rsid w:val="006D0CFD"/>
    <w:rsid w:val="006D0D0A"/>
    <w:rsid w:val="006D0FE5"/>
    <w:rsid w:val="006D1238"/>
    <w:rsid w:val="006D1686"/>
    <w:rsid w:val="006D20B5"/>
    <w:rsid w:val="006D2300"/>
    <w:rsid w:val="006D2505"/>
    <w:rsid w:val="006D25C5"/>
    <w:rsid w:val="006D34E8"/>
    <w:rsid w:val="006D3B1A"/>
    <w:rsid w:val="006D3E22"/>
    <w:rsid w:val="006D4427"/>
    <w:rsid w:val="006D5ACC"/>
    <w:rsid w:val="006D656A"/>
    <w:rsid w:val="006D6D00"/>
    <w:rsid w:val="006D7F8C"/>
    <w:rsid w:val="006E0D0B"/>
    <w:rsid w:val="006E12CC"/>
    <w:rsid w:val="006E1A35"/>
    <w:rsid w:val="006E1FAC"/>
    <w:rsid w:val="006E2544"/>
    <w:rsid w:val="006E298D"/>
    <w:rsid w:val="006E364E"/>
    <w:rsid w:val="006E3D60"/>
    <w:rsid w:val="006E43FC"/>
    <w:rsid w:val="006E446D"/>
    <w:rsid w:val="006E44DC"/>
    <w:rsid w:val="006E45F5"/>
    <w:rsid w:val="006E4A8B"/>
    <w:rsid w:val="006E4D87"/>
    <w:rsid w:val="006E555A"/>
    <w:rsid w:val="006E5650"/>
    <w:rsid w:val="006E693C"/>
    <w:rsid w:val="006F00CD"/>
    <w:rsid w:val="006F0548"/>
    <w:rsid w:val="006F0688"/>
    <w:rsid w:val="006F137F"/>
    <w:rsid w:val="006F1C69"/>
    <w:rsid w:val="006F209A"/>
    <w:rsid w:val="006F2192"/>
    <w:rsid w:val="006F274A"/>
    <w:rsid w:val="006F3801"/>
    <w:rsid w:val="006F4794"/>
    <w:rsid w:val="006F4B2A"/>
    <w:rsid w:val="006F4F69"/>
    <w:rsid w:val="006F5F1C"/>
    <w:rsid w:val="006F7138"/>
    <w:rsid w:val="006F78B6"/>
    <w:rsid w:val="006F7D2F"/>
    <w:rsid w:val="007004C9"/>
    <w:rsid w:val="00700A79"/>
    <w:rsid w:val="00701245"/>
    <w:rsid w:val="007020E8"/>
    <w:rsid w:val="007025CF"/>
    <w:rsid w:val="00702910"/>
    <w:rsid w:val="00702C8B"/>
    <w:rsid w:val="007044B2"/>
    <w:rsid w:val="00705197"/>
    <w:rsid w:val="00705761"/>
    <w:rsid w:val="00705DFD"/>
    <w:rsid w:val="007065EE"/>
    <w:rsid w:val="00706695"/>
    <w:rsid w:val="00707135"/>
    <w:rsid w:val="00710AC1"/>
    <w:rsid w:val="00711ABE"/>
    <w:rsid w:val="007124A1"/>
    <w:rsid w:val="00712666"/>
    <w:rsid w:val="007129C6"/>
    <w:rsid w:val="00712C4C"/>
    <w:rsid w:val="00712D6F"/>
    <w:rsid w:val="0071312F"/>
    <w:rsid w:val="00713193"/>
    <w:rsid w:val="00713C60"/>
    <w:rsid w:val="0071441F"/>
    <w:rsid w:val="0071490F"/>
    <w:rsid w:val="00716002"/>
    <w:rsid w:val="0071681F"/>
    <w:rsid w:val="00716A98"/>
    <w:rsid w:val="00717782"/>
    <w:rsid w:val="007202B3"/>
    <w:rsid w:val="007207F8"/>
    <w:rsid w:val="00720A11"/>
    <w:rsid w:val="00721FA3"/>
    <w:rsid w:val="007224D4"/>
    <w:rsid w:val="007237E7"/>
    <w:rsid w:val="00723CD7"/>
    <w:rsid w:val="00723D1F"/>
    <w:rsid w:val="0072420E"/>
    <w:rsid w:val="0072437A"/>
    <w:rsid w:val="00724559"/>
    <w:rsid w:val="007246D3"/>
    <w:rsid w:val="007248CF"/>
    <w:rsid w:val="00724A24"/>
    <w:rsid w:val="007250C6"/>
    <w:rsid w:val="00725386"/>
    <w:rsid w:val="00726222"/>
    <w:rsid w:val="007263E5"/>
    <w:rsid w:val="007269BB"/>
    <w:rsid w:val="00726B5C"/>
    <w:rsid w:val="00727046"/>
    <w:rsid w:val="007306F8"/>
    <w:rsid w:val="00731715"/>
    <w:rsid w:val="00731780"/>
    <w:rsid w:val="00732775"/>
    <w:rsid w:val="0073295F"/>
    <w:rsid w:val="00732BEC"/>
    <w:rsid w:val="00732D44"/>
    <w:rsid w:val="007334A6"/>
    <w:rsid w:val="007337CA"/>
    <w:rsid w:val="00734733"/>
    <w:rsid w:val="00734F44"/>
    <w:rsid w:val="00736073"/>
    <w:rsid w:val="0073610F"/>
    <w:rsid w:val="00736125"/>
    <w:rsid w:val="0073778E"/>
    <w:rsid w:val="00740230"/>
    <w:rsid w:val="00740DF4"/>
    <w:rsid w:val="00741CC8"/>
    <w:rsid w:val="00741DFE"/>
    <w:rsid w:val="007424CE"/>
    <w:rsid w:val="0074329E"/>
    <w:rsid w:val="007438EE"/>
    <w:rsid w:val="00745493"/>
    <w:rsid w:val="007455ED"/>
    <w:rsid w:val="00746ED3"/>
    <w:rsid w:val="0075032E"/>
    <w:rsid w:val="0075080E"/>
    <w:rsid w:val="0075097C"/>
    <w:rsid w:val="007514CF"/>
    <w:rsid w:val="00751F22"/>
    <w:rsid w:val="00752C82"/>
    <w:rsid w:val="00752D14"/>
    <w:rsid w:val="00752EE2"/>
    <w:rsid w:val="00752F37"/>
    <w:rsid w:val="00753601"/>
    <w:rsid w:val="00753FC1"/>
    <w:rsid w:val="007540C1"/>
    <w:rsid w:val="00754B0E"/>
    <w:rsid w:val="00754C4A"/>
    <w:rsid w:val="007562FC"/>
    <w:rsid w:val="007565F9"/>
    <w:rsid w:val="00760871"/>
    <w:rsid w:val="00760A62"/>
    <w:rsid w:val="00760E1A"/>
    <w:rsid w:val="00761E0F"/>
    <w:rsid w:val="00762542"/>
    <w:rsid w:val="00762932"/>
    <w:rsid w:val="007629EF"/>
    <w:rsid w:val="007630B4"/>
    <w:rsid w:val="00763263"/>
    <w:rsid w:val="007633CF"/>
    <w:rsid w:val="00763E2B"/>
    <w:rsid w:val="007645FF"/>
    <w:rsid w:val="007657A6"/>
    <w:rsid w:val="007658E6"/>
    <w:rsid w:val="00765B45"/>
    <w:rsid w:val="00765E00"/>
    <w:rsid w:val="00765F05"/>
    <w:rsid w:val="0076647F"/>
    <w:rsid w:val="00766FB1"/>
    <w:rsid w:val="0076724E"/>
    <w:rsid w:val="00767797"/>
    <w:rsid w:val="007677FC"/>
    <w:rsid w:val="00767CCC"/>
    <w:rsid w:val="0077098D"/>
    <w:rsid w:val="00770CA1"/>
    <w:rsid w:val="0077171E"/>
    <w:rsid w:val="00771E88"/>
    <w:rsid w:val="00772C1F"/>
    <w:rsid w:val="00773677"/>
    <w:rsid w:val="00774516"/>
    <w:rsid w:val="007762B8"/>
    <w:rsid w:val="00776A4F"/>
    <w:rsid w:val="00776C18"/>
    <w:rsid w:val="007779D3"/>
    <w:rsid w:val="00780061"/>
    <w:rsid w:val="00780890"/>
    <w:rsid w:val="007808F1"/>
    <w:rsid w:val="0078126C"/>
    <w:rsid w:val="007814C2"/>
    <w:rsid w:val="007831F3"/>
    <w:rsid w:val="007846E8"/>
    <w:rsid w:val="00784BB2"/>
    <w:rsid w:val="00785249"/>
    <w:rsid w:val="00785ABF"/>
    <w:rsid w:val="0078702F"/>
    <w:rsid w:val="00787B11"/>
    <w:rsid w:val="00790303"/>
    <w:rsid w:val="007903A6"/>
    <w:rsid w:val="00790C7D"/>
    <w:rsid w:val="00790FC5"/>
    <w:rsid w:val="0079116E"/>
    <w:rsid w:val="00793424"/>
    <w:rsid w:val="00793EAE"/>
    <w:rsid w:val="007954E0"/>
    <w:rsid w:val="00795C1A"/>
    <w:rsid w:val="007968EF"/>
    <w:rsid w:val="00797671"/>
    <w:rsid w:val="00797FD3"/>
    <w:rsid w:val="007A014F"/>
    <w:rsid w:val="007A051E"/>
    <w:rsid w:val="007A27BE"/>
    <w:rsid w:val="007A3018"/>
    <w:rsid w:val="007A3957"/>
    <w:rsid w:val="007A3B68"/>
    <w:rsid w:val="007A4800"/>
    <w:rsid w:val="007A5134"/>
    <w:rsid w:val="007A5190"/>
    <w:rsid w:val="007A5979"/>
    <w:rsid w:val="007A6266"/>
    <w:rsid w:val="007A6C9E"/>
    <w:rsid w:val="007A7055"/>
    <w:rsid w:val="007A724A"/>
    <w:rsid w:val="007A72BF"/>
    <w:rsid w:val="007A73F1"/>
    <w:rsid w:val="007A78CE"/>
    <w:rsid w:val="007B055B"/>
    <w:rsid w:val="007B0C43"/>
    <w:rsid w:val="007B0D63"/>
    <w:rsid w:val="007B1150"/>
    <w:rsid w:val="007B1517"/>
    <w:rsid w:val="007B208E"/>
    <w:rsid w:val="007B2CEB"/>
    <w:rsid w:val="007B2D61"/>
    <w:rsid w:val="007B52EB"/>
    <w:rsid w:val="007B6CAF"/>
    <w:rsid w:val="007B6FAE"/>
    <w:rsid w:val="007B74DA"/>
    <w:rsid w:val="007B76D6"/>
    <w:rsid w:val="007C0311"/>
    <w:rsid w:val="007C18E8"/>
    <w:rsid w:val="007C1B55"/>
    <w:rsid w:val="007C225A"/>
    <w:rsid w:val="007C239C"/>
    <w:rsid w:val="007C2B5F"/>
    <w:rsid w:val="007C2E43"/>
    <w:rsid w:val="007C2FAD"/>
    <w:rsid w:val="007C4061"/>
    <w:rsid w:val="007C4678"/>
    <w:rsid w:val="007C4BCC"/>
    <w:rsid w:val="007C4D07"/>
    <w:rsid w:val="007C4D77"/>
    <w:rsid w:val="007C5208"/>
    <w:rsid w:val="007C6F35"/>
    <w:rsid w:val="007C7F47"/>
    <w:rsid w:val="007D002C"/>
    <w:rsid w:val="007D050B"/>
    <w:rsid w:val="007D07EF"/>
    <w:rsid w:val="007D08CF"/>
    <w:rsid w:val="007D0AA7"/>
    <w:rsid w:val="007D114D"/>
    <w:rsid w:val="007D1C71"/>
    <w:rsid w:val="007D2CEE"/>
    <w:rsid w:val="007D2D9D"/>
    <w:rsid w:val="007D3189"/>
    <w:rsid w:val="007D3241"/>
    <w:rsid w:val="007D359D"/>
    <w:rsid w:val="007D3914"/>
    <w:rsid w:val="007D3ED7"/>
    <w:rsid w:val="007D4DC4"/>
    <w:rsid w:val="007D4DD2"/>
    <w:rsid w:val="007D5A01"/>
    <w:rsid w:val="007D5CC7"/>
    <w:rsid w:val="007D6AD7"/>
    <w:rsid w:val="007D6B9B"/>
    <w:rsid w:val="007E15CC"/>
    <w:rsid w:val="007E2324"/>
    <w:rsid w:val="007E2D3F"/>
    <w:rsid w:val="007E4143"/>
    <w:rsid w:val="007E479A"/>
    <w:rsid w:val="007E6BC7"/>
    <w:rsid w:val="007E7730"/>
    <w:rsid w:val="007F028D"/>
    <w:rsid w:val="007F03F0"/>
    <w:rsid w:val="007F0492"/>
    <w:rsid w:val="007F0FE3"/>
    <w:rsid w:val="007F1659"/>
    <w:rsid w:val="007F1D15"/>
    <w:rsid w:val="007F3BFD"/>
    <w:rsid w:val="007F41A5"/>
    <w:rsid w:val="007F47AF"/>
    <w:rsid w:val="007F491B"/>
    <w:rsid w:val="007F4D29"/>
    <w:rsid w:val="007F5B46"/>
    <w:rsid w:val="007F6BC2"/>
    <w:rsid w:val="007F6C9B"/>
    <w:rsid w:val="007F70D7"/>
    <w:rsid w:val="007F76CE"/>
    <w:rsid w:val="007F797E"/>
    <w:rsid w:val="00800D56"/>
    <w:rsid w:val="00800F46"/>
    <w:rsid w:val="00800FBC"/>
    <w:rsid w:val="008018B0"/>
    <w:rsid w:val="008018B6"/>
    <w:rsid w:val="008019B0"/>
    <w:rsid w:val="00802035"/>
    <w:rsid w:val="0080259D"/>
    <w:rsid w:val="00802BF5"/>
    <w:rsid w:val="00803169"/>
    <w:rsid w:val="0080354F"/>
    <w:rsid w:val="008049C2"/>
    <w:rsid w:val="008050A0"/>
    <w:rsid w:val="008050BA"/>
    <w:rsid w:val="00805870"/>
    <w:rsid w:val="00806B87"/>
    <w:rsid w:val="00807A1C"/>
    <w:rsid w:val="0081069B"/>
    <w:rsid w:val="008114DA"/>
    <w:rsid w:val="008123DB"/>
    <w:rsid w:val="00812900"/>
    <w:rsid w:val="00813011"/>
    <w:rsid w:val="0081364F"/>
    <w:rsid w:val="0081411B"/>
    <w:rsid w:val="008141FB"/>
    <w:rsid w:val="0081534C"/>
    <w:rsid w:val="00815BC8"/>
    <w:rsid w:val="008165FC"/>
    <w:rsid w:val="008169E1"/>
    <w:rsid w:val="00817C94"/>
    <w:rsid w:val="00820352"/>
    <w:rsid w:val="00821559"/>
    <w:rsid w:val="00821BCC"/>
    <w:rsid w:val="00822128"/>
    <w:rsid w:val="008222E6"/>
    <w:rsid w:val="0082291D"/>
    <w:rsid w:val="00822DAB"/>
    <w:rsid w:val="00824D2D"/>
    <w:rsid w:val="00825E66"/>
    <w:rsid w:val="00826B9A"/>
    <w:rsid w:val="0082775F"/>
    <w:rsid w:val="00827F7E"/>
    <w:rsid w:val="0083068A"/>
    <w:rsid w:val="00830E25"/>
    <w:rsid w:val="008312AC"/>
    <w:rsid w:val="00831B7A"/>
    <w:rsid w:val="0083207A"/>
    <w:rsid w:val="00832DC3"/>
    <w:rsid w:val="00833D06"/>
    <w:rsid w:val="00833F06"/>
    <w:rsid w:val="0083479D"/>
    <w:rsid w:val="00834CE4"/>
    <w:rsid w:val="008351BF"/>
    <w:rsid w:val="00835B3A"/>
    <w:rsid w:val="008364BD"/>
    <w:rsid w:val="008368A7"/>
    <w:rsid w:val="008372DE"/>
    <w:rsid w:val="00837802"/>
    <w:rsid w:val="00837B79"/>
    <w:rsid w:val="00840A44"/>
    <w:rsid w:val="008410AB"/>
    <w:rsid w:val="00842125"/>
    <w:rsid w:val="00842533"/>
    <w:rsid w:val="008428F2"/>
    <w:rsid w:val="008433C4"/>
    <w:rsid w:val="008435D9"/>
    <w:rsid w:val="0084361F"/>
    <w:rsid w:val="00843759"/>
    <w:rsid w:val="008438E9"/>
    <w:rsid w:val="008440BD"/>
    <w:rsid w:val="00844248"/>
    <w:rsid w:val="008443FF"/>
    <w:rsid w:val="0084549F"/>
    <w:rsid w:val="008461C9"/>
    <w:rsid w:val="00846B78"/>
    <w:rsid w:val="00850C37"/>
    <w:rsid w:val="00850C66"/>
    <w:rsid w:val="00851028"/>
    <w:rsid w:val="0085146D"/>
    <w:rsid w:val="00851F27"/>
    <w:rsid w:val="008522A5"/>
    <w:rsid w:val="008528C8"/>
    <w:rsid w:val="0085483E"/>
    <w:rsid w:val="008548C6"/>
    <w:rsid w:val="00854BBD"/>
    <w:rsid w:val="00854D76"/>
    <w:rsid w:val="00855810"/>
    <w:rsid w:val="00855DB9"/>
    <w:rsid w:val="008565D7"/>
    <w:rsid w:val="0085681E"/>
    <w:rsid w:val="00856FCE"/>
    <w:rsid w:val="008601A5"/>
    <w:rsid w:val="008601B7"/>
    <w:rsid w:val="008603AB"/>
    <w:rsid w:val="008609B6"/>
    <w:rsid w:val="0086117A"/>
    <w:rsid w:val="008616A4"/>
    <w:rsid w:val="0086296D"/>
    <w:rsid w:val="008649EF"/>
    <w:rsid w:val="008653E3"/>
    <w:rsid w:val="0086560F"/>
    <w:rsid w:val="00867056"/>
    <w:rsid w:val="0086708C"/>
    <w:rsid w:val="00867278"/>
    <w:rsid w:val="008677E8"/>
    <w:rsid w:val="00870DA2"/>
    <w:rsid w:val="008722DA"/>
    <w:rsid w:val="00872341"/>
    <w:rsid w:val="0087242E"/>
    <w:rsid w:val="008727AF"/>
    <w:rsid w:val="008732B9"/>
    <w:rsid w:val="00873564"/>
    <w:rsid w:val="008735F6"/>
    <w:rsid w:val="00873A66"/>
    <w:rsid w:val="00874CE2"/>
    <w:rsid w:val="00875BEB"/>
    <w:rsid w:val="0087658D"/>
    <w:rsid w:val="008767F4"/>
    <w:rsid w:val="00876C80"/>
    <w:rsid w:val="00876CD9"/>
    <w:rsid w:val="00876F50"/>
    <w:rsid w:val="0088032D"/>
    <w:rsid w:val="00880451"/>
    <w:rsid w:val="00880BF7"/>
    <w:rsid w:val="008813E8"/>
    <w:rsid w:val="00881A1C"/>
    <w:rsid w:val="008821C1"/>
    <w:rsid w:val="00883F0E"/>
    <w:rsid w:val="0088568F"/>
    <w:rsid w:val="008861F7"/>
    <w:rsid w:val="00886C5A"/>
    <w:rsid w:val="0088703F"/>
    <w:rsid w:val="00887A57"/>
    <w:rsid w:val="00890972"/>
    <w:rsid w:val="00890A72"/>
    <w:rsid w:val="00891A69"/>
    <w:rsid w:val="00891FBF"/>
    <w:rsid w:val="0089289F"/>
    <w:rsid w:val="008930E6"/>
    <w:rsid w:val="00893471"/>
    <w:rsid w:val="008948D1"/>
    <w:rsid w:val="00895282"/>
    <w:rsid w:val="00895581"/>
    <w:rsid w:val="0089562D"/>
    <w:rsid w:val="00896093"/>
    <w:rsid w:val="00896327"/>
    <w:rsid w:val="0089684A"/>
    <w:rsid w:val="00896B3D"/>
    <w:rsid w:val="00896E08"/>
    <w:rsid w:val="008A030C"/>
    <w:rsid w:val="008A033F"/>
    <w:rsid w:val="008A0873"/>
    <w:rsid w:val="008A09EB"/>
    <w:rsid w:val="008A12F5"/>
    <w:rsid w:val="008A143D"/>
    <w:rsid w:val="008A159B"/>
    <w:rsid w:val="008A19D3"/>
    <w:rsid w:val="008A1A90"/>
    <w:rsid w:val="008A2970"/>
    <w:rsid w:val="008A30F8"/>
    <w:rsid w:val="008A31C6"/>
    <w:rsid w:val="008A321F"/>
    <w:rsid w:val="008A3A0B"/>
    <w:rsid w:val="008A517F"/>
    <w:rsid w:val="008A5359"/>
    <w:rsid w:val="008A5531"/>
    <w:rsid w:val="008A5768"/>
    <w:rsid w:val="008A6127"/>
    <w:rsid w:val="008A674A"/>
    <w:rsid w:val="008A6E7A"/>
    <w:rsid w:val="008A70DC"/>
    <w:rsid w:val="008A7A33"/>
    <w:rsid w:val="008B02BB"/>
    <w:rsid w:val="008B052B"/>
    <w:rsid w:val="008B06E6"/>
    <w:rsid w:val="008B099D"/>
    <w:rsid w:val="008B0A29"/>
    <w:rsid w:val="008B0A59"/>
    <w:rsid w:val="008B0EEB"/>
    <w:rsid w:val="008B1764"/>
    <w:rsid w:val="008B21DC"/>
    <w:rsid w:val="008B32E8"/>
    <w:rsid w:val="008B3745"/>
    <w:rsid w:val="008B4042"/>
    <w:rsid w:val="008B4C1C"/>
    <w:rsid w:val="008B5407"/>
    <w:rsid w:val="008B572E"/>
    <w:rsid w:val="008B626C"/>
    <w:rsid w:val="008B6357"/>
    <w:rsid w:val="008B6530"/>
    <w:rsid w:val="008B65D0"/>
    <w:rsid w:val="008B73B1"/>
    <w:rsid w:val="008B7FF5"/>
    <w:rsid w:val="008C0004"/>
    <w:rsid w:val="008C0155"/>
    <w:rsid w:val="008C0F6B"/>
    <w:rsid w:val="008C106E"/>
    <w:rsid w:val="008C1C17"/>
    <w:rsid w:val="008C1EF3"/>
    <w:rsid w:val="008C2451"/>
    <w:rsid w:val="008C31E7"/>
    <w:rsid w:val="008C3358"/>
    <w:rsid w:val="008C3690"/>
    <w:rsid w:val="008C36D9"/>
    <w:rsid w:val="008C3879"/>
    <w:rsid w:val="008C3A0B"/>
    <w:rsid w:val="008C4196"/>
    <w:rsid w:val="008C4814"/>
    <w:rsid w:val="008C4FFE"/>
    <w:rsid w:val="008C53D5"/>
    <w:rsid w:val="008C5B1B"/>
    <w:rsid w:val="008C5BDB"/>
    <w:rsid w:val="008C6B59"/>
    <w:rsid w:val="008C6BD0"/>
    <w:rsid w:val="008C79C4"/>
    <w:rsid w:val="008D0555"/>
    <w:rsid w:val="008D1367"/>
    <w:rsid w:val="008D13B5"/>
    <w:rsid w:val="008D17D7"/>
    <w:rsid w:val="008D386C"/>
    <w:rsid w:val="008D419E"/>
    <w:rsid w:val="008D6B1E"/>
    <w:rsid w:val="008E01EB"/>
    <w:rsid w:val="008E0989"/>
    <w:rsid w:val="008E1B56"/>
    <w:rsid w:val="008E20EF"/>
    <w:rsid w:val="008E31F8"/>
    <w:rsid w:val="008E5396"/>
    <w:rsid w:val="008E53DD"/>
    <w:rsid w:val="008E5594"/>
    <w:rsid w:val="008E55AA"/>
    <w:rsid w:val="008E5CD3"/>
    <w:rsid w:val="008E5F36"/>
    <w:rsid w:val="008E6024"/>
    <w:rsid w:val="008E62C3"/>
    <w:rsid w:val="008E677B"/>
    <w:rsid w:val="008E688C"/>
    <w:rsid w:val="008E6A02"/>
    <w:rsid w:val="008E706D"/>
    <w:rsid w:val="008E7431"/>
    <w:rsid w:val="008E7D4B"/>
    <w:rsid w:val="008F0201"/>
    <w:rsid w:val="008F05D2"/>
    <w:rsid w:val="008F1B87"/>
    <w:rsid w:val="008F29A4"/>
    <w:rsid w:val="008F2E74"/>
    <w:rsid w:val="008F3749"/>
    <w:rsid w:val="008F4649"/>
    <w:rsid w:val="008F46D7"/>
    <w:rsid w:val="008F4871"/>
    <w:rsid w:val="008F5487"/>
    <w:rsid w:val="008F557E"/>
    <w:rsid w:val="008F6110"/>
    <w:rsid w:val="008F6318"/>
    <w:rsid w:val="008F6C06"/>
    <w:rsid w:val="00900B7D"/>
    <w:rsid w:val="00900FAA"/>
    <w:rsid w:val="0090131B"/>
    <w:rsid w:val="0090310D"/>
    <w:rsid w:val="0090348A"/>
    <w:rsid w:val="00903BD6"/>
    <w:rsid w:val="00903DBE"/>
    <w:rsid w:val="00904B64"/>
    <w:rsid w:val="00904CC8"/>
    <w:rsid w:val="009054C3"/>
    <w:rsid w:val="0090645E"/>
    <w:rsid w:val="00906AAC"/>
    <w:rsid w:val="009074A2"/>
    <w:rsid w:val="00907F30"/>
    <w:rsid w:val="0091084A"/>
    <w:rsid w:val="00910B22"/>
    <w:rsid w:val="0091231F"/>
    <w:rsid w:val="00913488"/>
    <w:rsid w:val="009135B1"/>
    <w:rsid w:val="009138EF"/>
    <w:rsid w:val="009145EC"/>
    <w:rsid w:val="009154A6"/>
    <w:rsid w:val="009155E6"/>
    <w:rsid w:val="00916594"/>
    <w:rsid w:val="00916C19"/>
    <w:rsid w:val="00920B61"/>
    <w:rsid w:val="00920CC7"/>
    <w:rsid w:val="009211B9"/>
    <w:rsid w:val="00921458"/>
    <w:rsid w:val="0092180A"/>
    <w:rsid w:val="00921999"/>
    <w:rsid w:val="009220AD"/>
    <w:rsid w:val="00922E8A"/>
    <w:rsid w:val="00923AF9"/>
    <w:rsid w:val="00923C8E"/>
    <w:rsid w:val="00923DC2"/>
    <w:rsid w:val="00924C1E"/>
    <w:rsid w:val="009250CD"/>
    <w:rsid w:val="00925A4A"/>
    <w:rsid w:val="00925D9E"/>
    <w:rsid w:val="009260CB"/>
    <w:rsid w:val="00926CCC"/>
    <w:rsid w:val="009274CD"/>
    <w:rsid w:val="00927EDA"/>
    <w:rsid w:val="00930219"/>
    <w:rsid w:val="00930324"/>
    <w:rsid w:val="009303D1"/>
    <w:rsid w:val="009306BF"/>
    <w:rsid w:val="009309B8"/>
    <w:rsid w:val="0093182B"/>
    <w:rsid w:val="00932184"/>
    <w:rsid w:val="0093236E"/>
    <w:rsid w:val="00932628"/>
    <w:rsid w:val="009328A6"/>
    <w:rsid w:val="00932BD9"/>
    <w:rsid w:val="00932CBB"/>
    <w:rsid w:val="00933024"/>
    <w:rsid w:val="0093349B"/>
    <w:rsid w:val="0093438B"/>
    <w:rsid w:val="00936620"/>
    <w:rsid w:val="009403B8"/>
    <w:rsid w:val="009412F6"/>
    <w:rsid w:val="0094230E"/>
    <w:rsid w:val="0094238A"/>
    <w:rsid w:val="00942859"/>
    <w:rsid w:val="009429EA"/>
    <w:rsid w:val="00942D4A"/>
    <w:rsid w:val="00942D6F"/>
    <w:rsid w:val="00942F00"/>
    <w:rsid w:val="009445BC"/>
    <w:rsid w:val="00944873"/>
    <w:rsid w:val="009449BE"/>
    <w:rsid w:val="00944C73"/>
    <w:rsid w:val="00945618"/>
    <w:rsid w:val="0094575E"/>
    <w:rsid w:val="00945C3C"/>
    <w:rsid w:val="00946B84"/>
    <w:rsid w:val="0094700D"/>
    <w:rsid w:val="009472C6"/>
    <w:rsid w:val="0094796E"/>
    <w:rsid w:val="009500BC"/>
    <w:rsid w:val="0095079E"/>
    <w:rsid w:val="00950A69"/>
    <w:rsid w:val="009519B1"/>
    <w:rsid w:val="009529A7"/>
    <w:rsid w:val="0095336E"/>
    <w:rsid w:val="00953490"/>
    <w:rsid w:val="009539F2"/>
    <w:rsid w:val="009542A5"/>
    <w:rsid w:val="00954AB4"/>
    <w:rsid w:val="00955952"/>
    <w:rsid w:val="00957023"/>
    <w:rsid w:val="009604D3"/>
    <w:rsid w:val="009604D9"/>
    <w:rsid w:val="00961019"/>
    <w:rsid w:val="009616CE"/>
    <w:rsid w:val="0096207A"/>
    <w:rsid w:val="0096238E"/>
    <w:rsid w:val="00962415"/>
    <w:rsid w:val="00962BAC"/>
    <w:rsid w:val="00962D3D"/>
    <w:rsid w:val="00963C49"/>
    <w:rsid w:val="00964CA5"/>
    <w:rsid w:val="0096543E"/>
    <w:rsid w:val="009655D4"/>
    <w:rsid w:val="00966041"/>
    <w:rsid w:val="00966366"/>
    <w:rsid w:val="00966637"/>
    <w:rsid w:val="00966CDD"/>
    <w:rsid w:val="00966F2F"/>
    <w:rsid w:val="0096726A"/>
    <w:rsid w:val="009674DC"/>
    <w:rsid w:val="00967BB0"/>
    <w:rsid w:val="00967D9D"/>
    <w:rsid w:val="00970E78"/>
    <w:rsid w:val="00971035"/>
    <w:rsid w:val="0097133F"/>
    <w:rsid w:val="009715BD"/>
    <w:rsid w:val="0097215E"/>
    <w:rsid w:val="009727B6"/>
    <w:rsid w:val="00972B70"/>
    <w:rsid w:val="0097382D"/>
    <w:rsid w:val="009755A5"/>
    <w:rsid w:val="00976776"/>
    <w:rsid w:val="009768E9"/>
    <w:rsid w:val="00977793"/>
    <w:rsid w:val="00977AE9"/>
    <w:rsid w:val="009801BF"/>
    <w:rsid w:val="0098040A"/>
    <w:rsid w:val="00980657"/>
    <w:rsid w:val="00980F90"/>
    <w:rsid w:val="009814EB"/>
    <w:rsid w:val="00982697"/>
    <w:rsid w:val="009829D0"/>
    <w:rsid w:val="00982EC5"/>
    <w:rsid w:val="00983319"/>
    <w:rsid w:val="0098370D"/>
    <w:rsid w:val="009905BB"/>
    <w:rsid w:val="009907B2"/>
    <w:rsid w:val="0099081A"/>
    <w:rsid w:val="009910DF"/>
    <w:rsid w:val="00991532"/>
    <w:rsid w:val="0099156D"/>
    <w:rsid w:val="00991C2D"/>
    <w:rsid w:val="0099277A"/>
    <w:rsid w:val="009937B8"/>
    <w:rsid w:val="0099404D"/>
    <w:rsid w:val="0099455A"/>
    <w:rsid w:val="00994A5E"/>
    <w:rsid w:val="00994CC0"/>
    <w:rsid w:val="00995FFD"/>
    <w:rsid w:val="00996589"/>
    <w:rsid w:val="009976DB"/>
    <w:rsid w:val="009A037E"/>
    <w:rsid w:val="009A055A"/>
    <w:rsid w:val="009A20B1"/>
    <w:rsid w:val="009A34D5"/>
    <w:rsid w:val="009A3696"/>
    <w:rsid w:val="009A4196"/>
    <w:rsid w:val="009A451C"/>
    <w:rsid w:val="009A481C"/>
    <w:rsid w:val="009A483A"/>
    <w:rsid w:val="009A4F65"/>
    <w:rsid w:val="009A5A41"/>
    <w:rsid w:val="009A5F6E"/>
    <w:rsid w:val="009A66BB"/>
    <w:rsid w:val="009A6849"/>
    <w:rsid w:val="009A6B21"/>
    <w:rsid w:val="009A6DDD"/>
    <w:rsid w:val="009A7441"/>
    <w:rsid w:val="009A7F4D"/>
    <w:rsid w:val="009B07A6"/>
    <w:rsid w:val="009B163E"/>
    <w:rsid w:val="009B1B3A"/>
    <w:rsid w:val="009B22CE"/>
    <w:rsid w:val="009B2C11"/>
    <w:rsid w:val="009B355E"/>
    <w:rsid w:val="009B3654"/>
    <w:rsid w:val="009B4E37"/>
    <w:rsid w:val="009B4FA6"/>
    <w:rsid w:val="009B5182"/>
    <w:rsid w:val="009B6500"/>
    <w:rsid w:val="009B6650"/>
    <w:rsid w:val="009C0542"/>
    <w:rsid w:val="009C071D"/>
    <w:rsid w:val="009C1B85"/>
    <w:rsid w:val="009C1CF6"/>
    <w:rsid w:val="009C2D16"/>
    <w:rsid w:val="009C2F1B"/>
    <w:rsid w:val="009C3A82"/>
    <w:rsid w:val="009C3CC9"/>
    <w:rsid w:val="009C48EF"/>
    <w:rsid w:val="009C4E1E"/>
    <w:rsid w:val="009C4EC0"/>
    <w:rsid w:val="009C50D8"/>
    <w:rsid w:val="009C7DC9"/>
    <w:rsid w:val="009D0033"/>
    <w:rsid w:val="009D0161"/>
    <w:rsid w:val="009D05E6"/>
    <w:rsid w:val="009D0D07"/>
    <w:rsid w:val="009D13B0"/>
    <w:rsid w:val="009D1456"/>
    <w:rsid w:val="009D1467"/>
    <w:rsid w:val="009D18E2"/>
    <w:rsid w:val="009D1B8A"/>
    <w:rsid w:val="009D266E"/>
    <w:rsid w:val="009D3A67"/>
    <w:rsid w:val="009D471A"/>
    <w:rsid w:val="009D4AB2"/>
    <w:rsid w:val="009D555B"/>
    <w:rsid w:val="009D5ED8"/>
    <w:rsid w:val="009D64D4"/>
    <w:rsid w:val="009D6A35"/>
    <w:rsid w:val="009E020A"/>
    <w:rsid w:val="009E0218"/>
    <w:rsid w:val="009E05B0"/>
    <w:rsid w:val="009E11C9"/>
    <w:rsid w:val="009E190D"/>
    <w:rsid w:val="009E1E03"/>
    <w:rsid w:val="009E1E59"/>
    <w:rsid w:val="009E1F00"/>
    <w:rsid w:val="009E2C7A"/>
    <w:rsid w:val="009E2EEC"/>
    <w:rsid w:val="009E2F69"/>
    <w:rsid w:val="009E3A6A"/>
    <w:rsid w:val="009E402B"/>
    <w:rsid w:val="009E4278"/>
    <w:rsid w:val="009E4328"/>
    <w:rsid w:val="009E470E"/>
    <w:rsid w:val="009E47B0"/>
    <w:rsid w:val="009E5014"/>
    <w:rsid w:val="009E59FD"/>
    <w:rsid w:val="009E626C"/>
    <w:rsid w:val="009E7112"/>
    <w:rsid w:val="009E7335"/>
    <w:rsid w:val="009E7A05"/>
    <w:rsid w:val="009F0833"/>
    <w:rsid w:val="009F14C1"/>
    <w:rsid w:val="009F15AD"/>
    <w:rsid w:val="009F1C92"/>
    <w:rsid w:val="009F1DA0"/>
    <w:rsid w:val="009F2A34"/>
    <w:rsid w:val="009F2ED5"/>
    <w:rsid w:val="009F5092"/>
    <w:rsid w:val="009F5177"/>
    <w:rsid w:val="009F677B"/>
    <w:rsid w:val="009F708D"/>
    <w:rsid w:val="009F732F"/>
    <w:rsid w:val="00A00711"/>
    <w:rsid w:val="00A0117E"/>
    <w:rsid w:val="00A01D76"/>
    <w:rsid w:val="00A030A8"/>
    <w:rsid w:val="00A03DB9"/>
    <w:rsid w:val="00A04418"/>
    <w:rsid w:val="00A062BF"/>
    <w:rsid w:val="00A069E0"/>
    <w:rsid w:val="00A06AE6"/>
    <w:rsid w:val="00A0734F"/>
    <w:rsid w:val="00A07925"/>
    <w:rsid w:val="00A07A05"/>
    <w:rsid w:val="00A07AF6"/>
    <w:rsid w:val="00A07E0A"/>
    <w:rsid w:val="00A1026A"/>
    <w:rsid w:val="00A10DCB"/>
    <w:rsid w:val="00A10EED"/>
    <w:rsid w:val="00A11597"/>
    <w:rsid w:val="00A1161A"/>
    <w:rsid w:val="00A11C72"/>
    <w:rsid w:val="00A127BB"/>
    <w:rsid w:val="00A13004"/>
    <w:rsid w:val="00A137F4"/>
    <w:rsid w:val="00A13B78"/>
    <w:rsid w:val="00A14212"/>
    <w:rsid w:val="00A1556B"/>
    <w:rsid w:val="00A1558F"/>
    <w:rsid w:val="00A1678D"/>
    <w:rsid w:val="00A169BF"/>
    <w:rsid w:val="00A16CC9"/>
    <w:rsid w:val="00A16F49"/>
    <w:rsid w:val="00A16F58"/>
    <w:rsid w:val="00A17334"/>
    <w:rsid w:val="00A176B4"/>
    <w:rsid w:val="00A176E8"/>
    <w:rsid w:val="00A17854"/>
    <w:rsid w:val="00A20D95"/>
    <w:rsid w:val="00A21A5B"/>
    <w:rsid w:val="00A22079"/>
    <w:rsid w:val="00A2213B"/>
    <w:rsid w:val="00A22E6B"/>
    <w:rsid w:val="00A23634"/>
    <w:rsid w:val="00A23C50"/>
    <w:rsid w:val="00A23E47"/>
    <w:rsid w:val="00A23F80"/>
    <w:rsid w:val="00A247B4"/>
    <w:rsid w:val="00A25A7F"/>
    <w:rsid w:val="00A25E1A"/>
    <w:rsid w:val="00A27351"/>
    <w:rsid w:val="00A277A8"/>
    <w:rsid w:val="00A27AB2"/>
    <w:rsid w:val="00A27EC4"/>
    <w:rsid w:val="00A3035F"/>
    <w:rsid w:val="00A30AC2"/>
    <w:rsid w:val="00A30C9C"/>
    <w:rsid w:val="00A31CC0"/>
    <w:rsid w:val="00A31D39"/>
    <w:rsid w:val="00A32836"/>
    <w:rsid w:val="00A32CF1"/>
    <w:rsid w:val="00A3304F"/>
    <w:rsid w:val="00A331E3"/>
    <w:rsid w:val="00A33474"/>
    <w:rsid w:val="00A33E27"/>
    <w:rsid w:val="00A3409F"/>
    <w:rsid w:val="00A34C9B"/>
    <w:rsid w:val="00A35898"/>
    <w:rsid w:val="00A35C4C"/>
    <w:rsid w:val="00A36281"/>
    <w:rsid w:val="00A37035"/>
    <w:rsid w:val="00A37230"/>
    <w:rsid w:val="00A37A50"/>
    <w:rsid w:val="00A40F33"/>
    <w:rsid w:val="00A4149C"/>
    <w:rsid w:val="00A41D82"/>
    <w:rsid w:val="00A41FC2"/>
    <w:rsid w:val="00A42040"/>
    <w:rsid w:val="00A42F9D"/>
    <w:rsid w:val="00A42FFD"/>
    <w:rsid w:val="00A43297"/>
    <w:rsid w:val="00A43377"/>
    <w:rsid w:val="00A43C10"/>
    <w:rsid w:val="00A43E35"/>
    <w:rsid w:val="00A444EC"/>
    <w:rsid w:val="00A4565E"/>
    <w:rsid w:val="00A4574F"/>
    <w:rsid w:val="00A4593F"/>
    <w:rsid w:val="00A4700C"/>
    <w:rsid w:val="00A47942"/>
    <w:rsid w:val="00A50EFD"/>
    <w:rsid w:val="00A520CE"/>
    <w:rsid w:val="00A5285B"/>
    <w:rsid w:val="00A52A2C"/>
    <w:rsid w:val="00A52BF5"/>
    <w:rsid w:val="00A537CE"/>
    <w:rsid w:val="00A54720"/>
    <w:rsid w:val="00A548CC"/>
    <w:rsid w:val="00A548CE"/>
    <w:rsid w:val="00A55E7D"/>
    <w:rsid w:val="00A570A7"/>
    <w:rsid w:val="00A61B37"/>
    <w:rsid w:val="00A62186"/>
    <w:rsid w:val="00A624B8"/>
    <w:rsid w:val="00A63209"/>
    <w:rsid w:val="00A63279"/>
    <w:rsid w:val="00A63E95"/>
    <w:rsid w:val="00A65838"/>
    <w:rsid w:val="00A66094"/>
    <w:rsid w:val="00A662BE"/>
    <w:rsid w:val="00A67C44"/>
    <w:rsid w:val="00A704BF"/>
    <w:rsid w:val="00A70EF1"/>
    <w:rsid w:val="00A711A0"/>
    <w:rsid w:val="00A71264"/>
    <w:rsid w:val="00A71A11"/>
    <w:rsid w:val="00A71B23"/>
    <w:rsid w:val="00A71D4E"/>
    <w:rsid w:val="00A71DD2"/>
    <w:rsid w:val="00A72A49"/>
    <w:rsid w:val="00A72FE3"/>
    <w:rsid w:val="00A7361E"/>
    <w:rsid w:val="00A73922"/>
    <w:rsid w:val="00A742D0"/>
    <w:rsid w:val="00A7461D"/>
    <w:rsid w:val="00A74697"/>
    <w:rsid w:val="00A75A6B"/>
    <w:rsid w:val="00A75C69"/>
    <w:rsid w:val="00A766F2"/>
    <w:rsid w:val="00A76B9B"/>
    <w:rsid w:val="00A7765D"/>
    <w:rsid w:val="00A802A3"/>
    <w:rsid w:val="00A80B7E"/>
    <w:rsid w:val="00A80F80"/>
    <w:rsid w:val="00A83457"/>
    <w:rsid w:val="00A84D30"/>
    <w:rsid w:val="00A84D99"/>
    <w:rsid w:val="00A8524F"/>
    <w:rsid w:val="00A859D0"/>
    <w:rsid w:val="00A85D6D"/>
    <w:rsid w:val="00A86808"/>
    <w:rsid w:val="00A86821"/>
    <w:rsid w:val="00A86AE8"/>
    <w:rsid w:val="00A86BFD"/>
    <w:rsid w:val="00A86D8C"/>
    <w:rsid w:val="00A8756D"/>
    <w:rsid w:val="00A87672"/>
    <w:rsid w:val="00A87BE6"/>
    <w:rsid w:val="00A903AA"/>
    <w:rsid w:val="00A90488"/>
    <w:rsid w:val="00A912DF"/>
    <w:rsid w:val="00A91695"/>
    <w:rsid w:val="00A91E97"/>
    <w:rsid w:val="00A920AB"/>
    <w:rsid w:val="00A92216"/>
    <w:rsid w:val="00A92CBC"/>
    <w:rsid w:val="00A92F32"/>
    <w:rsid w:val="00A938EB"/>
    <w:rsid w:val="00A93BDD"/>
    <w:rsid w:val="00A948CA"/>
    <w:rsid w:val="00A958E4"/>
    <w:rsid w:val="00A962FB"/>
    <w:rsid w:val="00A975DB"/>
    <w:rsid w:val="00A97721"/>
    <w:rsid w:val="00A97DCC"/>
    <w:rsid w:val="00AA0AE7"/>
    <w:rsid w:val="00AA1349"/>
    <w:rsid w:val="00AA17E5"/>
    <w:rsid w:val="00AA1E8A"/>
    <w:rsid w:val="00AA2033"/>
    <w:rsid w:val="00AA2092"/>
    <w:rsid w:val="00AA2161"/>
    <w:rsid w:val="00AA22B0"/>
    <w:rsid w:val="00AA4441"/>
    <w:rsid w:val="00AA50D1"/>
    <w:rsid w:val="00AA5CA7"/>
    <w:rsid w:val="00AA681B"/>
    <w:rsid w:val="00AA6B48"/>
    <w:rsid w:val="00AA7104"/>
    <w:rsid w:val="00AA7C4C"/>
    <w:rsid w:val="00AB0054"/>
    <w:rsid w:val="00AB0B1A"/>
    <w:rsid w:val="00AB0D37"/>
    <w:rsid w:val="00AB1E0B"/>
    <w:rsid w:val="00AB2329"/>
    <w:rsid w:val="00AB2360"/>
    <w:rsid w:val="00AB30D1"/>
    <w:rsid w:val="00AB3150"/>
    <w:rsid w:val="00AB31D0"/>
    <w:rsid w:val="00AB3D31"/>
    <w:rsid w:val="00AB40C5"/>
    <w:rsid w:val="00AB40F9"/>
    <w:rsid w:val="00AB4459"/>
    <w:rsid w:val="00AB483F"/>
    <w:rsid w:val="00AB4E03"/>
    <w:rsid w:val="00AB5499"/>
    <w:rsid w:val="00AB54B8"/>
    <w:rsid w:val="00AC1483"/>
    <w:rsid w:val="00AC20AA"/>
    <w:rsid w:val="00AC25A9"/>
    <w:rsid w:val="00AC2AE5"/>
    <w:rsid w:val="00AC30E2"/>
    <w:rsid w:val="00AC3BF1"/>
    <w:rsid w:val="00AC4FD4"/>
    <w:rsid w:val="00AC5347"/>
    <w:rsid w:val="00AC61BF"/>
    <w:rsid w:val="00AC672C"/>
    <w:rsid w:val="00AC6835"/>
    <w:rsid w:val="00AC6D5C"/>
    <w:rsid w:val="00AC77E4"/>
    <w:rsid w:val="00AC77FC"/>
    <w:rsid w:val="00AC7B34"/>
    <w:rsid w:val="00AD0215"/>
    <w:rsid w:val="00AD1D90"/>
    <w:rsid w:val="00AD1DA3"/>
    <w:rsid w:val="00AD3883"/>
    <w:rsid w:val="00AD3E9B"/>
    <w:rsid w:val="00AD3F3A"/>
    <w:rsid w:val="00AD4107"/>
    <w:rsid w:val="00AD48D0"/>
    <w:rsid w:val="00AD4A20"/>
    <w:rsid w:val="00AD4A9B"/>
    <w:rsid w:val="00AD4CFA"/>
    <w:rsid w:val="00AD567D"/>
    <w:rsid w:val="00AD5D5A"/>
    <w:rsid w:val="00AD5F42"/>
    <w:rsid w:val="00AD6203"/>
    <w:rsid w:val="00AD683B"/>
    <w:rsid w:val="00AE04F4"/>
    <w:rsid w:val="00AE05C1"/>
    <w:rsid w:val="00AE0E7C"/>
    <w:rsid w:val="00AE1192"/>
    <w:rsid w:val="00AE1DCE"/>
    <w:rsid w:val="00AE1EAB"/>
    <w:rsid w:val="00AE246A"/>
    <w:rsid w:val="00AE32C1"/>
    <w:rsid w:val="00AE49B2"/>
    <w:rsid w:val="00AE4EA0"/>
    <w:rsid w:val="00AE4ED4"/>
    <w:rsid w:val="00AE527A"/>
    <w:rsid w:val="00AE5946"/>
    <w:rsid w:val="00AE63FD"/>
    <w:rsid w:val="00AE6EA3"/>
    <w:rsid w:val="00AE7747"/>
    <w:rsid w:val="00AF0718"/>
    <w:rsid w:val="00AF4E71"/>
    <w:rsid w:val="00AF4F17"/>
    <w:rsid w:val="00AF4F94"/>
    <w:rsid w:val="00AF5371"/>
    <w:rsid w:val="00AF5569"/>
    <w:rsid w:val="00AF646F"/>
    <w:rsid w:val="00AF689C"/>
    <w:rsid w:val="00AF68E9"/>
    <w:rsid w:val="00AF71A5"/>
    <w:rsid w:val="00AF7604"/>
    <w:rsid w:val="00AF7E2A"/>
    <w:rsid w:val="00AF7E41"/>
    <w:rsid w:val="00B00792"/>
    <w:rsid w:val="00B0162E"/>
    <w:rsid w:val="00B01660"/>
    <w:rsid w:val="00B01ADA"/>
    <w:rsid w:val="00B01DF4"/>
    <w:rsid w:val="00B026D6"/>
    <w:rsid w:val="00B02F73"/>
    <w:rsid w:val="00B0402D"/>
    <w:rsid w:val="00B04F19"/>
    <w:rsid w:val="00B054EF"/>
    <w:rsid w:val="00B10DF1"/>
    <w:rsid w:val="00B10E5A"/>
    <w:rsid w:val="00B1121C"/>
    <w:rsid w:val="00B11C75"/>
    <w:rsid w:val="00B11CBA"/>
    <w:rsid w:val="00B12957"/>
    <w:rsid w:val="00B12AE8"/>
    <w:rsid w:val="00B134FF"/>
    <w:rsid w:val="00B137D7"/>
    <w:rsid w:val="00B14555"/>
    <w:rsid w:val="00B14F0B"/>
    <w:rsid w:val="00B154FB"/>
    <w:rsid w:val="00B15729"/>
    <w:rsid w:val="00B1572D"/>
    <w:rsid w:val="00B1592E"/>
    <w:rsid w:val="00B159E4"/>
    <w:rsid w:val="00B15AAB"/>
    <w:rsid w:val="00B15FFC"/>
    <w:rsid w:val="00B162E1"/>
    <w:rsid w:val="00B163F5"/>
    <w:rsid w:val="00B17060"/>
    <w:rsid w:val="00B1713E"/>
    <w:rsid w:val="00B17770"/>
    <w:rsid w:val="00B2071E"/>
    <w:rsid w:val="00B21009"/>
    <w:rsid w:val="00B210AD"/>
    <w:rsid w:val="00B2174F"/>
    <w:rsid w:val="00B21AE1"/>
    <w:rsid w:val="00B21EAE"/>
    <w:rsid w:val="00B220F0"/>
    <w:rsid w:val="00B22C0C"/>
    <w:rsid w:val="00B22D97"/>
    <w:rsid w:val="00B232CC"/>
    <w:rsid w:val="00B24194"/>
    <w:rsid w:val="00B244F9"/>
    <w:rsid w:val="00B26944"/>
    <w:rsid w:val="00B27E11"/>
    <w:rsid w:val="00B30323"/>
    <w:rsid w:val="00B308B2"/>
    <w:rsid w:val="00B313FF"/>
    <w:rsid w:val="00B316D2"/>
    <w:rsid w:val="00B31718"/>
    <w:rsid w:val="00B317B8"/>
    <w:rsid w:val="00B31DF6"/>
    <w:rsid w:val="00B3202E"/>
    <w:rsid w:val="00B32DEB"/>
    <w:rsid w:val="00B33406"/>
    <w:rsid w:val="00B3381F"/>
    <w:rsid w:val="00B33A0E"/>
    <w:rsid w:val="00B33AC6"/>
    <w:rsid w:val="00B34274"/>
    <w:rsid w:val="00B3462A"/>
    <w:rsid w:val="00B34CB1"/>
    <w:rsid w:val="00B34EBD"/>
    <w:rsid w:val="00B350D7"/>
    <w:rsid w:val="00B359FD"/>
    <w:rsid w:val="00B35A4F"/>
    <w:rsid w:val="00B37169"/>
    <w:rsid w:val="00B37BAB"/>
    <w:rsid w:val="00B37BDE"/>
    <w:rsid w:val="00B37DE8"/>
    <w:rsid w:val="00B40284"/>
    <w:rsid w:val="00B406EF"/>
    <w:rsid w:val="00B40E54"/>
    <w:rsid w:val="00B41B7C"/>
    <w:rsid w:val="00B41BEF"/>
    <w:rsid w:val="00B42A9B"/>
    <w:rsid w:val="00B44011"/>
    <w:rsid w:val="00B44500"/>
    <w:rsid w:val="00B450D6"/>
    <w:rsid w:val="00B46485"/>
    <w:rsid w:val="00B46534"/>
    <w:rsid w:val="00B46CB5"/>
    <w:rsid w:val="00B476EE"/>
    <w:rsid w:val="00B50192"/>
    <w:rsid w:val="00B50C9D"/>
    <w:rsid w:val="00B515D6"/>
    <w:rsid w:val="00B536EA"/>
    <w:rsid w:val="00B53A0B"/>
    <w:rsid w:val="00B53BA6"/>
    <w:rsid w:val="00B53EBB"/>
    <w:rsid w:val="00B5532C"/>
    <w:rsid w:val="00B56263"/>
    <w:rsid w:val="00B56776"/>
    <w:rsid w:val="00B569BD"/>
    <w:rsid w:val="00B56AFF"/>
    <w:rsid w:val="00B575F3"/>
    <w:rsid w:val="00B60885"/>
    <w:rsid w:val="00B60C5D"/>
    <w:rsid w:val="00B61C7A"/>
    <w:rsid w:val="00B61EF4"/>
    <w:rsid w:val="00B621C0"/>
    <w:rsid w:val="00B632F4"/>
    <w:rsid w:val="00B63BF8"/>
    <w:rsid w:val="00B649BA"/>
    <w:rsid w:val="00B65A38"/>
    <w:rsid w:val="00B65CF4"/>
    <w:rsid w:val="00B65D14"/>
    <w:rsid w:val="00B65E62"/>
    <w:rsid w:val="00B66ED4"/>
    <w:rsid w:val="00B670A9"/>
    <w:rsid w:val="00B67404"/>
    <w:rsid w:val="00B6787D"/>
    <w:rsid w:val="00B67970"/>
    <w:rsid w:val="00B67CBA"/>
    <w:rsid w:val="00B707EC"/>
    <w:rsid w:val="00B70B6A"/>
    <w:rsid w:val="00B70DB8"/>
    <w:rsid w:val="00B7110E"/>
    <w:rsid w:val="00B72049"/>
    <w:rsid w:val="00B7283A"/>
    <w:rsid w:val="00B72ADB"/>
    <w:rsid w:val="00B73E30"/>
    <w:rsid w:val="00B746D9"/>
    <w:rsid w:val="00B74EFA"/>
    <w:rsid w:val="00B75A6F"/>
    <w:rsid w:val="00B75FE9"/>
    <w:rsid w:val="00B76C4E"/>
    <w:rsid w:val="00B76E00"/>
    <w:rsid w:val="00B77B7D"/>
    <w:rsid w:val="00B77D9F"/>
    <w:rsid w:val="00B8066A"/>
    <w:rsid w:val="00B80A0F"/>
    <w:rsid w:val="00B80E73"/>
    <w:rsid w:val="00B8295A"/>
    <w:rsid w:val="00B84AA1"/>
    <w:rsid w:val="00B85646"/>
    <w:rsid w:val="00B85E9A"/>
    <w:rsid w:val="00B86A53"/>
    <w:rsid w:val="00B86B55"/>
    <w:rsid w:val="00B87E63"/>
    <w:rsid w:val="00B90060"/>
    <w:rsid w:val="00B91C9E"/>
    <w:rsid w:val="00B9386C"/>
    <w:rsid w:val="00B94072"/>
    <w:rsid w:val="00B94769"/>
    <w:rsid w:val="00B950E1"/>
    <w:rsid w:val="00B956E0"/>
    <w:rsid w:val="00B95E80"/>
    <w:rsid w:val="00BA02B0"/>
    <w:rsid w:val="00BA0533"/>
    <w:rsid w:val="00BA0B0C"/>
    <w:rsid w:val="00BA0B6F"/>
    <w:rsid w:val="00BA30F0"/>
    <w:rsid w:val="00BA31B1"/>
    <w:rsid w:val="00BA40FB"/>
    <w:rsid w:val="00BA4D4F"/>
    <w:rsid w:val="00BA506A"/>
    <w:rsid w:val="00BA6236"/>
    <w:rsid w:val="00BA7C69"/>
    <w:rsid w:val="00BA7CAE"/>
    <w:rsid w:val="00BB0E1D"/>
    <w:rsid w:val="00BB1250"/>
    <w:rsid w:val="00BB1F18"/>
    <w:rsid w:val="00BB201D"/>
    <w:rsid w:val="00BB2A90"/>
    <w:rsid w:val="00BB3156"/>
    <w:rsid w:val="00BB31F4"/>
    <w:rsid w:val="00BB45DD"/>
    <w:rsid w:val="00BB4C15"/>
    <w:rsid w:val="00BB4EAF"/>
    <w:rsid w:val="00BB5292"/>
    <w:rsid w:val="00BB6212"/>
    <w:rsid w:val="00BB6544"/>
    <w:rsid w:val="00BB683F"/>
    <w:rsid w:val="00BB69BD"/>
    <w:rsid w:val="00BB6B98"/>
    <w:rsid w:val="00BB7027"/>
    <w:rsid w:val="00BC0254"/>
    <w:rsid w:val="00BC05A2"/>
    <w:rsid w:val="00BC06B7"/>
    <w:rsid w:val="00BC1F7F"/>
    <w:rsid w:val="00BC3A9A"/>
    <w:rsid w:val="00BC445E"/>
    <w:rsid w:val="00BC462A"/>
    <w:rsid w:val="00BC4959"/>
    <w:rsid w:val="00BC4C9A"/>
    <w:rsid w:val="00BC4EA7"/>
    <w:rsid w:val="00BC4F02"/>
    <w:rsid w:val="00BC554D"/>
    <w:rsid w:val="00BC56EF"/>
    <w:rsid w:val="00BC639C"/>
    <w:rsid w:val="00BC6701"/>
    <w:rsid w:val="00BC79C1"/>
    <w:rsid w:val="00BC7CE5"/>
    <w:rsid w:val="00BD0783"/>
    <w:rsid w:val="00BD19FE"/>
    <w:rsid w:val="00BD1E31"/>
    <w:rsid w:val="00BD1E87"/>
    <w:rsid w:val="00BD281E"/>
    <w:rsid w:val="00BD2905"/>
    <w:rsid w:val="00BD2E51"/>
    <w:rsid w:val="00BD31E3"/>
    <w:rsid w:val="00BD3418"/>
    <w:rsid w:val="00BD34F0"/>
    <w:rsid w:val="00BD3597"/>
    <w:rsid w:val="00BD411A"/>
    <w:rsid w:val="00BD4120"/>
    <w:rsid w:val="00BD41FE"/>
    <w:rsid w:val="00BD4E0D"/>
    <w:rsid w:val="00BD5A39"/>
    <w:rsid w:val="00BD6183"/>
    <w:rsid w:val="00BD6A96"/>
    <w:rsid w:val="00BD6E74"/>
    <w:rsid w:val="00BD7624"/>
    <w:rsid w:val="00BE06BD"/>
    <w:rsid w:val="00BE0ED1"/>
    <w:rsid w:val="00BE250E"/>
    <w:rsid w:val="00BE26A1"/>
    <w:rsid w:val="00BE288E"/>
    <w:rsid w:val="00BE2D51"/>
    <w:rsid w:val="00BE2EE8"/>
    <w:rsid w:val="00BE318E"/>
    <w:rsid w:val="00BE330F"/>
    <w:rsid w:val="00BE3BD5"/>
    <w:rsid w:val="00BE44F1"/>
    <w:rsid w:val="00BE4F26"/>
    <w:rsid w:val="00BE6427"/>
    <w:rsid w:val="00BE6EA2"/>
    <w:rsid w:val="00BF047F"/>
    <w:rsid w:val="00BF0EDC"/>
    <w:rsid w:val="00BF2294"/>
    <w:rsid w:val="00BF2BD3"/>
    <w:rsid w:val="00BF3C8B"/>
    <w:rsid w:val="00BF415A"/>
    <w:rsid w:val="00BF4615"/>
    <w:rsid w:val="00BF521B"/>
    <w:rsid w:val="00BF5721"/>
    <w:rsid w:val="00BF59E4"/>
    <w:rsid w:val="00BF6A32"/>
    <w:rsid w:val="00BF6ADA"/>
    <w:rsid w:val="00BF7F5C"/>
    <w:rsid w:val="00C0007E"/>
    <w:rsid w:val="00C000B0"/>
    <w:rsid w:val="00C003A2"/>
    <w:rsid w:val="00C00F55"/>
    <w:rsid w:val="00C01003"/>
    <w:rsid w:val="00C01404"/>
    <w:rsid w:val="00C0199A"/>
    <w:rsid w:val="00C01C04"/>
    <w:rsid w:val="00C01C88"/>
    <w:rsid w:val="00C020BD"/>
    <w:rsid w:val="00C0228A"/>
    <w:rsid w:val="00C024E4"/>
    <w:rsid w:val="00C0412B"/>
    <w:rsid w:val="00C06E58"/>
    <w:rsid w:val="00C07665"/>
    <w:rsid w:val="00C07882"/>
    <w:rsid w:val="00C07ABF"/>
    <w:rsid w:val="00C1006B"/>
    <w:rsid w:val="00C10DC5"/>
    <w:rsid w:val="00C110D3"/>
    <w:rsid w:val="00C114F7"/>
    <w:rsid w:val="00C12148"/>
    <w:rsid w:val="00C12F7B"/>
    <w:rsid w:val="00C13A72"/>
    <w:rsid w:val="00C15B85"/>
    <w:rsid w:val="00C16191"/>
    <w:rsid w:val="00C20B90"/>
    <w:rsid w:val="00C22EA6"/>
    <w:rsid w:val="00C2328A"/>
    <w:rsid w:val="00C23499"/>
    <w:rsid w:val="00C23648"/>
    <w:rsid w:val="00C2398A"/>
    <w:rsid w:val="00C23DD2"/>
    <w:rsid w:val="00C248BB"/>
    <w:rsid w:val="00C24B37"/>
    <w:rsid w:val="00C272B9"/>
    <w:rsid w:val="00C27BB7"/>
    <w:rsid w:val="00C27C9B"/>
    <w:rsid w:val="00C31626"/>
    <w:rsid w:val="00C32379"/>
    <w:rsid w:val="00C338CB"/>
    <w:rsid w:val="00C33AC4"/>
    <w:rsid w:val="00C33BE7"/>
    <w:rsid w:val="00C33CC9"/>
    <w:rsid w:val="00C344CF"/>
    <w:rsid w:val="00C34F5A"/>
    <w:rsid w:val="00C35057"/>
    <w:rsid w:val="00C35090"/>
    <w:rsid w:val="00C365CD"/>
    <w:rsid w:val="00C37053"/>
    <w:rsid w:val="00C37753"/>
    <w:rsid w:val="00C37B2D"/>
    <w:rsid w:val="00C4055C"/>
    <w:rsid w:val="00C408ED"/>
    <w:rsid w:val="00C41BC0"/>
    <w:rsid w:val="00C42BA8"/>
    <w:rsid w:val="00C43540"/>
    <w:rsid w:val="00C43BA5"/>
    <w:rsid w:val="00C44552"/>
    <w:rsid w:val="00C44652"/>
    <w:rsid w:val="00C44918"/>
    <w:rsid w:val="00C45646"/>
    <w:rsid w:val="00C459A8"/>
    <w:rsid w:val="00C46DFC"/>
    <w:rsid w:val="00C46E0B"/>
    <w:rsid w:val="00C46F35"/>
    <w:rsid w:val="00C46F3D"/>
    <w:rsid w:val="00C477C6"/>
    <w:rsid w:val="00C47CBF"/>
    <w:rsid w:val="00C50D37"/>
    <w:rsid w:val="00C510BF"/>
    <w:rsid w:val="00C5170B"/>
    <w:rsid w:val="00C51AFC"/>
    <w:rsid w:val="00C52BF9"/>
    <w:rsid w:val="00C52EED"/>
    <w:rsid w:val="00C53138"/>
    <w:rsid w:val="00C53234"/>
    <w:rsid w:val="00C53D61"/>
    <w:rsid w:val="00C54055"/>
    <w:rsid w:val="00C55677"/>
    <w:rsid w:val="00C55B77"/>
    <w:rsid w:val="00C55C60"/>
    <w:rsid w:val="00C55EF1"/>
    <w:rsid w:val="00C56384"/>
    <w:rsid w:val="00C56825"/>
    <w:rsid w:val="00C56948"/>
    <w:rsid w:val="00C577BF"/>
    <w:rsid w:val="00C57C61"/>
    <w:rsid w:val="00C61B8E"/>
    <w:rsid w:val="00C621F4"/>
    <w:rsid w:val="00C629FB"/>
    <w:rsid w:val="00C63297"/>
    <w:rsid w:val="00C63B40"/>
    <w:rsid w:val="00C64193"/>
    <w:rsid w:val="00C667FA"/>
    <w:rsid w:val="00C66887"/>
    <w:rsid w:val="00C66B77"/>
    <w:rsid w:val="00C66CB8"/>
    <w:rsid w:val="00C66E5E"/>
    <w:rsid w:val="00C67799"/>
    <w:rsid w:val="00C6780E"/>
    <w:rsid w:val="00C700E3"/>
    <w:rsid w:val="00C701A1"/>
    <w:rsid w:val="00C707CA"/>
    <w:rsid w:val="00C70BDB"/>
    <w:rsid w:val="00C70C3B"/>
    <w:rsid w:val="00C716AE"/>
    <w:rsid w:val="00C738AF"/>
    <w:rsid w:val="00C73C46"/>
    <w:rsid w:val="00C74EB3"/>
    <w:rsid w:val="00C7518C"/>
    <w:rsid w:val="00C75411"/>
    <w:rsid w:val="00C75A14"/>
    <w:rsid w:val="00C770C9"/>
    <w:rsid w:val="00C772AB"/>
    <w:rsid w:val="00C77740"/>
    <w:rsid w:val="00C77CC6"/>
    <w:rsid w:val="00C802A2"/>
    <w:rsid w:val="00C8244F"/>
    <w:rsid w:val="00C829F7"/>
    <w:rsid w:val="00C83179"/>
    <w:rsid w:val="00C8332A"/>
    <w:rsid w:val="00C83967"/>
    <w:rsid w:val="00C8445D"/>
    <w:rsid w:val="00C844AA"/>
    <w:rsid w:val="00C84D29"/>
    <w:rsid w:val="00C8501A"/>
    <w:rsid w:val="00C85255"/>
    <w:rsid w:val="00C8538D"/>
    <w:rsid w:val="00C867F2"/>
    <w:rsid w:val="00C86B7A"/>
    <w:rsid w:val="00C87355"/>
    <w:rsid w:val="00C87E3C"/>
    <w:rsid w:val="00C90149"/>
    <w:rsid w:val="00C904B6"/>
    <w:rsid w:val="00C90791"/>
    <w:rsid w:val="00C90B6E"/>
    <w:rsid w:val="00C90ED2"/>
    <w:rsid w:val="00C90F4F"/>
    <w:rsid w:val="00C9103F"/>
    <w:rsid w:val="00C92471"/>
    <w:rsid w:val="00C925B2"/>
    <w:rsid w:val="00C93690"/>
    <w:rsid w:val="00C93BE0"/>
    <w:rsid w:val="00C93EED"/>
    <w:rsid w:val="00C945B5"/>
    <w:rsid w:val="00C94779"/>
    <w:rsid w:val="00C9485A"/>
    <w:rsid w:val="00C95039"/>
    <w:rsid w:val="00C95305"/>
    <w:rsid w:val="00C956AC"/>
    <w:rsid w:val="00C95B30"/>
    <w:rsid w:val="00C96159"/>
    <w:rsid w:val="00C979E3"/>
    <w:rsid w:val="00CA06C6"/>
    <w:rsid w:val="00CA194E"/>
    <w:rsid w:val="00CA1A3C"/>
    <w:rsid w:val="00CA1E0E"/>
    <w:rsid w:val="00CA24D7"/>
    <w:rsid w:val="00CA4175"/>
    <w:rsid w:val="00CA4AB1"/>
    <w:rsid w:val="00CA5307"/>
    <w:rsid w:val="00CA5D26"/>
    <w:rsid w:val="00CA5F4C"/>
    <w:rsid w:val="00CA5FAD"/>
    <w:rsid w:val="00CA65B7"/>
    <w:rsid w:val="00CA7359"/>
    <w:rsid w:val="00CA7CA7"/>
    <w:rsid w:val="00CA7D34"/>
    <w:rsid w:val="00CA7EC2"/>
    <w:rsid w:val="00CB0FCC"/>
    <w:rsid w:val="00CB185F"/>
    <w:rsid w:val="00CB2C6C"/>
    <w:rsid w:val="00CB386D"/>
    <w:rsid w:val="00CB3F76"/>
    <w:rsid w:val="00CB484E"/>
    <w:rsid w:val="00CB4B0A"/>
    <w:rsid w:val="00CB5555"/>
    <w:rsid w:val="00CB5987"/>
    <w:rsid w:val="00CB5A0E"/>
    <w:rsid w:val="00CB5DAB"/>
    <w:rsid w:val="00CB61F7"/>
    <w:rsid w:val="00CB6576"/>
    <w:rsid w:val="00CB7A08"/>
    <w:rsid w:val="00CC0754"/>
    <w:rsid w:val="00CC0E95"/>
    <w:rsid w:val="00CC1081"/>
    <w:rsid w:val="00CC133B"/>
    <w:rsid w:val="00CC14D7"/>
    <w:rsid w:val="00CC22D9"/>
    <w:rsid w:val="00CC28B1"/>
    <w:rsid w:val="00CC47BB"/>
    <w:rsid w:val="00CC53E5"/>
    <w:rsid w:val="00CC69F6"/>
    <w:rsid w:val="00CC7170"/>
    <w:rsid w:val="00CD08F5"/>
    <w:rsid w:val="00CD0BDF"/>
    <w:rsid w:val="00CD0DBF"/>
    <w:rsid w:val="00CD118A"/>
    <w:rsid w:val="00CD1670"/>
    <w:rsid w:val="00CD32A0"/>
    <w:rsid w:val="00CD501B"/>
    <w:rsid w:val="00CD7F8E"/>
    <w:rsid w:val="00CE04F8"/>
    <w:rsid w:val="00CE05D7"/>
    <w:rsid w:val="00CE0EEC"/>
    <w:rsid w:val="00CE0FED"/>
    <w:rsid w:val="00CE1C98"/>
    <w:rsid w:val="00CE3AD2"/>
    <w:rsid w:val="00CE3C3B"/>
    <w:rsid w:val="00CE42E4"/>
    <w:rsid w:val="00CE4EB4"/>
    <w:rsid w:val="00CE52B4"/>
    <w:rsid w:val="00CE644B"/>
    <w:rsid w:val="00CE65A3"/>
    <w:rsid w:val="00CE6B94"/>
    <w:rsid w:val="00CE6D57"/>
    <w:rsid w:val="00CE6EF1"/>
    <w:rsid w:val="00CE7B65"/>
    <w:rsid w:val="00CE7D06"/>
    <w:rsid w:val="00CF0AFE"/>
    <w:rsid w:val="00CF0C21"/>
    <w:rsid w:val="00CF0D91"/>
    <w:rsid w:val="00CF165D"/>
    <w:rsid w:val="00CF387B"/>
    <w:rsid w:val="00CF3C20"/>
    <w:rsid w:val="00CF3EE9"/>
    <w:rsid w:val="00CF4984"/>
    <w:rsid w:val="00CF4BBB"/>
    <w:rsid w:val="00CF4CFE"/>
    <w:rsid w:val="00CF5318"/>
    <w:rsid w:val="00D01313"/>
    <w:rsid w:val="00D0142B"/>
    <w:rsid w:val="00D018B4"/>
    <w:rsid w:val="00D02534"/>
    <w:rsid w:val="00D034EE"/>
    <w:rsid w:val="00D03C11"/>
    <w:rsid w:val="00D054E4"/>
    <w:rsid w:val="00D054EB"/>
    <w:rsid w:val="00D05873"/>
    <w:rsid w:val="00D05BD8"/>
    <w:rsid w:val="00D05D05"/>
    <w:rsid w:val="00D05F6A"/>
    <w:rsid w:val="00D066F6"/>
    <w:rsid w:val="00D07506"/>
    <w:rsid w:val="00D07AE6"/>
    <w:rsid w:val="00D1097C"/>
    <w:rsid w:val="00D11D60"/>
    <w:rsid w:val="00D12F75"/>
    <w:rsid w:val="00D1324A"/>
    <w:rsid w:val="00D13AF6"/>
    <w:rsid w:val="00D14912"/>
    <w:rsid w:val="00D153C6"/>
    <w:rsid w:val="00D15547"/>
    <w:rsid w:val="00D16C22"/>
    <w:rsid w:val="00D16CE0"/>
    <w:rsid w:val="00D178B3"/>
    <w:rsid w:val="00D204BB"/>
    <w:rsid w:val="00D2162C"/>
    <w:rsid w:val="00D216BF"/>
    <w:rsid w:val="00D21C4C"/>
    <w:rsid w:val="00D22308"/>
    <w:rsid w:val="00D2276B"/>
    <w:rsid w:val="00D22A37"/>
    <w:rsid w:val="00D23852"/>
    <w:rsid w:val="00D23F84"/>
    <w:rsid w:val="00D24C6F"/>
    <w:rsid w:val="00D2500E"/>
    <w:rsid w:val="00D2511A"/>
    <w:rsid w:val="00D25D9A"/>
    <w:rsid w:val="00D25D9C"/>
    <w:rsid w:val="00D26389"/>
    <w:rsid w:val="00D26BA5"/>
    <w:rsid w:val="00D27F32"/>
    <w:rsid w:val="00D30837"/>
    <w:rsid w:val="00D3093E"/>
    <w:rsid w:val="00D311CA"/>
    <w:rsid w:val="00D3168C"/>
    <w:rsid w:val="00D31A1C"/>
    <w:rsid w:val="00D31A90"/>
    <w:rsid w:val="00D32035"/>
    <w:rsid w:val="00D32280"/>
    <w:rsid w:val="00D32C8E"/>
    <w:rsid w:val="00D32F6A"/>
    <w:rsid w:val="00D33431"/>
    <w:rsid w:val="00D33839"/>
    <w:rsid w:val="00D346D4"/>
    <w:rsid w:val="00D34790"/>
    <w:rsid w:val="00D35151"/>
    <w:rsid w:val="00D351E2"/>
    <w:rsid w:val="00D3582A"/>
    <w:rsid w:val="00D35E19"/>
    <w:rsid w:val="00D36123"/>
    <w:rsid w:val="00D3625E"/>
    <w:rsid w:val="00D363ED"/>
    <w:rsid w:val="00D36F3B"/>
    <w:rsid w:val="00D371AF"/>
    <w:rsid w:val="00D373AF"/>
    <w:rsid w:val="00D379A9"/>
    <w:rsid w:val="00D37DD2"/>
    <w:rsid w:val="00D4022F"/>
    <w:rsid w:val="00D40308"/>
    <w:rsid w:val="00D404CB"/>
    <w:rsid w:val="00D4067D"/>
    <w:rsid w:val="00D4183E"/>
    <w:rsid w:val="00D4184A"/>
    <w:rsid w:val="00D41B3A"/>
    <w:rsid w:val="00D42A06"/>
    <w:rsid w:val="00D42D6D"/>
    <w:rsid w:val="00D42F4A"/>
    <w:rsid w:val="00D42F76"/>
    <w:rsid w:val="00D43854"/>
    <w:rsid w:val="00D439B4"/>
    <w:rsid w:val="00D43A43"/>
    <w:rsid w:val="00D44867"/>
    <w:rsid w:val="00D44E97"/>
    <w:rsid w:val="00D45233"/>
    <w:rsid w:val="00D45754"/>
    <w:rsid w:val="00D45879"/>
    <w:rsid w:val="00D45E3F"/>
    <w:rsid w:val="00D4617E"/>
    <w:rsid w:val="00D46B3F"/>
    <w:rsid w:val="00D46D2D"/>
    <w:rsid w:val="00D47792"/>
    <w:rsid w:val="00D4789D"/>
    <w:rsid w:val="00D47F9B"/>
    <w:rsid w:val="00D51605"/>
    <w:rsid w:val="00D5202F"/>
    <w:rsid w:val="00D52137"/>
    <w:rsid w:val="00D53224"/>
    <w:rsid w:val="00D541C2"/>
    <w:rsid w:val="00D54708"/>
    <w:rsid w:val="00D547BB"/>
    <w:rsid w:val="00D55085"/>
    <w:rsid w:val="00D551E5"/>
    <w:rsid w:val="00D55E22"/>
    <w:rsid w:val="00D56610"/>
    <w:rsid w:val="00D603D3"/>
    <w:rsid w:val="00D6089C"/>
    <w:rsid w:val="00D60AB9"/>
    <w:rsid w:val="00D60B4F"/>
    <w:rsid w:val="00D60D93"/>
    <w:rsid w:val="00D60FE2"/>
    <w:rsid w:val="00D610DA"/>
    <w:rsid w:val="00D61306"/>
    <w:rsid w:val="00D613AD"/>
    <w:rsid w:val="00D618B6"/>
    <w:rsid w:val="00D619D0"/>
    <w:rsid w:val="00D62351"/>
    <w:rsid w:val="00D62649"/>
    <w:rsid w:val="00D62D6B"/>
    <w:rsid w:val="00D6391A"/>
    <w:rsid w:val="00D64462"/>
    <w:rsid w:val="00D6460B"/>
    <w:rsid w:val="00D67BC4"/>
    <w:rsid w:val="00D67BEA"/>
    <w:rsid w:val="00D71F8A"/>
    <w:rsid w:val="00D72CC6"/>
    <w:rsid w:val="00D72F8B"/>
    <w:rsid w:val="00D733FC"/>
    <w:rsid w:val="00D73A1D"/>
    <w:rsid w:val="00D74228"/>
    <w:rsid w:val="00D745F8"/>
    <w:rsid w:val="00D75981"/>
    <w:rsid w:val="00D75D72"/>
    <w:rsid w:val="00D76DB6"/>
    <w:rsid w:val="00D76E15"/>
    <w:rsid w:val="00D770B1"/>
    <w:rsid w:val="00D773EE"/>
    <w:rsid w:val="00D77C94"/>
    <w:rsid w:val="00D807EF"/>
    <w:rsid w:val="00D80BE6"/>
    <w:rsid w:val="00D81512"/>
    <w:rsid w:val="00D818DD"/>
    <w:rsid w:val="00D82778"/>
    <w:rsid w:val="00D82C02"/>
    <w:rsid w:val="00D840FE"/>
    <w:rsid w:val="00D84574"/>
    <w:rsid w:val="00D84961"/>
    <w:rsid w:val="00D85EBD"/>
    <w:rsid w:val="00D861AC"/>
    <w:rsid w:val="00D86277"/>
    <w:rsid w:val="00D86CFD"/>
    <w:rsid w:val="00D90AEC"/>
    <w:rsid w:val="00D90C9F"/>
    <w:rsid w:val="00D917CF"/>
    <w:rsid w:val="00D91AF4"/>
    <w:rsid w:val="00D91F5A"/>
    <w:rsid w:val="00D945B8"/>
    <w:rsid w:val="00D94636"/>
    <w:rsid w:val="00D94BCB"/>
    <w:rsid w:val="00D9621C"/>
    <w:rsid w:val="00D96A0A"/>
    <w:rsid w:val="00D96AF6"/>
    <w:rsid w:val="00D96B71"/>
    <w:rsid w:val="00D96F43"/>
    <w:rsid w:val="00DA0270"/>
    <w:rsid w:val="00DA040F"/>
    <w:rsid w:val="00DA0465"/>
    <w:rsid w:val="00DA0588"/>
    <w:rsid w:val="00DA0D83"/>
    <w:rsid w:val="00DA13CF"/>
    <w:rsid w:val="00DA164A"/>
    <w:rsid w:val="00DA168E"/>
    <w:rsid w:val="00DA340B"/>
    <w:rsid w:val="00DA3809"/>
    <w:rsid w:val="00DA3BEA"/>
    <w:rsid w:val="00DA3CEE"/>
    <w:rsid w:val="00DA408D"/>
    <w:rsid w:val="00DA4D33"/>
    <w:rsid w:val="00DA5B5B"/>
    <w:rsid w:val="00DA5C6F"/>
    <w:rsid w:val="00DA5E3D"/>
    <w:rsid w:val="00DA6BC9"/>
    <w:rsid w:val="00DA6C3C"/>
    <w:rsid w:val="00DA779D"/>
    <w:rsid w:val="00DA7A25"/>
    <w:rsid w:val="00DA7A37"/>
    <w:rsid w:val="00DB0321"/>
    <w:rsid w:val="00DB0571"/>
    <w:rsid w:val="00DB06EC"/>
    <w:rsid w:val="00DB203A"/>
    <w:rsid w:val="00DB23CE"/>
    <w:rsid w:val="00DB2B35"/>
    <w:rsid w:val="00DB2ED7"/>
    <w:rsid w:val="00DB3C86"/>
    <w:rsid w:val="00DB3EF1"/>
    <w:rsid w:val="00DB41D8"/>
    <w:rsid w:val="00DB4E22"/>
    <w:rsid w:val="00DB51B7"/>
    <w:rsid w:val="00DB73D5"/>
    <w:rsid w:val="00DB781D"/>
    <w:rsid w:val="00DB7A65"/>
    <w:rsid w:val="00DC0FEF"/>
    <w:rsid w:val="00DC1826"/>
    <w:rsid w:val="00DC1D72"/>
    <w:rsid w:val="00DC2A22"/>
    <w:rsid w:val="00DC3141"/>
    <w:rsid w:val="00DC4CC3"/>
    <w:rsid w:val="00DC5444"/>
    <w:rsid w:val="00DC584A"/>
    <w:rsid w:val="00DC68FC"/>
    <w:rsid w:val="00DD1545"/>
    <w:rsid w:val="00DD2686"/>
    <w:rsid w:val="00DD2B57"/>
    <w:rsid w:val="00DD317A"/>
    <w:rsid w:val="00DD3E75"/>
    <w:rsid w:val="00DD48EA"/>
    <w:rsid w:val="00DD4BBF"/>
    <w:rsid w:val="00DD4BD9"/>
    <w:rsid w:val="00DD5A3D"/>
    <w:rsid w:val="00DD6AE1"/>
    <w:rsid w:val="00DD6B94"/>
    <w:rsid w:val="00DD6C80"/>
    <w:rsid w:val="00DD6DC0"/>
    <w:rsid w:val="00DD71A6"/>
    <w:rsid w:val="00DD75E0"/>
    <w:rsid w:val="00DE0ADA"/>
    <w:rsid w:val="00DE152C"/>
    <w:rsid w:val="00DE187A"/>
    <w:rsid w:val="00DE20D2"/>
    <w:rsid w:val="00DE2566"/>
    <w:rsid w:val="00DE31AB"/>
    <w:rsid w:val="00DE35D6"/>
    <w:rsid w:val="00DE4662"/>
    <w:rsid w:val="00DE57C3"/>
    <w:rsid w:val="00DE626F"/>
    <w:rsid w:val="00DE6776"/>
    <w:rsid w:val="00DE69D1"/>
    <w:rsid w:val="00DE6CB3"/>
    <w:rsid w:val="00DE7152"/>
    <w:rsid w:val="00DE73ED"/>
    <w:rsid w:val="00DE74E5"/>
    <w:rsid w:val="00DE7B8E"/>
    <w:rsid w:val="00DF0406"/>
    <w:rsid w:val="00DF07B8"/>
    <w:rsid w:val="00DF07E2"/>
    <w:rsid w:val="00DF0B76"/>
    <w:rsid w:val="00DF11FB"/>
    <w:rsid w:val="00DF1BAC"/>
    <w:rsid w:val="00DF2766"/>
    <w:rsid w:val="00DF29C2"/>
    <w:rsid w:val="00DF29D3"/>
    <w:rsid w:val="00DF2F33"/>
    <w:rsid w:val="00DF3840"/>
    <w:rsid w:val="00DF4DC8"/>
    <w:rsid w:val="00DF502F"/>
    <w:rsid w:val="00DF56A6"/>
    <w:rsid w:val="00DF5D97"/>
    <w:rsid w:val="00DF5EFA"/>
    <w:rsid w:val="00DF6633"/>
    <w:rsid w:val="00DF7018"/>
    <w:rsid w:val="00DF7566"/>
    <w:rsid w:val="00DF76E0"/>
    <w:rsid w:val="00E00A5B"/>
    <w:rsid w:val="00E00B2C"/>
    <w:rsid w:val="00E00E22"/>
    <w:rsid w:val="00E01BCD"/>
    <w:rsid w:val="00E02068"/>
    <w:rsid w:val="00E0216E"/>
    <w:rsid w:val="00E027CD"/>
    <w:rsid w:val="00E02E46"/>
    <w:rsid w:val="00E030D6"/>
    <w:rsid w:val="00E04628"/>
    <w:rsid w:val="00E04A99"/>
    <w:rsid w:val="00E04B4B"/>
    <w:rsid w:val="00E0524E"/>
    <w:rsid w:val="00E056BC"/>
    <w:rsid w:val="00E05A20"/>
    <w:rsid w:val="00E05B5B"/>
    <w:rsid w:val="00E05EB8"/>
    <w:rsid w:val="00E06213"/>
    <w:rsid w:val="00E0641E"/>
    <w:rsid w:val="00E06575"/>
    <w:rsid w:val="00E0670D"/>
    <w:rsid w:val="00E0718F"/>
    <w:rsid w:val="00E074E3"/>
    <w:rsid w:val="00E0753C"/>
    <w:rsid w:val="00E105AF"/>
    <w:rsid w:val="00E13487"/>
    <w:rsid w:val="00E145A4"/>
    <w:rsid w:val="00E14A04"/>
    <w:rsid w:val="00E14BC7"/>
    <w:rsid w:val="00E14BF2"/>
    <w:rsid w:val="00E15627"/>
    <w:rsid w:val="00E15643"/>
    <w:rsid w:val="00E15F6D"/>
    <w:rsid w:val="00E1600B"/>
    <w:rsid w:val="00E16F0A"/>
    <w:rsid w:val="00E2034C"/>
    <w:rsid w:val="00E21044"/>
    <w:rsid w:val="00E212F8"/>
    <w:rsid w:val="00E2223A"/>
    <w:rsid w:val="00E24F4D"/>
    <w:rsid w:val="00E24FBC"/>
    <w:rsid w:val="00E263EB"/>
    <w:rsid w:val="00E26749"/>
    <w:rsid w:val="00E27B50"/>
    <w:rsid w:val="00E31A66"/>
    <w:rsid w:val="00E3210A"/>
    <w:rsid w:val="00E3311E"/>
    <w:rsid w:val="00E335A3"/>
    <w:rsid w:val="00E337DD"/>
    <w:rsid w:val="00E33DBD"/>
    <w:rsid w:val="00E33FB2"/>
    <w:rsid w:val="00E34500"/>
    <w:rsid w:val="00E34686"/>
    <w:rsid w:val="00E35A8A"/>
    <w:rsid w:val="00E35FCF"/>
    <w:rsid w:val="00E36718"/>
    <w:rsid w:val="00E373DE"/>
    <w:rsid w:val="00E373EB"/>
    <w:rsid w:val="00E3762D"/>
    <w:rsid w:val="00E37894"/>
    <w:rsid w:val="00E400A9"/>
    <w:rsid w:val="00E4021C"/>
    <w:rsid w:val="00E40973"/>
    <w:rsid w:val="00E40EC6"/>
    <w:rsid w:val="00E417BA"/>
    <w:rsid w:val="00E4234D"/>
    <w:rsid w:val="00E424EB"/>
    <w:rsid w:val="00E42792"/>
    <w:rsid w:val="00E42A82"/>
    <w:rsid w:val="00E43CD3"/>
    <w:rsid w:val="00E44304"/>
    <w:rsid w:val="00E4433D"/>
    <w:rsid w:val="00E44B68"/>
    <w:rsid w:val="00E4590F"/>
    <w:rsid w:val="00E45D01"/>
    <w:rsid w:val="00E45EBA"/>
    <w:rsid w:val="00E45FF6"/>
    <w:rsid w:val="00E470CC"/>
    <w:rsid w:val="00E4768C"/>
    <w:rsid w:val="00E47B38"/>
    <w:rsid w:val="00E5172D"/>
    <w:rsid w:val="00E51E66"/>
    <w:rsid w:val="00E526D6"/>
    <w:rsid w:val="00E528BB"/>
    <w:rsid w:val="00E52B20"/>
    <w:rsid w:val="00E52BC0"/>
    <w:rsid w:val="00E52E86"/>
    <w:rsid w:val="00E53187"/>
    <w:rsid w:val="00E53581"/>
    <w:rsid w:val="00E539F1"/>
    <w:rsid w:val="00E53E2B"/>
    <w:rsid w:val="00E54944"/>
    <w:rsid w:val="00E55702"/>
    <w:rsid w:val="00E562EA"/>
    <w:rsid w:val="00E57EEE"/>
    <w:rsid w:val="00E60E96"/>
    <w:rsid w:val="00E617EA"/>
    <w:rsid w:val="00E61DA4"/>
    <w:rsid w:val="00E628BA"/>
    <w:rsid w:val="00E62C6C"/>
    <w:rsid w:val="00E63166"/>
    <w:rsid w:val="00E63548"/>
    <w:rsid w:val="00E64330"/>
    <w:rsid w:val="00E647C6"/>
    <w:rsid w:val="00E64952"/>
    <w:rsid w:val="00E64E7E"/>
    <w:rsid w:val="00E655F3"/>
    <w:rsid w:val="00E663BF"/>
    <w:rsid w:val="00E66E1B"/>
    <w:rsid w:val="00E70FB0"/>
    <w:rsid w:val="00E71138"/>
    <w:rsid w:val="00E713BE"/>
    <w:rsid w:val="00E72135"/>
    <w:rsid w:val="00E72157"/>
    <w:rsid w:val="00E72474"/>
    <w:rsid w:val="00E7357A"/>
    <w:rsid w:val="00E74E31"/>
    <w:rsid w:val="00E75FC1"/>
    <w:rsid w:val="00E7676E"/>
    <w:rsid w:val="00E77620"/>
    <w:rsid w:val="00E77678"/>
    <w:rsid w:val="00E77717"/>
    <w:rsid w:val="00E801AA"/>
    <w:rsid w:val="00E80252"/>
    <w:rsid w:val="00E8092C"/>
    <w:rsid w:val="00E809B4"/>
    <w:rsid w:val="00E814C4"/>
    <w:rsid w:val="00E81FCF"/>
    <w:rsid w:val="00E828D8"/>
    <w:rsid w:val="00E830D8"/>
    <w:rsid w:val="00E83981"/>
    <w:rsid w:val="00E83D8E"/>
    <w:rsid w:val="00E83F14"/>
    <w:rsid w:val="00E85430"/>
    <w:rsid w:val="00E85A76"/>
    <w:rsid w:val="00E86DC8"/>
    <w:rsid w:val="00E87EC1"/>
    <w:rsid w:val="00E90416"/>
    <w:rsid w:val="00E905AA"/>
    <w:rsid w:val="00E90AEE"/>
    <w:rsid w:val="00E91225"/>
    <w:rsid w:val="00E913EF"/>
    <w:rsid w:val="00E91915"/>
    <w:rsid w:val="00E93AF7"/>
    <w:rsid w:val="00E9412C"/>
    <w:rsid w:val="00E9469F"/>
    <w:rsid w:val="00E94A17"/>
    <w:rsid w:val="00E96597"/>
    <w:rsid w:val="00E96F66"/>
    <w:rsid w:val="00E9764C"/>
    <w:rsid w:val="00EA0E0C"/>
    <w:rsid w:val="00EA0FDE"/>
    <w:rsid w:val="00EA3568"/>
    <w:rsid w:val="00EA42EF"/>
    <w:rsid w:val="00EA4718"/>
    <w:rsid w:val="00EA495F"/>
    <w:rsid w:val="00EA584E"/>
    <w:rsid w:val="00EA631D"/>
    <w:rsid w:val="00EA6448"/>
    <w:rsid w:val="00EA75DC"/>
    <w:rsid w:val="00EB0125"/>
    <w:rsid w:val="00EB015A"/>
    <w:rsid w:val="00EB08D6"/>
    <w:rsid w:val="00EB187F"/>
    <w:rsid w:val="00EB2D72"/>
    <w:rsid w:val="00EB34A9"/>
    <w:rsid w:val="00EB4003"/>
    <w:rsid w:val="00EB4167"/>
    <w:rsid w:val="00EB5692"/>
    <w:rsid w:val="00EB5B8F"/>
    <w:rsid w:val="00EB6E99"/>
    <w:rsid w:val="00EB706A"/>
    <w:rsid w:val="00EC1895"/>
    <w:rsid w:val="00EC2A1B"/>
    <w:rsid w:val="00EC3281"/>
    <w:rsid w:val="00EC3288"/>
    <w:rsid w:val="00EC339C"/>
    <w:rsid w:val="00EC3732"/>
    <w:rsid w:val="00EC4C32"/>
    <w:rsid w:val="00EC4F21"/>
    <w:rsid w:val="00EC5755"/>
    <w:rsid w:val="00EC6138"/>
    <w:rsid w:val="00EC63CC"/>
    <w:rsid w:val="00EC68E9"/>
    <w:rsid w:val="00EC7B65"/>
    <w:rsid w:val="00ED189B"/>
    <w:rsid w:val="00ED1A48"/>
    <w:rsid w:val="00ED23F9"/>
    <w:rsid w:val="00ED24D2"/>
    <w:rsid w:val="00ED2A35"/>
    <w:rsid w:val="00ED33E7"/>
    <w:rsid w:val="00ED4168"/>
    <w:rsid w:val="00ED4D3F"/>
    <w:rsid w:val="00ED5A1C"/>
    <w:rsid w:val="00ED7BD5"/>
    <w:rsid w:val="00EE1519"/>
    <w:rsid w:val="00EE1806"/>
    <w:rsid w:val="00EE25BF"/>
    <w:rsid w:val="00EE2D9C"/>
    <w:rsid w:val="00EE2EEA"/>
    <w:rsid w:val="00EE422B"/>
    <w:rsid w:val="00EE43AB"/>
    <w:rsid w:val="00EE5E7F"/>
    <w:rsid w:val="00EE631B"/>
    <w:rsid w:val="00EE6D8F"/>
    <w:rsid w:val="00EE71AC"/>
    <w:rsid w:val="00EF0A82"/>
    <w:rsid w:val="00EF153D"/>
    <w:rsid w:val="00EF209F"/>
    <w:rsid w:val="00EF29E9"/>
    <w:rsid w:val="00EF2A91"/>
    <w:rsid w:val="00EF3CF7"/>
    <w:rsid w:val="00EF56E2"/>
    <w:rsid w:val="00EF5B98"/>
    <w:rsid w:val="00EF5F0B"/>
    <w:rsid w:val="00EF7628"/>
    <w:rsid w:val="00F0028F"/>
    <w:rsid w:val="00F007BA"/>
    <w:rsid w:val="00F00D2B"/>
    <w:rsid w:val="00F0165B"/>
    <w:rsid w:val="00F01804"/>
    <w:rsid w:val="00F03298"/>
    <w:rsid w:val="00F0485E"/>
    <w:rsid w:val="00F04B79"/>
    <w:rsid w:val="00F052E2"/>
    <w:rsid w:val="00F05ACF"/>
    <w:rsid w:val="00F05FDC"/>
    <w:rsid w:val="00F0755C"/>
    <w:rsid w:val="00F10901"/>
    <w:rsid w:val="00F10B00"/>
    <w:rsid w:val="00F11683"/>
    <w:rsid w:val="00F124D4"/>
    <w:rsid w:val="00F127F2"/>
    <w:rsid w:val="00F1362D"/>
    <w:rsid w:val="00F1392D"/>
    <w:rsid w:val="00F14248"/>
    <w:rsid w:val="00F15BD7"/>
    <w:rsid w:val="00F1648D"/>
    <w:rsid w:val="00F16602"/>
    <w:rsid w:val="00F170E9"/>
    <w:rsid w:val="00F174BF"/>
    <w:rsid w:val="00F20360"/>
    <w:rsid w:val="00F20859"/>
    <w:rsid w:val="00F213A9"/>
    <w:rsid w:val="00F2294A"/>
    <w:rsid w:val="00F2364A"/>
    <w:rsid w:val="00F242F7"/>
    <w:rsid w:val="00F24613"/>
    <w:rsid w:val="00F24F98"/>
    <w:rsid w:val="00F25F75"/>
    <w:rsid w:val="00F2633F"/>
    <w:rsid w:val="00F271C3"/>
    <w:rsid w:val="00F2732B"/>
    <w:rsid w:val="00F27DD5"/>
    <w:rsid w:val="00F306DF"/>
    <w:rsid w:val="00F30D6F"/>
    <w:rsid w:val="00F30D79"/>
    <w:rsid w:val="00F33176"/>
    <w:rsid w:val="00F33888"/>
    <w:rsid w:val="00F3413D"/>
    <w:rsid w:val="00F349E3"/>
    <w:rsid w:val="00F34A95"/>
    <w:rsid w:val="00F34F9F"/>
    <w:rsid w:val="00F3526C"/>
    <w:rsid w:val="00F35BDD"/>
    <w:rsid w:val="00F35CD5"/>
    <w:rsid w:val="00F35F4A"/>
    <w:rsid w:val="00F36385"/>
    <w:rsid w:val="00F36B6F"/>
    <w:rsid w:val="00F374C7"/>
    <w:rsid w:val="00F37713"/>
    <w:rsid w:val="00F37B60"/>
    <w:rsid w:val="00F41953"/>
    <w:rsid w:val="00F41E15"/>
    <w:rsid w:val="00F42779"/>
    <w:rsid w:val="00F42984"/>
    <w:rsid w:val="00F43949"/>
    <w:rsid w:val="00F448EF"/>
    <w:rsid w:val="00F44A49"/>
    <w:rsid w:val="00F44C95"/>
    <w:rsid w:val="00F45092"/>
    <w:rsid w:val="00F45895"/>
    <w:rsid w:val="00F45B13"/>
    <w:rsid w:val="00F45B45"/>
    <w:rsid w:val="00F45D70"/>
    <w:rsid w:val="00F46436"/>
    <w:rsid w:val="00F464EA"/>
    <w:rsid w:val="00F46D2D"/>
    <w:rsid w:val="00F47D02"/>
    <w:rsid w:val="00F5018C"/>
    <w:rsid w:val="00F50A51"/>
    <w:rsid w:val="00F51294"/>
    <w:rsid w:val="00F51578"/>
    <w:rsid w:val="00F5264C"/>
    <w:rsid w:val="00F53829"/>
    <w:rsid w:val="00F538E3"/>
    <w:rsid w:val="00F5437D"/>
    <w:rsid w:val="00F54BAF"/>
    <w:rsid w:val="00F54BD7"/>
    <w:rsid w:val="00F54CF5"/>
    <w:rsid w:val="00F54DDF"/>
    <w:rsid w:val="00F54E06"/>
    <w:rsid w:val="00F562B8"/>
    <w:rsid w:val="00F56371"/>
    <w:rsid w:val="00F563D5"/>
    <w:rsid w:val="00F56ECA"/>
    <w:rsid w:val="00F57443"/>
    <w:rsid w:val="00F57885"/>
    <w:rsid w:val="00F61666"/>
    <w:rsid w:val="00F619AC"/>
    <w:rsid w:val="00F620F0"/>
    <w:rsid w:val="00F62D74"/>
    <w:rsid w:val="00F62FA5"/>
    <w:rsid w:val="00F6309F"/>
    <w:rsid w:val="00F630B1"/>
    <w:rsid w:val="00F630B3"/>
    <w:rsid w:val="00F644C9"/>
    <w:rsid w:val="00F65D14"/>
    <w:rsid w:val="00F665E3"/>
    <w:rsid w:val="00F66C2D"/>
    <w:rsid w:val="00F6739E"/>
    <w:rsid w:val="00F7132A"/>
    <w:rsid w:val="00F72301"/>
    <w:rsid w:val="00F730B2"/>
    <w:rsid w:val="00F732ED"/>
    <w:rsid w:val="00F74942"/>
    <w:rsid w:val="00F75C47"/>
    <w:rsid w:val="00F76141"/>
    <w:rsid w:val="00F76443"/>
    <w:rsid w:val="00F774AA"/>
    <w:rsid w:val="00F7787C"/>
    <w:rsid w:val="00F77B93"/>
    <w:rsid w:val="00F77CE0"/>
    <w:rsid w:val="00F77FBB"/>
    <w:rsid w:val="00F80006"/>
    <w:rsid w:val="00F804EF"/>
    <w:rsid w:val="00F80509"/>
    <w:rsid w:val="00F813B2"/>
    <w:rsid w:val="00F81595"/>
    <w:rsid w:val="00F82025"/>
    <w:rsid w:val="00F82746"/>
    <w:rsid w:val="00F82FFC"/>
    <w:rsid w:val="00F831B2"/>
    <w:rsid w:val="00F83FF5"/>
    <w:rsid w:val="00F84C26"/>
    <w:rsid w:val="00F859AF"/>
    <w:rsid w:val="00F90805"/>
    <w:rsid w:val="00F9272A"/>
    <w:rsid w:val="00F92F1C"/>
    <w:rsid w:val="00F92F66"/>
    <w:rsid w:val="00F932B8"/>
    <w:rsid w:val="00F93402"/>
    <w:rsid w:val="00F941D2"/>
    <w:rsid w:val="00F94243"/>
    <w:rsid w:val="00F950EC"/>
    <w:rsid w:val="00F95B78"/>
    <w:rsid w:val="00F965A3"/>
    <w:rsid w:val="00F96962"/>
    <w:rsid w:val="00FA085F"/>
    <w:rsid w:val="00FA0C8C"/>
    <w:rsid w:val="00FA1642"/>
    <w:rsid w:val="00FA1AC3"/>
    <w:rsid w:val="00FA2407"/>
    <w:rsid w:val="00FA3DD3"/>
    <w:rsid w:val="00FA3FCE"/>
    <w:rsid w:val="00FA40DF"/>
    <w:rsid w:val="00FA49FF"/>
    <w:rsid w:val="00FA56E5"/>
    <w:rsid w:val="00FA5FAA"/>
    <w:rsid w:val="00FA6225"/>
    <w:rsid w:val="00FA6630"/>
    <w:rsid w:val="00FA72EB"/>
    <w:rsid w:val="00FA7707"/>
    <w:rsid w:val="00FA7A32"/>
    <w:rsid w:val="00FA7A5A"/>
    <w:rsid w:val="00FA7DF6"/>
    <w:rsid w:val="00FB0070"/>
    <w:rsid w:val="00FB074B"/>
    <w:rsid w:val="00FB1133"/>
    <w:rsid w:val="00FB12CD"/>
    <w:rsid w:val="00FB14E8"/>
    <w:rsid w:val="00FB19C9"/>
    <w:rsid w:val="00FB2889"/>
    <w:rsid w:val="00FB35C5"/>
    <w:rsid w:val="00FB4CC6"/>
    <w:rsid w:val="00FB4E1A"/>
    <w:rsid w:val="00FB4FD3"/>
    <w:rsid w:val="00FB53B9"/>
    <w:rsid w:val="00FB641A"/>
    <w:rsid w:val="00FB6CA4"/>
    <w:rsid w:val="00FB6CF2"/>
    <w:rsid w:val="00FB7079"/>
    <w:rsid w:val="00FB7590"/>
    <w:rsid w:val="00FC11C8"/>
    <w:rsid w:val="00FC13AB"/>
    <w:rsid w:val="00FC14AF"/>
    <w:rsid w:val="00FC185B"/>
    <w:rsid w:val="00FC2139"/>
    <w:rsid w:val="00FC2756"/>
    <w:rsid w:val="00FC3884"/>
    <w:rsid w:val="00FC39FF"/>
    <w:rsid w:val="00FC40DB"/>
    <w:rsid w:val="00FC488C"/>
    <w:rsid w:val="00FC54AF"/>
    <w:rsid w:val="00FC6223"/>
    <w:rsid w:val="00FC688A"/>
    <w:rsid w:val="00FC6C76"/>
    <w:rsid w:val="00FC7290"/>
    <w:rsid w:val="00FD0064"/>
    <w:rsid w:val="00FD0E3B"/>
    <w:rsid w:val="00FD1415"/>
    <w:rsid w:val="00FD3B59"/>
    <w:rsid w:val="00FD41A9"/>
    <w:rsid w:val="00FD4EF5"/>
    <w:rsid w:val="00FD59C6"/>
    <w:rsid w:val="00FD6276"/>
    <w:rsid w:val="00FD62A7"/>
    <w:rsid w:val="00FD666F"/>
    <w:rsid w:val="00FD7066"/>
    <w:rsid w:val="00FD7464"/>
    <w:rsid w:val="00FD7AAD"/>
    <w:rsid w:val="00FE0117"/>
    <w:rsid w:val="00FE03BA"/>
    <w:rsid w:val="00FE1DC3"/>
    <w:rsid w:val="00FE2036"/>
    <w:rsid w:val="00FE2270"/>
    <w:rsid w:val="00FE25C7"/>
    <w:rsid w:val="00FE2829"/>
    <w:rsid w:val="00FE4F2C"/>
    <w:rsid w:val="00FE51B6"/>
    <w:rsid w:val="00FE7644"/>
    <w:rsid w:val="00FF0220"/>
    <w:rsid w:val="00FF04CE"/>
    <w:rsid w:val="00FF24AA"/>
    <w:rsid w:val="00FF38A7"/>
    <w:rsid w:val="00FF3AA9"/>
    <w:rsid w:val="00FF400A"/>
    <w:rsid w:val="00FF4690"/>
    <w:rsid w:val="00FF5988"/>
    <w:rsid w:val="00FF5AD8"/>
    <w:rsid w:val="00FF5C90"/>
    <w:rsid w:val="00FF5D26"/>
    <w:rsid w:val="00FF619F"/>
    <w:rsid w:val="00FF6A4E"/>
    <w:rsid w:val="00FF7EB3"/>
    <w:rsid w:val="030E1593"/>
    <w:rsid w:val="12DFDD2B"/>
    <w:rsid w:val="1D991F74"/>
    <w:rsid w:val="22F68D5C"/>
    <w:rsid w:val="2359FA96"/>
    <w:rsid w:val="267908F5"/>
    <w:rsid w:val="28DC9C64"/>
    <w:rsid w:val="3635DAB6"/>
    <w:rsid w:val="36DB247F"/>
    <w:rsid w:val="4BD9C8BA"/>
    <w:rsid w:val="4C278ACE"/>
    <w:rsid w:val="688E8889"/>
    <w:rsid w:val="6A42D252"/>
    <w:rsid w:val="6AF8040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B87B2"/>
  <w15:chartTrackingRefBased/>
  <w15:docId w15:val="{8931AFC7-CA91-4084-B306-194A3647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7713"/>
    <w:pPr>
      <w:jc w:val="both"/>
    </w:pPr>
    <w:rPr>
      <w:sz w:val="20"/>
      <w:lang w:val="en-GB"/>
    </w:rPr>
  </w:style>
  <w:style w:type="paragraph" w:styleId="Heading1">
    <w:name w:val="heading 1"/>
    <w:aliases w:val="PB Heading 1"/>
    <w:basedOn w:val="Normal"/>
    <w:next w:val="Normal"/>
    <w:link w:val="Heading1Char"/>
    <w:qFormat/>
    <w:rsid w:val="00C477C6"/>
    <w:pPr>
      <w:keepNext/>
      <w:keepLines/>
      <w:numPr>
        <w:numId w:val="11"/>
      </w:numPr>
      <w:spacing w:before="240" w:after="120"/>
      <w:outlineLvl w:val="0"/>
    </w:pPr>
    <w:rPr>
      <w:rFonts w:asciiTheme="majorHAnsi" w:eastAsiaTheme="majorEastAsia" w:hAnsiTheme="majorHAnsi" w:cstheme="majorBidi"/>
      <w:bCs/>
      <w:color w:val="03295A" w:themeColor="accent4"/>
      <w:sz w:val="28"/>
      <w:szCs w:val="28"/>
    </w:rPr>
  </w:style>
  <w:style w:type="paragraph" w:styleId="Heading2">
    <w:name w:val="heading 2"/>
    <w:aliases w:val="PB Heading 2"/>
    <w:basedOn w:val="Heading1"/>
    <w:next w:val="Normal"/>
    <w:link w:val="Heading2Char"/>
    <w:qFormat/>
    <w:rsid w:val="006A3F5A"/>
    <w:pPr>
      <w:numPr>
        <w:numId w:val="0"/>
      </w:numPr>
      <w:spacing w:before="40" w:after="40" w:line="240" w:lineRule="auto"/>
      <w:ind w:left="567" w:hanging="567"/>
      <w:outlineLvl w:val="1"/>
    </w:pPr>
    <w:rPr>
      <w:color w:val="024987" w:themeColor="accent3"/>
      <w:sz w:val="24"/>
      <w:szCs w:val="24"/>
    </w:rPr>
  </w:style>
  <w:style w:type="paragraph" w:styleId="Heading3">
    <w:name w:val="heading 3"/>
    <w:aliases w:val="PB Heading 3"/>
    <w:basedOn w:val="Heading2"/>
    <w:next w:val="Normal"/>
    <w:link w:val="Heading3Char"/>
    <w:qFormat/>
    <w:rsid w:val="009E47B0"/>
    <w:pPr>
      <w:outlineLvl w:val="2"/>
    </w:pPr>
    <w:rPr>
      <w:color w:val="0069B4" w:themeColor="accent2"/>
      <w:sz w:val="22"/>
      <w:szCs w:val="22"/>
    </w:rPr>
  </w:style>
  <w:style w:type="paragraph" w:styleId="Heading4">
    <w:name w:val="heading 4"/>
    <w:aliases w:val="PB Heading 4"/>
    <w:basedOn w:val="Heading3"/>
    <w:next w:val="Normal"/>
    <w:link w:val="Heading4Char"/>
    <w:uiPriority w:val="5"/>
    <w:qFormat/>
    <w:rsid w:val="009E47B0"/>
    <w:pPr>
      <w:outlineLvl w:val="3"/>
    </w:pPr>
    <w:rPr>
      <w:b/>
      <w:bCs w:val="0"/>
      <w:i/>
      <w:iCs/>
      <w:color w:val="0094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2B28"/>
    <w:rPr>
      <w:color w:val="808080"/>
    </w:rPr>
  </w:style>
  <w:style w:type="paragraph" w:styleId="Title">
    <w:name w:val="Title"/>
    <w:basedOn w:val="Normal"/>
    <w:next w:val="Normal"/>
    <w:link w:val="TitleChar"/>
    <w:uiPriority w:val="10"/>
    <w:qFormat/>
    <w:rsid w:val="00234462"/>
    <w:pPr>
      <w:spacing w:after="240" w:line="240" w:lineRule="auto"/>
      <w:contextualSpacing/>
      <w:jc w:val="center"/>
    </w:pPr>
    <w:rPr>
      <w:rFonts w:asciiTheme="majorHAnsi" w:eastAsiaTheme="majorEastAsia" w:hAnsiTheme="majorHAnsi" w:cstheme="majorBidi"/>
      <w:b/>
      <w:color w:val="03295A" w:themeColor="accent4"/>
      <w:spacing w:val="10"/>
      <w:kern w:val="28"/>
      <w:sz w:val="32"/>
      <w:szCs w:val="56"/>
    </w:rPr>
  </w:style>
  <w:style w:type="character" w:customStyle="1" w:styleId="TitleChar">
    <w:name w:val="Title Char"/>
    <w:basedOn w:val="DefaultParagraphFont"/>
    <w:link w:val="Title"/>
    <w:uiPriority w:val="10"/>
    <w:rsid w:val="00234462"/>
    <w:rPr>
      <w:rFonts w:asciiTheme="majorHAnsi" w:eastAsiaTheme="majorEastAsia" w:hAnsiTheme="majorHAnsi" w:cstheme="majorBidi"/>
      <w:b/>
      <w:color w:val="03295A" w:themeColor="accent4"/>
      <w:spacing w:val="10"/>
      <w:kern w:val="28"/>
      <w:sz w:val="32"/>
      <w:szCs w:val="56"/>
      <w:lang w:val="en-GB"/>
    </w:rPr>
  </w:style>
  <w:style w:type="character" w:customStyle="1" w:styleId="Heading1Char">
    <w:name w:val="Heading 1 Char"/>
    <w:aliases w:val="PB Heading 1 Char"/>
    <w:basedOn w:val="DefaultParagraphFont"/>
    <w:link w:val="Heading1"/>
    <w:rsid w:val="00C477C6"/>
    <w:rPr>
      <w:rFonts w:asciiTheme="majorHAnsi" w:eastAsiaTheme="majorEastAsia" w:hAnsiTheme="majorHAnsi" w:cstheme="majorBidi"/>
      <w:bCs/>
      <w:color w:val="03295A" w:themeColor="accent4"/>
      <w:sz w:val="28"/>
      <w:szCs w:val="28"/>
      <w:lang w:val="en-GB"/>
    </w:rPr>
  </w:style>
  <w:style w:type="paragraph" w:styleId="Header">
    <w:name w:val="header"/>
    <w:basedOn w:val="Normal"/>
    <w:link w:val="HeaderChar"/>
    <w:uiPriority w:val="99"/>
    <w:unhideWhenUsed/>
    <w:rsid w:val="00037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83"/>
    <w:rPr>
      <w:lang w:val="en-GB"/>
    </w:rPr>
  </w:style>
  <w:style w:type="paragraph" w:styleId="Footer">
    <w:name w:val="footer"/>
    <w:basedOn w:val="Normal"/>
    <w:link w:val="FooterChar"/>
    <w:uiPriority w:val="99"/>
    <w:unhideWhenUsed/>
    <w:rsid w:val="00037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583"/>
    <w:rPr>
      <w:lang w:val="en-GB"/>
    </w:rPr>
  </w:style>
  <w:style w:type="character" w:styleId="Hyperlink">
    <w:name w:val="Hyperlink"/>
    <w:basedOn w:val="DefaultParagraphFont"/>
    <w:uiPriority w:val="99"/>
    <w:unhideWhenUsed/>
    <w:rsid w:val="00B2174F"/>
    <w:rPr>
      <w:color w:val="024987" w:themeColor="hyperlink"/>
      <w:u w:val="single"/>
    </w:rPr>
  </w:style>
  <w:style w:type="paragraph" w:styleId="ListParagraph">
    <w:name w:val="List Paragraph"/>
    <w:basedOn w:val="Normal"/>
    <w:link w:val="ListParagraphChar"/>
    <w:uiPriority w:val="34"/>
    <w:qFormat/>
    <w:rsid w:val="00D379A9"/>
    <w:pPr>
      <w:ind w:left="720"/>
      <w:contextualSpacing/>
      <w:jc w:val="left"/>
    </w:pPr>
  </w:style>
  <w:style w:type="paragraph" w:customStyle="1" w:styleId="PBParagraph">
    <w:name w:val="PB Paragraph"/>
    <w:basedOn w:val="ListParagraph"/>
    <w:link w:val="PBParagraphChar"/>
    <w:qFormat/>
    <w:rsid w:val="006405F5"/>
    <w:pPr>
      <w:numPr>
        <w:numId w:val="1"/>
      </w:numPr>
      <w:contextualSpacing w:val="0"/>
    </w:pPr>
  </w:style>
  <w:style w:type="character" w:customStyle="1" w:styleId="Heading2Char">
    <w:name w:val="Heading 2 Char"/>
    <w:aliases w:val="PB Heading 2 Char"/>
    <w:basedOn w:val="DefaultParagraphFont"/>
    <w:link w:val="Heading2"/>
    <w:rsid w:val="00EA75DC"/>
    <w:rPr>
      <w:rFonts w:asciiTheme="majorHAnsi" w:eastAsiaTheme="majorEastAsia" w:hAnsiTheme="majorHAnsi" w:cstheme="majorBidi"/>
      <w:bCs/>
      <w:color w:val="024987" w:themeColor="accent3"/>
      <w:sz w:val="24"/>
      <w:szCs w:val="24"/>
      <w:lang w:val="en-GB"/>
    </w:rPr>
  </w:style>
  <w:style w:type="character" w:customStyle="1" w:styleId="ListParagraphChar">
    <w:name w:val="List Paragraph Char"/>
    <w:basedOn w:val="DefaultParagraphFont"/>
    <w:link w:val="ListParagraph"/>
    <w:uiPriority w:val="34"/>
    <w:rsid w:val="00D379A9"/>
    <w:rPr>
      <w:sz w:val="20"/>
      <w:lang w:val="en-GB"/>
    </w:rPr>
  </w:style>
  <w:style w:type="character" w:customStyle="1" w:styleId="PBParagraphChar">
    <w:name w:val="PB Paragraph Char"/>
    <w:basedOn w:val="ListParagraphChar"/>
    <w:link w:val="PBParagraph"/>
    <w:rsid w:val="006405F5"/>
    <w:rPr>
      <w:sz w:val="20"/>
      <w:lang w:val="en-GB"/>
    </w:rPr>
  </w:style>
  <w:style w:type="character" w:customStyle="1" w:styleId="Heading3Char">
    <w:name w:val="Heading 3 Char"/>
    <w:aliases w:val="PB Heading 3 Char"/>
    <w:basedOn w:val="DefaultParagraphFont"/>
    <w:link w:val="Heading3"/>
    <w:rsid w:val="00FF0220"/>
    <w:rPr>
      <w:rFonts w:asciiTheme="majorHAnsi" w:eastAsiaTheme="majorEastAsia" w:hAnsiTheme="majorHAnsi" w:cstheme="majorBidi"/>
      <w:bCs/>
      <w:color w:val="0069B4" w:themeColor="accent2"/>
      <w:lang w:val="en-GB"/>
    </w:rPr>
  </w:style>
  <w:style w:type="paragraph" w:customStyle="1" w:styleId="PBBulletList">
    <w:name w:val="PB Bullet List"/>
    <w:basedOn w:val="ListParagraph"/>
    <w:link w:val="PBBulletListChar"/>
    <w:uiPriority w:val="1"/>
    <w:qFormat/>
    <w:rsid w:val="001C1A21"/>
    <w:pPr>
      <w:numPr>
        <w:numId w:val="2"/>
      </w:numPr>
    </w:pPr>
  </w:style>
  <w:style w:type="character" w:customStyle="1" w:styleId="Heading4Char">
    <w:name w:val="Heading 4 Char"/>
    <w:aliases w:val="PB Heading 4 Char"/>
    <w:basedOn w:val="DefaultParagraphFont"/>
    <w:link w:val="Heading4"/>
    <w:uiPriority w:val="5"/>
    <w:rsid w:val="00FF0220"/>
    <w:rPr>
      <w:rFonts w:asciiTheme="majorHAnsi" w:eastAsiaTheme="majorEastAsia" w:hAnsiTheme="majorHAnsi" w:cstheme="majorBidi"/>
      <w:b/>
      <w:i/>
      <w:iCs/>
      <w:color w:val="0094D2" w:themeColor="accent1"/>
      <w:lang w:val="en-GB"/>
    </w:rPr>
  </w:style>
  <w:style w:type="character" w:customStyle="1" w:styleId="PBBulletListChar">
    <w:name w:val="PB Bullet List Char"/>
    <w:basedOn w:val="ListParagraphChar"/>
    <w:link w:val="PBBulletList"/>
    <w:uiPriority w:val="1"/>
    <w:rsid w:val="00FF0220"/>
    <w:rPr>
      <w:sz w:val="20"/>
      <w:lang w:val="en-GB"/>
    </w:rPr>
  </w:style>
  <w:style w:type="paragraph" w:styleId="Quote">
    <w:name w:val="Quote"/>
    <w:aliases w:val="PB Quote"/>
    <w:basedOn w:val="Normal"/>
    <w:next w:val="Normal"/>
    <w:link w:val="QuoteChar"/>
    <w:uiPriority w:val="29"/>
    <w:qFormat/>
    <w:rsid w:val="003D7771"/>
    <w:pPr>
      <w:ind w:left="1134" w:right="567"/>
    </w:pPr>
    <w:rPr>
      <w:i/>
      <w:iCs/>
      <w:sz w:val="21"/>
      <w:szCs w:val="21"/>
    </w:rPr>
  </w:style>
  <w:style w:type="character" w:customStyle="1" w:styleId="QuoteChar">
    <w:name w:val="Quote Char"/>
    <w:aliases w:val="PB Quote Char"/>
    <w:basedOn w:val="DefaultParagraphFont"/>
    <w:link w:val="Quote"/>
    <w:uiPriority w:val="29"/>
    <w:rsid w:val="003D7771"/>
    <w:rPr>
      <w:i/>
      <w:iCs/>
      <w:sz w:val="21"/>
      <w:szCs w:val="21"/>
      <w:lang w:val="en-GB"/>
    </w:rPr>
  </w:style>
  <w:style w:type="paragraph" w:styleId="FootnoteText">
    <w:name w:val="footnote text"/>
    <w:basedOn w:val="Normal"/>
    <w:link w:val="FootnoteTextChar"/>
    <w:uiPriority w:val="99"/>
    <w:unhideWhenUsed/>
    <w:rsid w:val="00244890"/>
    <w:pPr>
      <w:spacing w:after="0" w:line="240" w:lineRule="auto"/>
      <w:ind w:left="567" w:hanging="567"/>
    </w:pPr>
    <w:rPr>
      <w:sz w:val="18"/>
      <w:szCs w:val="20"/>
    </w:rPr>
  </w:style>
  <w:style w:type="character" w:customStyle="1" w:styleId="FootnoteTextChar">
    <w:name w:val="Footnote Text Char"/>
    <w:basedOn w:val="DefaultParagraphFont"/>
    <w:link w:val="FootnoteText"/>
    <w:uiPriority w:val="99"/>
    <w:rsid w:val="00244890"/>
    <w:rPr>
      <w:sz w:val="18"/>
      <w:szCs w:val="20"/>
      <w:lang w:val="en-GB"/>
    </w:rPr>
  </w:style>
  <w:style w:type="character" w:styleId="FootnoteReference">
    <w:name w:val="footnote reference"/>
    <w:basedOn w:val="DefaultParagraphFont"/>
    <w:unhideWhenUsed/>
    <w:rsid w:val="00C114F7"/>
    <w:rPr>
      <w:vertAlign w:val="superscript"/>
    </w:rPr>
  </w:style>
  <w:style w:type="paragraph" w:styleId="TOCHeading">
    <w:name w:val="TOC Heading"/>
    <w:basedOn w:val="Heading1"/>
    <w:next w:val="Normal"/>
    <w:uiPriority w:val="39"/>
    <w:unhideWhenUsed/>
    <w:qFormat/>
    <w:rsid w:val="00EC3732"/>
    <w:pPr>
      <w:numPr>
        <w:numId w:val="0"/>
      </w:numPr>
      <w:spacing w:line="259" w:lineRule="auto"/>
      <w:jc w:val="left"/>
      <w:outlineLvl w:val="9"/>
    </w:pPr>
    <w:rPr>
      <w:rFonts w:cstheme="majorHAnsi"/>
      <w:lang w:val="en-US"/>
    </w:rPr>
  </w:style>
  <w:style w:type="paragraph" w:styleId="TOC1">
    <w:name w:val="toc 1"/>
    <w:basedOn w:val="Normal"/>
    <w:next w:val="Normal"/>
    <w:autoRedefine/>
    <w:uiPriority w:val="39"/>
    <w:unhideWhenUsed/>
    <w:rsid w:val="003456A9"/>
    <w:pPr>
      <w:tabs>
        <w:tab w:val="left" w:pos="567"/>
        <w:tab w:val="right" w:leader="dot" w:pos="9628"/>
      </w:tabs>
      <w:spacing w:after="120"/>
      <w:jc w:val="left"/>
    </w:pPr>
    <w:rPr>
      <w:noProof/>
    </w:rPr>
  </w:style>
  <w:style w:type="paragraph" w:styleId="TOC2">
    <w:name w:val="toc 2"/>
    <w:basedOn w:val="Normal"/>
    <w:next w:val="Normal"/>
    <w:autoRedefine/>
    <w:uiPriority w:val="39"/>
    <w:unhideWhenUsed/>
    <w:rsid w:val="00BD2905"/>
    <w:pPr>
      <w:tabs>
        <w:tab w:val="left" w:pos="1134"/>
        <w:tab w:val="right" w:leader="dot" w:pos="9628"/>
      </w:tabs>
      <w:spacing w:after="120"/>
      <w:ind w:left="567"/>
      <w:jc w:val="left"/>
    </w:pPr>
    <w:rPr>
      <w:noProof/>
    </w:rPr>
  </w:style>
  <w:style w:type="paragraph" w:styleId="TOC3">
    <w:name w:val="toc 3"/>
    <w:basedOn w:val="Normal"/>
    <w:next w:val="Normal"/>
    <w:autoRedefine/>
    <w:uiPriority w:val="39"/>
    <w:unhideWhenUsed/>
    <w:rsid w:val="00C55B77"/>
    <w:pPr>
      <w:tabs>
        <w:tab w:val="left" w:pos="1701"/>
        <w:tab w:val="right" w:leader="dot" w:pos="9628"/>
      </w:tabs>
      <w:spacing w:after="120"/>
      <w:ind w:left="1134"/>
      <w:jc w:val="left"/>
    </w:pPr>
    <w:rPr>
      <w:noProof/>
    </w:rPr>
  </w:style>
  <w:style w:type="paragraph" w:customStyle="1" w:styleId="PBAnnexTitle">
    <w:name w:val="PB Annex Title"/>
    <w:basedOn w:val="Normal"/>
    <w:rsid w:val="00107191"/>
    <w:pPr>
      <w:jc w:val="right"/>
    </w:pPr>
    <w:rPr>
      <w:rFonts w:asciiTheme="majorHAnsi" w:hAnsiTheme="majorHAnsi" w:cstheme="majorHAnsi"/>
      <w:b/>
      <w:bCs/>
      <w:smallCaps/>
      <w:color w:val="A2B93B" w:themeColor="accent6"/>
      <w:spacing w:val="20"/>
      <w:sz w:val="32"/>
      <w:szCs w:val="32"/>
    </w:rPr>
  </w:style>
  <w:style w:type="character" w:styleId="UnresolvedMention">
    <w:name w:val="Unresolved Mention"/>
    <w:basedOn w:val="DefaultParagraphFont"/>
    <w:uiPriority w:val="99"/>
    <w:semiHidden/>
    <w:unhideWhenUsed/>
    <w:rsid w:val="00EC3732"/>
    <w:rPr>
      <w:color w:val="605E5C"/>
      <w:shd w:val="clear" w:color="auto" w:fill="E1DFDD"/>
    </w:rPr>
  </w:style>
  <w:style w:type="paragraph" w:styleId="BalloonText">
    <w:name w:val="Balloon Text"/>
    <w:basedOn w:val="Normal"/>
    <w:link w:val="BalloonTextChar"/>
    <w:uiPriority w:val="99"/>
    <w:semiHidden/>
    <w:unhideWhenUsed/>
    <w:rsid w:val="00167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5F"/>
    <w:rPr>
      <w:rFonts w:ascii="Segoe UI" w:hAnsi="Segoe UI" w:cs="Segoe UI"/>
      <w:sz w:val="18"/>
      <w:szCs w:val="18"/>
      <w:lang w:val="en-GB"/>
    </w:rPr>
  </w:style>
  <w:style w:type="character" w:styleId="CommentReference">
    <w:name w:val="annotation reference"/>
    <w:basedOn w:val="DefaultParagraphFont"/>
    <w:uiPriority w:val="99"/>
    <w:unhideWhenUsed/>
    <w:rsid w:val="006D3E22"/>
    <w:rPr>
      <w:sz w:val="16"/>
      <w:szCs w:val="16"/>
    </w:rPr>
  </w:style>
  <w:style w:type="paragraph" w:styleId="CommentText">
    <w:name w:val="annotation text"/>
    <w:basedOn w:val="Normal"/>
    <w:link w:val="CommentTextChar"/>
    <w:uiPriority w:val="99"/>
    <w:unhideWhenUsed/>
    <w:rsid w:val="006D3E22"/>
    <w:pPr>
      <w:spacing w:line="240" w:lineRule="auto"/>
    </w:pPr>
    <w:rPr>
      <w:szCs w:val="20"/>
    </w:rPr>
  </w:style>
  <w:style w:type="character" w:customStyle="1" w:styleId="CommentTextChar">
    <w:name w:val="Comment Text Char"/>
    <w:basedOn w:val="DefaultParagraphFont"/>
    <w:link w:val="CommentText"/>
    <w:uiPriority w:val="99"/>
    <w:rsid w:val="006D3E22"/>
    <w:rPr>
      <w:sz w:val="20"/>
      <w:szCs w:val="20"/>
      <w:lang w:val="en-GB"/>
    </w:rPr>
  </w:style>
  <w:style w:type="paragraph" w:styleId="CommentSubject">
    <w:name w:val="annotation subject"/>
    <w:basedOn w:val="CommentText"/>
    <w:next w:val="CommentText"/>
    <w:link w:val="CommentSubjectChar"/>
    <w:uiPriority w:val="99"/>
    <w:semiHidden/>
    <w:unhideWhenUsed/>
    <w:rsid w:val="006D3E22"/>
    <w:rPr>
      <w:b/>
      <w:bCs/>
    </w:rPr>
  </w:style>
  <w:style w:type="character" w:customStyle="1" w:styleId="CommentSubjectChar">
    <w:name w:val="Comment Subject Char"/>
    <w:basedOn w:val="CommentTextChar"/>
    <w:link w:val="CommentSubject"/>
    <w:uiPriority w:val="99"/>
    <w:semiHidden/>
    <w:rsid w:val="006D3E22"/>
    <w:rPr>
      <w:b/>
      <w:bCs/>
      <w:sz w:val="20"/>
      <w:szCs w:val="20"/>
      <w:lang w:val="en-GB"/>
    </w:rPr>
  </w:style>
  <w:style w:type="paragraph" w:styleId="Revision">
    <w:name w:val="Revision"/>
    <w:hidden/>
    <w:uiPriority w:val="99"/>
    <w:semiHidden/>
    <w:rsid w:val="008461C9"/>
    <w:pPr>
      <w:spacing w:after="0" w:line="240" w:lineRule="auto"/>
    </w:pPr>
    <w:rPr>
      <w:sz w:val="20"/>
      <w:lang w:val="en-GB"/>
    </w:rPr>
  </w:style>
  <w:style w:type="character" w:styleId="PageNumber">
    <w:name w:val="page number"/>
    <w:basedOn w:val="DefaultParagraphFont"/>
    <w:rsid w:val="00E030D6"/>
  </w:style>
  <w:style w:type="paragraph" w:customStyle="1" w:styleId="Default">
    <w:name w:val="Default"/>
    <w:rsid w:val="00E030D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styleId="TOC4">
    <w:name w:val="toc 4"/>
    <w:basedOn w:val="Normal"/>
    <w:next w:val="Normal"/>
    <w:autoRedefine/>
    <w:semiHidden/>
    <w:rsid w:val="00E030D6"/>
    <w:pPr>
      <w:spacing w:after="0" w:line="240" w:lineRule="auto"/>
      <w:ind w:left="720"/>
      <w:jc w:val="left"/>
    </w:pPr>
    <w:rPr>
      <w:rFonts w:ascii="Times New Roman" w:eastAsia="SimSun" w:hAnsi="Times New Roman" w:cs="Times New Roman"/>
      <w:sz w:val="18"/>
      <w:szCs w:val="18"/>
    </w:rPr>
  </w:style>
  <w:style w:type="paragraph" w:styleId="TOC5">
    <w:name w:val="toc 5"/>
    <w:basedOn w:val="Normal"/>
    <w:next w:val="Normal"/>
    <w:autoRedefine/>
    <w:semiHidden/>
    <w:rsid w:val="00E030D6"/>
    <w:pPr>
      <w:spacing w:after="0" w:line="240" w:lineRule="auto"/>
      <w:ind w:left="960"/>
      <w:jc w:val="left"/>
    </w:pPr>
    <w:rPr>
      <w:rFonts w:ascii="Times New Roman" w:eastAsia="SimSun" w:hAnsi="Times New Roman" w:cs="Times New Roman"/>
      <w:sz w:val="18"/>
      <w:szCs w:val="18"/>
    </w:rPr>
  </w:style>
  <w:style w:type="paragraph" w:styleId="TOC6">
    <w:name w:val="toc 6"/>
    <w:basedOn w:val="Normal"/>
    <w:next w:val="Normal"/>
    <w:autoRedefine/>
    <w:semiHidden/>
    <w:rsid w:val="00E030D6"/>
    <w:pPr>
      <w:spacing w:after="0" w:line="240" w:lineRule="auto"/>
      <w:ind w:left="1200"/>
      <w:jc w:val="left"/>
    </w:pPr>
    <w:rPr>
      <w:rFonts w:ascii="Times New Roman" w:eastAsia="SimSun" w:hAnsi="Times New Roman" w:cs="Times New Roman"/>
      <w:sz w:val="18"/>
      <w:szCs w:val="18"/>
    </w:rPr>
  </w:style>
  <w:style w:type="paragraph" w:styleId="TOC7">
    <w:name w:val="toc 7"/>
    <w:basedOn w:val="Normal"/>
    <w:next w:val="Normal"/>
    <w:autoRedefine/>
    <w:semiHidden/>
    <w:rsid w:val="00E030D6"/>
    <w:pPr>
      <w:spacing w:after="0" w:line="240" w:lineRule="auto"/>
      <w:ind w:left="1440"/>
      <w:jc w:val="left"/>
    </w:pPr>
    <w:rPr>
      <w:rFonts w:ascii="Times New Roman" w:eastAsia="SimSun" w:hAnsi="Times New Roman" w:cs="Times New Roman"/>
      <w:sz w:val="18"/>
      <w:szCs w:val="18"/>
    </w:rPr>
  </w:style>
  <w:style w:type="paragraph" w:styleId="TOC8">
    <w:name w:val="toc 8"/>
    <w:basedOn w:val="Normal"/>
    <w:next w:val="Normal"/>
    <w:autoRedefine/>
    <w:semiHidden/>
    <w:rsid w:val="00E030D6"/>
    <w:pPr>
      <w:spacing w:after="0" w:line="240" w:lineRule="auto"/>
      <w:ind w:left="1680"/>
      <w:jc w:val="left"/>
    </w:pPr>
    <w:rPr>
      <w:rFonts w:ascii="Times New Roman" w:eastAsia="SimSun" w:hAnsi="Times New Roman" w:cs="Times New Roman"/>
      <w:sz w:val="18"/>
      <w:szCs w:val="18"/>
    </w:rPr>
  </w:style>
  <w:style w:type="paragraph" w:styleId="TOC9">
    <w:name w:val="toc 9"/>
    <w:basedOn w:val="Normal"/>
    <w:next w:val="Normal"/>
    <w:autoRedefine/>
    <w:semiHidden/>
    <w:rsid w:val="00E030D6"/>
    <w:pPr>
      <w:spacing w:after="0" w:line="240" w:lineRule="auto"/>
      <w:ind w:left="1920"/>
      <w:jc w:val="left"/>
    </w:pPr>
    <w:rPr>
      <w:rFonts w:ascii="Times New Roman" w:eastAsia="SimSun" w:hAnsi="Times New Roman" w:cs="Times New Roman"/>
      <w:sz w:val="18"/>
      <w:szCs w:val="18"/>
    </w:rPr>
  </w:style>
  <w:style w:type="character" w:styleId="Emphasis">
    <w:name w:val="Emphasis"/>
    <w:uiPriority w:val="20"/>
    <w:qFormat/>
    <w:rsid w:val="00E030D6"/>
    <w:rPr>
      <w:i/>
      <w:iCs/>
    </w:rPr>
  </w:style>
  <w:style w:type="paragraph" w:styleId="NormalWeb">
    <w:name w:val="Normal (Web)"/>
    <w:basedOn w:val="Normal"/>
    <w:rsid w:val="00E030D6"/>
    <w:pPr>
      <w:spacing w:before="100" w:beforeAutospacing="1" w:after="100" w:afterAutospacing="1" w:line="240" w:lineRule="auto"/>
      <w:jc w:val="left"/>
    </w:pPr>
    <w:rPr>
      <w:rFonts w:ascii="Times New Roman" w:eastAsia="SimSun" w:hAnsi="Times New Roman" w:cs="Times New Roman"/>
      <w:sz w:val="24"/>
      <w:szCs w:val="24"/>
      <w:lang w:val="en-US"/>
    </w:rPr>
  </w:style>
  <w:style w:type="character" w:styleId="FollowedHyperlink">
    <w:name w:val="FollowedHyperlink"/>
    <w:rsid w:val="00E030D6"/>
    <w:rPr>
      <w:color w:val="606420"/>
      <w:u w:val="single"/>
    </w:rPr>
  </w:style>
  <w:style w:type="character" w:customStyle="1" w:styleId="paralargecolourtext1">
    <w:name w:val="paralargecolourtext1"/>
    <w:rsid w:val="00E030D6"/>
    <w:rPr>
      <w:b w:val="0"/>
      <w:bCs w:val="0"/>
      <w:i w:val="0"/>
      <w:iCs w:val="0"/>
      <w:color w:val="008080"/>
      <w:sz w:val="24"/>
      <w:szCs w:val="24"/>
    </w:rPr>
  </w:style>
  <w:style w:type="character" w:styleId="Strong">
    <w:name w:val="Strong"/>
    <w:qFormat/>
    <w:rsid w:val="00E030D6"/>
    <w:rPr>
      <w:b/>
      <w:bCs/>
    </w:rPr>
  </w:style>
  <w:style w:type="character" w:customStyle="1" w:styleId="apple-converted-space">
    <w:name w:val="apple-converted-space"/>
    <w:basedOn w:val="DefaultParagraphFont"/>
    <w:rsid w:val="00E030D6"/>
  </w:style>
  <w:style w:type="paragraph" w:customStyle="1" w:styleId="HeadingII">
    <w:name w:val="Heading II"/>
    <w:basedOn w:val="Normal"/>
    <w:rsid w:val="00E030D6"/>
    <w:pPr>
      <w:numPr>
        <w:ilvl w:val="1"/>
        <w:numId w:val="5"/>
      </w:numPr>
      <w:spacing w:before="240" w:after="120" w:line="240" w:lineRule="auto"/>
    </w:pPr>
    <w:rPr>
      <w:rFonts w:ascii="Verdana" w:eastAsia="SimSun" w:hAnsi="Verdana" w:cs="Arial"/>
      <w:b/>
      <w:bCs/>
      <w:szCs w:val="20"/>
      <w:lang w:eastAsia="de-DE"/>
    </w:rPr>
  </w:style>
  <w:style w:type="character" w:customStyle="1" w:styleId="CharChar1">
    <w:name w:val="Char Char1"/>
    <w:semiHidden/>
    <w:locked/>
    <w:rsid w:val="00E030D6"/>
    <w:rPr>
      <w:lang w:val="en-GB" w:eastAsia="en-US" w:bidi="ar-SA"/>
    </w:rPr>
  </w:style>
  <w:style w:type="character" w:customStyle="1" w:styleId="donkerblauwgr1">
    <w:name w:val="donkerblauwgr1"/>
    <w:rsid w:val="00E030D6"/>
    <w:rPr>
      <w:rFonts w:ascii="Lucida Sans Unicode" w:hAnsi="Lucida Sans Unicode" w:hint="default"/>
      <w:color w:val="003366"/>
      <w:sz w:val="16"/>
      <w:szCs w:val="16"/>
    </w:rPr>
  </w:style>
  <w:style w:type="character" w:customStyle="1" w:styleId="CaraNorth">
    <w:name w:val="Cara North"/>
    <w:semiHidden/>
    <w:rsid w:val="00E030D6"/>
    <w:rPr>
      <w:rFonts w:ascii="Arial" w:hAnsi="Arial" w:cs="Arial"/>
      <w:color w:val="auto"/>
      <w:sz w:val="20"/>
      <w:szCs w:val="20"/>
    </w:rPr>
  </w:style>
  <w:style w:type="paragraph" w:customStyle="1" w:styleId="PBTopic">
    <w:name w:val="PB_Topic"/>
    <w:basedOn w:val="Normal"/>
    <w:next w:val="Normal"/>
    <w:rsid w:val="00E030D6"/>
    <w:pPr>
      <w:spacing w:after="0" w:line="240" w:lineRule="auto"/>
      <w:jc w:val="left"/>
    </w:pPr>
    <w:rPr>
      <w:rFonts w:ascii="Verdana" w:eastAsia="SimSun" w:hAnsi="Verdana" w:cs="Times New Roman"/>
      <w:smallCaps/>
      <w:spacing w:val="-2"/>
      <w:sz w:val="19"/>
      <w:szCs w:val="20"/>
      <w:u w:val="single"/>
    </w:rPr>
  </w:style>
  <w:style w:type="paragraph" w:customStyle="1" w:styleId="WDTitle2">
    <w:name w:val="WD_Title2"/>
    <w:basedOn w:val="Normal"/>
    <w:rsid w:val="00E030D6"/>
    <w:pPr>
      <w:spacing w:after="0" w:line="240" w:lineRule="auto"/>
      <w:jc w:val="left"/>
    </w:pPr>
    <w:rPr>
      <w:rFonts w:ascii="Palatino" w:eastAsia="SimSun" w:hAnsi="Palatino" w:cs="Times New Roman"/>
      <w:b/>
      <w:spacing w:val="-2"/>
      <w:sz w:val="26"/>
      <w:szCs w:val="20"/>
    </w:rPr>
  </w:style>
  <w:style w:type="paragraph" w:customStyle="1" w:styleId="WDTitle0">
    <w:name w:val="WD_Title0"/>
    <w:basedOn w:val="Normal"/>
    <w:next w:val="Normal"/>
    <w:rsid w:val="00E030D6"/>
    <w:pPr>
      <w:spacing w:after="360" w:line="240" w:lineRule="auto"/>
      <w:jc w:val="center"/>
    </w:pPr>
    <w:rPr>
      <w:rFonts w:ascii="Palatino" w:eastAsia="SimSun" w:hAnsi="Palatino" w:cs="Times New Roman"/>
      <w:spacing w:val="-2"/>
      <w:sz w:val="22"/>
      <w:szCs w:val="20"/>
    </w:rPr>
  </w:style>
  <w:style w:type="paragraph" w:styleId="HTMLPreformatted">
    <w:name w:val="HTML Preformatted"/>
    <w:basedOn w:val="Normal"/>
    <w:link w:val="HTMLPreformattedChar"/>
    <w:uiPriority w:val="99"/>
    <w:unhideWhenUsed/>
    <w:rsid w:val="00E0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SimSun" w:hAnsi="Courier New" w:cs="Courier New"/>
      <w:szCs w:val="20"/>
      <w:lang w:eastAsia="en-GB"/>
    </w:rPr>
  </w:style>
  <w:style w:type="character" w:customStyle="1" w:styleId="HTMLPreformattedChar">
    <w:name w:val="HTML Preformatted Char"/>
    <w:basedOn w:val="DefaultParagraphFont"/>
    <w:link w:val="HTMLPreformatted"/>
    <w:uiPriority w:val="99"/>
    <w:rsid w:val="00E030D6"/>
    <w:rPr>
      <w:rFonts w:ascii="Courier New" w:eastAsia="SimSun" w:hAnsi="Courier New" w:cs="Courier New"/>
      <w:sz w:val="20"/>
      <w:szCs w:val="20"/>
      <w:lang w:val="en-GB" w:eastAsia="en-GB"/>
    </w:rPr>
  </w:style>
  <w:style w:type="character" w:customStyle="1" w:styleId="hps">
    <w:name w:val="hps"/>
    <w:rsid w:val="00E030D6"/>
  </w:style>
  <w:style w:type="paragraph" w:customStyle="1" w:styleId="BodyText1">
    <w:name w:val="Body Text1"/>
    <w:basedOn w:val="Normal"/>
    <w:next w:val="BodyText"/>
    <w:link w:val="BodyTextChar"/>
    <w:uiPriority w:val="14"/>
    <w:qFormat/>
    <w:rsid w:val="00E030D6"/>
    <w:pPr>
      <w:spacing w:after="200" w:line="288" w:lineRule="auto"/>
    </w:pPr>
    <w:rPr>
      <w:rFonts w:ascii="Calibri" w:eastAsia="Calibri" w:hAnsi="Calibri" w:cs="Times New Roman"/>
      <w:sz w:val="22"/>
    </w:rPr>
  </w:style>
  <w:style w:type="character" w:customStyle="1" w:styleId="BodyTextChar">
    <w:name w:val="Body Text Char"/>
    <w:basedOn w:val="DefaultParagraphFont"/>
    <w:link w:val="BodyText1"/>
    <w:uiPriority w:val="14"/>
    <w:rsid w:val="00E030D6"/>
    <w:rPr>
      <w:rFonts w:ascii="Calibri" w:eastAsia="Calibri" w:hAnsi="Calibri" w:cs="Times New Roman"/>
      <w:sz w:val="22"/>
      <w:szCs w:val="22"/>
      <w:lang w:val="en-GB"/>
    </w:rPr>
  </w:style>
  <w:style w:type="paragraph" w:customStyle="1" w:styleId="DocumentReference">
    <w:name w:val="Document Reference"/>
    <w:basedOn w:val="Footer"/>
    <w:uiPriority w:val="99"/>
    <w:semiHidden/>
    <w:rsid w:val="00E030D6"/>
    <w:pPr>
      <w:tabs>
        <w:tab w:val="clear" w:pos="4513"/>
        <w:tab w:val="clear" w:pos="9026"/>
      </w:tabs>
      <w:spacing w:after="200" w:line="288" w:lineRule="auto"/>
    </w:pPr>
    <w:rPr>
      <w:sz w:val="18"/>
      <w:szCs w:val="18"/>
    </w:rPr>
  </w:style>
  <w:style w:type="paragraph" w:customStyle="1" w:styleId="Paragraph">
    <w:name w:val="Paragraph"/>
    <w:basedOn w:val="ListParagraph"/>
    <w:link w:val="ParagraphChar"/>
    <w:uiPriority w:val="99"/>
    <w:qFormat/>
    <w:rsid w:val="00E030D6"/>
    <w:pPr>
      <w:numPr>
        <w:numId w:val="6"/>
      </w:numPr>
      <w:tabs>
        <w:tab w:val="left" w:pos="426"/>
      </w:tabs>
      <w:spacing w:after="0" w:line="240" w:lineRule="auto"/>
      <w:jc w:val="both"/>
    </w:pPr>
    <w:rPr>
      <w:rFonts w:ascii="Verdana" w:eastAsia="SimSun" w:hAnsi="Verdana"/>
      <w:sz w:val="24"/>
      <w:szCs w:val="24"/>
    </w:rPr>
  </w:style>
  <w:style w:type="character" w:customStyle="1" w:styleId="ParagraphChar">
    <w:name w:val="Paragraph Char"/>
    <w:basedOn w:val="ListParagraphChar"/>
    <w:link w:val="Paragraph"/>
    <w:uiPriority w:val="99"/>
    <w:rsid w:val="00E030D6"/>
    <w:rPr>
      <w:rFonts w:ascii="Verdana" w:eastAsia="SimSun" w:hAnsi="Verdana"/>
      <w:sz w:val="24"/>
      <w:szCs w:val="24"/>
      <w:lang w:val="en-GB"/>
    </w:rPr>
  </w:style>
  <w:style w:type="paragraph" w:customStyle="1" w:styleId="Paragraphs">
    <w:name w:val="Paragraphs"/>
    <w:basedOn w:val="Normal"/>
    <w:link w:val="ParagraphsChar"/>
    <w:qFormat/>
    <w:rsid w:val="00E030D6"/>
    <w:pPr>
      <w:tabs>
        <w:tab w:val="left" w:pos="567"/>
      </w:tabs>
      <w:spacing w:after="0" w:line="240" w:lineRule="auto"/>
    </w:pPr>
    <w:rPr>
      <w:rFonts w:ascii="Verdana" w:hAnsi="Verdana"/>
      <w:sz w:val="19"/>
      <w:szCs w:val="19"/>
    </w:rPr>
  </w:style>
  <w:style w:type="character" w:customStyle="1" w:styleId="ParagraphsChar">
    <w:name w:val="Paragraphs Char"/>
    <w:basedOn w:val="DefaultParagraphFont"/>
    <w:link w:val="Paragraphs"/>
    <w:rsid w:val="00E030D6"/>
    <w:rPr>
      <w:rFonts w:ascii="Verdana" w:hAnsi="Verdana"/>
      <w:sz w:val="19"/>
      <w:szCs w:val="19"/>
      <w:lang w:val="en-GB"/>
    </w:rPr>
  </w:style>
  <w:style w:type="table" w:customStyle="1" w:styleId="TableGrid1">
    <w:name w:val="Table Grid1"/>
    <w:basedOn w:val="TableNormal"/>
    <w:next w:val="TableGrid"/>
    <w:rsid w:val="00E030D6"/>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30D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E030D6"/>
    <w:pPr>
      <w:spacing w:after="120"/>
    </w:pPr>
  </w:style>
  <w:style w:type="character" w:customStyle="1" w:styleId="BodyTextChar1">
    <w:name w:val="Body Text Char1"/>
    <w:basedOn w:val="DefaultParagraphFont"/>
    <w:link w:val="BodyText"/>
    <w:uiPriority w:val="99"/>
    <w:semiHidden/>
    <w:rsid w:val="00E030D6"/>
    <w:rPr>
      <w:sz w:val="20"/>
      <w:lang w:val="en-GB"/>
    </w:rPr>
  </w:style>
  <w:style w:type="table" w:customStyle="1" w:styleId="Style1">
    <w:name w:val="Style1"/>
    <w:basedOn w:val="TableNormal"/>
    <w:uiPriority w:val="99"/>
    <w:rsid w:val="00CE0EEC"/>
    <w:pPr>
      <w:spacing w:before="60" w:after="60" w:line="240" w:lineRule="auto"/>
      <w:jc w:val="center"/>
    </w:pPr>
    <w:rPr>
      <w:sz w:val="20"/>
    </w:rPr>
    <w:tblPr>
      <w:tblStyleRowBandSize w:val="1"/>
      <w:tblBorders>
        <w:top w:val="single" w:sz="4" w:space="0" w:color="auto"/>
        <w:bottom w:val="single" w:sz="4" w:space="0" w:color="auto"/>
        <w:insideH w:val="single" w:sz="4" w:space="0" w:color="auto"/>
      </w:tblBorders>
    </w:tblPr>
    <w:trPr>
      <w:cantSplit/>
    </w:trPr>
    <w:tcPr>
      <w:shd w:val="clear" w:color="auto" w:fill="auto"/>
      <w:vAlign w:val="center"/>
    </w:tcPr>
    <w:tblStylePr w:type="firstRow">
      <w:tblPr>
        <w:jc w:val="center"/>
      </w:tblPr>
      <w:trPr>
        <w:jc w:val="center"/>
      </w:trPr>
    </w:tblStylePr>
    <w:tblStylePr w:type="firstCol">
      <w:rPr>
        <w:rFonts w:asciiTheme="majorHAnsi" w:hAnsiTheme="majorHAnsi"/>
      </w:r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C13A72"/>
    <w:pPr>
      <w:spacing w:after="0" w:line="240" w:lineRule="auto"/>
    </w:pPr>
    <w:rPr>
      <w:szCs w:val="20"/>
    </w:rPr>
  </w:style>
  <w:style w:type="character" w:customStyle="1" w:styleId="EndnoteTextChar">
    <w:name w:val="Endnote Text Char"/>
    <w:basedOn w:val="DefaultParagraphFont"/>
    <w:link w:val="EndnoteText"/>
    <w:uiPriority w:val="99"/>
    <w:semiHidden/>
    <w:rsid w:val="00C13A72"/>
    <w:rPr>
      <w:sz w:val="20"/>
      <w:szCs w:val="20"/>
      <w:lang w:val="en-GB"/>
    </w:rPr>
  </w:style>
  <w:style w:type="character" w:styleId="EndnoteReference">
    <w:name w:val="endnote reference"/>
    <w:basedOn w:val="DefaultParagraphFont"/>
    <w:uiPriority w:val="99"/>
    <w:semiHidden/>
    <w:unhideWhenUsed/>
    <w:rsid w:val="00C13A72"/>
    <w:rPr>
      <w:vertAlign w:val="superscript"/>
    </w:rPr>
  </w:style>
  <w:style w:type="paragraph" w:customStyle="1" w:styleId="paragraph0">
    <w:name w:val="paragraph"/>
    <w:basedOn w:val="Normal"/>
    <w:rsid w:val="00494954"/>
    <w:pPr>
      <w:spacing w:after="0" w:line="240" w:lineRule="auto"/>
      <w:jc w:val="left"/>
    </w:pPr>
    <w:rPr>
      <w:rFonts w:ascii="Calibri" w:hAnsi="Calibri" w:cs="Calibri"/>
      <w:sz w:val="22"/>
      <w:lang w:eastAsia="en-GB"/>
    </w:rPr>
  </w:style>
  <w:style w:type="character" w:customStyle="1" w:styleId="normaltextrun">
    <w:name w:val="normaltextrun"/>
    <w:basedOn w:val="DefaultParagraphFont"/>
    <w:rsid w:val="00494954"/>
  </w:style>
  <w:style w:type="character" w:customStyle="1" w:styleId="eop">
    <w:name w:val="eop"/>
    <w:basedOn w:val="DefaultParagraphFont"/>
    <w:rsid w:val="00494954"/>
  </w:style>
  <w:style w:type="paragraph" w:customStyle="1" w:styleId="PBQuestionnumber">
    <w:name w:val="PB Question number"/>
    <w:basedOn w:val="ListParagraph"/>
    <w:link w:val="PBQuestionnumberChar"/>
    <w:qFormat/>
    <w:rsid w:val="00482C4C"/>
    <w:pPr>
      <w:numPr>
        <w:numId w:val="39"/>
      </w:numPr>
      <w:spacing w:after="0" w:line="240" w:lineRule="auto"/>
      <w:jc w:val="both"/>
    </w:pPr>
    <w:rPr>
      <w:rFonts w:eastAsia="Calibri" w:cs="Times New Roman"/>
      <w:color w:val="03295A" w:themeColor="accent4"/>
      <w:lang w:val="en-US"/>
    </w:rPr>
  </w:style>
  <w:style w:type="character" w:customStyle="1" w:styleId="PBQuestionnumberChar">
    <w:name w:val="PB Question number Char"/>
    <w:basedOn w:val="ListParagraphChar"/>
    <w:link w:val="PBQuestionnumber"/>
    <w:rsid w:val="00482C4C"/>
    <w:rPr>
      <w:rFonts w:eastAsia="Calibri" w:cs="Times New Roman"/>
      <w:color w:val="03295A" w:themeColor="accent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5155">
      <w:bodyDiv w:val="1"/>
      <w:marLeft w:val="0"/>
      <w:marRight w:val="0"/>
      <w:marTop w:val="0"/>
      <w:marBottom w:val="0"/>
      <w:divBdr>
        <w:top w:val="none" w:sz="0" w:space="0" w:color="auto"/>
        <w:left w:val="none" w:sz="0" w:space="0" w:color="auto"/>
        <w:bottom w:val="none" w:sz="0" w:space="0" w:color="auto"/>
        <w:right w:val="none" w:sz="0" w:space="0" w:color="auto"/>
      </w:divBdr>
    </w:div>
    <w:div w:id="574707022">
      <w:bodyDiv w:val="1"/>
      <w:marLeft w:val="0"/>
      <w:marRight w:val="0"/>
      <w:marTop w:val="0"/>
      <w:marBottom w:val="0"/>
      <w:divBdr>
        <w:top w:val="none" w:sz="0" w:space="0" w:color="auto"/>
        <w:left w:val="none" w:sz="0" w:space="0" w:color="auto"/>
        <w:bottom w:val="none" w:sz="0" w:space="0" w:color="auto"/>
        <w:right w:val="none" w:sz="0" w:space="0" w:color="auto"/>
      </w:divBdr>
    </w:div>
    <w:div w:id="585916250">
      <w:bodyDiv w:val="1"/>
      <w:marLeft w:val="0"/>
      <w:marRight w:val="0"/>
      <w:marTop w:val="0"/>
      <w:marBottom w:val="0"/>
      <w:divBdr>
        <w:top w:val="none" w:sz="0" w:space="0" w:color="auto"/>
        <w:left w:val="none" w:sz="0" w:space="0" w:color="auto"/>
        <w:bottom w:val="none" w:sz="0" w:space="0" w:color="auto"/>
        <w:right w:val="none" w:sz="0" w:space="0" w:color="auto"/>
      </w:divBdr>
    </w:div>
    <w:div w:id="664822180">
      <w:bodyDiv w:val="1"/>
      <w:marLeft w:val="0"/>
      <w:marRight w:val="0"/>
      <w:marTop w:val="0"/>
      <w:marBottom w:val="0"/>
      <w:divBdr>
        <w:top w:val="none" w:sz="0" w:space="0" w:color="auto"/>
        <w:left w:val="none" w:sz="0" w:space="0" w:color="auto"/>
        <w:bottom w:val="none" w:sz="0" w:space="0" w:color="auto"/>
        <w:right w:val="none" w:sz="0" w:space="0" w:color="auto"/>
      </w:divBdr>
    </w:div>
    <w:div w:id="733356053">
      <w:bodyDiv w:val="1"/>
      <w:marLeft w:val="0"/>
      <w:marRight w:val="0"/>
      <w:marTop w:val="0"/>
      <w:marBottom w:val="0"/>
      <w:divBdr>
        <w:top w:val="none" w:sz="0" w:space="0" w:color="auto"/>
        <w:left w:val="none" w:sz="0" w:space="0" w:color="auto"/>
        <w:bottom w:val="none" w:sz="0" w:space="0" w:color="auto"/>
        <w:right w:val="none" w:sz="0" w:space="0" w:color="auto"/>
      </w:divBdr>
    </w:div>
    <w:div w:id="928121842">
      <w:bodyDiv w:val="1"/>
      <w:marLeft w:val="0"/>
      <w:marRight w:val="0"/>
      <w:marTop w:val="0"/>
      <w:marBottom w:val="0"/>
      <w:divBdr>
        <w:top w:val="none" w:sz="0" w:space="0" w:color="auto"/>
        <w:left w:val="none" w:sz="0" w:space="0" w:color="auto"/>
        <w:bottom w:val="none" w:sz="0" w:space="0" w:color="auto"/>
        <w:right w:val="none" w:sz="0" w:space="0" w:color="auto"/>
      </w:divBdr>
      <w:divsChild>
        <w:div w:id="6294603">
          <w:marLeft w:val="0"/>
          <w:marRight w:val="0"/>
          <w:marTop w:val="0"/>
          <w:marBottom w:val="0"/>
          <w:divBdr>
            <w:top w:val="none" w:sz="0" w:space="0" w:color="auto"/>
            <w:left w:val="none" w:sz="0" w:space="0" w:color="auto"/>
            <w:bottom w:val="none" w:sz="0" w:space="0" w:color="auto"/>
            <w:right w:val="none" w:sz="0" w:space="0" w:color="auto"/>
          </w:divBdr>
        </w:div>
        <w:div w:id="879166082">
          <w:marLeft w:val="0"/>
          <w:marRight w:val="0"/>
          <w:marTop w:val="0"/>
          <w:marBottom w:val="0"/>
          <w:divBdr>
            <w:top w:val="none" w:sz="0" w:space="0" w:color="auto"/>
            <w:left w:val="none" w:sz="0" w:space="0" w:color="auto"/>
            <w:bottom w:val="none" w:sz="0" w:space="0" w:color="auto"/>
            <w:right w:val="none" w:sz="0" w:space="0" w:color="auto"/>
          </w:divBdr>
        </w:div>
        <w:div w:id="970745327">
          <w:marLeft w:val="0"/>
          <w:marRight w:val="0"/>
          <w:marTop w:val="0"/>
          <w:marBottom w:val="0"/>
          <w:divBdr>
            <w:top w:val="none" w:sz="0" w:space="0" w:color="auto"/>
            <w:left w:val="none" w:sz="0" w:space="0" w:color="auto"/>
            <w:bottom w:val="none" w:sz="0" w:space="0" w:color="auto"/>
            <w:right w:val="none" w:sz="0" w:space="0" w:color="auto"/>
          </w:divBdr>
        </w:div>
        <w:div w:id="1794055003">
          <w:marLeft w:val="0"/>
          <w:marRight w:val="0"/>
          <w:marTop w:val="0"/>
          <w:marBottom w:val="0"/>
          <w:divBdr>
            <w:top w:val="none" w:sz="0" w:space="0" w:color="auto"/>
            <w:left w:val="none" w:sz="0" w:space="0" w:color="auto"/>
            <w:bottom w:val="none" w:sz="0" w:space="0" w:color="auto"/>
            <w:right w:val="none" w:sz="0" w:space="0" w:color="auto"/>
          </w:divBdr>
        </w:div>
        <w:div w:id="1799445450">
          <w:marLeft w:val="0"/>
          <w:marRight w:val="0"/>
          <w:marTop w:val="0"/>
          <w:marBottom w:val="0"/>
          <w:divBdr>
            <w:top w:val="none" w:sz="0" w:space="0" w:color="auto"/>
            <w:left w:val="none" w:sz="0" w:space="0" w:color="auto"/>
            <w:bottom w:val="none" w:sz="0" w:space="0" w:color="auto"/>
            <w:right w:val="none" w:sz="0" w:space="0" w:color="auto"/>
          </w:divBdr>
        </w:div>
        <w:div w:id="1989817057">
          <w:marLeft w:val="0"/>
          <w:marRight w:val="0"/>
          <w:marTop w:val="0"/>
          <w:marBottom w:val="0"/>
          <w:divBdr>
            <w:top w:val="none" w:sz="0" w:space="0" w:color="auto"/>
            <w:left w:val="none" w:sz="0" w:space="0" w:color="auto"/>
            <w:bottom w:val="none" w:sz="0" w:space="0" w:color="auto"/>
            <w:right w:val="none" w:sz="0" w:space="0" w:color="auto"/>
          </w:divBdr>
        </w:div>
      </w:divsChild>
    </w:div>
    <w:div w:id="1181041020">
      <w:bodyDiv w:val="1"/>
      <w:marLeft w:val="0"/>
      <w:marRight w:val="0"/>
      <w:marTop w:val="0"/>
      <w:marBottom w:val="0"/>
      <w:divBdr>
        <w:top w:val="none" w:sz="0" w:space="0" w:color="auto"/>
        <w:left w:val="none" w:sz="0" w:space="0" w:color="auto"/>
        <w:bottom w:val="none" w:sz="0" w:space="0" w:color="auto"/>
        <w:right w:val="none" w:sz="0" w:space="0" w:color="auto"/>
      </w:divBdr>
    </w:div>
    <w:div w:id="1803301379">
      <w:bodyDiv w:val="1"/>
      <w:marLeft w:val="0"/>
      <w:marRight w:val="0"/>
      <w:marTop w:val="0"/>
      <w:marBottom w:val="0"/>
      <w:divBdr>
        <w:top w:val="none" w:sz="0" w:space="0" w:color="auto"/>
        <w:left w:val="none" w:sz="0" w:space="0" w:color="auto"/>
        <w:bottom w:val="none" w:sz="0" w:space="0" w:color="auto"/>
        <w:right w:val="none" w:sz="0" w:space="0" w:color="auto"/>
      </w:divBdr>
    </w:div>
    <w:div w:id="1881821591">
      <w:bodyDiv w:val="1"/>
      <w:marLeft w:val="0"/>
      <w:marRight w:val="0"/>
      <w:marTop w:val="0"/>
      <w:marBottom w:val="0"/>
      <w:divBdr>
        <w:top w:val="none" w:sz="0" w:space="0" w:color="auto"/>
        <w:left w:val="none" w:sz="0" w:space="0" w:color="auto"/>
        <w:bottom w:val="none" w:sz="0" w:space="0" w:color="auto"/>
        <w:right w:val="none" w:sz="0" w:space="0" w:color="auto"/>
      </w:divBdr>
    </w:div>
    <w:div w:id="1963926300">
      <w:bodyDiv w:val="1"/>
      <w:marLeft w:val="0"/>
      <w:marRight w:val="0"/>
      <w:marTop w:val="0"/>
      <w:marBottom w:val="0"/>
      <w:divBdr>
        <w:top w:val="none" w:sz="0" w:space="0" w:color="auto"/>
        <w:left w:val="none" w:sz="0" w:space="0" w:color="auto"/>
        <w:bottom w:val="none" w:sz="0" w:space="0" w:color="auto"/>
        <w:right w:val="none" w:sz="0" w:space="0" w:color="auto"/>
      </w:divBdr>
    </w:div>
    <w:div w:id="2026011697">
      <w:bodyDiv w:val="1"/>
      <w:marLeft w:val="0"/>
      <w:marRight w:val="0"/>
      <w:marTop w:val="0"/>
      <w:marBottom w:val="0"/>
      <w:divBdr>
        <w:top w:val="none" w:sz="0" w:space="0" w:color="auto"/>
        <w:left w:val="none" w:sz="0" w:space="0" w:color="auto"/>
        <w:bottom w:val="none" w:sz="0" w:space="0" w:color="auto"/>
        <w:right w:val="none" w:sz="0" w:space="0" w:color="auto"/>
      </w:divBdr>
    </w:div>
    <w:div w:id="20415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hcch.net"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mailto:secretariat@hcch.net"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h.net"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hc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hcch.net/docs/68be6d4e-f4b8-4a8e-b041-faaa17efb050.pdf" TargetMode="External"/><Relationship Id="rId2" Type="http://schemas.openxmlformats.org/officeDocument/2006/relationships/hyperlink" Target="https://assets.hcch.net/docs/68be6d4e-f4b8-4a8e-b041-faaa17efb050.pdf" TargetMode="External"/><Relationship Id="rId1" Type="http://schemas.openxmlformats.org/officeDocument/2006/relationships/hyperlink" Target="https://www.hcch.net/en/publications-and-studies/details4/?pid=6550&amp;dtid=33" TargetMode="External"/><Relationship Id="rId5" Type="http://schemas.openxmlformats.org/officeDocument/2006/relationships/hyperlink" Target="https://assets.hcch.net/docs/aa132b31-385d-4a66-b8d9-2d362053ed75.pdf" TargetMode="External"/><Relationship Id="rId4" Type="http://schemas.openxmlformats.org/officeDocument/2006/relationships/hyperlink" Target="https://assets.hcch.net/docs/1d6cff92-d015-4560-a737-a2d85872a85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Documents\Custom%20Office%20Templates\HCCH%20Prel%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F007B792743E7924C92E46A23D358"/>
        <w:category>
          <w:name w:val="General"/>
          <w:gallery w:val="placeholder"/>
        </w:category>
        <w:types>
          <w:type w:val="bbPlcHdr"/>
        </w:types>
        <w:behaviors>
          <w:behavior w:val="content"/>
        </w:behaviors>
        <w:guid w:val="{F0C7C91B-87FE-4666-8805-FCF972EC60FF}"/>
      </w:docPartPr>
      <w:docPartBody>
        <w:p w:rsidR="003E1667" w:rsidRPr="009074A2" w:rsidRDefault="003E1667">
          <w:pPr>
            <w:rPr>
              <w:rStyle w:val="PlaceholderText"/>
              <w:color w:val="808080" w:themeColor="background1" w:themeShade="80"/>
            </w:rPr>
          </w:pPr>
          <w:r w:rsidRPr="009074A2">
            <w:rPr>
              <w:rStyle w:val="PlaceholderText"/>
              <w:color w:val="808080" w:themeColor="background1" w:themeShade="80"/>
            </w:rPr>
            <w:t>Title of Document</w:t>
          </w:r>
        </w:p>
        <w:p w:rsidR="003E1667" w:rsidRDefault="003E1667">
          <w:pPr>
            <w:pStyle w:val="C54F007B792743E7924C92E46A23D358"/>
          </w:pPr>
          <w:r w:rsidRPr="009074A2">
            <w:rPr>
              <w:rStyle w:val="PlaceholderText"/>
              <w:i/>
              <w:iCs/>
              <w:color w:val="808080" w:themeColor="background1" w:themeShade="80"/>
            </w:rPr>
            <w:t>E.g. Third Meeting of the Experts’ Group on Jurisdiction</w:t>
          </w:r>
          <w:r w:rsidRPr="009074A2">
            <w:rPr>
              <w:rStyle w:val="Placehold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charset w:val="4D"/>
    <w:family w:val="auto"/>
    <w:pitch w:val="variable"/>
    <w:sig w:usb0="A00002FF" w:usb1="7800205A" w:usb2="146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8482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615452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67"/>
    <w:rsid w:val="00024ECE"/>
    <w:rsid w:val="00046DA9"/>
    <w:rsid w:val="000D0918"/>
    <w:rsid w:val="00120968"/>
    <w:rsid w:val="0013562B"/>
    <w:rsid w:val="00182311"/>
    <w:rsid w:val="001B5E84"/>
    <w:rsid w:val="001B7301"/>
    <w:rsid w:val="002D0CEB"/>
    <w:rsid w:val="002E10DF"/>
    <w:rsid w:val="00340A26"/>
    <w:rsid w:val="00347098"/>
    <w:rsid w:val="00356B09"/>
    <w:rsid w:val="00380097"/>
    <w:rsid w:val="003D3792"/>
    <w:rsid w:val="003E1667"/>
    <w:rsid w:val="00441A61"/>
    <w:rsid w:val="004C1FEA"/>
    <w:rsid w:val="004E50D5"/>
    <w:rsid w:val="004F5103"/>
    <w:rsid w:val="00521D67"/>
    <w:rsid w:val="00570C5B"/>
    <w:rsid w:val="00572B9A"/>
    <w:rsid w:val="005813EC"/>
    <w:rsid w:val="00597E52"/>
    <w:rsid w:val="005A70D4"/>
    <w:rsid w:val="006010B5"/>
    <w:rsid w:val="006611D4"/>
    <w:rsid w:val="006720B2"/>
    <w:rsid w:val="00683999"/>
    <w:rsid w:val="007127C4"/>
    <w:rsid w:val="00736F66"/>
    <w:rsid w:val="007404E9"/>
    <w:rsid w:val="007478DA"/>
    <w:rsid w:val="00790EA2"/>
    <w:rsid w:val="007E2744"/>
    <w:rsid w:val="007E3787"/>
    <w:rsid w:val="007E4018"/>
    <w:rsid w:val="008700D6"/>
    <w:rsid w:val="00885DAC"/>
    <w:rsid w:val="008B4F2D"/>
    <w:rsid w:val="0095717F"/>
    <w:rsid w:val="009B7B1B"/>
    <w:rsid w:val="009E2F99"/>
    <w:rsid w:val="00A97E95"/>
    <w:rsid w:val="00AD5890"/>
    <w:rsid w:val="00B30902"/>
    <w:rsid w:val="00B74F56"/>
    <w:rsid w:val="00B851BF"/>
    <w:rsid w:val="00BE09C7"/>
    <w:rsid w:val="00C44918"/>
    <w:rsid w:val="00C67970"/>
    <w:rsid w:val="00C94DA1"/>
    <w:rsid w:val="00CB76DA"/>
    <w:rsid w:val="00D25FD7"/>
    <w:rsid w:val="00D261EC"/>
    <w:rsid w:val="00DC1CFE"/>
    <w:rsid w:val="00DE646A"/>
    <w:rsid w:val="00E6621A"/>
    <w:rsid w:val="00ED0DE8"/>
    <w:rsid w:val="00EF3761"/>
    <w:rsid w:val="00F120CB"/>
    <w:rsid w:val="00F22D5C"/>
    <w:rsid w:val="00F54CD1"/>
    <w:rsid w:val="00FA4256"/>
    <w:rsid w:val="00FA6FE2"/>
    <w:rsid w:val="00FD62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0DF"/>
    <w:rPr>
      <w:color w:val="808080"/>
    </w:rPr>
  </w:style>
  <w:style w:type="paragraph" w:customStyle="1" w:styleId="C54F007B792743E7924C92E46A23D358">
    <w:name w:val="C54F007B792743E7924C92E46A23D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CCH Colours">
  <a:themeElements>
    <a:clrScheme name="HCCH Colours">
      <a:dk1>
        <a:sysClr val="windowText" lastClr="000000"/>
      </a:dk1>
      <a:lt1>
        <a:sysClr val="window" lastClr="FFFFFF"/>
      </a:lt1>
      <a:dk2>
        <a:srgbClr val="44546A"/>
      </a:dk2>
      <a:lt2>
        <a:srgbClr val="E7E6E6"/>
      </a:lt2>
      <a:accent1>
        <a:srgbClr val="0094D2"/>
      </a:accent1>
      <a:accent2>
        <a:srgbClr val="0069B4"/>
      </a:accent2>
      <a:accent3>
        <a:srgbClr val="024987"/>
      </a:accent3>
      <a:accent4>
        <a:srgbClr val="03295A"/>
      </a:accent4>
      <a:accent5>
        <a:srgbClr val="53714B"/>
      </a:accent5>
      <a:accent6>
        <a:srgbClr val="A2B93B"/>
      </a:accent6>
      <a:hlink>
        <a:srgbClr val="024987"/>
      </a:hlink>
      <a:folHlink>
        <a:srgbClr val="53714B"/>
      </a:folHlink>
    </a:clrScheme>
    <a:fontScheme name="HCCH Font_5">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Thomas Machuelle</DisplayName>
        <AccountId>103</AccountId>
        <AccountType/>
      </UserInfo>
      <UserInfo>
        <DisplayName>Rutuja Pol</DisplayName>
        <AccountId>50</AccountId>
        <AccountType/>
      </UserInfo>
      <UserInfo>
        <DisplayName>Judy Xiong</DisplayName>
        <AccountId>54</AccountId>
        <AccountType/>
      </UserInfo>
      <UserInfo>
        <DisplayName>Romina Ursic</DisplayName>
        <AccountId>44</AccountId>
        <AccountType/>
      </UserInfo>
      <UserInfo>
        <DisplayName>Limited Access System Group</DisplayName>
        <AccountId>80</AccountId>
        <AccountType/>
      </UserInfo>
      <UserInfo>
        <DisplayName>SharingLinks.4e6e0456-6666-43a6-a827-91ebe3e4a2bd.OrganizationEdit.e4dbb535-1e4e-4614-99d1-a040693ceabe</DisplayName>
        <AccountId>94</AccountId>
        <AccountType/>
      </UserInfo>
      <UserInfo>
        <DisplayName>Ana Zanettin</DisplayName>
        <AccountId>72</AccountId>
        <AccountType/>
      </UserInfo>
      <UserInfo>
        <DisplayName>Caroline Armstrong Hall</DisplayName>
        <AccountId>39</AccountId>
        <AccountType/>
      </UserInfo>
      <UserInfo>
        <DisplayName>Raquel  Salinas Peixoto</DisplayName>
        <AccountId>433</AccountId>
        <AccountType/>
      </UserInfo>
      <UserInfo>
        <DisplayName>Laura Martinez-Mora</DisplayName>
        <AccountId>64</AccountId>
        <AccountType/>
      </UserInfo>
      <UserInfo>
        <DisplayName>Prakriti Malla</DisplayName>
        <AccountId>945</AccountId>
        <AccountType/>
      </UserInfo>
    </SharedWithUsers>
    <_Flow_SignoffStatus xmlns="e1575a14-1aa5-4a95-8c54-76ba43834a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D92933727F0742BE7AE166B468D3C2" ma:contentTypeVersion="11" ma:contentTypeDescription="Create a new document." ma:contentTypeScope="" ma:versionID="0ca59b9deb0dba82715656c15afcfc4a">
  <xsd:schema xmlns:xsd="http://www.w3.org/2001/XMLSchema" xmlns:xs="http://www.w3.org/2001/XMLSchema" xmlns:p="http://schemas.microsoft.com/office/2006/metadata/properties" xmlns:ns2="e1575a14-1aa5-4a95-8c54-76ba43834a6e" xmlns:ns3="6652c5c8-06da-49d8-9279-6cb6c545cc53" targetNamespace="http://schemas.microsoft.com/office/2006/metadata/properties" ma:root="true" ma:fieldsID="bd641eedae444fd05a14399c6063b93d" ns2:_="" ns3:_="">
    <xsd:import namespace="e1575a14-1aa5-4a95-8c54-76ba43834a6e"/>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5a14-1aa5-4a95-8c54-76ba4383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4860B-A306-4B5F-B6A2-B2C759F69789}">
  <ds:schemaRefs>
    <ds:schemaRef ds:uri="http://schemas.microsoft.com/sharepoint/v3/contenttype/forms"/>
  </ds:schemaRefs>
</ds:datastoreItem>
</file>

<file path=customXml/itemProps2.xml><?xml version="1.0" encoding="utf-8"?>
<ds:datastoreItem xmlns:ds="http://schemas.openxmlformats.org/officeDocument/2006/customXml" ds:itemID="{891F2DE9-2F6A-4315-B425-9914279FA4E7}">
  <ds:schemaRefs>
    <ds:schemaRef ds:uri="http://schemas.openxmlformats.org/officeDocument/2006/bibliography"/>
  </ds:schemaRefs>
</ds:datastoreItem>
</file>

<file path=customXml/itemProps3.xml><?xml version="1.0" encoding="utf-8"?>
<ds:datastoreItem xmlns:ds="http://schemas.openxmlformats.org/officeDocument/2006/customXml" ds:itemID="{67948EE6-E2F1-48D5-9805-EB0F2D3EA0D8}">
  <ds:schemaRefs>
    <ds:schemaRef ds:uri="http://schemas.microsoft.com/office/2006/metadata/properties"/>
    <ds:schemaRef ds:uri="http://schemas.microsoft.com/office/infopath/2007/PartnerControls"/>
    <ds:schemaRef ds:uri="6652c5c8-06da-49d8-9279-6cb6c545cc53"/>
    <ds:schemaRef ds:uri="e1575a14-1aa5-4a95-8c54-76ba43834a6e"/>
  </ds:schemaRefs>
</ds:datastoreItem>
</file>

<file path=customXml/itemProps4.xml><?xml version="1.0" encoding="utf-8"?>
<ds:datastoreItem xmlns:ds="http://schemas.openxmlformats.org/officeDocument/2006/customXml" ds:itemID="{86831BA8-5DE8-48AB-9C53-AF36384E9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5a14-1aa5-4a95-8c54-76ba43834a6e"/>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HCCH Prel Doc</Template>
  <TotalTime>2</TotalTime>
  <Pages>21</Pages>
  <Words>7611</Words>
  <Characters>41866</Characters>
  <Application>Microsoft Office Word</Application>
  <DocSecurity>0</DocSecurity>
  <Lines>348</Lines>
  <Paragraphs>98</Paragraphs>
  <ScaleCrop>false</ScaleCrop>
  <Company/>
  <LinksUpToDate>false</LinksUpToDate>
  <CharactersWithSpaces>49379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1996 Protección de la infancia SC 2023</dc:title>
  <dc:subject/>
  <dc:creator>rsp@hcch.net</dc:creator>
  <cp:keywords/>
  <dc:description/>
  <cp:lastModifiedBy>Ana Zanettin</cp:lastModifiedBy>
  <cp:revision>4</cp:revision>
  <cp:lastPrinted>2023-01-25T15:07:00Z</cp:lastPrinted>
  <dcterms:created xsi:type="dcterms:W3CDTF">2023-05-01T07:59:00Z</dcterms:created>
  <dcterms:modified xsi:type="dcterms:W3CDTF">2023-05-01T08:01:00Z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0x0101004DD92933727F0742BE7AE166B468D3C2</vt:lpwstr>
  </property>
  <property fmtid="{D5CDD505-2E9C-101B-9397-08002B2CF9AE}" pid="3" name="GrammarlyDocumentId">
    <vt:lpwstr>65acfce7af982ac9bc2700ebfddb147c28eacdd16e31dac6e5666da63cbb3948</vt:lpwstr>
  </property>
</Properties>
</file>