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000" w:type="pct"/>
        <w:tblBorders>
          <w:top w:val="single" w:sz="4" w:space="0" w:color="A2B93B" w:themeColor="accent6"/>
          <w:left w:val="single" w:sz="4" w:space="0" w:color="A2B93B" w:themeColor="accent6"/>
          <w:bottom w:val="single" w:sz="4" w:space="0" w:color="A2B93B" w:themeColor="accent6"/>
          <w:right w:val="single" w:sz="4" w:space="0" w:color="A2B93B" w:themeColor="accent6"/>
          <w:insideH w:val="single" w:sz="4" w:space="0" w:color="A2B93B" w:themeColor="accent6"/>
          <w:insideV w:val="single" w:sz="4" w:space="0" w:color="A2B93B" w:themeColor="accent6"/>
        </w:tblBorders>
        <w:tblCellMar>
          <w:top w:w="142" w:type="dxa"/>
          <w:left w:w="142" w:type="dxa"/>
          <w:bottom w:w="142" w:type="dxa"/>
          <w:right w:w="142" w:type="dxa"/>
        </w:tblCellMar>
        <w:tblLook w:val="0480" w:firstRow="0" w:lastRow="0" w:firstColumn="1" w:lastColumn="0" w:noHBand="0" w:noVBand="1"/>
      </w:tblPr>
      <w:tblGrid>
        <w:gridCol w:w="3397"/>
        <w:gridCol w:w="6797"/>
      </w:tblGrid>
      <w:tr w:rsidR="00252B28" w14:paraId="7560865C" w14:textId="77777777" w:rsidTr="009701D2">
        <w:trPr>
          <w:trHeight w:val="850"/>
        </w:trPr>
        <w:tc>
          <w:tcPr>
            <w:tcW w:w="1666" w:type="pct"/>
            <w:vAlign w:val="center"/>
          </w:tcPr>
          <w:p w14:paraId="7176D6E4"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Title</w:t>
            </w:r>
          </w:p>
        </w:tc>
        <w:tc>
          <w:tcPr>
            <w:tcW w:w="3334" w:type="pct"/>
            <w:vAlign w:val="center"/>
          </w:tcPr>
          <w:sdt>
            <w:sdtPr>
              <w:rPr>
                <w:b/>
                <w:bCs/>
                <w:sz w:val="24"/>
                <w:szCs w:val="24"/>
              </w:rPr>
              <w:alias w:val="Title"/>
              <w:tag w:val="Title"/>
              <w:id w:val="1006022484"/>
              <w:lock w:val="sdtLocked"/>
              <w:placeholder>
                <w:docPart w:val="28953C0568C04882991F2A757C533811"/>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771ED865" w14:textId="4A76D398" w:rsidR="6A94DD8E" w:rsidRPr="00E75513" w:rsidRDefault="0087337B" w:rsidP="00E75513">
                <w:pPr>
                  <w:jc w:val="left"/>
                  <w:rPr>
                    <w:b/>
                    <w:bCs/>
                    <w:sz w:val="24"/>
                    <w:szCs w:val="24"/>
                  </w:rPr>
                </w:pPr>
                <w:r>
                  <w:rPr>
                    <w:b/>
                    <w:bCs/>
                    <w:sz w:val="24"/>
                    <w:szCs w:val="24"/>
                  </w:rPr>
                  <w:t xml:space="preserve">Questionnaire in preparation of the Experts’ Group </w:t>
                </w:r>
                <w:r w:rsidR="00AE7E43">
                  <w:rPr>
                    <w:b/>
                    <w:bCs/>
                    <w:sz w:val="24"/>
                    <w:szCs w:val="24"/>
                  </w:rPr>
                  <w:t>m</w:t>
                </w:r>
                <w:r>
                  <w:rPr>
                    <w:b/>
                    <w:bCs/>
                    <w:sz w:val="24"/>
                    <w:szCs w:val="24"/>
                  </w:rPr>
                  <w:t>eeting of 8</w:t>
                </w:r>
                <w:r w:rsidR="00AE7E43">
                  <w:rPr>
                    <w:b/>
                    <w:bCs/>
                    <w:sz w:val="24"/>
                    <w:szCs w:val="24"/>
                  </w:rPr>
                  <w:t> </w:t>
                </w:r>
                <w:r>
                  <w:rPr>
                    <w:b/>
                    <w:bCs/>
                    <w:sz w:val="24"/>
                    <w:szCs w:val="24"/>
                  </w:rPr>
                  <w:t>to 11 February 2021 on international transfers of maintenance funds</w:t>
                </w:r>
              </w:p>
            </w:sdtContent>
          </w:sdt>
        </w:tc>
      </w:tr>
      <w:tr w:rsidR="006E1A35" w14:paraId="676D9C46" w14:textId="77777777" w:rsidTr="009701D2">
        <w:trPr>
          <w:trHeight w:val="850"/>
        </w:trPr>
        <w:tc>
          <w:tcPr>
            <w:tcW w:w="1666" w:type="pct"/>
            <w:vAlign w:val="center"/>
          </w:tcPr>
          <w:p w14:paraId="130F7860" w14:textId="77777777" w:rsidR="006E1A35" w:rsidRPr="00D73A1D" w:rsidRDefault="006E1A35"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Document</w:t>
            </w:r>
          </w:p>
        </w:tc>
        <w:tc>
          <w:tcPr>
            <w:tcW w:w="3334" w:type="pct"/>
            <w:vAlign w:val="center"/>
          </w:tcPr>
          <w:bookmarkStart w:id="0" w:name="PrelDoc_Info" w:displacedByCustomXml="next"/>
          <w:sdt>
            <w:sdtPr>
              <w:rPr>
                <w:b/>
                <w:bCs/>
                <w:sz w:val="24"/>
                <w:szCs w:val="24"/>
              </w:rPr>
              <w:id w:val="-437055238"/>
              <w:lock w:val="contentLocked"/>
              <w:placeholder>
                <w:docPart w:val="A0541D5DDFCC4D4C8AEB104264F5EAC9"/>
              </w:placeholder>
              <w:group/>
            </w:sdtPr>
            <w:sdtEndPr/>
            <w:sdtContent>
              <w:p w14:paraId="5389C594" w14:textId="52700354" w:rsidR="006E1A35" w:rsidRDefault="000B0F00" w:rsidP="0023033E">
                <w:pPr>
                  <w:jc w:val="left"/>
                </w:pPr>
                <w:sdt>
                  <w:sdtPr>
                    <w:rPr>
                      <w:b/>
                      <w:bCs/>
                      <w:sz w:val="24"/>
                      <w:szCs w:val="24"/>
                    </w:rPr>
                    <w:alias w:val="Doc Type"/>
                    <w:tag w:val="Doc Type"/>
                    <w:id w:val="1861539849"/>
                    <w:lock w:val="sdtLocked"/>
                    <w:placeholder>
                      <w:docPart w:val="F239812364504BDC99EEC80D90213C3B"/>
                    </w:placeholder>
                    <w:comboBox>
                      <w:listItem w:value="Choose doc type."/>
                      <w:listItem w:displayText="Prel." w:value="Prel."/>
                      <w:listItem w:displayText="Info." w:value="Info."/>
                    </w:comboBox>
                  </w:sdtPr>
                  <w:sdtEndPr/>
                  <w:sdtContent>
                    <w:proofErr w:type="spellStart"/>
                    <w:r w:rsidR="00E54652">
                      <w:rPr>
                        <w:b/>
                        <w:bCs/>
                        <w:sz w:val="24"/>
                        <w:szCs w:val="24"/>
                      </w:rPr>
                      <w:t>Prel</w:t>
                    </w:r>
                    <w:proofErr w:type="spellEnd"/>
                    <w:r w:rsidR="00E54652">
                      <w:rPr>
                        <w:b/>
                        <w:bCs/>
                        <w:sz w:val="24"/>
                        <w:szCs w:val="24"/>
                      </w:rPr>
                      <w:t>.</w:t>
                    </w:r>
                  </w:sdtContent>
                </w:sdt>
                <w:r w:rsidR="006E1A35" w:rsidRPr="00E828D8">
                  <w:rPr>
                    <w:b/>
                    <w:bCs/>
                    <w:sz w:val="24"/>
                    <w:szCs w:val="24"/>
                  </w:rPr>
                  <w:t xml:space="preserve"> Doc. No</w:t>
                </w:r>
                <w:r w:rsidR="006E1A35" w:rsidRPr="00E828D8">
                  <w:rPr>
                    <w:sz w:val="24"/>
                    <w:szCs w:val="24"/>
                  </w:rPr>
                  <w:t xml:space="preserve"> </w:t>
                </w:r>
                <w:sdt>
                  <w:sdtPr>
                    <w:rPr>
                      <w:b/>
                      <w:bCs/>
                      <w:sz w:val="24"/>
                      <w:szCs w:val="24"/>
                    </w:rPr>
                    <w:alias w:val="Doc No"/>
                    <w:tag w:val="Doc No"/>
                    <w:id w:val="-4512640"/>
                    <w:lock w:val="sdtLocked"/>
                    <w:placeholder>
                      <w:docPart w:val="548F5FEDCA294EB7ACE301495CDE377E"/>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00E54652">
                      <w:rPr>
                        <w:b/>
                        <w:bCs/>
                        <w:sz w:val="24"/>
                        <w:szCs w:val="24"/>
                      </w:rPr>
                      <w:t>11</w:t>
                    </w:r>
                  </w:sdtContent>
                </w:sdt>
                <w:r w:rsidR="006E1A35" w:rsidRPr="00E828D8">
                  <w:rPr>
                    <w:b/>
                    <w:bCs/>
                    <w:sz w:val="24"/>
                    <w:szCs w:val="24"/>
                  </w:rPr>
                  <w:t xml:space="preserve"> of</w:t>
                </w:r>
                <w:r w:rsidR="006E1A35" w:rsidRPr="00E828D8">
                  <w:rPr>
                    <w:sz w:val="24"/>
                    <w:szCs w:val="24"/>
                  </w:rPr>
                  <w:t xml:space="preserve"> </w:t>
                </w:r>
                <w:sdt>
                  <w:sdtPr>
                    <w:rPr>
                      <w:b/>
                      <w:bCs/>
                      <w:sz w:val="24"/>
                      <w:szCs w:val="24"/>
                    </w:rPr>
                    <w:alias w:val="Month"/>
                    <w:tag w:val="Month"/>
                    <w:id w:val="1979191833"/>
                    <w:lock w:val="sdtLocked"/>
                    <w:placeholder>
                      <w:docPart w:val="88346BD6145444F0A88F920870769F2F"/>
                    </w:placeholder>
                    <w:dropDownList>
                      <w:listItem w:value="Choose 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E54652">
                      <w:rPr>
                        <w:b/>
                        <w:bCs/>
                        <w:sz w:val="24"/>
                        <w:szCs w:val="24"/>
                      </w:rPr>
                      <w:t>October</w:t>
                    </w:r>
                  </w:sdtContent>
                </w:sdt>
                <w:r w:rsidR="006E1A35" w:rsidRPr="00E828D8">
                  <w:rPr>
                    <w:b/>
                    <w:bCs/>
                    <w:sz w:val="24"/>
                    <w:szCs w:val="24"/>
                  </w:rPr>
                  <w:t xml:space="preserve"> </w:t>
                </w:r>
                <w:sdt>
                  <w:sdtPr>
                    <w:rPr>
                      <w:b/>
                      <w:bCs/>
                      <w:sz w:val="24"/>
                      <w:szCs w:val="24"/>
                    </w:rPr>
                    <w:alias w:val="Year"/>
                    <w:tag w:val="Year"/>
                    <w:id w:val="-451638008"/>
                    <w:lock w:val="sdtLocked"/>
                    <w:placeholder>
                      <w:docPart w:val="8148BC992035432EB9CC297DDD4CEBB9"/>
                    </w:placeholder>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E54652">
                      <w:rPr>
                        <w:b/>
                        <w:bCs/>
                        <w:sz w:val="24"/>
                        <w:szCs w:val="24"/>
                      </w:rPr>
                      <w:t>2020</w:t>
                    </w:r>
                  </w:sdtContent>
                </w:sdt>
              </w:p>
              <w:bookmarkEnd w:id="0" w:displacedByCustomXml="next"/>
            </w:sdtContent>
          </w:sdt>
        </w:tc>
      </w:tr>
      <w:tr w:rsidR="00252B28" w14:paraId="27E6A8B7" w14:textId="77777777" w:rsidTr="009701D2">
        <w:trPr>
          <w:trHeight w:val="850"/>
        </w:trPr>
        <w:tc>
          <w:tcPr>
            <w:tcW w:w="1666" w:type="pct"/>
            <w:vAlign w:val="center"/>
          </w:tcPr>
          <w:p w14:paraId="73111DA4"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Author</w:t>
            </w:r>
          </w:p>
        </w:tc>
        <w:sdt>
          <w:sdtPr>
            <w:alias w:val="Author"/>
            <w:tag w:val="Author"/>
            <w:id w:val="-1616898326"/>
            <w:lock w:val="sdtLocked"/>
            <w:placeholder>
              <w:docPart w:val="D9EF21B1B5864D81ABC18A3D3B494659"/>
            </w:placeholder>
          </w:sdtPr>
          <w:sdtEndPr/>
          <w:sdtContent>
            <w:tc>
              <w:tcPr>
                <w:tcW w:w="3334" w:type="pct"/>
                <w:vAlign w:val="center"/>
              </w:tcPr>
              <w:p w14:paraId="72AB1236" w14:textId="087089AA" w:rsidR="00252B28" w:rsidRPr="00CE6D57" w:rsidRDefault="00E54652" w:rsidP="0023033E">
                <w:pPr>
                  <w:jc w:val="left"/>
                  <w:rPr>
                    <w:color w:val="808080" w:themeColor="background1" w:themeShade="80"/>
                  </w:rPr>
                </w:pPr>
                <w:r>
                  <w:t>PB</w:t>
                </w:r>
              </w:p>
            </w:tc>
          </w:sdtContent>
        </w:sdt>
      </w:tr>
      <w:tr w:rsidR="00252B28" w14:paraId="21E3B140" w14:textId="77777777" w:rsidTr="009701D2">
        <w:trPr>
          <w:trHeight w:val="850"/>
        </w:trPr>
        <w:tc>
          <w:tcPr>
            <w:tcW w:w="1666" w:type="pct"/>
            <w:vAlign w:val="center"/>
          </w:tcPr>
          <w:p w14:paraId="56E33B23"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Agenda Item</w:t>
            </w:r>
          </w:p>
        </w:tc>
        <w:tc>
          <w:tcPr>
            <w:tcW w:w="3334" w:type="pct"/>
            <w:vAlign w:val="center"/>
          </w:tcPr>
          <w:p w14:paraId="66609291" w14:textId="163B3655" w:rsidR="00252B28" w:rsidRDefault="000B0F00" w:rsidP="0023033E">
            <w:pPr>
              <w:jc w:val="left"/>
            </w:pPr>
            <w:sdt>
              <w:sdtPr>
                <w:alias w:val="Agenda Item"/>
                <w:tag w:val="Agenda Item"/>
                <w:id w:val="308446905"/>
                <w:lock w:val="sdtLocked"/>
                <w:placeholder>
                  <w:docPart w:val="CD00108B40FC44DD840C75DD513BB555"/>
                </w:placeholder>
                <w:comboBox>
                  <w:listItem w:value="Choose an item."/>
                  <w:listItem w:displayText="TBD" w:value="TBD"/>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r w:rsidR="00E54652">
                  <w:t>TBD</w:t>
                </w:r>
              </w:sdtContent>
            </w:sdt>
          </w:p>
        </w:tc>
      </w:tr>
      <w:tr w:rsidR="00252B28" w14:paraId="4B8226B6" w14:textId="77777777" w:rsidTr="009701D2">
        <w:trPr>
          <w:trHeight w:val="850"/>
        </w:trPr>
        <w:tc>
          <w:tcPr>
            <w:tcW w:w="1666" w:type="pct"/>
            <w:vAlign w:val="center"/>
          </w:tcPr>
          <w:p w14:paraId="37139F4B" w14:textId="26AE6071"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Mandate(s)</w:t>
            </w:r>
          </w:p>
        </w:tc>
        <w:sdt>
          <w:sdtPr>
            <w:alias w:val="Mandate"/>
            <w:tag w:val="Mandate"/>
            <w:id w:val="1054816947"/>
            <w:lock w:val="sdtLocked"/>
            <w:placeholder>
              <w:docPart w:val="EDDAF20EA20C4E56A3FD8407797E1AB6"/>
            </w:placeholder>
          </w:sdtPr>
          <w:sdtEndPr/>
          <w:sdtContent>
            <w:tc>
              <w:tcPr>
                <w:tcW w:w="3334" w:type="pct"/>
                <w:vAlign w:val="center"/>
              </w:tcPr>
              <w:p w14:paraId="62C8C6DE" w14:textId="148C1943" w:rsidR="00252B28" w:rsidRPr="00534BB2" w:rsidRDefault="00F27D82" w:rsidP="00F27D82">
                <w:pPr>
                  <w:rPr>
                    <w:i/>
                    <w:iCs/>
                    <w:color w:val="808080"/>
                  </w:rPr>
                </w:pPr>
                <w:r>
                  <w:t xml:space="preserve">C&amp;D </w:t>
                </w:r>
                <w:r w:rsidR="00686D45">
                  <w:t xml:space="preserve">No </w:t>
                </w:r>
                <w:r>
                  <w:t>25 of CGAP 2020</w:t>
                </w:r>
              </w:p>
            </w:tc>
          </w:sdtContent>
        </w:sdt>
      </w:tr>
      <w:tr w:rsidR="00252B28" w14:paraId="12D5C903" w14:textId="77777777" w:rsidTr="009701D2">
        <w:trPr>
          <w:trHeight w:val="850"/>
        </w:trPr>
        <w:tc>
          <w:tcPr>
            <w:tcW w:w="1666" w:type="pct"/>
            <w:vAlign w:val="center"/>
          </w:tcPr>
          <w:p w14:paraId="5B13FBD1"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Objective</w:t>
            </w:r>
          </w:p>
        </w:tc>
        <w:tc>
          <w:tcPr>
            <w:tcW w:w="3334" w:type="pct"/>
            <w:vAlign w:val="center"/>
          </w:tcPr>
          <w:p w14:paraId="28B069C1" w14:textId="03100A35" w:rsidR="00252B28" w:rsidRDefault="000B0F00" w:rsidP="00E4303B">
            <w:pPr>
              <w:jc w:val="left"/>
            </w:pPr>
            <w:sdt>
              <w:sdtPr>
                <w:alias w:val="Objective"/>
                <w:tag w:val="Objective"/>
                <w:id w:val="-1061101336"/>
                <w:lock w:val="sdtLocked"/>
                <w:placeholder>
                  <w:docPart w:val="9DFACC08E63E4559829B0639C36A2C1E"/>
                </w:placeholder>
              </w:sdtPr>
              <w:sdtEndPr/>
              <w:sdtContent>
                <w:r w:rsidR="00D05442">
                  <w:t>To p</w:t>
                </w:r>
                <w:r w:rsidR="00F27D82">
                  <w:t xml:space="preserve">repare </w:t>
                </w:r>
                <w:r w:rsidR="00D05442">
                  <w:t xml:space="preserve">for </w:t>
                </w:r>
                <w:r w:rsidR="00F27D82">
                  <w:t xml:space="preserve">the Experts’ Group </w:t>
                </w:r>
                <w:r w:rsidR="0057323F">
                  <w:t xml:space="preserve">meeting </w:t>
                </w:r>
                <w:r w:rsidR="00F27D82">
                  <w:t>of February 2021 by collecting information</w:t>
                </w:r>
                <w:r w:rsidR="00134D02">
                  <w:t xml:space="preserve"> on current arrangements regarding international transfer</w:t>
                </w:r>
                <w:r w:rsidR="00E536E0">
                  <w:t>s</w:t>
                </w:r>
                <w:r w:rsidR="00134D02">
                  <w:t xml:space="preserve"> of maintenance fund</w:t>
                </w:r>
                <w:r w:rsidR="00E4303B">
                  <w:t xml:space="preserve">s. </w:t>
                </w:r>
                <w:r w:rsidR="004B1EF6">
                  <w:t>Replies to the Questionnaire should be sent to the PB by e-mail to &lt; </w:t>
                </w:r>
                <w:hyperlink r:id="rId11" w:history="1">
                  <w:r w:rsidR="004B1EF6" w:rsidRPr="006959AB">
                    <w:rPr>
                      <w:rStyle w:val="Hyperlink"/>
                    </w:rPr>
                    <w:t>secretariat@hcch.net</w:t>
                  </w:r>
                </w:hyperlink>
                <w:r w:rsidR="004B1EF6">
                  <w:t xml:space="preserve"> &gt; </w:t>
                </w:r>
                <w:r w:rsidR="004B1EF6" w:rsidRPr="00E97082">
                  <w:rPr>
                    <w:b/>
                    <w:bCs/>
                  </w:rPr>
                  <w:t xml:space="preserve">no later than </w:t>
                </w:r>
                <w:r w:rsidR="00C3428D">
                  <w:rPr>
                    <w:b/>
                    <w:bCs/>
                  </w:rPr>
                  <w:t>15</w:t>
                </w:r>
                <w:r w:rsidR="004B1EF6" w:rsidRPr="00E97082">
                  <w:rPr>
                    <w:b/>
                    <w:bCs/>
                  </w:rPr>
                  <w:t xml:space="preserve"> January 2021</w:t>
                </w:r>
              </w:sdtContent>
            </w:sdt>
          </w:p>
        </w:tc>
      </w:tr>
      <w:tr w:rsidR="00252B28" w14:paraId="74EF9DFE" w14:textId="77777777" w:rsidTr="009701D2">
        <w:trPr>
          <w:trHeight w:val="850"/>
        </w:trPr>
        <w:tc>
          <w:tcPr>
            <w:tcW w:w="1666" w:type="pct"/>
            <w:vAlign w:val="center"/>
          </w:tcPr>
          <w:p w14:paraId="2E8D3EE6"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Action to be Taken</w:t>
            </w:r>
          </w:p>
        </w:tc>
        <w:tc>
          <w:tcPr>
            <w:tcW w:w="3334" w:type="pct"/>
            <w:vAlign w:val="center"/>
          </w:tcPr>
          <w:p w14:paraId="7BB2C9FA" w14:textId="157E0186" w:rsidR="002932EE" w:rsidRDefault="002932EE" w:rsidP="0023033E">
            <w:pPr>
              <w:jc w:val="left"/>
            </w:pPr>
            <w:r>
              <w:t>For Action</w:t>
            </w:r>
            <w:r>
              <w:tab/>
            </w:r>
            <w:r>
              <w:tab/>
            </w:r>
            <w:r>
              <w:tab/>
            </w:r>
            <w:sdt>
              <w:sdtPr>
                <w:alias w:val="For Action"/>
                <w:tag w:val="For Action"/>
                <w:id w:val="-961644015"/>
                <w:lock w:val="sdtLocked"/>
                <w15:appearance w15:val="hidden"/>
                <w14:checkbox>
                  <w14:checked w14:val="1"/>
                  <w14:checkedState w14:val="2612" w14:font="MS Gothic"/>
                  <w14:uncheckedState w14:val="2610" w14:font="MS Gothic"/>
                </w14:checkbox>
              </w:sdtPr>
              <w:sdtEndPr/>
              <w:sdtContent>
                <w:r w:rsidR="00F27D82">
                  <w:rPr>
                    <w:rFonts w:ascii="MS Gothic" w:eastAsia="MS Gothic" w:hAnsi="MS Gothic" w:hint="eastAsia"/>
                  </w:rPr>
                  <w:t>☒</w:t>
                </w:r>
              </w:sdtContent>
            </w:sdt>
            <w:r>
              <w:t xml:space="preserve"> </w:t>
            </w:r>
          </w:p>
          <w:p w14:paraId="14FB8684" w14:textId="77777777" w:rsidR="00252B28" w:rsidRDefault="00E72135" w:rsidP="0023033E">
            <w:pPr>
              <w:jc w:val="left"/>
            </w:pPr>
            <w:r>
              <w:t>For Approval</w:t>
            </w:r>
            <w:r w:rsidR="000B5331">
              <w:tab/>
            </w:r>
            <w:r w:rsidR="000B5331">
              <w:tab/>
            </w:r>
            <w:sdt>
              <w:sdtPr>
                <w:alias w:val="For Approval"/>
                <w:tag w:val="For Approval"/>
                <w:id w:val="-1796903674"/>
                <w:lock w:val="sdtLocked"/>
                <w15:appearance w15:val="hidden"/>
                <w14:checkbox>
                  <w14:checked w14:val="0"/>
                  <w14:checkedState w14:val="2612" w14:font="MS Gothic"/>
                  <w14:uncheckedState w14:val="2610" w14:font="MS Gothic"/>
                </w14:checkbox>
              </w:sdtPr>
              <w:sdtEndPr/>
              <w:sdtContent>
                <w:r w:rsidR="00573A2A">
                  <w:rPr>
                    <w:rFonts w:ascii="MS Gothic" w:eastAsia="MS Gothic" w:hAnsi="MS Gothic" w:hint="eastAsia"/>
                  </w:rPr>
                  <w:t>☐</w:t>
                </w:r>
              </w:sdtContent>
            </w:sdt>
          </w:p>
          <w:p w14:paraId="106431D3" w14:textId="77777777" w:rsidR="00E72135" w:rsidRDefault="00E72135" w:rsidP="0023033E">
            <w:pPr>
              <w:jc w:val="left"/>
            </w:pPr>
            <w:r>
              <w:t>For Decision</w:t>
            </w:r>
            <w:r w:rsidR="000B5331">
              <w:tab/>
            </w:r>
            <w:r w:rsidR="000B5331">
              <w:tab/>
            </w:r>
            <w:sdt>
              <w:sdtPr>
                <w:alias w:val="For Decision"/>
                <w:tag w:val="For Decision"/>
                <w:id w:val="-278571938"/>
                <w:lock w:val="sdtLocked"/>
                <w15:appearance w15:val="hidden"/>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ED82425" w14:textId="77777777" w:rsidR="002932EE" w:rsidRDefault="00E72135" w:rsidP="0023033E">
            <w:pPr>
              <w:jc w:val="left"/>
            </w:pPr>
            <w:r>
              <w:t>For Information</w:t>
            </w:r>
            <w:r w:rsidR="000B5331">
              <w:tab/>
            </w:r>
            <w:r w:rsidR="000B5331">
              <w:tab/>
            </w:r>
            <w:sdt>
              <w:sdtPr>
                <w:alias w:val="For Info"/>
                <w:tag w:val="For Info"/>
                <w:id w:val="-516312994"/>
                <w:lock w:val="sdtLocked"/>
                <w15:appearance w15:val="hidden"/>
                <w14:checkbox>
                  <w14:checked w14:val="0"/>
                  <w14:checkedState w14:val="2612" w14:font="MS Gothic"/>
                  <w14:uncheckedState w14:val="2610" w14:font="MS Gothic"/>
                </w14:checkbox>
              </w:sdtPr>
              <w:sdtEndPr/>
              <w:sdtContent>
                <w:r w:rsidR="00447878">
                  <w:rPr>
                    <w:rFonts w:ascii="MS Gothic" w:eastAsia="MS Gothic" w:hAnsi="MS Gothic" w:hint="eastAsia"/>
                  </w:rPr>
                  <w:t>☐</w:t>
                </w:r>
              </w:sdtContent>
            </w:sdt>
          </w:p>
        </w:tc>
      </w:tr>
      <w:tr w:rsidR="00252B28" w14:paraId="20113F62" w14:textId="77777777" w:rsidTr="009701D2">
        <w:trPr>
          <w:trHeight w:val="850"/>
        </w:trPr>
        <w:tc>
          <w:tcPr>
            <w:tcW w:w="1666" w:type="pct"/>
            <w:vAlign w:val="center"/>
          </w:tcPr>
          <w:p w14:paraId="278D1189"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Annexes</w:t>
            </w:r>
          </w:p>
        </w:tc>
        <w:sdt>
          <w:sdtPr>
            <w:alias w:val="Annexes"/>
            <w:tag w:val="Annexes"/>
            <w:id w:val="-13693394"/>
            <w:lock w:val="sdtLocked"/>
            <w:placeholder>
              <w:docPart w:val="41F7134A36464697BEC5657DA3EA0468"/>
            </w:placeholder>
          </w:sdtPr>
          <w:sdtEndPr/>
          <w:sdtContent>
            <w:tc>
              <w:tcPr>
                <w:tcW w:w="3334" w:type="pct"/>
                <w:vAlign w:val="center"/>
              </w:tcPr>
              <w:p w14:paraId="4A4DA71F" w14:textId="42D2DB09" w:rsidR="00252B28" w:rsidRDefault="00F27D82" w:rsidP="00F27D82">
                <w:r>
                  <w:t>N/A</w:t>
                </w:r>
              </w:p>
            </w:tc>
          </w:sdtContent>
        </w:sdt>
      </w:tr>
      <w:tr w:rsidR="00252B28" w14:paraId="737E57B1" w14:textId="77777777" w:rsidTr="009701D2">
        <w:trPr>
          <w:trHeight w:val="850"/>
        </w:trPr>
        <w:tc>
          <w:tcPr>
            <w:tcW w:w="1666" w:type="pct"/>
            <w:vAlign w:val="center"/>
          </w:tcPr>
          <w:p w14:paraId="50B95463"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Related Documents</w:t>
            </w:r>
          </w:p>
        </w:tc>
        <w:sdt>
          <w:sdtPr>
            <w:alias w:val="Related Docs"/>
            <w:tag w:val="Related Docs"/>
            <w:id w:val="-260452447"/>
            <w:lock w:val="sdtLocked"/>
            <w:placeholder>
              <w:docPart w:val="2A1A544683FB486B8CD678A95E5175D2"/>
            </w:placeholder>
          </w:sdtPr>
          <w:sdtEndPr/>
          <w:sdtContent>
            <w:tc>
              <w:tcPr>
                <w:tcW w:w="3334" w:type="pct"/>
                <w:vAlign w:val="center"/>
              </w:tcPr>
              <w:p w14:paraId="70E7463C" w14:textId="19E2DA8B" w:rsidR="00252B28" w:rsidRDefault="00F27D82" w:rsidP="0023033E">
                <w:pPr>
                  <w:jc w:val="left"/>
                </w:pPr>
                <w:proofErr w:type="spellStart"/>
                <w:r w:rsidRPr="00F27D82">
                  <w:t>Prel</w:t>
                </w:r>
                <w:proofErr w:type="spellEnd"/>
                <w:r w:rsidRPr="00F27D82">
                  <w:t>. Doc. 11 of November 2019 - Report of the Experts’ Group on international transfers of maintenance funds</w:t>
                </w:r>
              </w:p>
            </w:tc>
          </w:sdtContent>
        </w:sdt>
      </w:tr>
    </w:tbl>
    <w:p w14:paraId="50F710B8" w14:textId="77777777" w:rsidR="009519B1" w:rsidRPr="009519B1" w:rsidRDefault="009519B1" w:rsidP="009519B1">
      <w:pPr>
        <w:tabs>
          <w:tab w:val="left" w:pos="8040"/>
        </w:tabs>
        <w:sectPr w:rsidR="009519B1" w:rsidRPr="009519B1" w:rsidSect="00430BD2">
          <w:headerReference w:type="default" r:id="rId12"/>
          <w:footerReference w:type="default" r:id="rId13"/>
          <w:pgSz w:w="11906" w:h="16838"/>
          <w:pgMar w:top="2835" w:right="851" w:bottom="851" w:left="851" w:header="709" w:footer="709" w:gutter="0"/>
          <w:cols w:space="708"/>
          <w:docGrid w:linePitch="360"/>
        </w:sectPr>
      </w:pPr>
    </w:p>
    <w:bookmarkStart w:id="1" w:name="_Toc44605845" w:displacedByCustomXml="next"/>
    <w:bookmarkStart w:id="2" w:name="_Toc44606104" w:displacedByCustomXml="next"/>
    <w:sdt>
      <w:sdtPr>
        <w:alias w:val="Title"/>
        <w:tag w:val=""/>
        <w:id w:val="452833904"/>
        <w:placeholder>
          <w:docPart w:val="14F3314A32BA46C5AD8A2D04099D2898"/>
        </w:placeholder>
        <w:dataBinding w:prefixMappings="xmlns:ns0='http://purl.org/dc/elements/1.1/' xmlns:ns1='http://schemas.openxmlformats.org/package/2006/metadata/core-properties' " w:xpath="/ns1:coreProperties[1]/ns0:title[1]" w:storeItemID="{6C3C8BC8-F283-45AE-878A-BAB7291924A1}"/>
        <w:text/>
      </w:sdtPr>
      <w:sdtEndPr/>
      <w:sdtContent>
        <w:p w14:paraId="1267F83A" w14:textId="4DB81641" w:rsidR="00B428B7" w:rsidRDefault="00AE7E43" w:rsidP="00F27D82">
          <w:pPr>
            <w:pStyle w:val="Title"/>
          </w:pPr>
          <w:r>
            <w:t>Questionnaire in preparation of the Experts’ Group meeting of 8 to 11 February 2021 on international transfers of maintenance funds</w:t>
          </w:r>
        </w:p>
      </w:sdtContent>
    </w:sdt>
    <w:bookmarkEnd w:id="2"/>
    <w:bookmarkEnd w:id="1"/>
    <w:p w14:paraId="63111C71" w14:textId="7AA68284" w:rsidR="00F27D82" w:rsidRPr="00A456C6" w:rsidRDefault="00F27D82" w:rsidP="00F27D82">
      <w:pPr>
        <w:pStyle w:val="PBParagraph"/>
      </w:pPr>
      <w:r w:rsidRPr="00A456C6">
        <w:t>At its 3 to 6 March 2020 meeting</w:t>
      </w:r>
      <w:r w:rsidR="00196178">
        <w:t>,</w:t>
      </w:r>
      <w:r w:rsidRPr="00A456C6">
        <w:t xml:space="preserve"> the Council on General Affairs and Policy (CGAP) of the HCCH concluded and decided as follows regarding the work of the Experts’ Group (EG) on international transfers of maintenance funds:</w:t>
      </w:r>
    </w:p>
    <w:p w14:paraId="26AC6449" w14:textId="0C9AC98D" w:rsidR="00F27D82" w:rsidRPr="00A456C6" w:rsidRDefault="00F27D82" w:rsidP="007D1F4F">
      <w:pPr>
        <w:pStyle w:val="PBParagraph"/>
        <w:numPr>
          <w:ilvl w:val="0"/>
          <w:numId w:val="0"/>
        </w:numPr>
        <w:ind w:left="1134" w:right="566"/>
      </w:pPr>
      <w:r w:rsidRPr="00A456C6">
        <w:t xml:space="preserve">“25. CGAP mandated the Experts’ Group on international transfer of maintenance funds to continue its work and invited the PB to </w:t>
      </w:r>
      <w:proofErr w:type="gramStart"/>
      <w:r w:rsidRPr="00A456C6">
        <w:t>make arrangements</w:t>
      </w:r>
      <w:proofErr w:type="gramEnd"/>
      <w:r w:rsidRPr="00A456C6">
        <w:t xml:space="preserve"> for a further meeting of the Experts’ Group by videoconference. The findings of the Expert’s Group will inform the work of the SC.”</w:t>
      </w:r>
    </w:p>
    <w:p w14:paraId="35ED0F01" w14:textId="2A941569" w:rsidR="00F27D82" w:rsidRPr="00A456C6" w:rsidRDefault="00F27D82" w:rsidP="00F27D82">
      <w:pPr>
        <w:pStyle w:val="PBParagraph"/>
      </w:pPr>
      <w:r w:rsidRPr="00A456C6">
        <w:t xml:space="preserve">In preparation </w:t>
      </w:r>
      <w:r w:rsidR="000776AC">
        <w:t>of</w:t>
      </w:r>
      <w:r w:rsidRPr="00A456C6">
        <w:t xml:space="preserve"> the 8 to 11 February 2021 videoconference meeting of the EG, to take place in the afternoon Central European Time, delegates / experts are invited to review </w:t>
      </w:r>
      <w:r w:rsidR="0090742D" w:rsidRPr="00A456C6">
        <w:t>the</w:t>
      </w:r>
      <w:r w:rsidRPr="00A456C6">
        <w:t xml:space="preserve"> “Report of the Experts’ Group on international transfers of maintenance funds”</w:t>
      </w:r>
      <w:r w:rsidR="00D730AF" w:rsidRPr="00A456C6">
        <w:rPr>
          <w:rStyle w:val="FootnoteReference"/>
        </w:rPr>
        <w:footnoteReference w:id="2"/>
      </w:r>
      <w:r w:rsidR="0090742D" w:rsidRPr="00A456C6">
        <w:t xml:space="preserve"> which includes the Conclusions and Recommendations </w:t>
      </w:r>
      <w:r w:rsidR="00535239" w:rsidRPr="00A456C6">
        <w:t xml:space="preserve">of the </w:t>
      </w:r>
      <w:r w:rsidR="00EF56FC">
        <w:t xml:space="preserve">first meeting of the </w:t>
      </w:r>
      <w:r w:rsidR="00535239" w:rsidRPr="00A456C6">
        <w:t xml:space="preserve">EG </w:t>
      </w:r>
      <w:r w:rsidR="00444783">
        <w:t xml:space="preserve">in </w:t>
      </w:r>
      <w:r w:rsidR="0023295B">
        <w:t>September 2019</w:t>
      </w:r>
      <w:r w:rsidR="00535239" w:rsidRPr="00A456C6">
        <w:t xml:space="preserve"> (C&amp;R EG)</w:t>
      </w:r>
      <w:r w:rsidR="00426E56">
        <w:t xml:space="preserve"> that </w:t>
      </w:r>
      <w:r w:rsidR="001A3B1E">
        <w:t xml:space="preserve">reflect existing good practices </w:t>
      </w:r>
      <w:r w:rsidR="00A04123">
        <w:t>found in a number of States</w:t>
      </w:r>
      <w:r w:rsidR="00F5531D" w:rsidRPr="00A456C6">
        <w:t xml:space="preserve">. Delegates / experts are also invited to </w:t>
      </w:r>
      <w:r w:rsidR="00584C2F" w:rsidRPr="00A456C6">
        <w:t xml:space="preserve">complete the following </w:t>
      </w:r>
      <w:r w:rsidR="006346E7">
        <w:t>Q</w:t>
      </w:r>
      <w:r w:rsidR="00584C2F" w:rsidRPr="00A456C6">
        <w:t>uestionnaire.</w:t>
      </w:r>
    </w:p>
    <w:p w14:paraId="005AED0C" w14:textId="0E062F1F" w:rsidR="00731D13" w:rsidRPr="00A456C6" w:rsidRDefault="00BF2201" w:rsidP="00F27D82">
      <w:pPr>
        <w:pStyle w:val="PBParagraph"/>
      </w:pPr>
      <w:r w:rsidRPr="00A456C6">
        <w:t xml:space="preserve">Membership of the EG is open to all Members of the HCCH regardless </w:t>
      </w:r>
      <w:r w:rsidR="00502787" w:rsidRPr="00A456C6">
        <w:t xml:space="preserve">of </w:t>
      </w:r>
      <w:r w:rsidRPr="00A456C6">
        <w:t>whether they are Contracting Parties to the HCCH 2007 Child Support Convention or not. To ensure the widest possible representation, any contributions or proposals from Members which have not yet participated in the work of the EG are welcome.</w:t>
      </w:r>
    </w:p>
    <w:p w14:paraId="546ED505" w14:textId="1BA722CD" w:rsidR="00137B0C" w:rsidRPr="00A456C6" w:rsidRDefault="00AF59C9" w:rsidP="00137B0C">
      <w:pPr>
        <w:pStyle w:val="PBParagraph"/>
        <w:numPr>
          <w:ilvl w:val="0"/>
          <w:numId w:val="0"/>
        </w:numPr>
        <w:ind w:left="567"/>
        <w:rPr>
          <w:b/>
          <w:bCs/>
          <w:i/>
          <w:iCs/>
        </w:rPr>
      </w:pPr>
      <w:r w:rsidRPr="00A456C6">
        <w:rPr>
          <w:b/>
          <w:bCs/>
          <w:i/>
          <w:iCs/>
        </w:rPr>
        <w:t>Instructions for completion of the Questionnaire</w:t>
      </w:r>
    </w:p>
    <w:p w14:paraId="3AEF0CA4" w14:textId="1E4A60CD" w:rsidR="00137B0C" w:rsidRPr="00A456C6" w:rsidRDefault="00AF59C9" w:rsidP="00137B0C">
      <w:pPr>
        <w:pStyle w:val="PBParagraph"/>
      </w:pPr>
      <w:r w:rsidRPr="00A456C6">
        <w:t xml:space="preserve">The Questionnaire is being sent to Central Authorities as well as National and Contact Organs. Central Authorities </w:t>
      </w:r>
      <w:r w:rsidR="006346E7">
        <w:t xml:space="preserve">are </w:t>
      </w:r>
      <w:r w:rsidRPr="00A456C6">
        <w:t xml:space="preserve">asked to co-ordinate as appropriate between themselves and other competent authorities. For Contracting Parties to the Convention, Central Authorities are ultimately responsible for submitting the completed </w:t>
      </w:r>
      <w:r w:rsidR="006346E7">
        <w:t>Q</w:t>
      </w:r>
      <w:r w:rsidRPr="00A456C6">
        <w:t>uestionnaire to the Permanent Bureau (PB).</w:t>
      </w:r>
    </w:p>
    <w:p w14:paraId="7FC4B1A9" w14:textId="12D47B21" w:rsidR="00137B0C" w:rsidRPr="00A456C6" w:rsidRDefault="00137B0C" w:rsidP="00137B0C">
      <w:pPr>
        <w:pStyle w:val="PBParagraph"/>
      </w:pPr>
      <w:r w:rsidRPr="00A456C6">
        <w:t xml:space="preserve">In order to allow the PB to extract parts of the Questionnaire for a compilation and analysis of the responses, </w:t>
      </w:r>
      <w:r w:rsidR="00047AFF">
        <w:t xml:space="preserve">you are kindly requested to </w:t>
      </w:r>
      <w:r w:rsidRPr="00A456C6">
        <w:t xml:space="preserve">use </w:t>
      </w:r>
      <w:r w:rsidRPr="00A456C6">
        <w:rPr>
          <w:b/>
          <w:bCs/>
        </w:rPr>
        <w:t>this</w:t>
      </w:r>
      <w:r w:rsidRPr="00A456C6">
        <w:t xml:space="preserve"> </w:t>
      </w:r>
      <w:r w:rsidRPr="00A456C6">
        <w:rPr>
          <w:b/>
          <w:bCs/>
        </w:rPr>
        <w:t xml:space="preserve">Word </w:t>
      </w:r>
      <w:r w:rsidR="006401D0">
        <w:rPr>
          <w:b/>
          <w:bCs/>
        </w:rPr>
        <w:t>v</w:t>
      </w:r>
      <w:r w:rsidRPr="00A456C6">
        <w:rPr>
          <w:b/>
          <w:bCs/>
        </w:rPr>
        <w:t>ersion</w:t>
      </w:r>
      <w:r w:rsidRPr="00A456C6">
        <w:t xml:space="preserve"> of the document, and </w:t>
      </w:r>
      <w:r w:rsidRPr="00A456C6">
        <w:rPr>
          <w:b/>
          <w:bCs/>
        </w:rPr>
        <w:t xml:space="preserve">not return a </w:t>
      </w:r>
      <w:r w:rsidRPr="00A456C6">
        <w:rPr>
          <w:b/>
          <w:bCs/>
          <w:i/>
          <w:iCs/>
        </w:rPr>
        <w:t>PDF</w:t>
      </w:r>
      <w:r w:rsidRPr="00A456C6">
        <w:rPr>
          <w:b/>
          <w:bCs/>
        </w:rPr>
        <w:t xml:space="preserve"> version</w:t>
      </w:r>
      <w:r w:rsidRPr="00A456C6">
        <w:t xml:space="preserve"> of the completed Questionnaire.</w:t>
      </w:r>
    </w:p>
    <w:p w14:paraId="37E0A88A" w14:textId="7C8456A2" w:rsidR="00137B0C" w:rsidRPr="00A456C6" w:rsidRDefault="00137B0C" w:rsidP="00137B0C">
      <w:pPr>
        <w:pStyle w:val="PBParagraph"/>
      </w:pPr>
      <w:r w:rsidRPr="00A456C6">
        <w:t>We kindly request that replies to the Questionnaire be sent to the PB by e-mail to &lt; </w:t>
      </w:r>
      <w:hyperlink r:id="rId14" w:history="1">
        <w:r w:rsidRPr="00A456C6">
          <w:rPr>
            <w:rStyle w:val="Hyperlink"/>
            <w:rFonts w:cstheme="minorHAnsi"/>
          </w:rPr>
          <w:t>secretariat@hcch.net</w:t>
        </w:r>
      </w:hyperlink>
      <w:r w:rsidRPr="00A456C6">
        <w:rPr>
          <w:u w:val="single"/>
        </w:rPr>
        <w:t> &gt;</w:t>
      </w:r>
      <w:r w:rsidRPr="00A456C6">
        <w:t xml:space="preserve"> </w:t>
      </w:r>
      <w:r w:rsidRPr="00A456C6">
        <w:rPr>
          <w:b/>
          <w:bCs/>
        </w:rPr>
        <w:t xml:space="preserve">no later than </w:t>
      </w:r>
      <w:r w:rsidR="00C3428D" w:rsidRPr="00A456C6">
        <w:rPr>
          <w:b/>
          <w:bCs/>
        </w:rPr>
        <w:t>15</w:t>
      </w:r>
      <w:r w:rsidR="002F4FF8" w:rsidRPr="00A456C6">
        <w:rPr>
          <w:b/>
          <w:bCs/>
        </w:rPr>
        <w:t xml:space="preserve"> January 2021</w:t>
      </w:r>
      <w:r w:rsidRPr="00A456C6">
        <w:t xml:space="preserve"> with the following subject matter captioned in the heading of the e-mail: “</w:t>
      </w:r>
      <w:r w:rsidR="00781DDC" w:rsidRPr="00A456C6">
        <w:t>[name of State] Response to transfer of maintenance funds Questionnaire – 2021 Special Commission</w:t>
      </w:r>
      <w:r w:rsidRPr="00A456C6">
        <w:t>”. Any questions concerning the Questionnaire may be directed to &lt; </w:t>
      </w:r>
      <w:hyperlink r:id="rId15" w:history="1">
        <w:r w:rsidRPr="00A456C6">
          <w:rPr>
            <w:rStyle w:val="Hyperlink"/>
            <w:rFonts w:cstheme="minorHAnsi"/>
          </w:rPr>
          <w:t>secretariat@hcch.net</w:t>
        </w:r>
      </w:hyperlink>
      <w:r w:rsidRPr="00A456C6">
        <w:t> &gt;.</w:t>
      </w:r>
    </w:p>
    <w:p w14:paraId="40AE919F" w14:textId="21D9B837" w:rsidR="00137B0C" w:rsidRPr="00A456C6" w:rsidRDefault="006401D0" w:rsidP="00137B0C">
      <w:pPr>
        <w:pStyle w:val="PBParagraph"/>
      </w:pPr>
      <w:r>
        <w:t xml:space="preserve">The PB </w:t>
      </w:r>
      <w:r w:rsidR="00AF59C9" w:rsidRPr="00A456C6">
        <w:t>intend</w:t>
      </w:r>
      <w:r>
        <w:t>s</w:t>
      </w:r>
      <w:r w:rsidR="00AF59C9" w:rsidRPr="00A456C6">
        <w:t xml:space="preserve">, except where expressly asked not to do so, to place all </w:t>
      </w:r>
      <w:r w:rsidR="00082AC0">
        <w:t xml:space="preserve">responses </w:t>
      </w:r>
      <w:r w:rsidR="00AF59C9" w:rsidRPr="00A456C6">
        <w:t>to the Questionnaire on the HCCH website (</w:t>
      </w:r>
      <w:r w:rsidR="00082AC0">
        <w:t>&lt; </w:t>
      </w:r>
      <w:hyperlink r:id="rId16" w:history="1">
        <w:r w:rsidR="00AF59C9" w:rsidRPr="00A456C6">
          <w:rPr>
            <w:rStyle w:val="Hyperlink"/>
            <w:rFonts w:cstheme="minorHAnsi"/>
          </w:rPr>
          <w:t>www.hcch.net</w:t>
        </w:r>
      </w:hyperlink>
      <w:r w:rsidR="00082AC0">
        <w:rPr>
          <w:rFonts w:cstheme="minorHAnsi"/>
        </w:rPr>
        <w:t> &gt;</w:t>
      </w:r>
      <w:r w:rsidR="00AF59C9" w:rsidRPr="00A456C6">
        <w:t>). Please therefore clearly identify any responses which you do not want to be placed on the website.</w:t>
      </w:r>
    </w:p>
    <w:p w14:paraId="0415524A" w14:textId="16EFD98E" w:rsidR="00137B0C" w:rsidRPr="00A456C6" w:rsidRDefault="00226013" w:rsidP="00137B0C">
      <w:pPr>
        <w:pStyle w:val="PBParagraph"/>
      </w:pPr>
      <w:r w:rsidRPr="00A456C6">
        <w:t>The findings of the EG will inform the work of the S</w:t>
      </w:r>
      <w:r w:rsidR="00606103">
        <w:t xml:space="preserve">pecial </w:t>
      </w:r>
      <w:r w:rsidRPr="00A456C6">
        <w:t>C</w:t>
      </w:r>
      <w:r w:rsidR="00606103">
        <w:t>ommission (</w:t>
      </w:r>
      <w:r w:rsidRPr="00A456C6">
        <w:t>SC</w:t>
      </w:r>
      <w:r w:rsidR="00606103">
        <w:t>)</w:t>
      </w:r>
      <w:r w:rsidRPr="00A456C6">
        <w:t xml:space="preserve"> tentatively scheduled to take place during the week of 7 to 11 June 2021</w:t>
      </w:r>
      <w:r w:rsidR="00EF0D47">
        <w:t>. The dates of the SC</w:t>
      </w:r>
      <w:r w:rsidRPr="00A456C6">
        <w:t xml:space="preserve"> </w:t>
      </w:r>
      <w:r w:rsidR="00EF0D47">
        <w:t>will</w:t>
      </w:r>
      <w:r w:rsidRPr="00A456C6">
        <w:t xml:space="preserve"> be discussed and decided at the CGAP 2021 meeting, which is scheduled to take place during the week of 1 to 5 March 2021.</w:t>
      </w:r>
      <w:r w:rsidR="00355513" w:rsidRPr="00A456C6">
        <w:t xml:space="preserve"> </w:t>
      </w:r>
      <w:r w:rsidR="00AF59C9" w:rsidRPr="00A456C6">
        <w:t xml:space="preserve">Thank you for your kind co-operation as the PB prepares for the meeting of the </w:t>
      </w:r>
      <w:r w:rsidR="00581E8F">
        <w:t xml:space="preserve">SC </w:t>
      </w:r>
      <w:r w:rsidR="00AF59C9" w:rsidRPr="00A456C6">
        <w:t xml:space="preserve">in </w:t>
      </w:r>
      <w:r w:rsidR="00581E8F">
        <w:t>2021</w:t>
      </w:r>
      <w:r w:rsidR="00AF59C9" w:rsidRPr="00A456C6">
        <w:t>.</w:t>
      </w:r>
    </w:p>
    <w:p w14:paraId="5AE64B4C" w14:textId="77777777" w:rsidR="00355513" w:rsidRPr="00A456C6" w:rsidRDefault="00355513" w:rsidP="00AB75EB">
      <w:pPr>
        <w:pStyle w:val="PBParagraph"/>
        <w:numPr>
          <w:ilvl w:val="0"/>
          <w:numId w:val="0"/>
        </w:numPr>
      </w:pPr>
    </w:p>
    <w:p w14:paraId="7920D457" w14:textId="73922F94" w:rsidR="00355513" w:rsidRPr="00A456C6" w:rsidRDefault="003207A8" w:rsidP="003207A8">
      <w:pPr>
        <w:pStyle w:val="Title"/>
      </w:pPr>
      <w:proofErr w:type="spellStart"/>
      <w:r w:rsidRPr="00A456C6">
        <w:lastRenderedPageBreak/>
        <w:t>Questionaire</w:t>
      </w:r>
      <w:proofErr w:type="spellEnd"/>
    </w:p>
    <w:tbl>
      <w:tblPr>
        <w:tblW w:w="9072" w:type="dxa"/>
        <w:jc w:val="center"/>
        <w:tblLayout w:type="fixed"/>
        <w:tblCellMar>
          <w:left w:w="0" w:type="dxa"/>
          <w:right w:w="0" w:type="dxa"/>
        </w:tblCellMar>
        <w:tblLook w:val="04A0" w:firstRow="1" w:lastRow="0" w:firstColumn="1" w:lastColumn="0" w:noHBand="0" w:noVBand="1"/>
      </w:tblPr>
      <w:tblGrid>
        <w:gridCol w:w="3970"/>
        <w:gridCol w:w="5102"/>
      </w:tblGrid>
      <w:tr w:rsidR="00A70AEA" w:rsidRPr="00A456C6" w14:paraId="271BF40D" w14:textId="77777777" w:rsidTr="00825D8C">
        <w:trPr>
          <w:jc w:val="center"/>
        </w:trPr>
        <w:tc>
          <w:tcPr>
            <w:tcW w:w="3960" w:type="dxa"/>
            <w:tcBorders>
              <w:top w:val="single" w:sz="8" w:space="0" w:color="auto"/>
              <w:left w:val="single" w:sz="8" w:space="0" w:color="auto"/>
              <w:bottom w:val="nil"/>
              <w:right w:val="nil"/>
            </w:tcBorders>
            <w:tcMar>
              <w:top w:w="0" w:type="dxa"/>
              <w:left w:w="108" w:type="dxa"/>
              <w:bottom w:w="0" w:type="dxa"/>
              <w:right w:w="108" w:type="dxa"/>
            </w:tcMar>
            <w:hideMark/>
          </w:tcPr>
          <w:p w14:paraId="26A85C18" w14:textId="77777777" w:rsidR="00A70AEA" w:rsidRPr="00A456C6" w:rsidRDefault="00A70AEA" w:rsidP="00B77232">
            <w:pPr>
              <w:rPr>
                <w:rFonts w:cstheme="minorHAnsi"/>
                <w:b/>
                <w:bCs/>
              </w:rPr>
            </w:pPr>
            <w:r w:rsidRPr="00A456C6">
              <w:rPr>
                <w:rFonts w:cstheme="minorHAnsi"/>
                <w:b/>
                <w:bCs/>
              </w:rPr>
              <w:t>Name of State or territorial unit:</w:t>
            </w:r>
            <w:r w:rsidRPr="00A456C6">
              <w:rPr>
                <w:rFonts w:cstheme="minorHAnsi"/>
                <w:b/>
                <w:bCs/>
                <w:vertAlign w:val="superscript"/>
                <w:lang w:eastAsia="en-GB"/>
              </w:rPr>
              <w:footnoteReference w:customMarkFollows="1" w:id="3"/>
              <w:t>[1]</w:t>
            </w:r>
            <w:r w:rsidRPr="00A456C6">
              <w:rPr>
                <w:rFonts w:cstheme="minorHAnsi"/>
                <w:b/>
                <w:bCs/>
              </w:rPr>
              <w:t xml:space="preserve"> </w:t>
            </w:r>
          </w:p>
        </w:tc>
        <w:tc>
          <w:tcPr>
            <w:tcW w:w="5090" w:type="dxa"/>
            <w:tcBorders>
              <w:top w:val="single" w:sz="8" w:space="0" w:color="auto"/>
              <w:left w:val="nil"/>
              <w:bottom w:val="nil"/>
              <w:right w:val="single" w:sz="8" w:space="0" w:color="auto"/>
            </w:tcBorders>
            <w:tcMar>
              <w:top w:w="0" w:type="dxa"/>
              <w:left w:w="108" w:type="dxa"/>
              <w:bottom w:w="0" w:type="dxa"/>
              <w:right w:w="108" w:type="dxa"/>
            </w:tcMar>
            <w:hideMark/>
          </w:tcPr>
          <w:p w14:paraId="23E1C3A9" w14:textId="76C9B92E" w:rsidR="00A70AEA" w:rsidRPr="00A456C6" w:rsidRDefault="00825D8C" w:rsidP="00B77232">
            <w:pPr>
              <w:rPr>
                <w:rFonts w:cstheme="minorHAnsi"/>
                <w:b/>
                <w:bCs/>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bookmarkStart w:id="3" w:name="_GoBack"/>
            <w:r>
              <w:rPr>
                <w:rFonts w:cstheme="minorHAnsi"/>
                <w:noProof/>
                <w:color w:val="0069B4"/>
              </w:rPr>
              <w:t>Please insert text here</w:t>
            </w:r>
            <w:bookmarkEnd w:id="3"/>
            <w:r>
              <w:rPr>
                <w:rFonts w:cstheme="minorHAnsi"/>
                <w:color w:val="0069B4"/>
              </w:rPr>
              <w:fldChar w:fldCharType="end"/>
            </w:r>
          </w:p>
        </w:tc>
      </w:tr>
      <w:tr w:rsidR="00A70AEA" w:rsidRPr="00A456C6" w14:paraId="034ED39B" w14:textId="77777777" w:rsidTr="00825D8C">
        <w:trPr>
          <w:jc w:val="center"/>
        </w:trPr>
        <w:tc>
          <w:tcPr>
            <w:tcW w:w="9050" w:type="dxa"/>
            <w:gridSpan w:val="2"/>
            <w:tcBorders>
              <w:top w:val="nil"/>
              <w:left w:val="single" w:sz="8" w:space="0" w:color="auto"/>
              <w:bottom w:val="nil"/>
              <w:right w:val="single" w:sz="8" w:space="0" w:color="auto"/>
            </w:tcBorders>
            <w:tcMar>
              <w:top w:w="0" w:type="dxa"/>
              <w:left w:w="108" w:type="dxa"/>
              <w:bottom w:w="0" w:type="dxa"/>
              <w:right w:w="108" w:type="dxa"/>
            </w:tcMar>
            <w:hideMark/>
          </w:tcPr>
          <w:p w14:paraId="766E5F66" w14:textId="77777777" w:rsidR="00A70AEA" w:rsidRPr="00A456C6" w:rsidRDefault="00A70AEA" w:rsidP="00B77232">
            <w:pPr>
              <w:rPr>
                <w:rFonts w:cstheme="minorHAnsi"/>
                <w:i/>
                <w:iCs/>
              </w:rPr>
            </w:pPr>
            <w:r w:rsidRPr="00A456C6">
              <w:rPr>
                <w:rFonts w:cstheme="minorHAnsi"/>
                <w:i/>
                <w:iCs/>
              </w:rPr>
              <w:t>For follow-up purposes</w:t>
            </w:r>
          </w:p>
        </w:tc>
      </w:tr>
      <w:tr w:rsidR="00A70AEA" w:rsidRPr="00A456C6" w14:paraId="1A2DFDA7" w14:textId="77777777" w:rsidTr="00825D8C">
        <w:trPr>
          <w:jc w:val="center"/>
        </w:trPr>
        <w:tc>
          <w:tcPr>
            <w:tcW w:w="3960" w:type="dxa"/>
            <w:tcBorders>
              <w:top w:val="nil"/>
              <w:left w:val="single" w:sz="8" w:space="0" w:color="auto"/>
              <w:bottom w:val="nil"/>
              <w:right w:val="nil"/>
            </w:tcBorders>
            <w:tcMar>
              <w:top w:w="0" w:type="dxa"/>
              <w:left w:w="108" w:type="dxa"/>
              <w:bottom w:w="0" w:type="dxa"/>
              <w:right w:w="108" w:type="dxa"/>
            </w:tcMar>
            <w:hideMark/>
          </w:tcPr>
          <w:p w14:paraId="0218850E" w14:textId="77777777" w:rsidR="00A70AEA" w:rsidRPr="00A456C6" w:rsidRDefault="00A70AEA" w:rsidP="00B77232">
            <w:pPr>
              <w:rPr>
                <w:rFonts w:cstheme="minorHAnsi"/>
              </w:rPr>
            </w:pPr>
            <w:r w:rsidRPr="00A456C6">
              <w:rPr>
                <w:rFonts w:cstheme="minorHAnsi"/>
              </w:rPr>
              <w:t xml:space="preserve">Name of contact person: </w:t>
            </w:r>
          </w:p>
        </w:tc>
        <w:tc>
          <w:tcPr>
            <w:tcW w:w="5090" w:type="dxa"/>
            <w:tcBorders>
              <w:top w:val="nil"/>
              <w:left w:val="nil"/>
              <w:bottom w:val="nil"/>
              <w:right w:val="single" w:sz="8" w:space="0" w:color="auto"/>
            </w:tcBorders>
            <w:tcMar>
              <w:top w:w="0" w:type="dxa"/>
              <w:left w:w="108" w:type="dxa"/>
              <w:bottom w:w="0" w:type="dxa"/>
              <w:right w:w="108" w:type="dxa"/>
            </w:tcMar>
            <w:hideMark/>
          </w:tcPr>
          <w:p w14:paraId="01B50FDB" w14:textId="4B78F981" w:rsidR="00A70AEA" w:rsidRPr="00A456C6" w:rsidRDefault="00825D8C" w:rsidP="00B77232">
            <w:pPr>
              <w:rPr>
                <w:rFonts w:cstheme="minorHAnsi"/>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r w:rsidR="00A70AEA" w:rsidRPr="00A456C6" w14:paraId="30DDC459" w14:textId="77777777" w:rsidTr="00825D8C">
        <w:trPr>
          <w:jc w:val="center"/>
        </w:trPr>
        <w:tc>
          <w:tcPr>
            <w:tcW w:w="3960" w:type="dxa"/>
            <w:tcBorders>
              <w:top w:val="nil"/>
              <w:left w:val="single" w:sz="8" w:space="0" w:color="auto"/>
              <w:bottom w:val="nil"/>
              <w:right w:val="nil"/>
            </w:tcBorders>
            <w:tcMar>
              <w:top w:w="0" w:type="dxa"/>
              <w:left w:w="108" w:type="dxa"/>
              <w:bottom w:w="0" w:type="dxa"/>
              <w:right w:w="108" w:type="dxa"/>
            </w:tcMar>
            <w:hideMark/>
          </w:tcPr>
          <w:p w14:paraId="7168AB40" w14:textId="77777777" w:rsidR="00A70AEA" w:rsidRPr="00A456C6" w:rsidRDefault="00A70AEA" w:rsidP="00B77232">
            <w:pPr>
              <w:rPr>
                <w:rFonts w:cstheme="minorHAnsi"/>
              </w:rPr>
            </w:pPr>
            <w:r w:rsidRPr="00A456C6">
              <w:rPr>
                <w:rFonts w:cstheme="minorHAnsi"/>
              </w:rPr>
              <w:t xml:space="preserve">Name of Authority / Office: </w:t>
            </w:r>
          </w:p>
        </w:tc>
        <w:tc>
          <w:tcPr>
            <w:tcW w:w="5090" w:type="dxa"/>
            <w:tcBorders>
              <w:top w:val="nil"/>
              <w:left w:val="nil"/>
              <w:bottom w:val="nil"/>
              <w:right w:val="single" w:sz="8" w:space="0" w:color="auto"/>
            </w:tcBorders>
            <w:tcMar>
              <w:top w:w="0" w:type="dxa"/>
              <w:left w:w="108" w:type="dxa"/>
              <w:bottom w:w="0" w:type="dxa"/>
              <w:right w:w="108" w:type="dxa"/>
            </w:tcMar>
            <w:hideMark/>
          </w:tcPr>
          <w:p w14:paraId="577EA71C" w14:textId="4ED93586" w:rsidR="00A70AEA" w:rsidRPr="00A456C6" w:rsidRDefault="00825D8C" w:rsidP="00B77232">
            <w:pPr>
              <w:rPr>
                <w:rFonts w:cstheme="minorHAnsi"/>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r w:rsidR="00A70AEA" w:rsidRPr="00A456C6" w14:paraId="4804EAC0" w14:textId="77777777" w:rsidTr="00825D8C">
        <w:trPr>
          <w:jc w:val="center"/>
        </w:trPr>
        <w:tc>
          <w:tcPr>
            <w:tcW w:w="3960" w:type="dxa"/>
            <w:tcBorders>
              <w:top w:val="nil"/>
              <w:left w:val="single" w:sz="8" w:space="0" w:color="auto"/>
              <w:bottom w:val="nil"/>
              <w:right w:val="nil"/>
            </w:tcBorders>
            <w:tcMar>
              <w:top w:w="0" w:type="dxa"/>
              <w:left w:w="108" w:type="dxa"/>
              <w:bottom w:w="0" w:type="dxa"/>
              <w:right w:w="108" w:type="dxa"/>
            </w:tcMar>
            <w:hideMark/>
          </w:tcPr>
          <w:p w14:paraId="46C268BE" w14:textId="77777777" w:rsidR="00A70AEA" w:rsidRPr="00A456C6" w:rsidRDefault="00A70AEA" w:rsidP="00B77232">
            <w:pPr>
              <w:rPr>
                <w:rFonts w:cstheme="minorHAnsi"/>
              </w:rPr>
            </w:pPr>
            <w:r w:rsidRPr="00A456C6">
              <w:rPr>
                <w:rFonts w:cstheme="minorHAnsi"/>
              </w:rPr>
              <w:t xml:space="preserve">Telephone number: </w:t>
            </w:r>
          </w:p>
        </w:tc>
        <w:tc>
          <w:tcPr>
            <w:tcW w:w="5090" w:type="dxa"/>
            <w:tcBorders>
              <w:top w:val="nil"/>
              <w:left w:val="nil"/>
              <w:bottom w:val="nil"/>
              <w:right w:val="single" w:sz="8" w:space="0" w:color="auto"/>
            </w:tcBorders>
            <w:tcMar>
              <w:top w:w="0" w:type="dxa"/>
              <w:left w:w="108" w:type="dxa"/>
              <w:bottom w:w="0" w:type="dxa"/>
              <w:right w:w="108" w:type="dxa"/>
            </w:tcMar>
            <w:hideMark/>
          </w:tcPr>
          <w:p w14:paraId="2B3915C5" w14:textId="2B9D9E37" w:rsidR="00A70AEA" w:rsidRPr="00A456C6" w:rsidRDefault="00825D8C" w:rsidP="00B77232">
            <w:pPr>
              <w:rPr>
                <w:rFonts w:cstheme="minorHAnsi"/>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r w:rsidR="00A70AEA" w:rsidRPr="00A456C6" w14:paraId="2328F309" w14:textId="77777777" w:rsidTr="00825D8C">
        <w:trPr>
          <w:jc w:val="center"/>
        </w:trPr>
        <w:tc>
          <w:tcPr>
            <w:tcW w:w="3960" w:type="dxa"/>
            <w:tcBorders>
              <w:top w:val="nil"/>
              <w:left w:val="single" w:sz="8" w:space="0" w:color="auto"/>
              <w:bottom w:val="single" w:sz="8" w:space="0" w:color="auto"/>
              <w:right w:val="nil"/>
            </w:tcBorders>
            <w:tcMar>
              <w:top w:w="0" w:type="dxa"/>
              <w:left w:w="108" w:type="dxa"/>
              <w:bottom w:w="0" w:type="dxa"/>
              <w:right w:w="108" w:type="dxa"/>
            </w:tcMar>
            <w:hideMark/>
          </w:tcPr>
          <w:p w14:paraId="7FAEACD3" w14:textId="77777777" w:rsidR="00A70AEA" w:rsidRPr="00A456C6" w:rsidRDefault="00A70AEA" w:rsidP="00B77232">
            <w:pPr>
              <w:rPr>
                <w:rFonts w:cstheme="minorHAnsi"/>
              </w:rPr>
            </w:pPr>
            <w:r w:rsidRPr="00A456C6">
              <w:rPr>
                <w:rFonts w:cstheme="minorHAnsi"/>
              </w:rPr>
              <w:t xml:space="preserve">E-mail address: </w:t>
            </w:r>
          </w:p>
        </w:tc>
        <w:tc>
          <w:tcPr>
            <w:tcW w:w="5090" w:type="dxa"/>
            <w:tcBorders>
              <w:top w:val="nil"/>
              <w:left w:val="nil"/>
              <w:bottom w:val="single" w:sz="8" w:space="0" w:color="auto"/>
              <w:right w:val="single" w:sz="8" w:space="0" w:color="auto"/>
            </w:tcBorders>
            <w:tcMar>
              <w:top w:w="0" w:type="dxa"/>
              <w:left w:w="108" w:type="dxa"/>
              <w:bottom w:w="0" w:type="dxa"/>
              <w:right w:w="108" w:type="dxa"/>
            </w:tcMar>
            <w:hideMark/>
          </w:tcPr>
          <w:p w14:paraId="6B291C20" w14:textId="2CA9133F" w:rsidR="00A70AEA" w:rsidRPr="00A456C6" w:rsidRDefault="00825D8C" w:rsidP="00B77232">
            <w:pPr>
              <w:rPr>
                <w:rFonts w:cstheme="minorHAnsi"/>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298E3B26" w14:textId="77777777" w:rsidR="00AB75EB" w:rsidRPr="00A456C6" w:rsidRDefault="00AB75EB" w:rsidP="00AB75EB">
      <w:pPr>
        <w:pStyle w:val="PBParagraph"/>
        <w:numPr>
          <w:ilvl w:val="0"/>
          <w:numId w:val="0"/>
        </w:numPr>
        <w:ind w:left="567"/>
      </w:pPr>
    </w:p>
    <w:p w14:paraId="69B67B6A" w14:textId="0687F9FE" w:rsidR="00F27D82" w:rsidRPr="00A456C6" w:rsidRDefault="00F27D82" w:rsidP="00F27D82">
      <w:pPr>
        <w:pStyle w:val="PBParagraph"/>
      </w:pPr>
      <w:r w:rsidRPr="00A456C6">
        <w:t xml:space="preserve">For the purpose of the 8 to 11 February 2021 meeting of the EG, delegates / experts are invited to report on </w:t>
      </w:r>
      <w:r w:rsidR="00492DFA" w:rsidRPr="00A456C6">
        <w:t>consideration</w:t>
      </w:r>
      <w:r w:rsidR="006D3DF7" w:rsidRPr="00A456C6">
        <w:t xml:space="preserve"> given </w:t>
      </w:r>
      <w:r w:rsidR="00230DFF" w:rsidRPr="00A456C6">
        <w:t>to</w:t>
      </w:r>
      <w:r w:rsidR="008B0A59" w:rsidRPr="00A456C6">
        <w:t xml:space="preserve"> and / or </w:t>
      </w:r>
      <w:r w:rsidR="00B57287" w:rsidRPr="00A456C6">
        <w:t xml:space="preserve">implementation of </w:t>
      </w:r>
      <w:r w:rsidRPr="00A456C6">
        <w:t>the following arrangements in their jurisdiction:</w:t>
      </w:r>
    </w:p>
    <w:p w14:paraId="18A973D1" w14:textId="77777777" w:rsidR="00F27D82" w:rsidRPr="00A456C6" w:rsidRDefault="00F27D82" w:rsidP="00F27D82">
      <w:pPr>
        <w:pStyle w:val="PBParagraph"/>
        <w:numPr>
          <w:ilvl w:val="1"/>
          <w:numId w:val="3"/>
        </w:numPr>
      </w:pPr>
      <w:r w:rsidRPr="00A456C6">
        <w:t>Developments in general regarding the international transfer of maintenance funds</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825D8C" w14:paraId="165A8688" w14:textId="77777777" w:rsidTr="00825D8C">
        <w:tc>
          <w:tcPr>
            <w:tcW w:w="9628" w:type="dxa"/>
          </w:tcPr>
          <w:p w14:paraId="4F51F616" w14:textId="247E2515" w:rsidR="00825D8C" w:rsidRDefault="00825D8C" w:rsidP="00AB75EB">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48964866" w14:textId="3B1036C0" w:rsidR="00F27D82" w:rsidRPr="00A456C6" w:rsidRDefault="00F27D82" w:rsidP="00AB75EB">
      <w:pPr>
        <w:pStyle w:val="PBParagraph"/>
        <w:numPr>
          <w:ilvl w:val="0"/>
          <w:numId w:val="0"/>
        </w:numPr>
        <w:ind w:left="1134"/>
      </w:pPr>
    </w:p>
    <w:p w14:paraId="48644340" w14:textId="26F564E9" w:rsidR="00F27D82" w:rsidRPr="00A456C6" w:rsidRDefault="00D5075D" w:rsidP="00F27D82">
      <w:pPr>
        <w:pStyle w:val="PBParagraph"/>
        <w:numPr>
          <w:ilvl w:val="1"/>
          <w:numId w:val="3"/>
        </w:numPr>
      </w:pPr>
      <w:r>
        <w:t xml:space="preserve">Elimination of </w:t>
      </w:r>
      <w:r w:rsidR="00F27D82" w:rsidRPr="00A456C6">
        <w:t xml:space="preserve">the use of cheques (see C&amp;R </w:t>
      </w:r>
      <w:r w:rsidR="00535239" w:rsidRPr="00A456C6">
        <w:t xml:space="preserve">EG </w:t>
      </w:r>
      <w:r w:rsidR="00F27D82" w:rsidRPr="00A456C6">
        <w:t>No 1)</w:t>
      </w:r>
    </w:p>
    <w:p w14:paraId="21AB3AD4" w14:textId="4D5E3C10" w:rsidR="00F27D82" w:rsidRDefault="00B3089A" w:rsidP="0000279F">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bookmarkStart w:id="4" w:name="Check2"/>
      <w:r>
        <w:rPr>
          <w:rFonts w:eastAsia="SimSun" w:cstheme="minorHAnsi"/>
        </w:rPr>
        <w:instrText xml:space="preserve"> FORMCHECKBOX </w:instrText>
      </w:r>
      <w:r>
        <w:rPr>
          <w:rFonts w:eastAsia="SimSun" w:cstheme="minorHAnsi"/>
        </w:rPr>
      </w:r>
      <w:r>
        <w:rPr>
          <w:rFonts w:eastAsia="SimSun" w:cstheme="minorHAnsi"/>
        </w:rPr>
        <w:fldChar w:fldCharType="end"/>
      </w:r>
      <w:bookmarkEnd w:id="4"/>
      <w:r w:rsidR="00DF2683" w:rsidRPr="00A456C6">
        <w:rPr>
          <w:rFonts w:eastAsia="SimSun" w:cstheme="minorHAnsi"/>
        </w:rPr>
        <w:tab/>
      </w:r>
      <w:r w:rsidR="00B454F3" w:rsidRPr="00A456C6">
        <w:rPr>
          <w:rFonts w:eastAsia="SimSun" w:cstheme="minorHAnsi"/>
        </w:rPr>
        <w:t>Not b</w:t>
      </w:r>
      <w:r w:rsidR="00AD2A7A" w:rsidRPr="00A456C6">
        <w:rPr>
          <w:rFonts w:eastAsia="SimSun" w:cstheme="minorHAnsi"/>
        </w:rPr>
        <w:t>eing</w:t>
      </w:r>
      <w:r w:rsidR="00B454F3" w:rsidRPr="00A456C6">
        <w:rPr>
          <w:rFonts w:eastAsia="SimSun" w:cstheme="minorHAnsi"/>
        </w:rPr>
        <w:t xml:space="preserve"> considered</w:t>
      </w:r>
      <w:r w:rsidR="004423F4">
        <w:rPr>
          <w:rFonts w:eastAsia="SimSun" w:cstheme="minorHAnsi"/>
        </w:rPr>
        <w:t>. P</w:t>
      </w:r>
      <w:r w:rsidR="0010591C"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825D8C" w14:paraId="294F6E3D" w14:textId="77777777" w:rsidTr="00793382">
        <w:tc>
          <w:tcPr>
            <w:tcW w:w="9628" w:type="dxa"/>
          </w:tcPr>
          <w:p w14:paraId="4177BB0B" w14:textId="77777777" w:rsidR="00825D8C" w:rsidRDefault="00825D8C" w:rsidP="00793382">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2EDCBC31" w14:textId="77777777" w:rsidR="00825D8C" w:rsidRPr="00A456C6" w:rsidRDefault="00825D8C" w:rsidP="0000279F">
      <w:pPr>
        <w:pStyle w:val="PBParagraph"/>
        <w:numPr>
          <w:ilvl w:val="0"/>
          <w:numId w:val="0"/>
        </w:numPr>
        <w:ind w:left="1134"/>
        <w:rPr>
          <w:rFonts w:eastAsia="SimSun" w:cstheme="minorHAnsi"/>
        </w:rPr>
      </w:pPr>
    </w:p>
    <w:p w14:paraId="2DCEA0C7" w14:textId="77A44132" w:rsidR="00B454F3" w:rsidRDefault="00676032" w:rsidP="0000279F">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end"/>
      </w:r>
      <w:r w:rsidR="00B454F3" w:rsidRPr="00A456C6">
        <w:rPr>
          <w:rFonts w:eastAsia="SimSun" w:cstheme="minorHAnsi"/>
        </w:rPr>
        <w:tab/>
      </w:r>
      <w:r w:rsidR="00B3422F" w:rsidRPr="00A456C6">
        <w:rPr>
          <w:rFonts w:eastAsia="SimSun" w:cstheme="minorHAnsi"/>
        </w:rPr>
        <w:t>Is being considered</w:t>
      </w:r>
      <w:r>
        <w:rPr>
          <w:rFonts w:eastAsia="SimSun" w:cstheme="minorHAnsi"/>
        </w:rPr>
        <w:t>.</w:t>
      </w:r>
      <w:r w:rsidR="006717F9" w:rsidRPr="00A456C6">
        <w:rPr>
          <w:rFonts w:eastAsia="SimSun" w:cstheme="minorHAnsi"/>
        </w:rPr>
        <w:t xml:space="preserve"> </w:t>
      </w:r>
      <w:proofErr w:type="gramStart"/>
      <w:r w:rsidR="004423F4">
        <w:rPr>
          <w:rFonts w:eastAsia="SimSun" w:cstheme="minorHAnsi"/>
        </w:rPr>
        <w:t>P</w:t>
      </w:r>
      <w:r w:rsidR="006717F9" w:rsidRPr="00A456C6">
        <w:rPr>
          <w:rFonts w:eastAsia="SimSun" w:cstheme="minorHAnsi"/>
        </w:rPr>
        <w:t>lease</w:t>
      </w:r>
      <w:proofErr w:type="gramEnd"/>
      <w:r w:rsidR="006717F9" w:rsidRPr="00A456C6">
        <w:rPr>
          <w:rFonts w:eastAsia="SimSun" w:cstheme="minorHAnsi"/>
        </w:rPr>
        <w:t xml:space="preserv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825D8C" w14:paraId="191A4F2D" w14:textId="77777777" w:rsidTr="00793382">
        <w:tc>
          <w:tcPr>
            <w:tcW w:w="9628" w:type="dxa"/>
          </w:tcPr>
          <w:p w14:paraId="4C70A943" w14:textId="77777777" w:rsidR="00825D8C" w:rsidRDefault="00825D8C" w:rsidP="00793382">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707F2A74" w14:textId="77777777" w:rsidR="00825D8C" w:rsidRPr="00A456C6" w:rsidRDefault="00825D8C" w:rsidP="0000279F">
      <w:pPr>
        <w:pStyle w:val="PBParagraph"/>
        <w:numPr>
          <w:ilvl w:val="0"/>
          <w:numId w:val="0"/>
        </w:numPr>
        <w:ind w:left="1134"/>
        <w:rPr>
          <w:rFonts w:eastAsia="SimSun" w:cstheme="minorHAnsi"/>
        </w:rPr>
      </w:pPr>
    </w:p>
    <w:p w14:paraId="04B2B4D1" w14:textId="778129EB" w:rsidR="00B454F3" w:rsidRDefault="00676032" w:rsidP="0000279F">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end"/>
      </w:r>
      <w:r w:rsidR="00B454F3" w:rsidRPr="00A456C6">
        <w:rPr>
          <w:rFonts w:eastAsia="SimSun" w:cstheme="minorHAnsi"/>
        </w:rPr>
        <w:tab/>
      </w:r>
      <w:r w:rsidR="007A514B" w:rsidRPr="00A456C6">
        <w:rPr>
          <w:rFonts w:eastAsia="SimSun" w:cstheme="minorHAnsi"/>
        </w:rPr>
        <w:t>Has already been implemented</w:t>
      </w:r>
      <w:r w:rsidR="004423F4">
        <w:rPr>
          <w:rFonts w:eastAsia="SimSun" w:cstheme="minorHAnsi"/>
        </w:rPr>
        <w:t>.</w:t>
      </w:r>
      <w:r w:rsidR="007A514B" w:rsidRPr="00A456C6">
        <w:rPr>
          <w:rFonts w:eastAsia="SimSun" w:cstheme="minorHAnsi"/>
        </w:rPr>
        <w:t xml:space="preserve"> </w:t>
      </w:r>
      <w:r w:rsidR="004423F4">
        <w:rPr>
          <w:rFonts w:eastAsia="SimSun" w:cstheme="minorHAnsi"/>
        </w:rPr>
        <w:t>P</w:t>
      </w:r>
      <w:r w:rsidR="007A514B" w:rsidRPr="00A456C6">
        <w:rPr>
          <w:rFonts w:eastAsia="SimSun" w:cstheme="minorHAnsi"/>
        </w:rPr>
        <w:t xml:space="preserve">lease </w:t>
      </w:r>
      <w:r w:rsidR="007B5E68" w:rsidRPr="00A456C6">
        <w:rPr>
          <w:rFonts w:eastAsia="SimSun" w:cstheme="minorHAnsi"/>
        </w:rPr>
        <w:t xml:space="preserve">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825D8C" w14:paraId="70058881" w14:textId="77777777" w:rsidTr="00793382">
        <w:tc>
          <w:tcPr>
            <w:tcW w:w="9628" w:type="dxa"/>
          </w:tcPr>
          <w:p w14:paraId="4374B9B7" w14:textId="77777777" w:rsidR="00825D8C" w:rsidRDefault="00825D8C" w:rsidP="00793382">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513EDCC5" w14:textId="77777777" w:rsidR="00825D8C" w:rsidRPr="00A456C6" w:rsidRDefault="00825D8C" w:rsidP="0000279F">
      <w:pPr>
        <w:pStyle w:val="PBParagraph"/>
        <w:numPr>
          <w:ilvl w:val="0"/>
          <w:numId w:val="0"/>
        </w:numPr>
        <w:ind w:left="1134"/>
      </w:pPr>
    </w:p>
    <w:p w14:paraId="40FCA564" w14:textId="687ED41C" w:rsidR="00F27D82" w:rsidRPr="00A456C6" w:rsidRDefault="00F27D82" w:rsidP="00F27D82">
      <w:pPr>
        <w:pStyle w:val="PBParagraph"/>
        <w:numPr>
          <w:ilvl w:val="1"/>
          <w:numId w:val="3"/>
        </w:numPr>
      </w:pPr>
      <w:r w:rsidRPr="00A456C6">
        <w:t xml:space="preserve">Solutions </w:t>
      </w:r>
      <w:proofErr w:type="gramStart"/>
      <w:r w:rsidR="00B37407" w:rsidRPr="00A456C6">
        <w:t>with regard to</w:t>
      </w:r>
      <w:proofErr w:type="gramEnd"/>
      <w:r w:rsidR="00B37407" w:rsidRPr="00A456C6">
        <w:t xml:space="preserve"> </w:t>
      </w:r>
      <w:r w:rsidRPr="00A456C6">
        <w:t xml:space="preserve">increased transparency and cost reduction of transfers and currency conversion (see C&amp;R </w:t>
      </w:r>
      <w:r w:rsidR="00535239" w:rsidRPr="00A456C6">
        <w:t xml:space="preserve">EG </w:t>
      </w:r>
      <w:r w:rsidRPr="00A456C6">
        <w:t>Nos 2 and 10)</w:t>
      </w:r>
    </w:p>
    <w:p w14:paraId="3D1CCE8D" w14:textId="46C001EC" w:rsidR="00F27D82" w:rsidRDefault="00676032" w:rsidP="0010591C">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end"/>
      </w:r>
      <w:r w:rsidR="0010591C" w:rsidRPr="00A456C6">
        <w:rPr>
          <w:rFonts w:eastAsia="SimSun" w:cstheme="minorHAnsi"/>
        </w:rPr>
        <w:tab/>
        <w:t>Not being considered</w:t>
      </w:r>
      <w:r w:rsidR="004423F4">
        <w:rPr>
          <w:rFonts w:eastAsia="SimSun" w:cstheme="minorHAnsi"/>
        </w:rPr>
        <w:t>. P</w:t>
      </w:r>
      <w:r w:rsidR="00F02009"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4A22B9" w14:paraId="602DDC40" w14:textId="77777777" w:rsidTr="00793382">
        <w:tc>
          <w:tcPr>
            <w:tcW w:w="9628" w:type="dxa"/>
          </w:tcPr>
          <w:p w14:paraId="6B2AB34F" w14:textId="77777777" w:rsidR="004A22B9" w:rsidRDefault="004A22B9" w:rsidP="00793382">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592E303C" w14:textId="77777777" w:rsidR="00BA2CBE" w:rsidRPr="00A456C6" w:rsidRDefault="00BA2CBE" w:rsidP="0010591C">
      <w:pPr>
        <w:pStyle w:val="PBParagraph"/>
        <w:numPr>
          <w:ilvl w:val="0"/>
          <w:numId w:val="0"/>
        </w:numPr>
        <w:ind w:left="1134"/>
        <w:rPr>
          <w:rFonts w:eastAsia="SimSun" w:cstheme="minorHAnsi"/>
        </w:rPr>
      </w:pPr>
    </w:p>
    <w:p w14:paraId="54AC4451" w14:textId="64FD9BA1" w:rsidR="0010591C" w:rsidRDefault="00676032" w:rsidP="0010591C">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end"/>
      </w:r>
      <w:r w:rsidR="00D8685F" w:rsidRPr="00A456C6">
        <w:rPr>
          <w:rFonts w:eastAsia="SimSun" w:cstheme="minorHAnsi"/>
        </w:rPr>
        <w:tab/>
        <w:t>Is being considered</w:t>
      </w:r>
      <w:r w:rsidR="004423F4">
        <w:rPr>
          <w:rFonts w:eastAsia="SimSun" w:cstheme="minorHAnsi"/>
        </w:rPr>
        <w:t>. P</w:t>
      </w:r>
      <w:r w:rsidR="00D8685F"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4A22B9" w14:paraId="2F04000B" w14:textId="77777777" w:rsidTr="00793382">
        <w:tc>
          <w:tcPr>
            <w:tcW w:w="9628" w:type="dxa"/>
          </w:tcPr>
          <w:p w14:paraId="41107276" w14:textId="77777777" w:rsidR="004A22B9" w:rsidRDefault="004A22B9" w:rsidP="00793382">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63E8375F" w14:textId="77777777" w:rsidR="004A22B9" w:rsidRPr="00A456C6" w:rsidRDefault="004A22B9" w:rsidP="0010591C">
      <w:pPr>
        <w:pStyle w:val="PBParagraph"/>
        <w:numPr>
          <w:ilvl w:val="0"/>
          <w:numId w:val="0"/>
        </w:numPr>
        <w:ind w:left="1134"/>
      </w:pPr>
    </w:p>
    <w:p w14:paraId="7CEA576B" w14:textId="68019119" w:rsidR="00D8685F" w:rsidRDefault="00676032" w:rsidP="0010591C">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end"/>
      </w:r>
      <w:r w:rsidR="00D8685F" w:rsidRPr="00A456C6">
        <w:rPr>
          <w:rFonts w:eastAsia="SimSun" w:cstheme="minorHAnsi"/>
        </w:rPr>
        <w:tab/>
        <w:t>Has already been implemented</w:t>
      </w:r>
      <w:r w:rsidR="004423F4">
        <w:rPr>
          <w:rFonts w:eastAsia="SimSun" w:cstheme="minorHAnsi"/>
        </w:rPr>
        <w:t>. P</w:t>
      </w:r>
      <w:r w:rsidR="00D8685F"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4A22B9" w14:paraId="4A06D4FB" w14:textId="77777777" w:rsidTr="004A22B9">
        <w:tc>
          <w:tcPr>
            <w:tcW w:w="8165" w:type="dxa"/>
          </w:tcPr>
          <w:p w14:paraId="26F96E3D" w14:textId="77777777" w:rsidR="004A22B9" w:rsidRDefault="004A22B9" w:rsidP="00793382">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5E2A074C" w14:textId="77777777" w:rsidR="004A22B9" w:rsidRPr="00A456C6" w:rsidRDefault="004A22B9" w:rsidP="0010591C">
      <w:pPr>
        <w:pStyle w:val="PBParagraph"/>
        <w:numPr>
          <w:ilvl w:val="0"/>
          <w:numId w:val="0"/>
        </w:numPr>
        <w:ind w:left="1134"/>
      </w:pPr>
    </w:p>
    <w:p w14:paraId="152CD8DB" w14:textId="649C1388" w:rsidR="00F27D82" w:rsidRPr="00A456C6" w:rsidRDefault="00F27D82" w:rsidP="00F27D82">
      <w:pPr>
        <w:pStyle w:val="PBParagraph"/>
        <w:numPr>
          <w:ilvl w:val="1"/>
          <w:numId w:val="3"/>
        </w:numPr>
      </w:pPr>
      <w:r w:rsidRPr="00A456C6">
        <w:t xml:space="preserve">Solutions where creditors </w:t>
      </w:r>
      <w:r w:rsidR="001D10CD" w:rsidRPr="00A456C6">
        <w:t xml:space="preserve">would </w:t>
      </w:r>
      <w:r w:rsidRPr="00A456C6">
        <w:t xml:space="preserve">not bear the costs related to the transfer of funds (see C&amp;R </w:t>
      </w:r>
      <w:r w:rsidR="00535239" w:rsidRPr="00A456C6">
        <w:t xml:space="preserve">EG </w:t>
      </w:r>
      <w:r w:rsidRPr="00A456C6">
        <w:t>No 2)</w:t>
      </w:r>
    </w:p>
    <w:p w14:paraId="23E88711" w14:textId="4C9B24A6" w:rsidR="00F27D82" w:rsidRDefault="00676032" w:rsidP="0010591C">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end"/>
      </w:r>
      <w:r w:rsidR="0010591C" w:rsidRPr="00A456C6">
        <w:rPr>
          <w:rFonts w:eastAsia="SimSun" w:cstheme="minorHAnsi"/>
        </w:rPr>
        <w:tab/>
        <w:t>Not being considered</w:t>
      </w:r>
      <w:r w:rsidR="0003046D">
        <w:rPr>
          <w:rFonts w:eastAsia="SimSun" w:cstheme="minorHAnsi"/>
        </w:rPr>
        <w:t>. P</w:t>
      </w:r>
      <w:r w:rsidR="00F02009"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4A22B9" w14:paraId="4D9E35B9" w14:textId="77777777" w:rsidTr="00793382">
        <w:tc>
          <w:tcPr>
            <w:tcW w:w="9628" w:type="dxa"/>
          </w:tcPr>
          <w:p w14:paraId="68E25330" w14:textId="77777777" w:rsidR="004A22B9" w:rsidRDefault="004A22B9" w:rsidP="00793382">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0DC28017" w14:textId="77777777" w:rsidR="004A22B9" w:rsidRPr="00A456C6" w:rsidRDefault="004A22B9" w:rsidP="0010591C">
      <w:pPr>
        <w:pStyle w:val="PBParagraph"/>
        <w:numPr>
          <w:ilvl w:val="0"/>
          <w:numId w:val="0"/>
        </w:numPr>
        <w:ind w:left="1134"/>
        <w:rPr>
          <w:rFonts w:eastAsia="SimSun" w:cstheme="minorHAnsi"/>
        </w:rPr>
      </w:pPr>
    </w:p>
    <w:p w14:paraId="05284A17" w14:textId="643F095D" w:rsidR="0010591C" w:rsidRDefault="00676032" w:rsidP="0010591C">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end"/>
      </w:r>
      <w:r w:rsidR="00D8685F" w:rsidRPr="00A456C6">
        <w:rPr>
          <w:rFonts w:eastAsia="SimSun" w:cstheme="minorHAnsi"/>
        </w:rPr>
        <w:tab/>
        <w:t>Is being considered</w:t>
      </w:r>
      <w:r w:rsidR="0003046D">
        <w:rPr>
          <w:rFonts w:eastAsia="SimSun" w:cstheme="minorHAnsi"/>
        </w:rPr>
        <w:t>. P</w:t>
      </w:r>
      <w:r w:rsidR="00D8685F"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4A22B9" w14:paraId="6EE87E08" w14:textId="77777777" w:rsidTr="00793382">
        <w:tc>
          <w:tcPr>
            <w:tcW w:w="9628" w:type="dxa"/>
          </w:tcPr>
          <w:p w14:paraId="0898F480" w14:textId="77777777" w:rsidR="004A22B9" w:rsidRDefault="004A22B9" w:rsidP="00793382">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69FC9EA2" w14:textId="77777777" w:rsidR="004A22B9" w:rsidRPr="00A456C6" w:rsidRDefault="004A22B9" w:rsidP="0010591C">
      <w:pPr>
        <w:pStyle w:val="PBParagraph"/>
        <w:numPr>
          <w:ilvl w:val="0"/>
          <w:numId w:val="0"/>
        </w:numPr>
        <w:ind w:left="1134"/>
      </w:pPr>
    </w:p>
    <w:p w14:paraId="1B5CDB71" w14:textId="423CB3BB" w:rsidR="00D8685F" w:rsidRDefault="00676032" w:rsidP="0010591C">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end"/>
      </w:r>
      <w:r w:rsidR="00D8685F" w:rsidRPr="00A456C6">
        <w:rPr>
          <w:rFonts w:eastAsia="SimSun" w:cstheme="minorHAnsi"/>
        </w:rPr>
        <w:tab/>
        <w:t>Has already been implemented</w:t>
      </w:r>
      <w:r w:rsidR="0003046D">
        <w:rPr>
          <w:rFonts w:eastAsia="SimSun" w:cstheme="minorHAnsi"/>
        </w:rPr>
        <w:t>. P</w:t>
      </w:r>
      <w:r w:rsidR="00D8685F"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4A22B9" w14:paraId="15FDAF4C" w14:textId="77777777" w:rsidTr="00793382">
        <w:tc>
          <w:tcPr>
            <w:tcW w:w="9628" w:type="dxa"/>
          </w:tcPr>
          <w:p w14:paraId="718EFFF1" w14:textId="77777777" w:rsidR="004A22B9" w:rsidRDefault="004A22B9" w:rsidP="00793382">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27B818B0" w14:textId="77777777" w:rsidR="004A22B9" w:rsidRPr="00A456C6" w:rsidRDefault="004A22B9" w:rsidP="0010591C">
      <w:pPr>
        <w:pStyle w:val="PBParagraph"/>
        <w:numPr>
          <w:ilvl w:val="0"/>
          <w:numId w:val="0"/>
        </w:numPr>
        <w:ind w:left="1134"/>
      </w:pPr>
    </w:p>
    <w:p w14:paraId="2A926614" w14:textId="169C2188" w:rsidR="00F27D82" w:rsidRPr="00A456C6" w:rsidRDefault="00F27D82" w:rsidP="00F27D82">
      <w:pPr>
        <w:pStyle w:val="PBParagraph"/>
        <w:numPr>
          <w:ilvl w:val="1"/>
          <w:numId w:val="3"/>
        </w:numPr>
      </w:pPr>
      <w:r w:rsidRPr="00A456C6">
        <w:t>Solution</w:t>
      </w:r>
      <w:r w:rsidR="00D056DC" w:rsidRPr="00A456C6">
        <w:t>s</w:t>
      </w:r>
      <w:r w:rsidRPr="00A456C6">
        <w:t xml:space="preserve"> where the institution(s) facilitating the transfer of funds could cover the costs of such transfers by withholding the amounts for a few days (see C&amp;R </w:t>
      </w:r>
      <w:r w:rsidR="00535239" w:rsidRPr="00A456C6">
        <w:t xml:space="preserve">EG </w:t>
      </w:r>
      <w:r w:rsidRPr="00A456C6">
        <w:t>No 2)</w:t>
      </w:r>
    </w:p>
    <w:p w14:paraId="6212D8FA" w14:textId="5CB85D3F" w:rsidR="00F27D82" w:rsidRDefault="00676032" w:rsidP="0010591C">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end"/>
      </w:r>
      <w:r w:rsidR="0010591C" w:rsidRPr="00A456C6">
        <w:rPr>
          <w:rFonts w:eastAsia="SimSun" w:cstheme="minorHAnsi"/>
        </w:rPr>
        <w:tab/>
        <w:t>Not being considered</w:t>
      </w:r>
      <w:r w:rsidR="007F57F0">
        <w:rPr>
          <w:rFonts w:eastAsia="SimSun" w:cstheme="minorHAnsi"/>
        </w:rPr>
        <w:t>. P</w:t>
      </w:r>
      <w:r w:rsidR="00F02009"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4A22B9" w14:paraId="5DF58621" w14:textId="77777777" w:rsidTr="00793382">
        <w:tc>
          <w:tcPr>
            <w:tcW w:w="9628" w:type="dxa"/>
          </w:tcPr>
          <w:p w14:paraId="03F80C1E" w14:textId="77777777" w:rsidR="004A22B9" w:rsidRDefault="004A22B9" w:rsidP="00793382">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64A1A976" w14:textId="77777777" w:rsidR="004A22B9" w:rsidRPr="00A456C6" w:rsidRDefault="004A22B9" w:rsidP="0010591C">
      <w:pPr>
        <w:pStyle w:val="PBParagraph"/>
        <w:numPr>
          <w:ilvl w:val="0"/>
          <w:numId w:val="0"/>
        </w:numPr>
        <w:ind w:left="1134"/>
        <w:rPr>
          <w:rFonts w:eastAsia="SimSun" w:cstheme="minorHAnsi"/>
        </w:rPr>
      </w:pPr>
    </w:p>
    <w:p w14:paraId="65CA69F9" w14:textId="6FA72BCC" w:rsidR="0010591C" w:rsidRDefault="00676032" w:rsidP="0010591C">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end"/>
      </w:r>
      <w:r w:rsidR="00D8685F" w:rsidRPr="00A456C6">
        <w:rPr>
          <w:rFonts w:eastAsia="SimSun" w:cstheme="minorHAnsi"/>
        </w:rPr>
        <w:tab/>
        <w:t>Is being considered</w:t>
      </w:r>
      <w:r w:rsidR="007F57F0">
        <w:rPr>
          <w:rFonts w:eastAsia="SimSun" w:cstheme="minorHAnsi"/>
        </w:rPr>
        <w:t>. P</w:t>
      </w:r>
      <w:r w:rsidR="00D8685F"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4A22B9" w14:paraId="76DBB641" w14:textId="77777777" w:rsidTr="00793382">
        <w:tc>
          <w:tcPr>
            <w:tcW w:w="9628" w:type="dxa"/>
          </w:tcPr>
          <w:p w14:paraId="1CEE23AF" w14:textId="77777777" w:rsidR="004A22B9" w:rsidRDefault="004A22B9" w:rsidP="00793382">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44F9A07C" w14:textId="77777777" w:rsidR="004A22B9" w:rsidRPr="00A456C6" w:rsidRDefault="004A22B9" w:rsidP="0010591C">
      <w:pPr>
        <w:pStyle w:val="PBParagraph"/>
        <w:numPr>
          <w:ilvl w:val="0"/>
          <w:numId w:val="0"/>
        </w:numPr>
        <w:ind w:left="1134"/>
      </w:pPr>
    </w:p>
    <w:p w14:paraId="26C5C2B2" w14:textId="37CB6059" w:rsidR="00D8685F" w:rsidRDefault="00676032" w:rsidP="0010591C">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end"/>
      </w:r>
      <w:r w:rsidR="00D8685F" w:rsidRPr="00A456C6">
        <w:rPr>
          <w:rFonts w:eastAsia="SimSun" w:cstheme="minorHAnsi"/>
        </w:rPr>
        <w:tab/>
        <w:t>Has already been implemented</w:t>
      </w:r>
      <w:r w:rsidR="007F57F0">
        <w:rPr>
          <w:rFonts w:eastAsia="SimSun" w:cstheme="minorHAnsi"/>
        </w:rPr>
        <w:t>. P</w:t>
      </w:r>
      <w:r w:rsidR="00D8685F"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4A22B9" w14:paraId="6D23B876" w14:textId="77777777" w:rsidTr="00793382">
        <w:tc>
          <w:tcPr>
            <w:tcW w:w="9628" w:type="dxa"/>
          </w:tcPr>
          <w:p w14:paraId="01BDE5C0" w14:textId="77777777" w:rsidR="004A22B9" w:rsidRDefault="004A22B9" w:rsidP="00793382">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01B950DF" w14:textId="77777777" w:rsidR="004A22B9" w:rsidRPr="00A456C6" w:rsidRDefault="004A22B9" w:rsidP="0010591C">
      <w:pPr>
        <w:pStyle w:val="PBParagraph"/>
        <w:numPr>
          <w:ilvl w:val="0"/>
          <w:numId w:val="0"/>
        </w:numPr>
        <w:ind w:left="1134"/>
      </w:pPr>
    </w:p>
    <w:p w14:paraId="081AD314" w14:textId="4D6BB79F" w:rsidR="00F27D82" w:rsidRPr="00A456C6" w:rsidRDefault="00F27D82" w:rsidP="00F27D82">
      <w:pPr>
        <w:pStyle w:val="PBParagraph"/>
        <w:numPr>
          <w:ilvl w:val="1"/>
          <w:numId w:val="3"/>
        </w:numPr>
      </w:pPr>
      <w:r w:rsidRPr="00A456C6">
        <w:t xml:space="preserve">Requested Central Authority arrangements with their bank to cover transfer fees </w:t>
      </w:r>
      <w:r w:rsidR="008B5152" w:rsidRPr="00A456C6">
        <w:t xml:space="preserve">or other arrangements to that effect </w:t>
      </w:r>
      <w:r w:rsidRPr="00A456C6">
        <w:t xml:space="preserve">(see C&amp;R </w:t>
      </w:r>
      <w:r w:rsidR="00535239" w:rsidRPr="00A456C6">
        <w:t xml:space="preserve">EG </w:t>
      </w:r>
      <w:r w:rsidRPr="00A456C6">
        <w:t>No 3)</w:t>
      </w:r>
    </w:p>
    <w:p w14:paraId="5C535D5E" w14:textId="193B0E91" w:rsidR="00F27D82" w:rsidRDefault="00676032" w:rsidP="0010591C">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end"/>
      </w:r>
      <w:r w:rsidR="0010591C" w:rsidRPr="00A456C6">
        <w:rPr>
          <w:rFonts w:eastAsia="SimSun" w:cstheme="minorHAnsi"/>
        </w:rPr>
        <w:tab/>
        <w:t>Not being considered</w:t>
      </w:r>
      <w:r w:rsidR="00973120">
        <w:rPr>
          <w:rFonts w:eastAsia="SimSun" w:cstheme="minorHAnsi"/>
        </w:rPr>
        <w:t>. P</w:t>
      </w:r>
      <w:r w:rsidR="00F02009"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02266" w14:paraId="41BC4784" w14:textId="77777777" w:rsidTr="00793382">
        <w:tc>
          <w:tcPr>
            <w:tcW w:w="9628" w:type="dxa"/>
          </w:tcPr>
          <w:p w14:paraId="7A7DA8A9" w14:textId="77777777" w:rsidR="00502266" w:rsidRDefault="00502266" w:rsidP="00793382">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3ED6F7AB" w14:textId="77777777" w:rsidR="00502266" w:rsidRPr="00A456C6" w:rsidRDefault="00502266" w:rsidP="0010591C">
      <w:pPr>
        <w:pStyle w:val="PBParagraph"/>
        <w:numPr>
          <w:ilvl w:val="0"/>
          <w:numId w:val="0"/>
        </w:numPr>
        <w:ind w:left="1134"/>
        <w:rPr>
          <w:rFonts w:eastAsia="SimSun" w:cstheme="minorHAnsi"/>
        </w:rPr>
      </w:pPr>
    </w:p>
    <w:p w14:paraId="1233E319" w14:textId="4F18AD9D" w:rsidR="0010591C" w:rsidRDefault="00676032" w:rsidP="0010591C">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end"/>
      </w:r>
      <w:r w:rsidR="00D8685F" w:rsidRPr="00A456C6">
        <w:rPr>
          <w:rFonts w:eastAsia="SimSun" w:cstheme="minorHAnsi"/>
        </w:rPr>
        <w:tab/>
        <w:t>Is being considered</w:t>
      </w:r>
      <w:r w:rsidR="00973120">
        <w:rPr>
          <w:rFonts w:eastAsia="SimSun" w:cstheme="minorHAnsi"/>
        </w:rPr>
        <w:t>. P</w:t>
      </w:r>
      <w:r w:rsidR="00D8685F"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02266" w14:paraId="76FDAD8D" w14:textId="77777777" w:rsidTr="00793382">
        <w:tc>
          <w:tcPr>
            <w:tcW w:w="9628" w:type="dxa"/>
          </w:tcPr>
          <w:p w14:paraId="70408A11" w14:textId="77777777" w:rsidR="00502266" w:rsidRDefault="00502266" w:rsidP="00793382">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3E863EA9" w14:textId="77777777" w:rsidR="00502266" w:rsidRPr="00A456C6" w:rsidRDefault="00502266" w:rsidP="0010591C">
      <w:pPr>
        <w:pStyle w:val="PBParagraph"/>
        <w:numPr>
          <w:ilvl w:val="0"/>
          <w:numId w:val="0"/>
        </w:numPr>
        <w:ind w:left="1134"/>
      </w:pPr>
    </w:p>
    <w:p w14:paraId="0980D2DF" w14:textId="0BF64C26" w:rsidR="00D8685F" w:rsidRDefault="00676032" w:rsidP="0010591C">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end"/>
      </w:r>
      <w:r w:rsidR="00D8685F" w:rsidRPr="00A456C6">
        <w:rPr>
          <w:rFonts w:eastAsia="SimSun" w:cstheme="minorHAnsi"/>
        </w:rPr>
        <w:tab/>
        <w:t>Has already been implemented</w:t>
      </w:r>
      <w:r w:rsidR="00973120">
        <w:rPr>
          <w:rFonts w:eastAsia="SimSun" w:cstheme="minorHAnsi"/>
        </w:rPr>
        <w:t>. P</w:t>
      </w:r>
      <w:r w:rsidR="00D8685F"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02266" w14:paraId="627FAB3E" w14:textId="77777777" w:rsidTr="00793382">
        <w:tc>
          <w:tcPr>
            <w:tcW w:w="9628" w:type="dxa"/>
          </w:tcPr>
          <w:p w14:paraId="4F5DF4A8" w14:textId="77777777" w:rsidR="00502266" w:rsidRDefault="00502266" w:rsidP="00793382">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1098BB98" w14:textId="12019A6F" w:rsidR="00502266" w:rsidRDefault="00502266" w:rsidP="0010591C">
      <w:pPr>
        <w:pStyle w:val="PBParagraph"/>
        <w:numPr>
          <w:ilvl w:val="0"/>
          <w:numId w:val="0"/>
        </w:numPr>
        <w:ind w:left="1134"/>
      </w:pPr>
    </w:p>
    <w:p w14:paraId="628E5CBE" w14:textId="77777777" w:rsidR="00502266" w:rsidRPr="00A456C6" w:rsidRDefault="00502266" w:rsidP="0010591C">
      <w:pPr>
        <w:pStyle w:val="PBParagraph"/>
        <w:numPr>
          <w:ilvl w:val="0"/>
          <w:numId w:val="0"/>
        </w:numPr>
        <w:ind w:left="1134"/>
      </w:pPr>
    </w:p>
    <w:p w14:paraId="0531BB17" w14:textId="2D5052D4" w:rsidR="00F27D82" w:rsidRPr="00A456C6" w:rsidRDefault="00F27D82" w:rsidP="00F27D82">
      <w:pPr>
        <w:pStyle w:val="PBParagraph"/>
        <w:numPr>
          <w:ilvl w:val="1"/>
          <w:numId w:val="3"/>
        </w:numPr>
      </w:pPr>
      <w:r w:rsidRPr="00A456C6">
        <w:lastRenderedPageBreak/>
        <w:t xml:space="preserve">Requesting Central Authority providing confirmation to the requested Central </w:t>
      </w:r>
      <w:r w:rsidR="00E30038" w:rsidRPr="00A456C6">
        <w:t xml:space="preserve">Authority </w:t>
      </w:r>
      <w:r w:rsidRPr="00A456C6">
        <w:t xml:space="preserve">that the amounts received are the same as the amounts sent and, where applicable, information on the reasons for any difference (see C&amp;R </w:t>
      </w:r>
      <w:r w:rsidR="00535239" w:rsidRPr="00A456C6">
        <w:t xml:space="preserve">EG </w:t>
      </w:r>
      <w:r w:rsidRPr="00A456C6">
        <w:t>No 3)</w:t>
      </w:r>
    </w:p>
    <w:p w14:paraId="24E82975" w14:textId="0E0C1AA3" w:rsidR="00F27D82" w:rsidRDefault="00676032" w:rsidP="0010591C">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end"/>
      </w:r>
      <w:r w:rsidR="0010591C" w:rsidRPr="00A456C6">
        <w:rPr>
          <w:rFonts w:eastAsia="SimSun" w:cstheme="minorHAnsi"/>
        </w:rPr>
        <w:tab/>
        <w:t>Not being considered</w:t>
      </w:r>
      <w:r w:rsidR="00973120">
        <w:rPr>
          <w:rFonts w:eastAsia="SimSun" w:cstheme="minorHAnsi"/>
        </w:rPr>
        <w:t>. P</w:t>
      </w:r>
      <w:r w:rsidR="00F02009"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02266" w14:paraId="1B6E29EC" w14:textId="77777777" w:rsidTr="00793382">
        <w:tc>
          <w:tcPr>
            <w:tcW w:w="9628" w:type="dxa"/>
          </w:tcPr>
          <w:p w14:paraId="71CE8917" w14:textId="77777777" w:rsidR="00502266" w:rsidRDefault="00502266" w:rsidP="00793382">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3B60E23C" w14:textId="77777777" w:rsidR="00502266" w:rsidRPr="00A456C6" w:rsidRDefault="00502266" w:rsidP="0010591C">
      <w:pPr>
        <w:pStyle w:val="PBParagraph"/>
        <w:numPr>
          <w:ilvl w:val="0"/>
          <w:numId w:val="0"/>
        </w:numPr>
        <w:ind w:left="1134"/>
        <w:rPr>
          <w:rFonts w:eastAsia="SimSun" w:cstheme="minorHAnsi"/>
        </w:rPr>
      </w:pPr>
    </w:p>
    <w:p w14:paraId="4A9F6A90" w14:textId="79193970" w:rsidR="0010591C" w:rsidRDefault="00676032" w:rsidP="0010591C">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end"/>
      </w:r>
      <w:r w:rsidR="00D8685F" w:rsidRPr="00A456C6">
        <w:rPr>
          <w:rFonts w:eastAsia="SimSun" w:cstheme="minorHAnsi"/>
        </w:rPr>
        <w:tab/>
        <w:t>Is being considered</w:t>
      </w:r>
      <w:r w:rsidR="00973120">
        <w:rPr>
          <w:rFonts w:eastAsia="SimSun" w:cstheme="minorHAnsi"/>
        </w:rPr>
        <w:t>. P</w:t>
      </w:r>
      <w:r w:rsidR="00D8685F" w:rsidRPr="00A456C6">
        <w:rPr>
          <w:rFonts w:eastAsia="SimSun" w:cstheme="minorHAnsi"/>
        </w:rPr>
        <w:t>lease explain:</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02266" w14:paraId="5A47165C" w14:textId="77777777" w:rsidTr="00793382">
        <w:tc>
          <w:tcPr>
            <w:tcW w:w="9628" w:type="dxa"/>
          </w:tcPr>
          <w:p w14:paraId="0A50D6A4" w14:textId="77777777" w:rsidR="00502266" w:rsidRDefault="00502266" w:rsidP="00793382">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4BFD667D" w14:textId="77777777" w:rsidR="00502266" w:rsidRPr="00A456C6" w:rsidRDefault="00502266" w:rsidP="0010591C">
      <w:pPr>
        <w:pStyle w:val="PBParagraph"/>
        <w:numPr>
          <w:ilvl w:val="0"/>
          <w:numId w:val="0"/>
        </w:numPr>
        <w:ind w:left="1134"/>
      </w:pPr>
    </w:p>
    <w:p w14:paraId="15DBC6FB" w14:textId="7AEE1A92" w:rsidR="00D8685F" w:rsidRDefault="00676032" w:rsidP="0010591C">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end"/>
      </w:r>
      <w:r w:rsidR="00D8685F" w:rsidRPr="00A456C6">
        <w:rPr>
          <w:rFonts w:eastAsia="SimSun" w:cstheme="minorHAnsi"/>
        </w:rPr>
        <w:tab/>
        <w:t>Has already been implemented</w:t>
      </w:r>
      <w:r w:rsidR="00973120">
        <w:rPr>
          <w:rFonts w:eastAsia="SimSun" w:cstheme="minorHAnsi"/>
        </w:rPr>
        <w:t>. P</w:t>
      </w:r>
      <w:r w:rsidR="00D8685F"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02266" w14:paraId="4E6441FE" w14:textId="77777777" w:rsidTr="00793382">
        <w:tc>
          <w:tcPr>
            <w:tcW w:w="9628" w:type="dxa"/>
          </w:tcPr>
          <w:p w14:paraId="01AFBFF8" w14:textId="77777777" w:rsidR="00502266" w:rsidRDefault="00502266" w:rsidP="00793382">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5B3A675D" w14:textId="77777777" w:rsidR="00502266" w:rsidRPr="00A456C6" w:rsidRDefault="00502266" w:rsidP="0010591C">
      <w:pPr>
        <w:pStyle w:val="PBParagraph"/>
        <w:numPr>
          <w:ilvl w:val="0"/>
          <w:numId w:val="0"/>
        </w:numPr>
        <w:ind w:left="1134"/>
      </w:pPr>
    </w:p>
    <w:p w14:paraId="798B4637" w14:textId="2BA1215E" w:rsidR="00F27D82" w:rsidRPr="00A456C6" w:rsidRDefault="00F27D82" w:rsidP="00F27D82">
      <w:pPr>
        <w:pStyle w:val="PBParagraph"/>
        <w:numPr>
          <w:ilvl w:val="1"/>
          <w:numId w:val="3"/>
        </w:numPr>
      </w:pPr>
      <w:r w:rsidRPr="00A456C6">
        <w:t>Establishment of a centralised point (</w:t>
      </w:r>
      <w:r w:rsidRPr="00A456C6">
        <w:rPr>
          <w:i/>
          <w:iCs/>
        </w:rPr>
        <w:t>e.g.</w:t>
      </w:r>
      <w:r w:rsidRPr="00A456C6">
        <w:t xml:space="preserve">, bank account, central bank) for international transfers dedicated to both incoming and outgoing transfer of funds (see C&amp;R </w:t>
      </w:r>
      <w:r w:rsidR="00535239" w:rsidRPr="00A456C6">
        <w:t xml:space="preserve">EG </w:t>
      </w:r>
      <w:r w:rsidRPr="00A456C6">
        <w:t>Nos 4 and 5)</w:t>
      </w:r>
    </w:p>
    <w:p w14:paraId="146354B0" w14:textId="34F6FD45" w:rsidR="00F27D82" w:rsidRDefault="00676032" w:rsidP="0010591C">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end"/>
      </w:r>
      <w:r w:rsidR="0010591C" w:rsidRPr="00A456C6">
        <w:rPr>
          <w:rFonts w:eastAsia="SimSun" w:cstheme="minorHAnsi"/>
        </w:rPr>
        <w:tab/>
        <w:t>Not being considered</w:t>
      </w:r>
      <w:r w:rsidR="00721A14">
        <w:rPr>
          <w:rFonts w:eastAsia="SimSun" w:cstheme="minorHAnsi"/>
        </w:rPr>
        <w:t>. P</w:t>
      </w:r>
      <w:r w:rsidR="00F02009"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1C07F5" w14:paraId="6F619848" w14:textId="77777777" w:rsidTr="00793382">
        <w:tc>
          <w:tcPr>
            <w:tcW w:w="9628" w:type="dxa"/>
          </w:tcPr>
          <w:p w14:paraId="2A969F14" w14:textId="77777777" w:rsidR="001C07F5" w:rsidRDefault="001C07F5" w:rsidP="00793382">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631F16C7" w14:textId="77777777" w:rsidR="001C07F5" w:rsidRPr="00A456C6" w:rsidRDefault="001C07F5" w:rsidP="0010591C">
      <w:pPr>
        <w:pStyle w:val="PBParagraph"/>
        <w:numPr>
          <w:ilvl w:val="0"/>
          <w:numId w:val="0"/>
        </w:numPr>
        <w:ind w:left="1134"/>
        <w:rPr>
          <w:rFonts w:eastAsia="SimSun" w:cstheme="minorHAnsi"/>
        </w:rPr>
      </w:pPr>
    </w:p>
    <w:p w14:paraId="47A5812C" w14:textId="0517AED0" w:rsidR="0010591C" w:rsidRDefault="00676032" w:rsidP="0010591C">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end"/>
      </w:r>
      <w:r w:rsidR="00D8685F" w:rsidRPr="00A456C6">
        <w:rPr>
          <w:rFonts w:eastAsia="SimSun" w:cstheme="minorHAnsi"/>
        </w:rPr>
        <w:tab/>
        <w:t>Is being considered</w:t>
      </w:r>
      <w:r w:rsidR="00721A14">
        <w:rPr>
          <w:rFonts w:eastAsia="SimSun" w:cstheme="minorHAnsi"/>
        </w:rPr>
        <w:t>. P</w:t>
      </w:r>
      <w:r w:rsidR="00D8685F"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1C07F5" w14:paraId="51FF9236" w14:textId="77777777" w:rsidTr="00793382">
        <w:tc>
          <w:tcPr>
            <w:tcW w:w="9628" w:type="dxa"/>
          </w:tcPr>
          <w:p w14:paraId="0A1E9324" w14:textId="77777777" w:rsidR="001C07F5" w:rsidRDefault="001C07F5" w:rsidP="00793382">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09EF1FD1" w14:textId="77777777" w:rsidR="001C07F5" w:rsidRPr="00A456C6" w:rsidRDefault="001C07F5" w:rsidP="0010591C">
      <w:pPr>
        <w:pStyle w:val="PBParagraph"/>
        <w:numPr>
          <w:ilvl w:val="0"/>
          <w:numId w:val="0"/>
        </w:numPr>
        <w:ind w:left="1134"/>
      </w:pPr>
    </w:p>
    <w:p w14:paraId="1009F993" w14:textId="568944AF" w:rsidR="00D8685F" w:rsidRDefault="00676032" w:rsidP="0010591C">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end"/>
      </w:r>
      <w:r w:rsidR="00D8685F" w:rsidRPr="00A456C6">
        <w:rPr>
          <w:rFonts w:eastAsia="SimSun" w:cstheme="minorHAnsi"/>
        </w:rPr>
        <w:tab/>
        <w:t>Has already been implemented</w:t>
      </w:r>
      <w:r w:rsidR="00721A14">
        <w:rPr>
          <w:rFonts w:eastAsia="SimSun" w:cstheme="minorHAnsi"/>
        </w:rPr>
        <w:t>. P</w:t>
      </w:r>
      <w:r w:rsidR="00D8685F"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1C07F5" w14:paraId="0FF5BEA7" w14:textId="77777777" w:rsidTr="00793382">
        <w:tc>
          <w:tcPr>
            <w:tcW w:w="9628" w:type="dxa"/>
          </w:tcPr>
          <w:p w14:paraId="10A7C9CF" w14:textId="77777777" w:rsidR="001C07F5" w:rsidRDefault="001C07F5" w:rsidP="00793382">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596F0E82" w14:textId="77777777" w:rsidR="001C07F5" w:rsidRPr="00A456C6" w:rsidRDefault="001C07F5" w:rsidP="0010591C">
      <w:pPr>
        <w:pStyle w:val="PBParagraph"/>
        <w:numPr>
          <w:ilvl w:val="0"/>
          <w:numId w:val="0"/>
        </w:numPr>
        <w:ind w:left="1134"/>
      </w:pPr>
    </w:p>
    <w:p w14:paraId="41B48D39" w14:textId="6D94E714" w:rsidR="00F27D82" w:rsidRPr="00A456C6" w:rsidRDefault="00F27D82" w:rsidP="00F27D82">
      <w:pPr>
        <w:pStyle w:val="PBParagraph"/>
        <w:numPr>
          <w:ilvl w:val="1"/>
          <w:numId w:val="3"/>
        </w:numPr>
      </w:pPr>
      <w:r w:rsidRPr="00A456C6">
        <w:t>Provision of payment transfer services to any debtors transferring payments within the scope of the HCCH 2007 Child</w:t>
      </w:r>
      <w:r w:rsidR="004A6AD7" w:rsidRPr="00A456C6">
        <w:t xml:space="preserve"> </w:t>
      </w:r>
      <w:r w:rsidRPr="00A456C6">
        <w:t xml:space="preserve">Support Convention (see C&amp;R </w:t>
      </w:r>
      <w:r w:rsidR="00535239" w:rsidRPr="00A456C6">
        <w:t xml:space="preserve">EG </w:t>
      </w:r>
      <w:r w:rsidRPr="00A456C6">
        <w:t>No 5)</w:t>
      </w:r>
    </w:p>
    <w:p w14:paraId="35166FF9" w14:textId="486B1930" w:rsidR="00F27D82" w:rsidRDefault="00676032" w:rsidP="0010591C">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end"/>
      </w:r>
      <w:r w:rsidR="0010591C" w:rsidRPr="00A456C6">
        <w:rPr>
          <w:rFonts w:eastAsia="SimSun" w:cstheme="minorHAnsi"/>
        </w:rPr>
        <w:tab/>
        <w:t>Not being considered</w:t>
      </w:r>
      <w:r w:rsidR="00721A14">
        <w:rPr>
          <w:rFonts w:eastAsia="SimSun" w:cstheme="minorHAnsi"/>
        </w:rPr>
        <w:t>. P</w:t>
      </w:r>
      <w:r w:rsidR="00F02009"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1C07F5" w14:paraId="23DE1B74" w14:textId="77777777" w:rsidTr="00793382">
        <w:tc>
          <w:tcPr>
            <w:tcW w:w="9628" w:type="dxa"/>
          </w:tcPr>
          <w:p w14:paraId="2290B0DF" w14:textId="77777777" w:rsidR="001C07F5" w:rsidRDefault="001C07F5" w:rsidP="00793382">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59ECE799" w14:textId="77777777" w:rsidR="001C07F5" w:rsidRPr="00A456C6" w:rsidRDefault="001C07F5" w:rsidP="0010591C">
      <w:pPr>
        <w:pStyle w:val="PBParagraph"/>
        <w:numPr>
          <w:ilvl w:val="0"/>
          <w:numId w:val="0"/>
        </w:numPr>
        <w:ind w:left="1134"/>
        <w:rPr>
          <w:rFonts w:eastAsia="SimSun" w:cstheme="minorHAnsi"/>
        </w:rPr>
      </w:pPr>
    </w:p>
    <w:p w14:paraId="462AF395" w14:textId="04689DF3" w:rsidR="0010591C" w:rsidRDefault="00676032" w:rsidP="0010591C">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end"/>
      </w:r>
      <w:r w:rsidR="00D8685F" w:rsidRPr="00A456C6">
        <w:rPr>
          <w:rFonts w:eastAsia="SimSun" w:cstheme="minorHAnsi"/>
        </w:rPr>
        <w:tab/>
        <w:t>Is being considered</w:t>
      </w:r>
      <w:r w:rsidR="00721A14">
        <w:rPr>
          <w:rFonts w:eastAsia="SimSun" w:cstheme="minorHAnsi"/>
        </w:rPr>
        <w:t>. P</w:t>
      </w:r>
      <w:r w:rsidR="00D8685F"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1C07F5" w14:paraId="35A99963" w14:textId="77777777" w:rsidTr="00793382">
        <w:tc>
          <w:tcPr>
            <w:tcW w:w="9628" w:type="dxa"/>
          </w:tcPr>
          <w:p w14:paraId="24FA6962" w14:textId="77777777" w:rsidR="001C07F5" w:rsidRDefault="001C07F5" w:rsidP="00793382">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7A801F83" w14:textId="77777777" w:rsidR="001C07F5" w:rsidRPr="00A456C6" w:rsidRDefault="001C07F5" w:rsidP="0010591C">
      <w:pPr>
        <w:pStyle w:val="PBParagraph"/>
        <w:numPr>
          <w:ilvl w:val="0"/>
          <w:numId w:val="0"/>
        </w:numPr>
        <w:ind w:left="1134"/>
      </w:pPr>
    </w:p>
    <w:p w14:paraId="46E6E882" w14:textId="77A8925D" w:rsidR="00D8685F" w:rsidRDefault="00676032" w:rsidP="0010591C">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end"/>
      </w:r>
      <w:r w:rsidR="00D8685F" w:rsidRPr="00A456C6">
        <w:rPr>
          <w:rFonts w:eastAsia="SimSun" w:cstheme="minorHAnsi"/>
        </w:rPr>
        <w:tab/>
        <w:t>Has already been implemented</w:t>
      </w:r>
      <w:r w:rsidR="00721A14">
        <w:rPr>
          <w:rFonts w:eastAsia="SimSun" w:cstheme="minorHAnsi"/>
        </w:rPr>
        <w:t>. P</w:t>
      </w:r>
      <w:r w:rsidR="00D8685F"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1C07F5" w14:paraId="18284C82" w14:textId="77777777" w:rsidTr="00793382">
        <w:tc>
          <w:tcPr>
            <w:tcW w:w="9628" w:type="dxa"/>
          </w:tcPr>
          <w:p w14:paraId="65EB8A5F" w14:textId="77777777" w:rsidR="001C07F5" w:rsidRDefault="001C07F5" w:rsidP="00793382">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0D1EC944" w14:textId="215664F8" w:rsidR="001C07F5" w:rsidRDefault="001C07F5" w:rsidP="0010591C">
      <w:pPr>
        <w:pStyle w:val="PBParagraph"/>
        <w:numPr>
          <w:ilvl w:val="0"/>
          <w:numId w:val="0"/>
        </w:numPr>
        <w:ind w:left="1134"/>
      </w:pPr>
    </w:p>
    <w:p w14:paraId="38D26518" w14:textId="1284BAB4" w:rsidR="00F27D82" w:rsidRPr="00A456C6" w:rsidRDefault="00F27D82" w:rsidP="00F27D82">
      <w:pPr>
        <w:pStyle w:val="PBParagraph"/>
        <w:numPr>
          <w:ilvl w:val="1"/>
          <w:numId w:val="3"/>
        </w:numPr>
      </w:pPr>
      <w:r w:rsidRPr="00A456C6">
        <w:t xml:space="preserve">Implementation of payment transfer monitoring systems (see C&amp;R </w:t>
      </w:r>
      <w:r w:rsidR="00535239" w:rsidRPr="00A456C6">
        <w:t xml:space="preserve">EG </w:t>
      </w:r>
      <w:r w:rsidRPr="00A456C6">
        <w:t>No 6)</w:t>
      </w:r>
    </w:p>
    <w:p w14:paraId="2E766EDD" w14:textId="1A767F2E" w:rsidR="00F27D82" w:rsidRDefault="003838F6" w:rsidP="0010591C">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end"/>
      </w:r>
      <w:r w:rsidR="0010591C" w:rsidRPr="00A456C6">
        <w:rPr>
          <w:rFonts w:eastAsia="SimSun" w:cstheme="minorHAnsi"/>
        </w:rPr>
        <w:tab/>
        <w:t>Not being considered</w:t>
      </w:r>
      <w:r w:rsidR="004E4F04">
        <w:rPr>
          <w:rFonts w:eastAsia="SimSun" w:cstheme="minorHAnsi"/>
        </w:rPr>
        <w:t>. P</w:t>
      </w:r>
      <w:r w:rsidR="00F02009"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1C07F5" w14:paraId="6DFE7EB7" w14:textId="77777777" w:rsidTr="00793382">
        <w:tc>
          <w:tcPr>
            <w:tcW w:w="9628" w:type="dxa"/>
          </w:tcPr>
          <w:p w14:paraId="3914CCB8" w14:textId="77777777" w:rsidR="001C07F5" w:rsidRDefault="001C07F5" w:rsidP="00793382">
            <w:pPr>
              <w:pStyle w:val="PBParagraph"/>
              <w:numPr>
                <w:ilvl w:val="0"/>
                <w:numId w:val="0"/>
              </w:numPr>
            </w:pPr>
            <w:r>
              <w:rPr>
                <w:rFonts w:cstheme="minorHAnsi"/>
                <w:color w:val="0069B4"/>
              </w:rPr>
              <w:lastRenderedPageBreak/>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759CFCCE" w14:textId="77777777" w:rsidR="001C07F5" w:rsidRPr="00A456C6" w:rsidRDefault="001C07F5" w:rsidP="0010591C">
      <w:pPr>
        <w:pStyle w:val="PBParagraph"/>
        <w:numPr>
          <w:ilvl w:val="0"/>
          <w:numId w:val="0"/>
        </w:numPr>
        <w:ind w:left="1134"/>
        <w:rPr>
          <w:rFonts w:eastAsia="SimSun" w:cstheme="minorHAnsi"/>
        </w:rPr>
      </w:pPr>
    </w:p>
    <w:p w14:paraId="2F515F93" w14:textId="70B1BA3A" w:rsidR="0010591C" w:rsidRDefault="003838F6" w:rsidP="0010591C">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end"/>
      </w:r>
      <w:r w:rsidR="00D8685F" w:rsidRPr="00A456C6">
        <w:rPr>
          <w:rFonts w:eastAsia="SimSun" w:cstheme="minorHAnsi"/>
        </w:rPr>
        <w:tab/>
        <w:t>Is being considered</w:t>
      </w:r>
      <w:r w:rsidR="004E4F04">
        <w:rPr>
          <w:rFonts w:eastAsia="SimSun" w:cstheme="minorHAnsi"/>
        </w:rPr>
        <w:t>. P</w:t>
      </w:r>
      <w:r w:rsidR="00D8685F"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1C07F5" w14:paraId="41E11FAF" w14:textId="77777777" w:rsidTr="00793382">
        <w:tc>
          <w:tcPr>
            <w:tcW w:w="9628" w:type="dxa"/>
          </w:tcPr>
          <w:p w14:paraId="0DDF12CE" w14:textId="77777777" w:rsidR="001C07F5" w:rsidRDefault="001C07F5" w:rsidP="00793382">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6A670FBA" w14:textId="77777777" w:rsidR="001C07F5" w:rsidRPr="00A456C6" w:rsidRDefault="001C07F5" w:rsidP="0010591C">
      <w:pPr>
        <w:pStyle w:val="PBParagraph"/>
        <w:numPr>
          <w:ilvl w:val="0"/>
          <w:numId w:val="0"/>
        </w:numPr>
        <w:ind w:left="1134"/>
      </w:pPr>
    </w:p>
    <w:p w14:paraId="37B7E74A" w14:textId="5A3882AD" w:rsidR="00D8685F" w:rsidRDefault="003838F6" w:rsidP="0010591C">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end"/>
      </w:r>
      <w:r w:rsidR="00D8685F" w:rsidRPr="00A456C6">
        <w:rPr>
          <w:rFonts w:eastAsia="SimSun" w:cstheme="minorHAnsi"/>
        </w:rPr>
        <w:tab/>
        <w:t>Has already been implemented</w:t>
      </w:r>
      <w:r w:rsidR="004E4F04">
        <w:rPr>
          <w:rFonts w:eastAsia="SimSun" w:cstheme="minorHAnsi"/>
        </w:rPr>
        <w:t>. P</w:t>
      </w:r>
      <w:r w:rsidR="00D8685F"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1C07F5" w14:paraId="7D573256" w14:textId="77777777" w:rsidTr="00793382">
        <w:tc>
          <w:tcPr>
            <w:tcW w:w="9628" w:type="dxa"/>
          </w:tcPr>
          <w:p w14:paraId="6074D689" w14:textId="77777777" w:rsidR="001C07F5" w:rsidRDefault="001C07F5" w:rsidP="00793382">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57CC375B" w14:textId="77777777" w:rsidR="001C07F5" w:rsidRPr="00A456C6" w:rsidRDefault="001C07F5" w:rsidP="0010591C">
      <w:pPr>
        <w:pStyle w:val="PBParagraph"/>
        <w:numPr>
          <w:ilvl w:val="0"/>
          <w:numId w:val="0"/>
        </w:numPr>
        <w:ind w:left="1134"/>
      </w:pPr>
    </w:p>
    <w:p w14:paraId="1087DCBE" w14:textId="0886433C" w:rsidR="00F27D82" w:rsidRPr="00A456C6" w:rsidRDefault="00F27D82" w:rsidP="00F27D82">
      <w:pPr>
        <w:pStyle w:val="PBParagraph"/>
        <w:numPr>
          <w:ilvl w:val="1"/>
          <w:numId w:val="3"/>
        </w:numPr>
      </w:pPr>
      <w:r w:rsidRPr="00A456C6">
        <w:t xml:space="preserve">Implementation of unique case references, known to both the requesting and requested State, attached to each transfer of funds (see C&amp;R </w:t>
      </w:r>
      <w:r w:rsidR="00535239" w:rsidRPr="00A456C6">
        <w:t xml:space="preserve">EG </w:t>
      </w:r>
      <w:r w:rsidRPr="00A456C6">
        <w:t>No 7)</w:t>
      </w:r>
    </w:p>
    <w:p w14:paraId="056C2D5E" w14:textId="5F1A6FAA" w:rsidR="00F27D82" w:rsidRDefault="003838F6" w:rsidP="0010591C">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end"/>
      </w:r>
      <w:r w:rsidR="0010591C" w:rsidRPr="00A456C6">
        <w:rPr>
          <w:rFonts w:eastAsia="SimSun" w:cstheme="minorHAnsi"/>
        </w:rPr>
        <w:tab/>
        <w:t>Not being considered</w:t>
      </w:r>
      <w:r w:rsidR="004E4F04">
        <w:rPr>
          <w:rFonts w:eastAsia="SimSun" w:cstheme="minorHAnsi"/>
        </w:rPr>
        <w:t>. P</w:t>
      </w:r>
      <w:r w:rsidR="00F02009"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CE3881" w14:paraId="2BAB62D1" w14:textId="77777777" w:rsidTr="00793382">
        <w:tc>
          <w:tcPr>
            <w:tcW w:w="9628" w:type="dxa"/>
          </w:tcPr>
          <w:p w14:paraId="65849DEC" w14:textId="77777777" w:rsidR="00CE3881" w:rsidRDefault="00CE3881" w:rsidP="00793382">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1F6EE132" w14:textId="77777777" w:rsidR="00CE3881" w:rsidRPr="00A456C6" w:rsidRDefault="00CE3881" w:rsidP="0010591C">
      <w:pPr>
        <w:pStyle w:val="PBParagraph"/>
        <w:numPr>
          <w:ilvl w:val="0"/>
          <w:numId w:val="0"/>
        </w:numPr>
        <w:ind w:left="1134"/>
        <w:rPr>
          <w:rFonts w:eastAsia="SimSun" w:cstheme="minorHAnsi"/>
        </w:rPr>
      </w:pPr>
    </w:p>
    <w:p w14:paraId="2070EB51" w14:textId="3BADEF8A" w:rsidR="0010591C" w:rsidRDefault="003838F6" w:rsidP="0010591C">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end"/>
      </w:r>
      <w:r w:rsidR="00D8685F" w:rsidRPr="00A456C6">
        <w:rPr>
          <w:rFonts w:eastAsia="SimSun" w:cstheme="minorHAnsi"/>
        </w:rPr>
        <w:tab/>
        <w:t>Is being considered</w:t>
      </w:r>
      <w:r w:rsidR="004E4F04">
        <w:rPr>
          <w:rFonts w:eastAsia="SimSun" w:cstheme="minorHAnsi"/>
        </w:rPr>
        <w:t>. P</w:t>
      </w:r>
      <w:r w:rsidR="00D8685F"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CE3881" w14:paraId="652E18C1" w14:textId="77777777" w:rsidTr="00793382">
        <w:tc>
          <w:tcPr>
            <w:tcW w:w="9628" w:type="dxa"/>
          </w:tcPr>
          <w:p w14:paraId="12230972" w14:textId="77777777" w:rsidR="00CE3881" w:rsidRDefault="00CE3881" w:rsidP="00793382">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271FA36B" w14:textId="77777777" w:rsidR="00CE3881" w:rsidRPr="00A456C6" w:rsidRDefault="00CE3881" w:rsidP="0010591C">
      <w:pPr>
        <w:pStyle w:val="PBParagraph"/>
        <w:numPr>
          <w:ilvl w:val="0"/>
          <w:numId w:val="0"/>
        </w:numPr>
        <w:ind w:left="1134"/>
      </w:pPr>
    </w:p>
    <w:p w14:paraId="574FF407" w14:textId="3EF788CE" w:rsidR="00D8685F" w:rsidRDefault="003838F6" w:rsidP="0010591C">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end"/>
      </w:r>
      <w:r w:rsidR="00D8685F" w:rsidRPr="00A456C6">
        <w:rPr>
          <w:rFonts w:eastAsia="SimSun" w:cstheme="minorHAnsi"/>
        </w:rPr>
        <w:tab/>
        <w:t>Has already been implemented</w:t>
      </w:r>
      <w:r w:rsidR="004E4F04">
        <w:rPr>
          <w:rFonts w:eastAsia="SimSun" w:cstheme="minorHAnsi"/>
        </w:rPr>
        <w:t>. P</w:t>
      </w:r>
      <w:r w:rsidR="00D8685F"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CE3881" w14:paraId="4A714E21" w14:textId="77777777" w:rsidTr="00793382">
        <w:tc>
          <w:tcPr>
            <w:tcW w:w="9628" w:type="dxa"/>
          </w:tcPr>
          <w:p w14:paraId="4AA22BA6" w14:textId="77777777" w:rsidR="00CE3881" w:rsidRDefault="00CE3881" w:rsidP="00793382">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121E5E59" w14:textId="77777777" w:rsidR="00CE3881" w:rsidRPr="00A456C6" w:rsidRDefault="00CE3881" w:rsidP="0010591C">
      <w:pPr>
        <w:pStyle w:val="PBParagraph"/>
        <w:numPr>
          <w:ilvl w:val="0"/>
          <w:numId w:val="0"/>
        </w:numPr>
        <w:ind w:left="1134"/>
      </w:pPr>
    </w:p>
    <w:p w14:paraId="2215332F" w14:textId="2233BBDB" w:rsidR="00F27D82" w:rsidRPr="00A456C6" w:rsidRDefault="00F27D82" w:rsidP="00F27D82">
      <w:pPr>
        <w:pStyle w:val="PBParagraph"/>
        <w:numPr>
          <w:ilvl w:val="1"/>
          <w:numId w:val="3"/>
        </w:numPr>
      </w:pPr>
      <w:r w:rsidRPr="00A456C6">
        <w:t xml:space="preserve">Implementation of currency conversion of payments done by the relevant authority in the requested State at the time of transfer (see C&amp;R </w:t>
      </w:r>
      <w:r w:rsidR="00535239" w:rsidRPr="00A456C6">
        <w:t xml:space="preserve">EG </w:t>
      </w:r>
      <w:r w:rsidRPr="00A456C6">
        <w:t>No 8)</w:t>
      </w:r>
    </w:p>
    <w:p w14:paraId="5B264656" w14:textId="7F075998" w:rsidR="00F27D82" w:rsidRDefault="003838F6" w:rsidP="0010591C">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end"/>
      </w:r>
      <w:r w:rsidR="0010591C" w:rsidRPr="00A456C6">
        <w:rPr>
          <w:rFonts w:eastAsia="SimSun" w:cstheme="minorHAnsi"/>
        </w:rPr>
        <w:tab/>
        <w:t>Not being considered</w:t>
      </w:r>
      <w:r w:rsidR="004E4F04">
        <w:rPr>
          <w:rFonts w:eastAsia="SimSun" w:cstheme="minorHAnsi"/>
        </w:rPr>
        <w:t>. P</w:t>
      </w:r>
      <w:r w:rsidR="00F02009"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CE3881" w14:paraId="43046FF4" w14:textId="77777777" w:rsidTr="00793382">
        <w:tc>
          <w:tcPr>
            <w:tcW w:w="9628" w:type="dxa"/>
          </w:tcPr>
          <w:p w14:paraId="09B6C085" w14:textId="77777777" w:rsidR="00CE3881" w:rsidRDefault="00CE3881" w:rsidP="00793382">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20AEEA2B" w14:textId="77777777" w:rsidR="00CE3881" w:rsidRPr="00A456C6" w:rsidRDefault="00CE3881" w:rsidP="0010591C">
      <w:pPr>
        <w:pStyle w:val="PBParagraph"/>
        <w:numPr>
          <w:ilvl w:val="0"/>
          <w:numId w:val="0"/>
        </w:numPr>
        <w:ind w:left="1134"/>
        <w:rPr>
          <w:rFonts w:eastAsia="SimSun" w:cstheme="minorHAnsi"/>
        </w:rPr>
      </w:pPr>
    </w:p>
    <w:p w14:paraId="47AC708D" w14:textId="6EAC1390" w:rsidR="0010591C" w:rsidRDefault="003838F6" w:rsidP="0010591C">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end"/>
      </w:r>
      <w:r w:rsidR="00D8685F" w:rsidRPr="00A456C6">
        <w:rPr>
          <w:rFonts w:eastAsia="SimSun" w:cstheme="minorHAnsi"/>
        </w:rPr>
        <w:tab/>
        <w:t>Is being considered</w:t>
      </w:r>
      <w:r w:rsidR="004E4F04">
        <w:rPr>
          <w:rFonts w:eastAsia="SimSun" w:cstheme="minorHAnsi"/>
        </w:rPr>
        <w:t>. P</w:t>
      </w:r>
      <w:r w:rsidR="00D8685F"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CE3881" w14:paraId="456DE5A3" w14:textId="77777777" w:rsidTr="00793382">
        <w:tc>
          <w:tcPr>
            <w:tcW w:w="9628" w:type="dxa"/>
          </w:tcPr>
          <w:p w14:paraId="5490788F" w14:textId="77777777" w:rsidR="00CE3881" w:rsidRDefault="00CE3881" w:rsidP="00793382">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25DFD32C" w14:textId="77777777" w:rsidR="00CE3881" w:rsidRPr="00A456C6" w:rsidRDefault="00CE3881" w:rsidP="0010591C">
      <w:pPr>
        <w:pStyle w:val="PBParagraph"/>
        <w:numPr>
          <w:ilvl w:val="0"/>
          <w:numId w:val="0"/>
        </w:numPr>
        <w:ind w:left="1134"/>
      </w:pPr>
    </w:p>
    <w:p w14:paraId="0CD86814" w14:textId="411B96AA" w:rsidR="00B77232" w:rsidRDefault="003838F6" w:rsidP="0010591C">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end"/>
      </w:r>
      <w:r w:rsidR="00D8685F" w:rsidRPr="00A456C6">
        <w:rPr>
          <w:rFonts w:eastAsia="SimSun" w:cstheme="minorHAnsi"/>
        </w:rPr>
        <w:tab/>
        <w:t>Has already been implemented</w:t>
      </w:r>
      <w:r w:rsidR="004E4F04">
        <w:rPr>
          <w:rFonts w:eastAsia="SimSun" w:cstheme="minorHAnsi"/>
        </w:rPr>
        <w:t>. P</w:t>
      </w:r>
      <w:r w:rsidR="00D8685F"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CE3881" w14:paraId="01DEBB99" w14:textId="77777777" w:rsidTr="00793382">
        <w:tc>
          <w:tcPr>
            <w:tcW w:w="9628" w:type="dxa"/>
          </w:tcPr>
          <w:p w14:paraId="0D549B83" w14:textId="77777777" w:rsidR="00CE3881" w:rsidRDefault="00CE3881" w:rsidP="00793382">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6C487676" w14:textId="44A8661C" w:rsidR="00B77232" w:rsidRPr="00A456C6" w:rsidRDefault="00B77232" w:rsidP="009806E1">
      <w:pPr>
        <w:ind w:firstLine="1134"/>
        <w:jc w:val="left"/>
      </w:pPr>
    </w:p>
    <w:p w14:paraId="66652589" w14:textId="63334840" w:rsidR="00F27D82" w:rsidRPr="00A456C6" w:rsidRDefault="00F27D82" w:rsidP="00F27D82">
      <w:pPr>
        <w:pStyle w:val="PBParagraph"/>
        <w:numPr>
          <w:ilvl w:val="1"/>
          <w:numId w:val="3"/>
        </w:numPr>
      </w:pPr>
      <w:r w:rsidRPr="00A456C6">
        <w:t>Implementation of bundled payments to reduce cost</w:t>
      </w:r>
      <w:r w:rsidR="00416F30" w:rsidRPr="00A456C6">
        <w:t>s</w:t>
      </w:r>
      <w:r w:rsidRPr="00A456C6">
        <w:t xml:space="preserve"> of transfers (see C&amp;R </w:t>
      </w:r>
      <w:r w:rsidR="00535239" w:rsidRPr="00A456C6">
        <w:t xml:space="preserve">EG </w:t>
      </w:r>
      <w:r w:rsidRPr="00A456C6">
        <w:t>No 11)</w:t>
      </w:r>
    </w:p>
    <w:p w14:paraId="6A0F4C01" w14:textId="3289991F" w:rsidR="00F27D82" w:rsidRDefault="003838F6" w:rsidP="0010591C">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end"/>
      </w:r>
      <w:r w:rsidR="0010591C" w:rsidRPr="00A456C6">
        <w:rPr>
          <w:rFonts w:eastAsia="SimSun" w:cstheme="minorHAnsi"/>
        </w:rPr>
        <w:tab/>
        <w:t>Not being considered</w:t>
      </w:r>
      <w:r w:rsidR="002B5EE2">
        <w:rPr>
          <w:rFonts w:eastAsia="SimSun" w:cstheme="minorHAnsi"/>
        </w:rPr>
        <w:t>. P</w:t>
      </w:r>
      <w:r w:rsidR="00F02009" w:rsidRPr="00A456C6">
        <w:rPr>
          <w:rFonts w:eastAsia="SimSun" w:cstheme="minorHAnsi"/>
        </w:rPr>
        <w:t xml:space="preserve">lease explain: </w:t>
      </w:r>
      <w:r w:rsidR="00F02009" w:rsidRPr="00A456C6">
        <w:t>[</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9806E1" w14:paraId="736B2DB7" w14:textId="77777777" w:rsidTr="00793382">
        <w:tc>
          <w:tcPr>
            <w:tcW w:w="9628" w:type="dxa"/>
          </w:tcPr>
          <w:p w14:paraId="15EE5623" w14:textId="77777777" w:rsidR="009806E1" w:rsidRDefault="009806E1" w:rsidP="00793382">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1DA36703" w14:textId="6C7AFDCF" w:rsidR="009806E1" w:rsidRDefault="009806E1" w:rsidP="0010591C">
      <w:pPr>
        <w:pStyle w:val="PBParagraph"/>
        <w:numPr>
          <w:ilvl w:val="0"/>
          <w:numId w:val="0"/>
        </w:numPr>
        <w:ind w:left="1134"/>
        <w:rPr>
          <w:rFonts w:eastAsia="SimSun" w:cstheme="minorHAnsi"/>
        </w:rPr>
      </w:pPr>
    </w:p>
    <w:p w14:paraId="5C6BBD53" w14:textId="1ED10554" w:rsidR="0010591C" w:rsidRDefault="003838F6" w:rsidP="0010591C">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end"/>
      </w:r>
      <w:r w:rsidR="00D8685F" w:rsidRPr="00A456C6">
        <w:rPr>
          <w:rFonts w:eastAsia="SimSun" w:cstheme="minorHAnsi"/>
        </w:rPr>
        <w:tab/>
        <w:t>Is being considered</w:t>
      </w:r>
      <w:r w:rsidR="002B5EE2">
        <w:rPr>
          <w:rFonts w:eastAsia="SimSun" w:cstheme="minorHAnsi"/>
        </w:rPr>
        <w:t>. P</w:t>
      </w:r>
      <w:r w:rsidR="00D8685F"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9806E1" w14:paraId="1BE45EF7" w14:textId="77777777" w:rsidTr="00793382">
        <w:tc>
          <w:tcPr>
            <w:tcW w:w="9628" w:type="dxa"/>
          </w:tcPr>
          <w:p w14:paraId="582844CD" w14:textId="77777777" w:rsidR="009806E1" w:rsidRDefault="009806E1" w:rsidP="00793382">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791C103C" w14:textId="77777777" w:rsidR="009806E1" w:rsidRPr="00A456C6" w:rsidRDefault="009806E1" w:rsidP="0010591C">
      <w:pPr>
        <w:pStyle w:val="PBParagraph"/>
        <w:numPr>
          <w:ilvl w:val="0"/>
          <w:numId w:val="0"/>
        </w:numPr>
        <w:ind w:left="1134"/>
      </w:pPr>
    </w:p>
    <w:p w14:paraId="2F8AB4C2" w14:textId="59C4FA9A" w:rsidR="00D8685F" w:rsidRDefault="00E14B37" w:rsidP="0010591C">
      <w:pPr>
        <w:pStyle w:val="PBParagraph"/>
        <w:numPr>
          <w:ilvl w:val="0"/>
          <w:numId w:val="0"/>
        </w:numPr>
        <w:ind w:left="1134"/>
      </w:pPr>
      <w:r>
        <w:rPr>
          <w:rFonts w:eastAsia="SimSun" w:cstheme="minorHAnsi"/>
        </w:rPr>
        <w:lastRenderedPageBreak/>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end"/>
      </w:r>
      <w:r w:rsidR="00D8685F" w:rsidRPr="00A456C6">
        <w:rPr>
          <w:rFonts w:eastAsia="SimSun" w:cstheme="minorHAnsi"/>
        </w:rPr>
        <w:tab/>
        <w:t>Has already been implemented</w:t>
      </w:r>
      <w:r w:rsidR="002B5EE2">
        <w:rPr>
          <w:rFonts w:eastAsia="SimSun" w:cstheme="minorHAnsi"/>
        </w:rPr>
        <w:t>. P</w:t>
      </w:r>
      <w:r w:rsidR="00D8685F"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9806E1" w14:paraId="100F944E" w14:textId="77777777" w:rsidTr="00793382">
        <w:tc>
          <w:tcPr>
            <w:tcW w:w="9628" w:type="dxa"/>
          </w:tcPr>
          <w:p w14:paraId="4086D7BF" w14:textId="77777777" w:rsidR="009806E1" w:rsidRDefault="009806E1" w:rsidP="00793382">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34B0AE6A" w14:textId="77777777" w:rsidR="009806E1" w:rsidRPr="00A456C6" w:rsidRDefault="009806E1" w:rsidP="0010591C">
      <w:pPr>
        <w:pStyle w:val="PBParagraph"/>
        <w:numPr>
          <w:ilvl w:val="0"/>
          <w:numId w:val="0"/>
        </w:numPr>
        <w:ind w:left="1134"/>
      </w:pPr>
    </w:p>
    <w:p w14:paraId="544B2557" w14:textId="34822C52" w:rsidR="00964922" w:rsidRPr="00A456C6" w:rsidRDefault="00C812AC" w:rsidP="00964922">
      <w:pPr>
        <w:pStyle w:val="PBParagraph"/>
        <w:numPr>
          <w:ilvl w:val="1"/>
          <w:numId w:val="3"/>
        </w:numPr>
      </w:pPr>
      <w:r w:rsidRPr="00A456C6">
        <w:t>Any other developments:</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9806E1" w14:paraId="64E4F1B4" w14:textId="77777777" w:rsidTr="00793382">
        <w:tc>
          <w:tcPr>
            <w:tcW w:w="9628" w:type="dxa"/>
          </w:tcPr>
          <w:p w14:paraId="56BE7D97" w14:textId="77777777" w:rsidR="009806E1" w:rsidRDefault="009806E1" w:rsidP="00793382">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04BD111D" w14:textId="77777777" w:rsidR="009806E1" w:rsidRDefault="009806E1" w:rsidP="00D4338D">
      <w:pPr>
        <w:pStyle w:val="PBParagraph"/>
        <w:numPr>
          <w:ilvl w:val="0"/>
          <w:numId w:val="0"/>
        </w:numPr>
        <w:ind w:left="567" w:hanging="567"/>
      </w:pPr>
    </w:p>
    <w:p w14:paraId="0F80B7C5" w14:textId="11C319AF" w:rsidR="000A107E" w:rsidRDefault="004C4A92" w:rsidP="00B3089A">
      <w:pPr>
        <w:pStyle w:val="PBParagraph"/>
        <w:numPr>
          <w:ilvl w:val="0"/>
          <w:numId w:val="0"/>
        </w:numPr>
        <w:ind w:left="567" w:hanging="567"/>
        <w:jc w:val="center"/>
      </w:pPr>
      <w:r>
        <w:t>Thank you</w:t>
      </w:r>
      <w:r w:rsidR="002B5EE2">
        <w:t>!</w:t>
      </w:r>
    </w:p>
    <w:sectPr w:rsidR="000A107E" w:rsidSect="001D6D71">
      <w:headerReference w:type="default" r:id="rId17"/>
      <w:footerReference w:type="default" r:id="rId18"/>
      <w:pgSz w:w="11906" w:h="16838" w:code="9"/>
      <w:pgMar w:top="1134" w:right="1134" w:bottom="1134" w:left="1134" w:header="709" w:footer="709"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04F12" w16cex:dateUtc="2020-10-13T14:0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985F2B" w14:textId="77777777" w:rsidR="00774376" w:rsidRDefault="00774376" w:rsidP="00037583">
      <w:pPr>
        <w:spacing w:after="0" w:line="240" w:lineRule="auto"/>
      </w:pPr>
      <w:r>
        <w:separator/>
      </w:r>
    </w:p>
  </w:endnote>
  <w:endnote w:type="continuationSeparator" w:id="0">
    <w:p w14:paraId="688D3EA1" w14:textId="77777777" w:rsidR="00774376" w:rsidRDefault="00774376" w:rsidP="00037583">
      <w:pPr>
        <w:spacing w:after="0" w:line="240" w:lineRule="auto"/>
      </w:pPr>
      <w:r>
        <w:continuationSeparator/>
      </w:r>
    </w:p>
  </w:endnote>
  <w:endnote w:type="continuationNotice" w:id="1">
    <w:p w14:paraId="15F9550D" w14:textId="77777777" w:rsidR="00774376" w:rsidRDefault="007743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FE794AD1-D4B5-4F85-B6A4-E48B4C39324F}"/>
    <w:embedBold r:id="rId2" w:fontKey="{C2BF15F9-AA74-4A0B-BC24-393291D70757}"/>
    <w:embedItalic r:id="rId3" w:fontKey="{930D7D20-A9A7-4586-A951-6376249F63BF}"/>
    <w:embedBoldItalic r:id="rId4" w:fontKey="{7E617173-C35F-4831-8C3B-0881F11DF370}"/>
  </w:font>
  <w:font w:name="Franklin Gothic Medium">
    <w:panose1 w:val="020B0603020102020204"/>
    <w:charset w:val="00"/>
    <w:family w:val="swiss"/>
    <w:pitch w:val="variable"/>
    <w:sig w:usb0="00000287" w:usb1="00000000" w:usb2="00000000" w:usb3="00000000" w:csb0="0000009F" w:csb1="00000000"/>
    <w:embedRegular r:id="rId5" w:fontKey="{8DDEF155-5F73-4314-B1F9-69F4104B75B3}"/>
    <w:embedBold r:id="rId6" w:fontKey="{CF5AE2AE-6CB5-4D30-B71B-9C5DEBF9ADA9}"/>
    <w:embedItalic r:id="rId7" w:fontKey="{5560B061-824E-4FF5-8876-8A4CC107032F}"/>
  </w:font>
  <w:font w:name="MS Gothic">
    <w:altName w:val="ＭＳ ゴシック"/>
    <w:panose1 w:val="020B0609070205080204"/>
    <w:charset w:val="80"/>
    <w:family w:val="modern"/>
    <w:pitch w:val="fixed"/>
    <w:sig w:usb0="E00002FF" w:usb1="6AC7FDFB" w:usb2="08000012" w:usb3="00000000" w:csb0="0002009F" w:csb1="00000000"/>
    <w:embedRegular r:id="rId8" w:subsetted="1" w:fontKey="{C54F5E24-2F15-4E60-982A-D0F4AE8856AC}"/>
  </w:font>
  <w:font w:name="Segoe UI">
    <w:panose1 w:val="020B0502040204020203"/>
    <w:charset w:val="00"/>
    <w:family w:val="swiss"/>
    <w:pitch w:val="variable"/>
    <w:sig w:usb0="E4002EFF" w:usb1="C000E47F" w:usb2="00000009" w:usb3="00000000" w:csb0="000001FF" w:csb1="00000000"/>
    <w:embedRegular r:id="rId9" w:fontKey="{576F1DB1-7453-4A68-AF21-71B9BBAE1AA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097"/>
      <w:gridCol w:w="5097"/>
    </w:tblGrid>
    <w:tr w:rsidR="008737C6" w:rsidRPr="000D2C6C" w14:paraId="3921B877" w14:textId="77777777" w:rsidTr="008737C6">
      <w:tc>
        <w:tcPr>
          <w:tcW w:w="5097" w:type="dxa"/>
          <w:vAlign w:val="center"/>
        </w:tcPr>
        <w:p w14:paraId="711CA8F7" w14:textId="77777777" w:rsidR="008737C6" w:rsidRPr="0023033E" w:rsidRDefault="008737C6" w:rsidP="008737C6">
          <w:pPr>
            <w:pStyle w:val="Footer"/>
            <w:spacing w:after="40"/>
            <w:jc w:val="right"/>
            <w:rPr>
              <w:color w:val="024987" w:themeColor="accent3"/>
              <w:sz w:val="20"/>
              <w:szCs w:val="20"/>
              <w:lang w:val="fr-FR"/>
            </w:rPr>
          </w:pPr>
          <w:r w:rsidRPr="0005427A">
            <w:rPr>
              <w:b/>
              <w:bCs/>
              <w:color w:val="024987" w:themeColor="accent3"/>
              <w:sz w:val="24"/>
              <w:szCs w:val="24"/>
            </w:rPr>
            <w:t>H</w:t>
          </w:r>
          <w:r w:rsidRPr="0005427A">
            <w:rPr>
              <w:color w:val="024987" w:themeColor="accent3"/>
              <w:sz w:val="20"/>
              <w:szCs w:val="20"/>
            </w:rPr>
            <w:t xml:space="preserve">ague </w:t>
          </w:r>
          <w:r w:rsidRPr="0005427A">
            <w:rPr>
              <w:b/>
              <w:bCs/>
              <w:color w:val="024987" w:themeColor="accent3"/>
              <w:sz w:val="24"/>
              <w:szCs w:val="24"/>
            </w:rPr>
            <w:t>C</w:t>
          </w:r>
          <w:r w:rsidRPr="0005427A">
            <w:rPr>
              <w:color w:val="024987" w:themeColor="accent3"/>
              <w:sz w:val="20"/>
              <w:szCs w:val="20"/>
            </w:rPr>
            <w:t>onference on Private International Law</w:t>
          </w:r>
          <w:r w:rsidRPr="0023033E">
            <w:rPr>
              <w:color w:val="024987" w:themeColor="accent3"/>
              <w:sz w:val="20"/>
              <w:szCs w:val="20"/>
              <w:lang w:val="fr-FR"/>
            </w:rPr>
            <w:t xml:space="preserve"> </w:t>
          </w:r>
        </w:p>
      </w:tc>
      <w:tc>
        <w:tcPr>
          <w:tcW w:w="5097" w:type="dxa"/>
          <w:vAlign w:val="center"/>
        </w:tcPr>
        <w:p w14:paraId="738B1140" w14:textId="77777777" w:rsidR="008737C6" w:rsidRPr="0023033E" w:rsidRDefault="008737C6" w:rsidP="008737C6">
          <w:pPr>
            <w:pStyle w:val="Footer"/>
            <w:spacing w:after="40"/>
            <w:jc w:val="left"/>
            <w:rPr>
              <w:color w:val="024987" w:themeColor="accent3"/>
              <w:sz w:val="20"/>
              <w:szCs w:val="20"/>
              <w:lang w:val="fr-FR"/>
            </w:rPr>
          </w:pPr>
          <w:r w:rsidRPr="0023033E">
            <w:rPr>
              <w:b/>
              <w:bCs/>
              <w:color w:val="024987" w:themeColor="accent3"/>
              <w:sz w:val="24"/>
              <w:szCs w:val="24"/>
              <w:lang w:val="fr-FR"/>
            </w:rPr>
            <w:t>C</w:t>
          </w:r>
          <w:r w:rsidRPr="0023033E">
            <w:rPr>
              <w:color w:val="024987" w:themeColor="accent3"/>
              <w:sz w:val="20"/>
              <w:szCs w:val="20"/>
              <w:lang w:val="fr-FR"/>
            </w:rPr>
            <w:t xml:space="preserve">onférence de La </w:t>
          </w:r>
          <w:r w:rsidRPr="0023033E">
            <w:rPr>
              <w:b/>
              <w:bCs/>
              <w:color w:val="024987" w:themeColor="accent3"/>
              <w:sz w:val="24"/>
              <w:szCs w:val="24"/>
              <w:lang w:val="fr-FR"/>
            </w:rPr>
            <w:t>H</w:t>
          </w:r>
          <w:r w:rsidRPr="0023033E">
            <w:rPr>
              <w:color w:val="024987" w:themeColor="accent3"/>
              <w:sz w:val="20"/>
              <w:szCs w:val="20"/>
              <w:lang w:val="fr-FR"/>
            </w:rPr>
            <w:t>aye de droit international privé</w:t>
          </w:r>
        </w:p>
      </w:tc>
    </w:tr>
    <w:tr w:rsidR="00160340" w:rsidRPr="00C77740" w14:paraId="0F80FB51" w14:textId="77777777" w:rsidTr="008737C6">
      <w:tc>
        <w:tcPr>
          <w:tcW w:w="5097" w:type="dxa"/>
          <w:vAlign w:val="center"/>
        </w:tcPr>
        <w:p w14:paraId="5DAE7C94" w14:textId="77777777" w:rsidR="00160340" w:rsidRPr="00C77740" w:rsidRDefault="00774376" w:rsidP="008737C6">
          <w:pPr>
            <w:pStyle w:val="Footer"/>
            <w:spacing w:after="40"/>
            <w:jc w:val="right"/>
            <w:rPr>
              <w:color w:val="024987" w:themeColor="accent3"/>
              <w:sz w:val="16"/>
              <w:szCs w:val="16"/>
            </w:rPr>
          </w:pPr>
          <w:hyperlink r:id="rId1" w:history="1">
            <w:r w:rsidR="00160340" w:rsidRPr="00C77740">
              <w:rPr>
                <w:rStyle w:val="Hyperlink"/>
                <w:color w:val="024987" w:themeColor="accent3"/>
                <w:sz w:val="16"/>
                <w:szCs w:val="16"/>
              </w:rPr>
              <w:t>secretariat@hcch.net</w:t>
            </w:r>
          </w:hyperlink>
        </w:p>
      </w:tc>
      <w:tc>
        <w:tcPr>
          <w:tcW w:w="5097" w:type="dxa"/>
          <w:vAlign w:val="center"/>
        </w:tcPr>
        <w:p w14:paraId="09EE2152" w14:textId="77777777" w:rsidR="00160340" w:rsidRPr="00C77740" w:rsidRDefault="000B0F00" w:rsidP="008737C6">
          <w:pPr>
            <w:pStyle w:val="Footer"/>
            <w:spacing w:after="40"/>
            <w:jc w:val="left"/>
            <w:rPr>
              <w:color w:val="024987" w:themeColor="accent3"/>
              <w:sz w:val="16"/>
              <w:szCs w:val="16"/>
              <w:lang w:val="fr-FR"/>
            </w:rPr>
          </w:pPr>
          <w:hyperlink r:id="rId2" w:history="1">
            <w:r w:rsidR="00160340" w:rsidRPr="00C77740">
              <w:rPr>
                <w:rStyle w:val="Hyperlink"/>
                <w:color w:val="024987" w:themeColor="accent3"/>
                <w:sz w:val="16"/>
                <w:szCs w:val="16"/>
                <w:lang w:val="fr-FR"/>
              </w:rPr>
              <w:t>www.hcch.net</w:t>
            </w:r>
          </w:hyperlink>
        </w:p>
      </w:tc>
    </w:tr>
    <w:tr w:rsidR="00160340" w:rsidRPr="000D2C6C" w14:paraId="0B6FA1C5" w14:textId="77777777" w:rsidTr="008737C6">
      <w:tc>
        <w:tcPr>
          <w:tcW w:w="5097" w:type="dxa"/>
          <w:vAlign w:val="center"/>
        </w:tcPr>
        <w:p w14:paraId="62361290" w14:textId="77777777" w:rsidR="00160340" w:rsidRPr="00C77740" w:rsidRDefault="00160340" w:rsidP="008737C6">
          <w:pPr>
            <w:pStyle w:val="Footer"/>
            <w:spacing w:after="40"/>
            <w:jc w:val="right"/>
            <w:rPr>
              <w:color w:val="024987" w:themeColor="accent3"/>
              <w:sz w:val="16"/>
              <w:szCs w:val="16"/>
            </w:rPr>
          </w:pPr>
          <w:r w:rsidRPr="00C77740">
            <w:rPr>
              <w:color w:val="024987" w:themeColor="accent3"/>
              <w:sz w:val="16"/>
              <w:szCs w:val="16"/>
            </w:rPr>
            <w:t>Regional Office for Asia and the Pacific (ROAP)</w:t>
          </w:r>
        </w:p>
      </w:tc>
      <w:tc>
        <w:tcPr>
          <w:tcW w:w="5097" w:type="dxa"/>
          <w:vAlign w:val="center"/>
        </w:tcPr>
        <w:p w14:paraId="4F730ABC" w14:textId="77777777" w:rsidR="00160340" w:rsidRPr="00C77740" w:rsidRDefault="00160340" w:rsidP="008737C6">
          <w:pPr>
            <w:pStyle w:val="Footer"/>
            <w:spacing w:after="40"/>
            <w:jc w:val="left"/>
            <w:rPr>
              <w:color w:val="024987" w:themeColor="accent3"/>
              <w:sz w:val="16"/>
              <w:szCs w:val="16"/>
              <w:lang w:val="fr-FR"/>
            </w:rPr>
          </w:pPr>
          <w:r w:rsidRPr="00C77740">
            <w:rPr>
              <w:color w:val="024987" w:themeColor="accent3"/>
              <w:sz w:val="16"/>
              <w:szCs w:val="16"/>
              <w:lang w:val="fr-FR"/>
            </w:rPr>
            <w:t>Bureau régional pour l’Asie et l</w:t>
          </w:r>
          <w:r w:rsidR="00745F87">
            <w:rPr>
              <w:color w:val="024987" w:themeColor="accent3"/>
              <w:sz w:val="16"/>
              <w:szCs w:val="16"/>
              <w:lang w:val="fr-FR"/>
            </w:rPr>
            <w:t>e</w:t>
          </w:r>
          <w:r w:rsidRPr="00C77740">
            <w:rPr>
              <w:color w:val="024987" w:themeColor="accent3"/>
              <w:sz w:val="16"/>
              <w:szCs w:val="16"/>
              <w:lang w:val="fr-FR"/>
            </w:rPr>
            <w:t xml:space="preserve"> Pacifique (BRAP)</w:t>
          </w:r>
        </w:p>
      </w:tc>
    </w:tr>
    <w:tr w:rsidR="00160340" w:rsidRPr="000D2C6C" w14:paraId="6B393B0C" w14:textId="77777777" w:rsidTr="008737C6">
      <w:tc>
        <w:tcPr>
          <w:tcW w:w="5097" w:type="dxa"/>
          <w:vAlign w:val="center"/>
        </w:tcPr>
        <w:p w14:paraId="549DC361" w14:textId="77777777" w:rsidR="00160340" w:rsidRPr="00C77740" w:rsidRDefault="00160340" w:rsidP="008737C6">
          <w:pPr>
            <w:pStyle w:val="Footer"/>
            <w:spacing w:after="40"/>
            <w:jc w:val="right"/>
            <w:rPr>
              <w:color w:val="024987" w:themeColor="accent3"/>
              <w:sz w:val="16"/>
              <w:szCs w:val="16"/>
            </w:rPr>
          </w:pPr>
          <w:r w:rsidRPr="00C77740">
            <w:rPr>
              <w:color w:val="024987" w:themeColor="accent3"/>
              <w:sz w:val="16"/>
              <w:szCs w:val="16"/>
            </w:rPr>
            <w:t>Regional Office for Latin America and the Caribbean (ROLAC)</w:t>
          </w:r>
        </w:p>
      </w:tc>
      <w:tc>
        <w:tcPr>
          <w:tcW w:w="5097" w:type="dxa"/>
          <w:vAlign w:val="center"/>
        </w:tcPr>
        <w:p w14:paraId="435D3EA6" w14:textId="77777777" w:rsidR="00160340" w:rsidRPr="00C77740" w:rsidRDefault="00160340" w:rsidP="008737C6">
          <w:pPr>
            <w:pStyle w:val="Footer"/>
            <w:spacing w:after="40"/>
            <w:jc w:val="left"/>
            <w:rPr>
              <w:color w:val="024987" w:themeColor="accent3"/>
              <w:sz w:val="16"/>
              <w:szCs w:val="16"/>
              <w:lang w:val="fr-FR"/>
            </w:rPr>
          </w:pPr>
          <w:r w:rsidRPr="00C77740">
            <w:rPr>
              <w:color w:val="024987" w:themeColor="accent3"/>
              <w:sz w:val="16"/>
              <w:szCs w:val="16"/>
              <w:lang w:val="fr-FR"/>
            </w:rPr>
            <w:t>Bureau régional pour l’Amérique latine et les Caraïbes (BRALC)</w:t>
          </w:r>
        </w:p>
      </w:tc>
    </w:tr>
  </w:tbl>
  <w:p w14:paraId="0D9B25E9" w14:textId="77777777" w:rsidR="00160340" w:rsidRPr="0023033E" w:rsidRDefault="00160340" w:rsidP="005C2BE8">
    <w:pPr>
      <w:pStyle w:val="Footer"/>
      <w:spacing w:after="40"/>
      <w:jc w:val="center"/>
      <w:rPr>
        <w:color w:val="045490"/>
        <w:sz w:val="16"/>
        <w:szCs w:val="16"/>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811B1" w14:textId="77777777" w:rsidR="00B37C70" w:rsidRPr="00AA2D19" w:rsidRDefault="00B37C70" w:rsidP="00B74EFA">
    <w:pPr>
      <w:pStyle w:val="Header"/>
      <w:tabs>
        <w:tab w:val="clear" w:pos="4513"/>
        <w:tab w:val="clear" w:pos="9026"/>
      </w:tabs>
      <w:jc w:val="right"/>
      <w:rPr>
        <w:color w:val="A2B93B" w:themeColor="accent6"/>
        <w:sz w:val="18"/>
        <w:szCs w:val="18"/>
      </w:rPr>
    </w:pPr>
    <w:r w:rsidRPr="00AA2D19">
      <w:rPr>
        <w:color w:val="A2B93B" w:themeColor="accent6"/>
        <w:sz w:val="18"/>
        <w:szCs w:val="18"/>
      </w:rPr>
      <w:fldChar w:fldCharType="begin"/>
    </w:r>
    <w:r w:rsidRPr="00AA2D19">
      <w:rPr>
        <w:color w:val="A2B93B" w:themeColor="accent6"/>
        <w:sz w:val="18"/>
        <w:szCs w:val="18"/>
      </w:rPr>
      <w:instrText xml:space="preserve"> PAGE   \* MERGEFORMAT </w:instrText>
    </w:r>
    <w:r w:rsidRPr="00AA2D19">
      <w:rPr>
        <w:color w:val="A2B93B" w:themeColor="accent6"/>
        <w:sz w:val="18"/>
        <w:szCs w:val="18"/>
      </w:rPr>
      <w:fldChar w:fldCharType="separate"/>
    </w:r>
    <w:r w:rsidRPr="00AA2D19">
      <w:rPr>
        <w:color w:val="A2B93B" w:themeColor="accent6"/>
        <w:sz w:val="18"/>
        <w:szCs w:val="18"/>
      </w:rPr>
      <w:t>2</w:t>
    </w:r>
    <w:r w:rsidRPr="00AA2D19">
      <w:rPr>
        <w:noProof/>
        <w:color w:val="A2B93B" w:themeColor="accent6"/>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0C0AB6" w14:textId="77777777" w:rsidR="00774376" w:rsidRPr="009701D2" w:rsidRDefault="00774376" w:rsidP="00B74EFA">
      <w:pPr>
        <w:spacing w:after="120" w:line="240" w:lineRule="auto"/>
        <w:rPr>
          <w:color w:val="A2B93B" w:themeColor="accent6"/>
        </w:rPr>
      </w:pPr>
      <w:r w:rsidRPr="009701D2">
        <w:rPr>
          <w:color w:val="A2B93B" w:themeColor="accent6"/>
        </w:rPr>
        <w:separator/>
      </w:r>
    </w:p>
  </w:footnote>
  <w:footnote w:type="continuationSeparator" w:id="0">
    <w:p w14:paraId="6B82422E" w14:textId="77777777" w:rsidR="00774376" w:rsidRDefault="00774376" w:rsidP="00037583">
      <w:pPr>
        <w:spacing w:after="0" w:line="240" w:lineRule="auto"/>
      </w:pPr>
      <w:r>
        <w:continuationSeparator/>
      </w:r>
    </w:p>
  </w:footnote>
  <w:footnote w:type="continuationNotice" w:id="1">
    <w:p w14:paraId="37C2E2DC" w14:textId="77777777" w:rsidR="00774376" w:rsidRDefault="00774376">
      <w:pPr>
        <w:spacing w:after="0" w:line="240" w:lineRule="auto"/>
      </w:pPr>
    </w:p>
  </w:footnote>
  <w:footnote w:id="2">
    <w:p w14:paraId="32A5958D" w14:textId="6A14CFF3" w:rsidR="00D730AF" w:rsidRDefault="00D730AF">
      <w:pPr>
        <w:pStyle w:val="FootnoteText"/>
      </w:pPr>
      <w:r>
        <w:rPr>
          <w:rStyle w:val="FootnoteReference"/>
        </w:rPr>
        <w:footnoteRef/>
      </w:r>
      <w:r>
        <w:t xml:space="preserve"> </w:t>
      </w:r>
      <w:r w:rsidR="003E3498">
        <w:tab/>
      </w:r>
      <w:r w:rsidR="00D44A11">
        <w:t xml:space="preserve">CGAP </w:t>
      </w:r>
      <w:proofErr w:type="spellStart"/>
      <w:r w:rsidR="00D44A11">
        <w:t>Prel</w:t>
      </w:r>
      <w:proofErr w:type="spellEnd"/>
      <w:r w:rsidR="00D44A11">
        <w:t>. Doc. No 11 of November 2019 “Report of the Experts’ Group on international transfers of maintenance funds</w:t>
      </w:r>
      <w:r w:rsidR="002A1932">
        <w:t>” is available at: &lt; </w:t>
      </w:r>
      <w:hyperlink r:id="rId1" w:history="1">
        <w:r w:rsidR="00B16E98" w:rsidRPr="006959AB">
          <w:rPr>
            <w:rStyle w:val="Hyperlink"/>
          </w:rPr>
          <w:t>https://assets.hcch.net/docs/4def3f24-fde9-487a-9396-531105e196d5.pdf</w:t>
        </w:r>
      </w:hyperlink>
      <w:r w:rsidR="00B16E98">
        <w:t> &gt;.</w:t>
      </w:r>
    </w:p>
  </w:footnote>
  <w:footnote w:id="3">
    <w:p w14:paraId="298B0D32" w14:textId="77777777" w:rsidR="00A70AEA" w:rsidRPr="00045A85" w:rsidRDefault="00A70AEA" w:rsidP="00A70AEA">
      <w:pPr>
        <w:pStyle w:val="FootnoteText"/>
        <w:rPr>
          <w:rFonts w:cstheme="minorHAnsi"/>
          <w:szCs w:val="18"/>
        </w:rPr>
      </w:pPr>
      <w:r w:rsidRPr="00045A85">
        <w:rPr>
          <w:rStyle w:val="FootnoteReference"/>
          <w:rFonts w:cstheme="minorHAnsi"/>
          <w:szCs w:val="18"/>
        </w:rPr>
        <w:t>[1]</w:t>
      </w:r>
      <w:r w:rsidRPr="00045A85">
        <w:rPr>
          <w:rFonts w:cstheme="minorHAnsi"/>
          <w:szCs w:val="18"/>
        </w:rPr>
        <w:t xml:space="preserve"> The term “State” in this Questionnaire includes a territorial unit, where relevant.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430BD2" w14:paraId="00BA4D80" w14:textId="77777777" w:rsidTr="6A94DD8E">
      <w:tc>
        <w:tcPr>
          <w:tcW w:w="5097" w:type="dxa"/>
          <w:vAlign w:val="bottom"/>
        </w:tcPr>
        <w:sdt>
          <w:sdtPr>
            <w:rPr>
              <w:rFonts w:cstheme="minorHAnsi"/>
              <w:b/>
              <w:bCs/>
              <w:caps/>
              <w:color w:val="03295A" w:themeColor="accent4"/>
            </w:rPr>
            <w:alias w:val="Short Title"/>
            <w:tag w:val="Short Title"/>
            <w:id w:val="-916482541"/>
            <w:lock w:val="sdtLocked"/>
            <w:placeholder>
              <w:docPart w:val="DBAC2759B6E147FB9994CA412009EA51"/>
            </w:placeholder>
            <w:comboBox>
              <w:listItem w:value="Choose an item."/>
              <w:listItem w:displayText="SC 2007 Child Support" w:value="SC 2007 Child Support"/>
              <w:listItem w:displayText="CGAP 2021" w:value="CGAP 2021"/>
              <w:listItem w:displayText="SC 1993 Adoption" w:value="SC 1993 Adoption"/>
              <w:listItem w:displayText="SC 1961 Apostille" w:value="SC 1961 Apostille"/>
            </w:comboBox>
          </w:sdtPr>
          <w:sdtEndPr/>
          <w:sdtContent>
            <w:p w14:paraId="5B3E8283" w14:textId="207D7A7C" w:rsidR="00430BD2" w:rsidRPr="008F4871" w:rsidRDefault="00E54652" w:rsidP="00D36123">
              <w:pPr>
                <w:pStyle w:val="Header"/>
                <w:tabs>
                  <w:tab w:val="clear" w:pos="4513"/>
                  <w:tab w:val="clear" w:pos="9026"/>
                </w:tabs>
                <w:spacing w:before="160"/>
                <w:rPr>
                  <w:rFonts w:cstheme="minorHAnsi"/>
                  <w:b/>
                  <w:bCs/>
                  <w:caps/>
                  <w:color w:val="03295A" w:themeColor="accent4"/>
                  <w:sz w:val="20"/>
                  <w:szCs w:val="20"/>
                </w:rPr>
              </w:pPr>
              <w:r>
                <w:rPr>
                  <w:rFonts w:cstheme="minorHAnsi"/>
                  <w:b/>
                  <w:bCs/>
                  <w:caps/>
                  <w:color w:val="03295A" w:themeColor="accent4"/>
                </w:rPr>
                <w:t>SC 2007 Child Support</w:t>
              </w:r>
            </w:p>
          </w:sdtContent>
        </w:sdt>
        <w:p w14:paraId="0821C9AA" w14:textId="41CB6564" w:rsidR="0018385A" w:rsidRPr="008F4871" w:rsidRDefault="000B0F00" w:rsidP="00D36123">
          <w:pPr>
            <w:pStyle w:val="Header"/>
            <w:tabs>
              <w:tab w:val="clear" w:pos="4513"/>
              <w:tab w:val="clear" w:pos="9026"/>
            </w:tabs>
            <w:spacing w:before="160"/>
            <w:rPr>
              <w:rFonts w:cstheme="minorHAnsi"/>
              <w:b/>
              <w:bCs/>
              <w:caps/>
              <w:color w:val="03295A" w:themeColor="accent4"/>
              <w:sz w:val="20"/>
              <w:szCs w:val="20"/>
            </w:rPr>
          </w:pPr>
          <w:sdt>
            <w:sdtPr>
              <w:rPr>
                <w:rFonts w:cstheme="minorHAnsi"/>
                <w:b/>
                <w:bCs/>
                <w:caps/>
                <w:color w:val="03295A" w:themeColor="accent4"/>
                <w:sz w:val="20"/>
                <w:szCs w:val="20"/>
              </w:rPr>
              <w:alias w:val="Month"/>
              <w:tag w:val="Month"/>
              <w:id w:val="-383639062"/>
              <w:lock w:val="sdtLocked"/>
              <w:placeholder>
                <w:docPart w:val="9DFACC08E63E4559829B0639C36A2C1E"/>
              </w:placeholder>
              <w:dropDownList>
                <w:listItem w:value="Choose 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E54652">
                <w:rPr>
                  <w:rFonts w:cstheme="minorHAnsi"/>
                  <w:b/>
                  <w:bCs/>
                  <w:caps/>
                  <w:color w:val="03295A" w:themeColor="accent4"/>
                  <w:sz w:val="20"/>
                  <w:szCs w:val="20"/>
                </w:rPr>
                <w:t>June</w:t>
              </w:r>
            </w:sdtContent>
          </w:sdt>
          <w:r w:rsidR="0018385A" w:rsidRPr="008F4871">
            <w:rPr>
              <w:rFonts w:cstheme="minorHAnsi"/>
              <w:b/>
              <w:bCs/>
              <w:caps/>
              <w:color w:val="03295A" w:themeColor="accent4"/>
              <w:sz w:val="20"/>
              <w:szCs w:val="20"/>
            </w:rPr>
            <w:t xml:space="preserve"> </w:t>
          </w:r>
          <w:sdt>
            <w:sdtPr>
              <w:rPr>
                <w:rFonts w:cstheme="minorHAnsi"/>
                <w:b/>
                <w:bCs/>
                <w:caps/>
                <w:color w:val="03295A" w:themeColor="accent4"/>
                <w:sz w:val="20"/>
                <w:szCs w:val="20"/>
              </w:rPr>
              <w:alias w:val="Year"/>
              <w:tag w:val="Year"/>
              <w:id w:val="93294028"/>
              <w:lock w:val="sdtLocked"/>
              <w:placeholder>
                <w:docPart w:val="41F7134A36464697BEC5657DA3EA0468"/>
              </w:placeholder>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E54652">
                <w:rPr>
                  <w:rFonts w:cstheme="minorHAnsi"/>
                  <w:b/>
                  <w:bCs/>
                  <w:caps/>
                  <w:color w:val="03295A" w:themeColor="accent4"/>
                  <w:sz w:val="20"/>
                  <w:szCs w:val="20"/>
                </w:rPr>
                <w:t>2021</w:t>
              </w:r>
            </w:sdtContent>
          </w:sdt>
        </w:p>
        <w:p w14:paraId="13422BB8" w14:textId="5602C866" w:rsidR="00787BBD" w:rsidRPr="00787BBD" w:rsidRDefault="000B0F00" w:rsidP="00D36123">
          <w:pPr>
            <w:pStyle w:val="Header"/>
            <w:tabs>
              <w:tab w:val="clear" w:pos="4513"/>
              <w:tab w:val="clear" w:pos="9026"/>
            </w:tabs>
            <w:spacing w:before="160"/>
            <w:rPr>
              <w:rFonts w:cstheme="minorHAnsi"/>
              <w:b/>
              <w:bCs/>
              <w:caps/>
              <w:color w:val="03295A" w:themeColor="accent4"/>
              <w:sz w:val="20"/>
              <w:szCs w:val="20"/>
            </w:rPr>
          </w:pPr>
          <w:sdt>
            <w:sdtPr>
              <w:rPr>
                <w:rFonts w:cstheme="minorHAnsi"/>
                <w:b/>
                <w:bCs/>
                <w:caps/>
                <w:color w:val="03295A" w:themeColor="accent4"/>
                <w:sz w:val="20"/>
                <w:szCs w:val="20"/>
              </w:rPr>
              <w:alias w:val="Doc Type"/>
              <w:tag w:val="Doc Type"/>
              <w:id w:val="-1487852286"/>
              <w:lock w:val="sdtLocked"/>
              <w:placeholder>
                <w:docPart w:val="0DF40BAA0D2E4E45AA78418CD188D4EA"/>
              </w:placeholder>
              <w:comboBox>
                <w:listItem w:value="Choose doc type."/>
                <w:listItem w:displayText="Prel." w:value="Prel."/>
                <w:listItem w:displayText="Info." w:value="Info."/>
              </w:comboBox>
            </w:sdtPr>
            <w:sdtEndPr/>
            <w:sdtContent>
              <w:r w:rsidR="00E54652">
                <w:rPr>
                  <w:rFonts w:cstheme="minorHAnsi"/>
                  <w:b/>
                  <w:bCs/>
                  <w:caps/>
                  <w:color w:val="03295A" w:themeColor="accent4"/>
                  <w:sz w:val="20"/>
                  <w:szCs w:val="20"/>
                </w:rPr>
                <w:t>Prel.</w:t>
              </w:r>
            </w:sdtContent>
          </w:sdt>
          <w:r w:rsidR="00C7518C" w:rsidRPr="008F4871">
            <w:rPr>
              <w:rFonts w:cstheme="minorHAnsi"/>
              <w:b/>
              <w:bCs/>
              <w:caps/>
              <w:color w:val="03295A" w:themeColor="accent4"/>
              <w:sz w:val="20"/>
              <w:szCs w:val="20"/>
            </w:rPr>
            <w:t xml:space="preserve"> Doc. No </w:t>
          </w:r>
          <w:sdt>
            <w:sdtPr>
              <w:rPr>
                <w:rFonts w:cstheme="minorHAnsi"/>
                <w:b/>
                <w:bCs/>
                <w:caps/>
                <w:color w:val="03295A" w:themeColor="accent4"/>
                <w:sz w:val="20"/>
                <w:szCs w:val="20"/>
              </w:rPr>
              <w:alias w:val="Doc No"/>
              <w:tag w:val="Doc No"/>
              <w:id w:val="-1384401516"/>
              <w:lock w:val="sdtLocked"/>
              <w:placeholder>
                <w:docPart w:val="2A1A544683FB486B8CD678A95E5175D2"/>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00E54652">
                <w:rPr>
                  <w:rFonts w:cstheme="minorHAnsi"/>
                  <w:b/>
                  <w:bCs/>
                  <w:caps/>
                  <w:color w:val="03295A" w:themeColor="accent4"/>
                  <w:sz w:val="20"/>
                  <w:szCs w:val="20"/>
                </w:rPr>
                <w:t>11</w:t>
              </w:r>
            </w:sdtContent>
          </w:sdt>
        </w:p>
      </w:tc>
      <w:tc>
        <w:tcPr>
          <w:tcW w:w="5097" w:type="dxa"/>
          <w:vAlign w:val="bottom"/>
        </w:tcPr>
        <w:p w14:paraId="6C93E4B8" w14:textId="77777777" w:rsidR="00430BD2" w:rsidRDefault="6A94DD8E" w:rsidP="006142F8">
          <w:pPr>
            <w:pStyle w:val="Header"/>
            <w:tabs>
              <w:tab w:val="clear" w:pos="4513"/>
              <w:tab w:val="clear" w:pos="9026"/>
            </w:tabs>
            <w:jc w:val="right"/>
          </w:pPr>
          <w:r>
            <w:rPr>
              <w:noProof/>
            </w:rPr>
            <w:drawing>
              <wp:inline distT="0" distB="0" distL="0" distR="0" wp14:anchorId="345E476A" wp14:editId="1FE67BF6">
                <wp:extent cx="1925714" cy="9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925714" cy="900000"/>
                        </a:xfrm>
                        <a:prstGeom prst="rect">
                          <a:avLst/>
                        </a:prstGeom>
                      </pic:spPr>
                    </pic:pic>
                  </a:graphicData>
                </a:graphic>
              </wp:inline>
            </w:drawing>
          </w:r>
        </w:p>
      </w:tc>
    </w:tr>
  </w:tbl>
  <w:p w14:paraId="063BD549" w14:textId="77777777" w:rsidR="00160340" w:rsidRDefault="00160340" w:rsidP="00430BD2">
    <w:pPr>
      <w:pStyle w:val="Header"/>
      <w:tabs>
        <w:tab w:val="clear" w:pos="4513"/>
        <w:tab w:val="clear"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02"/>
      <w:gridCol w:w="5102"/>
    </w:tblGrid>
    <w:tr w:rsidR="00AA2D19" w:rsidRPr="00AA2D19" w14:paraId="1F83124E" w14:textId="77777777" w:rsidTr="00910CEE">
      <w:tc>
        <w:tcPr>
          <w:tcW w:w="1" w:type="pct"/>
        </w:tcPr>
        <w:p w14:paraId="7090728E" w14:textId="102830DD" w:rsidR="00B37C70" w:rsidRPr="001D6D71" w:rsidRDefault="00B37C70" w:rsidP="009801BF">
          <w:pPr>
            <w:pStyle w:val="Header"/>
            <w:rPr>
              <w:color w:val="A2B93B" w:themeColor="accent6"/>
              <w:sz w:val="18"/>
              <w:szCs w:val="18"/>
            </w:rPr>
          </w:pPr>
          <w:r w:rsidRPr="001D6D71">
            <w:rPr>
              <w:color w:val="A2B93B" w:themeColor="accent6"/>
              <w:sz w:val="18"/>
              <w:szCs w:val="18"/>
            </w:rPr>
            <w:fldChar w:fldCharType="begin"/>
          </w:r>
          <w:r w:rsidRPr="00F23750">
            <w:rPr>
              <w:sz w:val="18"/>
              <w:szCs w:val="18"/>
            </w:rPr>
            <w:instrText xml:space="preserve"> REF  PrelDoc_Info  \* MERGEFORMAT </w:instrText>
          </w:r>
          <w:r w:rsidRPr="001D6D71">
            <w:rPr>
              <w:color w:val="A2B93B" w:themeColor="accent6"/>
              <w:sz w:val="18"/>
              <w:szCs w:val="18"/>
            </w:rPr>
            <w:fldChar w:fldCharType="separate"/>
          </w:r>
          <w:sdt>
            <w:sdtPr>
              <w:rPr>
                <w:sz w:val="18"/>
                <w:szCs w:val="18"/>
              </w:rPr>
              <w:alias w:val="Doc Type"/>
              <w:tag w:val="Doc Type"/>
              <w:id w:val="524675834"/>
              <w:lock w:val="sdtLocked"/>
              <w:placeholder>
                <w:docPart w:val="A2E5B1B135134B20B91153E93B9D31A5"/>
              </w:placeholder>
              <w:comboBox>
                <w:listItem w:value="Choose doc type."/>
                <w:listItem w:displayText="Prel." w:value="Prel."/>
                <w:listItem w:displayText="Info." w:value="Info."/>
              </w:comboBox>
            </w:sdtPr>
            <w:sdtEndPr/>
            <w:sdtContent>
              <w:r w:rsidR="00AF59C9" w:rsidRPr="00AF59C9">
                <w:rPr>
                  <w:sz w:val="18"/>
                  <w:szCs w:val="18"/>
                </w:rPr>
                <w:t>Prel.</w:t>
              </w:r>
            </w:sdtContent>
          </w:sdt>
          <w:r w:rsidR="00AF59C9" w:rsidRPr="00AF59C9">
            <w:rPr>
              <w:sz w:val="18"/>
              <w:szCs w:val="18"/>
            </w:rPr>
            <w:t xml:space="preserve"> Doc. No </w:t>
          </w:r>
          <w:sdt>
            <w:sdtPr>
              <w:rPr>
                <w:sz w:val="18"/>
                <w:szCs w:val="18"/>
              </w:rPr>
              <w:alias w:val="Doc No"/>
              <w:tag w:val="Doc No"/>
              <w:id w:val="-255826509"/>
              <w:lock w:val="sdtLocked"/>
              <w:placeholder>
                <w:docPart w:val="61A50FFFAD674A7B9F0711F20D2D9ACF"/>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00AF59C9" w:rsidRPr="00AF59C9">
                <w:rPr>
                  <w:sz w:val="18"/>
                  <w:szCs w:val="18"/>
                </w:rPr>
                <w:t>11</w:t>
              </w:r>
            </w:sdtContent>
          </w:sdt>
          <w:r w:rsidR="00AF59C9" w:rsidRPr="00AF59C9">
            <w:rPr>
              <w:sz w:val="18"/>
              <w:szCs w:val="18"/>
            </w:rPr>
            <w:t xml:space="preserve"> of </w:t>
          </w:r>
          <w:sdt>
            <w:sdtPr>
              <w:rPr>
                <w:sz w:val="18"/>
                <w:szCs w:val="18"/>
              </w:rPr>
              <w:alias w:val="Month"/>
              <w:tag w:val="Month"/>
              <w:id w:val="-431754271"/>
              <w:lock w:val="sdtLocked"/>
              <w:placeholder>
                <w:docPart w:val="190138C2FB54453AA20F49A8D154EB33"/>
              </w:placeholder>
              <w:dropDownList>
                <w:listItem w:value="Choose 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AF59C9" w:rsidRPr="00AF59C9">
                <w:rPr>
                  <w:sz w:val="18"/>
                  <w:szCs w:val="18"/>
                </w:rPr>
                <w:t>October</w:t>
              </w:r>
            </w:sdtContent>
          </w:sdt>
          <w:r w:rsidR="00AF59C9" w:rsidRPr="00AF59C9">
            <w:rPr>
              <w:sz w:val="18"/>
              <w:szCs w:val="18"/>
            </w:rPr>
            <w:t xml:space="preserve"> </w:t>
          </w:r>
          <w:sdt>
            <w:sdtPr>
              <w:rPr>
                <w:sz w:val="18"/>
                <w:szCs w:val="18"/>
              </w:rPr>
              <w:alias w:val="Year"/>
              <w:tag w:val="Year"/>
              <w:id w:val="1688490723"/>
              <w:lock w:val="sdtLocked"/>
              <w:placeholder>
                <w:docPart w:val="C7422C6E99F242D897E5B210FA04FAA6"/>
              </w:placeholder>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AF59C9" w:rsidRPr="00AF59C9">
                <w:rPr>
                  <w:sz w:val="18"/>
                  <w:szCs w:val="18"/>
                </w:rPr>
                <w:t>2020</w:t>
              </w:r>
            </w:sdtContent>
          </w:sdt>
          <w:r w:rsidRPr="001D6D71">
            <w:rPr>
              <w:color w:val="A2B93B" w:themeColor="accent6"/>
              <w:sz w:val="18"/>
              <w:szCs w:val="18"/>
            </w:rPr>
            <w:fldChar w:fldCharType="end"/>
          </w:r>
        </w:p>
      </w:tc>
      <w:tc>
        <w:tcPr>
          <w:tcW w:w="1" w:type="pct"/>
        </w:tcPr>
        <w:p w14:paraId="7087A99E" w14:textId="34BC9FD4" w:rsidR="00B37C70" w:rsidRPr="00AA2D19" w:rsidRDefault="00B37C70" w:rsidP="00B37C70">
          <w:pPr>
            <w:pStyle w:val="Header"/>
            <w:jc w:val="right"/>
            <w:rPr>
              <w:color w:val="A2B93B" w:themeColor="accent6"/>
              <w:sz w:val="18"/>
              <w:szCs w:val="18"/>
            </w:rPr>
          </w:pPr>
        </w:p>
      </w:tc>
    </w:tr>
  </w:tbl>
  <w:p w14:paraId="0261F037" w14:textId="77777777" w:rsidR="00B37C70" w:rsidRDefault="00B37C70" w:rsidP="00AA2D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30819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3421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16C9C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688F3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A789C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D428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E6C4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B90ED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2C1A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E7CD4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EA3B9F"/>
    <w:multiLevelType w:val="hybridMultilevel"/>
    <w:tmpl w:val="179E7C7C"/>
    <w:lvl w:ilvl="0" w:tplc="2C0665F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4D60DB5"/>
    <w:multiLevelType w:val="multilevel"/>
    <w:tmpl w:val="FC9CB8E2"/>
    <w:lvl w:ilvl="0">
      <w:start w:val="1"/>
      <w:numFmt w:val="bullet"/>
      <w:pStyle w:val="PBBulletList"/>
      <w:lvlText w:val=""/>
      <w:lvlJc w:val="left"/>
      <w:pPr>
        <w:ind w:left="1134" w:hanging="567"/>
      </w:pPr>
      <w:rPr>
        <w:rFonts w:ascii="Wingdings" w:hAnsi="Wingdings" w:hint="default"/>
        <w:color w:val="auto"/>
      </w:rPr>
    </w:lvl>
    <w:lvl w:ilvl="1">
      <w:start w:val="1"/>
      <w:numFmt w:val="bullet"/>
      <w:lvlText w:val=""/>
      <w:lvlJc w:val="left"/>
      <w:pPr>
        <w:ind w:left="1701" w:hanging="567"/>
      </w:pPr>
      <w:rPr>
        <w:rFonts w:ascii="Symbol" w:hAnsi="Symbol" w:hint="default"/>
        <w:color w:val="auto"/>
      </w:rPr>
    </w:lvl>
    <w:lvl w:ilvl="2">
      <w:start w:val="1"/>
      <w:numFmt w:val="bullet"/>
      <w:lvlText w:val=""/>
      <w:lvlJc w:val="left"/>
      <w:pPr>
        <w:ind w:left="2268" w:hanging="567"/>
      </w:pPr>
      <w:rPr>
        <w:rFonts w:ascii="Symbol" w:hAnsi="Symbol"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F2C150F"/>
    <w:multiLevelType w:val="multilevel"/>
    <w:tmpl w:val="0B562C4E"/>
    <w:lvl w:ilvl="0">
      <w:start w:val="1"/>
      <w:numFmt w:val="upperRoman"/>
      <w:lvlText w:val="%1."/>
      <w:lvlJc w:val="left"/>
      <w:pPr>
        <w:ind w:left="567" w:hanging="567"/>
      </w:pPr>
      <w:rPr>
        <w:rFonts w:hint="default"/>
      </w:rPr>
    </w:lvl>
    <w:lvl w:ilvl="1">
      <w:start w:val="1"/>
      <w:numFmt w:val="upperLetter"/>
      <w:lvlRestart w:val="0"/>
      <w:lvlText w:val="%2."/>
      <w:lvlJc w:val="left"/>
      <w:pPr>
        <w:ind w:left="1134" w:hanging="567"/>
      </w:pPr>
      <w:rPr>
        <w:rFonts w:hint="default"/>
      </w:rPr>
    </w:lvl>
    <w:lvl w:ilvl="2">
      <w:start w:val="1"/>
      <w:numFmt w:val="decimal"/>
      <w:lvlRestart w:val="0"/>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7931CD4"/>
    <w:multiLevelType w:val="multilevel"/>
    <w:tmpl w:val="84C4F040"/>
    <w:lvl w:ilvl="0">
      <w:start w:val="1"/>
      <w:numFmt w:val="upperRoman"/>
      <w:pStyle w:val="Heading1"/>
      <w:lvlText w:val="%1."/>
      <w:lvlJc w:val="right"/>
      <w:pPr>
        <w:ind w:left="567" w:hanging="567"/>
      </w:pPr>
      <w:rPr>
        <w:rFonts w:hint="default"/>
      </w:rPr>
    </w:lvl>
    <w:lvl w:ilvl="1">
      <w:start w:val="1"/>
      <w:numFmt w:val="upperLetter"/>
      <w:lvlRestart w:val="0"/>
      <w:pStyle w:val="Heading2"/>
      <w:lvlText w:val="%2."/>
      <w:lvlJc w:val="left"/>
      <w:pPr>
        <w:ind w:left="1134" w:hanging="567"/>
      </w:pPr>
      <w:rPr>
        <w:rFonts w:hint="default"/>
      </w:rPr>
    </w:lvl>
    <w:lvl w:ilvl="2">
      <w:start w:val="1"/>
      <w:numFmt w:val="decimal"/>
      <w:lvlRestart w:val="0"/>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A433E52"/>
    <w:multiLevelType w:val="multilevel"/>
    <w:tmpl w:val="1D12B50E"/>
    <w:lvl w:ilvl="0">
      <w:start w:val="1"/>
      <w:numFmt w:val="decimal"/>
      <w:pStyle w:val="ListParagraph"/>
      <w:lvlText w:val="%1."/>
      <w:lvlJc w:val="left"/>
      <w:pPr>
        <w:ind w:left="1134" w:hanging="567"/>
      </w:pPr>
      <w:rPr>
        <w:rFonts w:hint="default"/>
        <w:sz w:val="22"/>
        <w:szCs w:val="22"/>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righ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right"/>
      <w:pPr>
        <w:ind w:left="5670" w:hanging="567"/>
      </w:pPr>
      <w:rPr>
        <w:rFonts w:hint="default"/>
      </w:rPr>
    </w:lvl>
  </w:abstractNum>
  <w:abstractNum w:abstractNumId="15" w15:restartNumberingAfterBreak="0">
    <w:nsid w:val="4F564C94"/>
    <w:multiLevelType w:val="multilevel"/>
    <w:tmpl w:val="AFF28DAE"/>
    <w:lvl w:ilvl="0">
      <w:start w:val="1"/>
      <w:numFmt w:val="decimal"/>
      <w:pStyle w:val="PBParagraph"/>
      <w:lvlText w:val="%1"/>
      <w:lvlJc w:val="right"/>
      <w:pPr>
        <w:ind w:left="567" w:hanging="567"/>
      </w:pPr>
      <w:rPr>
        <w:rFonts w:hint="default"/>
        <w:sz w:val="21"/>
        <w:szCs w:val="21"/>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71E0A1E"/>
    <w:multiLevelType w:val="multilevel"/>
    <w:tmpl w:val="0B562C4E"/>
    <w:lvl w:ilvl="0">
      <w:start w:val="1"/>
      <w:numFmt w:val="upperRoman"/>
      <w:lvlText w:val="%1."/>
      <w:lvlJc w:val="left"/>
      <w:pPr>
        <w:ind w:left="567" w:hanging="567"/>
      </w:pPr>
      <w:rPr>
        <w:rFonts w:hint="default"/>
      </w:rPr>
    </w:lvl>
    <w:lvl w:ilvl="1">
      <w:start w:val="1"/>
      <w:numFmt w:val="upperLetter"/>
      <w:lvlRestart w:val="0"/>
      <w:lvlText w:val="%2."/>
      <w:lvlJc w:val="left"/>
      <w:pPr>
        <w:ind w:left="1134" w:hanging="567"/>
      </w:pPr>
      <w:rPr>
        <w:rFonts w:hint="default"/>
      </w:rPr>
    </w:lvl>
    <w:lvl w:ilvl="2">
      <w:start w:val="1"/>
      <w:numFmt w:val="decimal"/>
      <w:lvlRestart w:val="0"/>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3"/>
  </w:num>
  <w:num w:numId="2">
    <w:abstractNumId w:val="10"/>
  </w:num>
  <w:num w:numId="3">
    <w:abstractNumId w:val="15"/>
  </w:num>
  <w:num w:numId="4">
    <w:abstractNumId w:val="11"/>
  </w:num>
  <w:num w:numId="5">
    <w:abstractNumId w:val="9"/>
  </w:num>
  <w:num w:numId="6">
    <w:abstractNumId w:val="8"/>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6"/>
  </w:num>
  <w:num w:numId="18">
    <w:abstractNumId w:val="14"/>
  </w:num>
  <w:num w:numId="19">
    <w:abstractNumId w:val="15"/>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ocumentProtection w:edit="forms" w:enforcement="1" w:cryptProviderType="rsaAES" w:cryptAlgorithmClass="hash" w:cryptAlgorithmType="typeAny" w:cryptAlgorithmSid="14" w:cryptSpinCount="100000" w:hash="3IexBUGikyErwvqQxlBrnwNBlWhvl2FO8IDm/0zW39h9qjxfQ5PddfmGmXYdQc5vrdlQCkJ397Afp2qCtViZyg==" w:salt="FEiGRythXoltNuiWDlXEjw=="/>
  <w:defaultTabStop w:val="567"/>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652"/>
    <w:rsid w:val="0000279F"/>
    <w:rsid w:val="000209B2"/>
    <w:rsid w:val="000214A0"/>
    <w:rsid w:val="0003046D"/>
    <w:rsid w:val="00030DA5"/>
    <w:rsid w:val="00037583"/>
    <w:rsid w:val="00040497"/>
    <w:rsid w:val="00040A15"/>
    <w:rsid w:val="00047AFF"/>
    <w:rsid w:val="000514E3"/>
    <w:rsid w:val="0005427A"/>
    <w:rsid w:val="00061039"/>
    <w:rsid w:val="00075795"/>
    <w:rsid w:val="000776AC"/>
    <w:rsid w:val="0008242E"/>
    <w:rsid w:val="00082AC0"/>
    <w:rsid w:val="000A107E"/>
    <w:rsid w:val="000A2D3A"/>
    <w:rsid w:val="000A54B8"/>
    <w:rsid w:val="000A70EC"/>
    <w:rsid w:val="000A7549"/>
    <w:rsid w:val="000B0F00"/>
    <w:rsid w:val="000B17BF"/>
    <w:rsid w:val="000B1FE4"/>
    <w:rsid w:val="000B5331"/>
    <w:rsid w:val="000D2C6C"/>
    <w:rsid w:val="000D3D8F"/>
    <w:rsid w:val="000D6C04"/>
    <w:rsid w:val="000D77AB"/>
    <w:rsid w:val="000E2DB0"/>
    <w:rsid w:val="000E3712"/>
    <w:rsid w:val="000E7C58"/>
    <w:rsid w:val="000F1DD1"/>
    <w:rsid w:val="0010591C"/>
    <w:rsid w:val="001059A0"/>
    <w:rsid w:val="00107191"/>
    <w:rsid w:val="00130382"/>
    <w:rsid w:val="00131C6D"/>
    <w:rsid w:val="00134D02"/>
    <w:rsid w:val="00137B0C"/>
    <w:rsid w:val="00146CBF"/>
    <w:rsid w:val="00157DCF"/>
    <w:rsid w:val="00160340"/>
    <w:rsid w:val="001679D4"/>
    <w:rsid w:val="001778A7"/>
    <w:rsid w:val="00181BE2"/>
    <w:rsid w:val="00182685"/>
    <w:rsid w:val="0018385A"/>
    <w:rsid w:val="00183F89"/>
    <w:rsid w:val="00184969"/>
    <w:rsid w:val="001918A9"/>
    <w:rsid w:val="00196178"/>
    <w:rsid w:val="001A3B1E"/>
    <w:rsid w:val="001A4378"/>
    <w:rsid w:val="001A63F2"/>
    <w:rsid w:val="001C07F5"/>
    <w:rsid w:val="001C1A21"/>
    <w:rsid w:val="001D10CD"/>
    <w:rsid w:val="001D44B3"/>
    <w:rsid w:val="001D6D71"/>
    <w:rsid w:val="001F0287"/>
    <w:rsid w:val="001F1FBD"/>
    <w:rsid w:val="001F37EA"/>
    <w:rsid w:val="001F51BC"/>
    <w:rsid w:val="001F7DEF"/>
    <w:rsid w:val="00203043"/>
    <w:rsid w:val="00204C2B"/>
    <w:rsid w:val="00212800"/>
    <w:rsid w:val="002133AA"/>
    <w:rsid w:val="00226013"/>
    <w:rsid w:val="0023033E"/>
    <w:rsid w:val="00230BD6"/>
    <w:rsid w:val="00230DFF"/>
    <w:rsid w:val="00231518"/>
    <w:rsid w:val="0023295B"/>
    <w:rsid w:val="00250812"/>
    <w:rsid w:val="0025115C"/>
    <w:rsid w:val="00252B28"/>
    <w:rsid w:val="0026031F"/>
    <w:rsid w:val="0026083E"/>
    <w:rsid w:val="00262BF5"/>
    <w:rsid w:val="002845BF"/>
    <w:rsid w:val="00284F1F"/>
    <w:rsid w:val="002932EE"/>
    <w:rsid w:val="002A0A11"/>
    <w:rsid w:val="002A1932"/>
    <w:rsid w:val="002B1523"/>
    <w:rsid w:val="002B5EE2"/>
    <w:rsid w:val="002C5D1E"/>
    <w:rsid w:val="002D1C73"/>
    <w:rsid w:val="002D510B"/>
    <w:rsid w:val="002E01BA"/>
    <w:rsid w:val="002E24B2"/>
    <w:rsid w:val="002E5864"/>
    <w:rsid w:val="002E6EC5"/>
    <w:rsid w:val="002F0CB2"/>
    <w:rsid w:val="002F332E"/>
    <w:rsid w:val="002F4FF8"/>
    <w:rsid w:val="00303AE4"/>
    <w:rsid w:val="0030496B"/>
    <w:rsid w:val="003060E2"/>
    <w:rsid w:val="00313A10"/>
    <w:rsid w:val="003207A8"/>
    <w:rsid w:val="00324D2C"/>
    <w:rsid w:val="00330CA1"/>
    <w:rsid w:val="003442E8"/>
    <w:rsid w:val="003514DD"/>
    <w:rsid w:val="003517E9"/>
    <w:rsid w:val="00355513"/>
    <w:rsid w:val="00361991"/>
    <w:rsid w:val="00376918"/>
    <w:rsid w:val="003838F6"/>
    <w:rsid w:val="00390274"/>
    <w:rsid w:val="00391CE1"/>
    <w:rsid w:val="003A2BCE"/>
    <w:rsid w:val="003B1E1B"/>
    <w:rsid w:val="003B1F2F"/>
    <w:rsid w:val="003C5441"/>
    <w:rsid w:val="003D7771"/>
    <w:rsid w:val="003D7AA8"/>
    <w:rsid w:val="003E3498"/>
    <w:rsid w:val="003F6014"/>
    <w:rsid w:val="00404DDF"/>
    <w:rsid w:val="00407F85"/>
    <w:rsid w:val="00416F30"/>
    <w:rsid w:val="004210D8"/>
    <w:rsid w:val="0042203D"/>
    <w:rsid w:val="00426E56"/>
    <w:rsid w:val="00426EBB"/>
    <w:rsid w:val="00430BD2"/>
    <w:rsid w:val="00436E86"/>
    <w:rsid w:val="004423F4"/>
    <w:rsid w:val="00442B18"/>
    <w:rsid w:val="00444783"/>
    <w:rsid w:val="00447878"/>
    <w:rsid w:val="00464877"/>
    <w:rsid w:val="00471847"/>
    <w:rsid w:val="00474426"/>
    <w:rsid w:val="00477D8C"/>
    <w:rsid w:val="00492DFA"/>
    <w:rsid w:val="00497782"/>
    <w:rsid w:val="004A22B9"/>
    <w:rsid w:val="004A6AD7"/>
    <w:rsid w:val="004A7BBE"/>
    <w:rsid w:val="004B1EF6"/>
    <w:rsid w:val="004B7B0F"/>
    <w:rsid w:val="004C4A92"/>
    <w:rsid w:val="004E2D7D"/>
    <w:rsid w:val="004E4F04"/>
    <w:rsid w:val="004F7947"/>
    <w:rsid w:val="00502266"/>
    <w:rsid w:val="00502787"/>
    <w:rsid w:val="00503FEF"/>
    <w:rsid w:val="005204ED"/>
    <w:rsid w:val="00520E44"/>
    <w:rsid w:val="00524CF5"/>
    <w:rsid w:val="00534BB2"/>
    <w:rsid w:val="00535239"/>
    <w:rsid w:val="00536BEF"/>
    <w:rsid w:val="00541F1D"/>
    <w:rsid w:val="00546E0F"/>
    <w:rsid w:val="0057323F"/>
    <w:rsid w:val="00573A2A"/>
    <w:rsid w:val="00581D46"/>
    <w:rsid w:val="00581E8F"/>
    <w:rsid w:val="00584771"/>
    <w:rsid w:val="00584C2F"/>
    <w:rsid w:val="005A4D9A"/>
    <w:rsid w:val="005A6EBA"/>
    <w:rsid w:val="005A77D0"/>
    <w:rsid w:val="005C2BE8"/>
    <w:rsid w:val="005C5060"/>
    <w:rsid w:val="005C748B"/>
    <w:rsid w:val="005D06B4"/>
    <w:rsid w:val="005E253C"/>
    <w:rsid w:val="006028D7"/>
    <w:rsid w:val="00606103"/>
    <w:rsid w:val="006142F8"/>
    <w:rsid w:val="006227C7"/>
    <w:rsid w:val="00623770"/>
    <w:rsid w:val="006274C1"/>
    <w:rsid w:val="006346E7"/>
    <w:rsid w:val="006401D0"/>
    <w:rsid w:val="006405F5"/>
    <w:rsid w:val="00652B81"/>
    <w:rsid w:val="00653C7B"/>
    <w:rsid w:val="006717F9"/>
    <w:rsid w:val="00676032"/>
    <w:rsid w:val="0068119D"/>
    <w:rsid w:val="00683EC0"/>
    <w:rsid w:val="00684ABC"/>
    <w:rsid w:val="00685179"/>
    <w:rsid w:val="00686D45"/>
    <w:rsid w:val="00692373"/>
    <w:rsid w:val="006938AA"/>
    <w:rsid w:val="006A02BA"/>
    <w:rsid w:val="006A3959"/>
    <w:rsid w:val="006B5278"/>
    <w:rsid w:val="006B55C4"/>
    <w:rsid w:val="006B7EFF"/>
    <w:rsid w:val="006C0357"/>
    <w:rsid w:val="006C4189"/>
    <w:rsid w:val="006D1DC3"/>
    <w:rsid w:val="006D3DF7"/>
    <w:rsid w:val="006E1A35"/>
    <w:rsid w:val="006E4A1B"/>
    <w:rsid w:val="006F137F"/>
    <w:rsid w:val="006F2F83"/>
    <w:rsid w:val="006F4F67"/>
    <w:rsid w:val="00703F3C"/>
    <w:rsid w:val="00710AC1"/>
    <w:rsid w:val="00713CE0"/>
    <w:rsid w:val="00714D0E"/>
    <w:rsid w:val="007202B3"/>
    <w:rsid w:val="00721A14"/>
    <w:rsid w:val="0072420E"/>
    <w:rsid w:val="00731715"/>
    <w:rsid w:val="00731D13"/>
    <w:rsid w:val="00734733"/>
    <w:rsid w:val="00745F87"/>
    <w:rsid w:val="00754C4A"/>
    <w:rsid w:val="00757D0E"/>
    <w:rsid w:val="00760406"/>
    <w:rsid w:val="00765B45"/>
    <w:rsid w:val="00767797"/>
    <w:rsid w:val="00767CCC"/>
    <w:rsid w:val="00774376"/>
    <w:rsid w:val="00781DDC"/>
    <w:rsid w:val="00787BBD"/>
    <w:rsid w:val="007937B1"/>
    <w:rsid w:val="0079484A"/>
    <w:rsid w:val="00795C1A"/>
    <w:rsid w:val="007A514B"/>
    <w:rsid w:val="007B5E68"/>
    <w:rsid w:val="007C0751"/>
    <w:rsid w:val="007D1F4F"/>
    <w:rsid w:val="007D4DD2"/>
    <w:rsid w:val="007D5CC7"/>
    <w:rsid w:val="007F57F0"/>
    <w:rsid w:val="007F7CA0"/>
    <w:rsid w:val="0081069B"/>
    <w:rsid w:val="00825D8C"/>
    <w:rsid w:val="00833F06"/>
    <w:rsid w:val="0083686A"/>
    <w:rsid w:val="00837B79"/>
    <w:rsid w:val="00840A28"/>
    <w:rsid w:val="00847A38"/>
    <w:rsid w:val="00856FCE"/>
    <w:rsid w:val="008630BB"/>
    <w:rsid w:val="00864AF5"/>
    <w:rsid w:val="0087337B"/>
    <w:rsid w:val="008735F6"/>
    <w:rsid w:val="008737C6"/>
    <w:rsid w:val="008A4A82"/>
    <w:rsid w:val="008B0A59"/>
    <w:rsid w:val="008B1871"/>
    <w:rsid w:val="008B5152"/>
    <w:rsid w:val="008B572E"/>
    <w:rsid w:val="008B6530"/>
    <w:rsid w:val="008C6B59"/>
    <w:rsid w:val="008E2F57"/>
    <w:rsid w:val="008E5F9C"/>
    <w:rsid w:val="008E6580"/>
    <w:rsid w:val="008F2B58"/>
    <w:rsid w:val="008F4871"/>
    <w:rsid w:val="008F6318"/>
    <w:rsid w:val="0090071A"/>
    <w:rsid w:val="0090742D"/>
    <w:rsid w:val="009074A2"/>
    <w:rsid w:val="00907EE7"/>
    <w:rsid w:val="00910CEE"/>
    <w:rsid w:val="00923F10"/>
    <w:rsid w:val="00932BD9"/>
    <w:rsid w:val="009519B1"/>
    <w:rsid w:val="00951B6D"/>
    <w:rsid w:val="00964922"/>
    <w:rsid w:val="00964CA5"/>
    <w:rsid w:val="00964D7B"/>
    <w:rsid w:val="009701D2"/>
    <w:rsid w:val="00972233"/>
    <w:rsid w:val="00973120"/>
    <w:rsid w:val="009801BF"/>
    <w:rsid w:val="009806E1"/>
    <w:rsid w:val="009C0542"/>
    <w:rsid w:val="009C5040"/>
    <w:rsid w:val="009E47B0"/>
    <w:rsid w:val="009E5CED"/>
    <w:rsid w:val="009E6A00"/>
    <w:rsid w:val="009E7112"/>
    <w:rsid w:val="009F074A"/>
    <w:rsid w:val="00A04123"/>
    <w:rsid w:val="00A13EEE"/>
    <w:rsid w:val="00A20160"/>
    <w:rsid w:val="00A22E6B"/>
    <w:rsid w:val="00A32CF1"/>
    <w:rsid w:val="00A33474"/>
    <w:rsid w:val="00A37230"/>
    <w:rsid w:val="00A37A50"/>
    <w:rsid w:val="00A4149C"/>
    <w:rsid w:val="00A42040"/>
    <w:rsid w:val="00A456C6"/>
    <w:rsid w:val="00A537EB"/>
    <w:rsid w:val="00A70AEA"/>
    <w:rsid w:val="00A71264"/>
    <w:rsid w:val="00A7361E"/>
    <w:rsid w:val="00A75C69"/>
    <w:rsid w:val="00A83457"/>
    <w:rsid w:val="00A866A2"/>
    <w:rsid w:val="00AA2D19"/>
    <w:rsid w:val="00AB2329"/>
    <w:rsid w:val="00AB75EB"/>
    <w:rsid w:val="00AC0219"/>
    <w:rsid w:val="00AC4645"/>
    <w:rsid w:val="00AC4FD4"/>
    <w:rsid w:val="00AC59E2"/>
    <w:rsid w:val="00AD2A7A"/>
    <w:rsid w:val="00AD5F42"/>
    <w:rsid w:val="00AE196A"/>
    <w:rsid w:val="00AE5180"/>
    <w:rsid w:val="00AE7E43"/>
    <w:rsid w:val="00AF1F7A"/>
    <w:rsid w:val="00AF4E71"/>
    <w:rsid w:val="00AF59C9"/>
    <w:rsid w:val="00B00413"/>
    <w:rsid w:val="00B1459E"/>
    <w:rsid w:val="00B16E98"/>
    <w:rsid w:val="00B210AD"/>
    <w:rsid w:val="00B2174F"/>
    <w:rsid w:val="00B21AE1"/>
    <w:rsid w:val="00B220F0"/>
    <w:rsid w:val="00B305C6"/>
    <w:rsid w:val="00B3089A"/>
    <w:rsid w:val="00B31DF6"/>
    <w:rsid w:val="00B3422F"/>
    <w:rsid w:val="00B3462A"/>
    <w:rsid w:val="00B37407"/>
    <w:rsid w:val="00B37C70"/>
    <w:rsid w:val="00B428B7"/>
    <w:rsid w:val="00B454F3"/>
    <w:rsid w:val="00B45D32"/>
    <w:rsid w:val="00B53EBB"/>
    <w:rsid w:val="00B56263"/>
    <w:rsid w:val="00B56FFE"/>
    <w:rsid w:val="00B57287"/>
    <w:rsid w:val="00B649BA"/>
    <w:rsid w:val="00B74EFA"/>
    <w:rsid w:val="00B77232"/>
    <w:rsid w:val="00B77D9F"/>
    <w:rsid w:val="00B8066A"/>
    <w:rsid w:val="00B85646"/>
    <w:rsid w:val="00B9569A"/>
    <w:rsid w:val="00BA2CBE"/>
    <w:rsid w:val="00BA7FD5"/>
    <w:rsid w:val="00BB201D"/>
    <w:rsid w:val="00BB39E0"/>
    <w:rsid w:val="00BB3E99"/>
    <w:rsid w:val="00BC35F1"/>
    <w:rsid w:val="00BD03B1"/>
    <w:rsid w:val="00BD2905"/>
    <w:rsid w:val="00BD6183"/>
    <w:rsid w:val="00BD7624"/>
    <w:rsid w:val="00BE5B2C"/>
    <w:rsid w:val="00BF2201"/>
    <w:rsid w:val="00BF4A4E"/>
    <w:rsid w:val="00BF7811"/>
    <w:rsid w:val="00BF7830"/>
    <w:rsid w:val="00BF7A1D"/>
    <w:rsid w:val="00C06E58"/>
    <w:rsid w:val="00C079D8"/>
    <w:rsid w:val="00C114F7"/>
    <w:rsid w:val="00C23DD2"/>
    <w:rsid w:val="00C23DDD"/>
    <w:rsid w:val="00C3428D"/>
    <w:rsid w:val="00C4618C"/>
    <w:rsid w:val="00C60308"/>
    <w:rsid w:val="00C629E7"/>
    <w:rsid w:val="00C7306F"/>
    <w:rsid w:val="00C7518C"/>
    <w:rsid w:val="00C77740"/>
    <w:rsid w:val="00C812AC"/>
    <w:rsid w:val="00C829F7"/>
    <w:rsid w:val="00C8748B"/>
    <w:rsid w:val="00CA63D9"/>
    <w:rsid w:val="00CE04F8"/>
    <w:rsid w:val="00CE3881"/>
    <w:rsid w:val="00CE6D57"/>
    <w:rsid w:val="00CE770C"/>
    <w:rsid w:val="00CF4DEE"/>
    <w:rsid w:val="00D01224"/>
    <w:rsid w:val="00D05442"/>
    <w:rsid w:val="00D056DC"/>
    <w:rsid w:val="00D07AE6"/>
    <w:rsid w:val="00D11533"/>
    <w:rsid w:val="00D216BF"/>
    <w:rsid w:val="00D23F84"/>
    <w:rsid w:val="00D36123"/>
    <w:rsid w:val="00D42A06"/>
    <w:rsid w:val="00D4338D"/>
    <w:rsid w:val="00D44A11"/>
    <w:rsid w:val="00D47792"/>
    <w:rsid w:val="00D5075D"/>
    <w:rsid w:val="00D56610"/>
    <w:rsid w:val="00D64462"/>
    <w:rsid w:val="00D730AF"/>
    <w:rsid w:val="00D73A1D"/>
    <w:rsid w:val="00D81EE3"/>
    <w:rsid w:val="00D8685F"/>
    <w:rsid w:val="00DA12D3"/>
    <w:rsid w:val="00DA168E"/>
    <w:rsid w:val="00DA4ABD"/>
    <w:rsid w:val="00DB1547"/>
    <w:rsid w:val="00DC1D72"/>
    <w:rsid w:val="00DD752C"/>
    <w:rsid w:val="00DE2114"/>
    <w:rsid w:val="00DF051F"/>
    <w:rsid w:val="00DF2683"/>
    <w:rsid w:val="00DF4ED3"/>
    <w:rsid w:val="00E00250"/>
    <w:rsid w:val="00E0216E"/>
    <w:rsid w:val="00E14B37"/>
    <w:rsid w:val="00E14BC7"/>
    <w:rsid w:val="00E20099"/>
    <w:rsid w:val="00E22F7A"/>
    <w:rsid w:val="00E2518B"/>
    <w:rsid w:val="00E30038"/>
    <w:rsid w:val="00E3369D"/>
    <w:rsid w:val="00E33DBD"/>
    <w:rsid w:val="00E425A4"/>
    <w:rsid w:val="00E4303B"/>
    <w:rsid w:val="00E536E0"/>
    <w:rsid w:val="00E54652"/>
    <w:rsid w:val="00E5596C"/>
    <w:rsid w:val="00E67BDB"/>
    <w:rsid w:val="00E72135"/>
    <w:rsid w:val="00E75513"/>
    <w:rsid w:val="00E77678"/>
    <w:rsid w:val="00E828D8"/>
    <w:rsid w:val="00E847B6"/>
    <w:rsid w:val="00E864E3"/>
    <w:rsid w:val="00E905AA"/>
    <w:rsid w:val="00E918A2"/>
    <w:rsid w:val="00E96F66"/>
    <w:rsid w:val="00E97082"/>
    <w:rsid w:val="00EB2D72"/>
    <w:rsid w:val="00EC2A1B"/>
    <w:rsid w:val="00ED0334"/>
    <w:rsid w:val="00EF0D47"/>
    <w:rsid w:val="00EF2A91"/>
    <w:rsid w:val="00EF56FC"/>
    <w:rsid w:val="00F02009"/>
    <w:rsid w:val="00F1024D"/>
    <w:rsid w:val="00F11D2E"/>
    <w:rsid w:val="00F127F2"/>
    <w:rsid w:val="00F2364A"/>
    <w:rsid w:val="00F23750"/>
    <w:rsid w:val="00F27D82"/>
    <w:rsid w:val="00F407D5"/>
    <w:rsid w:val="00F45B13"/>
    <w:rsid w:val="00F5531D"/>
    <w:rsid w:val="00F56371"/>
    <w:rsid w:val="00F6739E"/>
    <w:rsid w:val="00F76443"/>
    <w:rsid w:val="00F77CE0"/>
    <w:rsid w:val="00F819F4"/>
    <w:rsid w:val="00F932B8"/>
    <w:rsid w:val="00F950EC"/>
    <w:rsid w:val="00FA56E5"/>
    <w:rsid w:val="00FB09EE"/>
    <w:rsid w:val="00FB61DD"/>
    <w:rsid w:val="00FC6C76"/>
    <w:rsid w:val="00FE2036"/>
    <w:rsid w:val="00FE2DBF"/>
    <w:rsid w:val="00FF0220"/>
    <w:rsid w:val="00FF152A"/>
    <w:rsid w:val="00FF6A4E"/>
    <w:rsid w:val="6A94DD8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1DBD45"/>
  <w15:chartTrackingRefBased/>
  <w15:docId w15:val="{A5C4EBF0-9408-4397-8CC9-DDD3167FA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 w:qFormat="1"/>
    <w:lsdException w:name="Quote" w:uiPriority="6"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rPr>
      <w:lang w:val="en-GB"/>
    </w:rPr>
  </w:style>
  <w:style w:type="paragraph" w:styleId="Heading1">
    <w:name w:val="heading 1"/>
    <w:aliases w:val="PB Heading 1"/>
    <w:basedOn w:val="Normal"/>
    <w:next w:val="PBParagraph"/>
    <w:link w:val="Heading1Char"/>
    <w:uiPriority w:val="1"/>
    <w:qFormat/>
    <w:rsid w:val="008630BB"/>
    <w:pPr>
      <w:keepNext/>
      <w:keepLines/>
      <w:numPr>
        <w:numId w:val="1"/>
      </w:numPr>
      <w:spacing w:before="240" w:after="120"/>
      <w:jc w:val="left"/>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
    <w:link w:val="Heading2Char"/>
    <w:uiPriority w:val="2"/>
    <w:qFormat/>
    <w:rsid w:val="009E47B0"/>
    <w:pPr>
      <w:numPr>
        <w:ilvl w:val="1"/>
      </w:numPr>
      <w:outlineLvl w:val="1"/>
    </w:pPr>
    <w:rPr>
      <w:color w:val="024987" w:themeColor="accent3"/>
      <w:sz w:val="24"/>
      <w:szCs w:val="24"/>
    </w:rPr>
  </w:style>
  <w:style w:type="paragraph" w:styleId="Heading3">
    <w:name w:val="heading 3"/>
    <w:aliases w:val="PB Heading 3"/>
    <w:basedOn w:val="Heading2"/>
    <w:next w:val="PBParagraph"/>
    <w:link w:val="Heading3Char"/>
    <w:uiPriority w:val="3"/>
    <w:qFormat/>
    <w:rsid w:val="009E47B0"/>
    <w:pPr>
      <w:numPr>
        <w:ilvl w:val="2"/>
      </w:numPr>
      <w:outlineLvl w:val="2"/>
    </w:pPr>
    <w:rPr>
      <w:color w:val="0069B4" w:themeColor="accent2"/>
      <w:sz w:val="22"/>
      <w:szCs w:val="22"/>
    </w:rPr>
  </w:style>
  <w:style w:type="paragraph" w:styleId="Heading4">
    <w:name w:val="heading 4"/>
    <w:aliases w:val="PB Heading 4"/>
    <w:basedOn w:val="Heading3"/>
    <w:next w:val="PBParagraph"/>
    <w:link w:val="Heading4Char"/>
    <w:uiPriority w:val="4"/>
    <w:qFormat/>
    <w:rsid w:val="00E2518B"/>
    <w:pPr>
      <w:numPr>
        <w:ilvl w:val="3"/>
      </w:numPr>
      <w:outlineLvl w:val="3"/>
    </w:pPr>
    <w:rPr>
      <w:bCs w:val="0"/>
      <w:i/>
      <w:iCs/>
      <w:color w:val="0094D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B1459E"/>
    <w:pPr>
      <w:spacing w:after="240" w:line="240" w:lineRule="auto"/>
      <w:contextualSpacing/>
      <w:jc w:val="center"/>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8E6580"/>
    <w:rPr>
      <w:rFonts w:asciiTheme="majorHAnsi" w:eastAsiaTheme="majorEastAsia" w:hAnsiTheme="majorHAnsi" w:cstheme="majorBidi"/>
      <w:b/>
      <w:color w:val="03295A" w:themeColor="accent4"/>
      <w:spacing w:val="10"/>
      <w:kern w:val="28"/>
      <w:sz w:val="32"/>
      <w:szCs w:val="56"/>
      <w:lang w:val="en-GB"/>
    </w:rPr>
  </w:style>
  <w:style w:type="character" w:customStyle="1" w:styleId="Heading1Char">
    <w:name w:val="Heading 1 Char"/>
    <w:aliases w:val="PB Heading 1 Char"/>
    <w:basedOn w:val="DefaultParagraphFont"/>
    <w:link w:val="Heading1"/>
    <w:uiPriority w:val="1"/>
    <w:rsid w:val="008E6580"/>
    <w:rPr>
      <w:rFonts w:asciiTheme="majorHAnsi" w:eastAsiaTheme="majorEastAsia" w:hAnsiTheme="majorHAnsi" w:cstheme="majorBidi"/>
      <w:bCs/>
      <w:color w:val="03295A" w:themeColor="accent4"/>
      <w:sz w:val="28"/>
      <w:szCs w:val="28"/>
      <w:lang w:val="en-GB"/>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en-GB"/>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en-GB"/>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6"/>
    <w:qFormat/>
    <w:rsid w:val="008E6580"/>
    <w:pPr>
      <w:numPr>
        <w:numId w:val="18"/>
      </w:numPr>
      <w:contextualSpacing/>
    </w:pPr>
  </w:style>
  <w:style w:type="paragraph" w:customStyle="1" w:styleId="PBParagraph">
    <w:name w:val="PB Paragraph"/>
    <w:basedOn w:val="ListParagraph"/>
    <w:link w:val="PBParagraphChar"/>
    <w:qFormat/>
    <w:rsid w:val="008E6580"/>
    <w:pPr>
      <w:numPr>
        <w:numId w:val="3"/>
      </w:numPr>
      <w:spacing w:after="120"/>
      <w:contextualSpacing w:val="0"/>
    </w:pPr>
  </w:style>
  <w:style w:type="character" w:customStyle="1" w:styleId="Heading2Char">
    <w:name w:val="Heading 2 Char"/>
    <w:aliases w:val="PB Heading 2 Char"/>
    <w:basedOn w:val="DefaultParagraphFont"/>
    <w:link w:val="Heading2"/>
    <w:uiPriority w:val="2"/>
    <w:rsid w:val="008E6580"/>
    <w:rPr>
      <w:rFonts w:asciiTheme="majorHAnsi" w:eastAsiaTheme="majorEastAsia" w:hAnsiTheme="majorHAnsi" w:cstheme="majorBidi"/>
      <w:bCs/>
      <w:color w:val="024987" w:themeColor="accent3"/>
      <w:sz w:val="24"/>
      <w:szCs w:val="24"/>
      <w:lang w:val="en-GB"/>
    </w:rPr>
  </w:style>
  <w:style w:type="character" w:customStyle="1" w:styleId="ListParagraphChar">
    <w:name w:val="List Paragraph Char"/>
    <w:aliases w:val="PB Numbered List Char"/>
    <w:basedOn w:val="DefaultParagraphFont"/>
    <w:link w:val="ListParagraph"/>
    <w:uiPriority w:val="6"/>
    <w:rsid w:val="008E6580"/>
    <w:rPr>
      <w:lang w:val="en-GB"/>
    </w:rPr>
  </w:style>
  <w:style w:type="character" w:customStyle="1" w:styleId="PBParagraphChar">
    <w:name w:val="PB Paragraph Char"/>
    <w:basedOn w:val="ListParagraphChar"/>
    <w:link w:val="PBParagraph"/>
    <w:rsid w:val="008E6580"/>
    <w:rPr>
      <w:lang w:val="en-GB"/>
    </w:rPr>
  </w:style>
  <w:style w:type="character" w:customStyle="1" w:styleId="Heading3Char">
    <w:name w:val="Heading 3 Char"/>
    <w:aliases w:val="PB Heading 3 Char"/>
    <w:basedOn w:val="DefaultParagraphFont"/>
    <w:link w:val="Heading3"/>
    <w:uiPriority w:val="3"/>
    <w:rsid w:val="008E6580"/>
    <w:rPr>
      <w:rFonts w:asciiTheme="majorHAnsi" w:eastAsiaTheme="majorEastAsia" w:hAnsiTheme="majorHAnsi" w:cstheme="majorBidi"/>
      <w:bCs/>
      <w:color w:val="0069B4" w:themeColor="accent2"/>
      <w:lang w:val="en-GB"/>
    </w:rPr>
  </w:style>
  <w:style w:type="paragraph" w:customStyle="1" w:styleId="PBBulletList">
    <w:name w:val="PB Bullet List"/>
    <w:basedOn w:val="ListParagraph"/>
    <w:link w:val="PBBulletListChar"/>
    <w:uiPriority w:val="6"/>
    <w:qFormat/>
    <w:rsid w:val="001C1A21"/>
    <w:pPr>
      <w:numPr>
        <w:numId w:val="4"/>
      </w:numPr>
    </w:pPr>
  </w:style>
  <w:style w:type="character" w:customStyle="1" w:styleId="Heading4Char">
    <w:name w:val="Heading 4 Char"/>
    <w:aliases w:val="PB Heading 4 Char"/>
    <w:basedOn w:val="DefaultParagraphFont"/>
    <w:link w:val="Heading4"/>
    <w:uiPriority w:val="4"/>
    <w:rsid w:val="008E6580"/>
    <w:rPr>
      <w:rFonts w:asciiTheme="majorHAnsi" w:eastAsiaTheme="majorEastAsia" w:hAnsiTheme="majorHAnsi" w:cstheme="majorBidi"/>
      <w:i/>
      <w:iCs/>
      <w:color w:val="0094D2" w:themeColor="accent1"/>
      <w:lang w:val="en-GB"/>
    </w:rPr>
  </w:style>
  <w:style w:type="character" w:customStyle="1" w:styleId="PBBulletListChar">
    <w:name w:val="PB Bullet List Char"/>
    <w:basedOn w:val="ListParagraphChar"/>
    <w:link w:val="PBBulletList"/>
    <w:uiPriority w:val="6"/>
    <w:rsid w:val="008E6580"/>
    <w:rPr>
      <w:lang w:val="en-GB"/>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en-GB"/>
    </w:rPr>
  </w:style>
  <w:style w:type="paragraph" w:styleId="FootnoteText">
    <w:name w:val="footnote text"/>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basedOn w:val="DefaultParagraphFont"/>
    <w:link w:val="FootnoteText"/>
    <w:uiPriority w:val="99"/>
    <w:rsid w:val="000B17BF"/>
    <w:rPr>
      <w:sz w:val="18"/>
      <w:szCs w:val="20"/>
      <w:lang w:val="en-GB"/>
    </w:rPr>
  </w:style>
  <w:style w:type="character" w:styleId="FootnoteReference">
    <w:name w:val="footnote reference"/>
    <w:basedOn w:val="DefaultParagraphFont"/>
    <w:uiPriority w:val="99"/>
    <w:semiHidden/>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theme="majorHAnsi"/>
      <w:lang w:val="en-US"/>
    </w:rPr>
  </w:style>
  <w:style w:type="paragraph" w:styleId="TOC1">
    <w:name w:val="toc 1"/>
    <w:basedOn w:val="Normal"/>
    <w:next w:val="Normal"/>
    <w:autoRedefine/>
    <w:uiPriority w:val="39"/>
    <w:unhideWhenUsed/>
    <w:rsid w:val="00BF7811"/>
    <w:pPr>
      <w:tabs>
        <w:tab w:val="left" w:pos="567"/>
        <w:tab w:val="right" w:leader="dot" w:pos="9628"/>
      </w:tabs>
      <w:spacing w:after="120"/>
      <w:ind w:left="567" w:hanging="567"/>
      <w:jc w:val="left"/>
    </w:pPr>
    <w:rPr>
      <w:noProof/>
    </w:rPr>
  </w:style>
  <w:style w:type="paragraph" w:styleId="TOC2">
    <w:name w:val="toc 2"/>
    <w:basedOn w:val="Normal"/>
    <w:next w:val="Normal"/>
    <w:autoRedefine/>
    <w:uiPriority w:val="39"/>
    <w:unhideWhenUsed/>
    <w:rsid w:val="000E2DB0"/>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0E2DB0"/>
    <w:pPr>
      <w:tabs>
        <w:tab w:val="left" w:pos="1701"/>
        <w:tab w:val="right" w:leader="dot" w:pos="9628"/>
      </w:tabs>
      <w:spacing w:after="120"/>
      <w:ind w:left="1701" w:hanging="567"/>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en-GB"/>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en-GB"/>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semiHidden/>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semiHidden/>
    <w:rsid w:val="000B17BF"/>
    <w:rPr>
      <w:sz w:val="20"/>
      <w:szCs w:val="20"/>
      <w:lang w:val="en-GB"/>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en-GB"/>
    </w:rPr>
  </w:style>
  <w:style w:type="character" w:styleId="UnresolvedMention">
    <w:name w:val="Unresolved Mention"/>
    <w:basedOn w:val="DefaultParagraphFont"/>
    <w:uiPriority w:val="99"/>
    <w:semiHidden/>
    <w:unhideWhenUsed/>
    <w:rsid w:val="00A13EEE"/>
    <w:rPr>
      <w:color w:val="605E5C"/>
      <w:shd w:val="clear" w:color="auto" w:fill="E1DFDD"/>
    </w:rPr>
  </w:style>
  <w:style w:type="character" w:styleId="FollowedHyperlink">
    <w:name w:val="FollowedHyperlink"/>
    <w:basedOn w:val="DefaultParagraphFont"/>
    <w:uiPriority w:val="99"/>
    <w:semiHidden/>
    <w:unhideWhenUsed/>
    <w:rsid w:val="00DF4ED3"/>
    <w:rPr>
      <w:color w:val="53714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3420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hcch.net"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cretariat@hcch.net" TargetMode="External"/><Relationship Id="rId5" Type="http://schemas.openxmlformats.org/officeDocument/2006/relationships/numbering" Target="numbering.xml"/><Relationship Id="rId15" Type="http://schemas.openxmlformats.org/officeDocument/2006/relationships/hyperlink" Target="mailto:secretariat@hcch.net"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ecretariat@hcch.net" TargetMode="External"/><Relationship Id="rId22"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www.hcch.net" TargetMode="External"/><Relationship Id="rId1" Type="http://schemas.openxmlformats.org/officeDocument/2006/relationships/hyperlink" Target="mailto:secretariat@hcch.ne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assets.hcch.net/docs/4def3f24-fde9-487a-9396-531105e196d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P\Documents\Custom%20Office%20Templates\HCCH%20Documen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0541D5DDFCC4D4C8AEB104264F5EAC9"/>
        <w:category>
          <w:name w:val="General"/>
          <w:gallery w:val="placeholder"/>
        </w:category>
        <w:types>
          <w:type w:val="bbPlcHdr"/>
        </w:types>
        <w:behaviors>
          <w:behavior w:val="content"/>
        </w:behaviors>
        <w:guid w:val="{D279E83B-9604-404C-B205-0FA76B186E09}"/>
      </w:docPartPr>
      <w:docPartBody>
        <w:p w:rsidR="00633569" w:rsidRDefault="00AB5B1E">
          <w:pPr>
            <w:pStyle w:val="A0541D5DDFCC4D4C8AEB104264F5EAC9"/>
          </w:pPr>
          <w:r w:rsidRPr="00CE408C">
            <w:rPr>
              <w:rStyle w:val="PlaceholderText"/>
            </w:rPr>
            <w:t>Click or tap here to enter text.</w:t>
          </w:r>
        </w:p>
      </w:docPartBody>
    </w:docPart>
    <w:docPart>
      <w:docPartPr>
        <w:name w:val="F239812364504BDC99EEC80D90213C3B"/>
        <w:category>
          <w:name w:val="General"/>
          <w:gallery w:val="placeholder"/>
        </w:category>
        <w:types>
          <w:type w:val="bbPlcHdr"/>
        </w:types>
        <w:behaviors>
          <w:behavior w:val="content"/>
        </w:behaviors>
        <w:guid w:val="{8827C2A8-A2D3-44BA-8D99-A8BC91B8F274}"/>
      </w:docPartPr>
      <w:docPartBody>
        <w:p w:rsidR="00633569" w:rsidRDefault="00AB5B1E">
          <w:pPr>
            <w:pStyle w:val="F239812364504BDC99EEC80D90213C3B"/>
          </w:pPr>
          <w:r>
            <w:rPr>
              <w:rStyle w:val="PlaceholderText"/>
            </w:rPr>
            <w:t>[Doc Type]</w:t>
          </w:r>
        </w:p>
      </w:docPartBody>
    </w:docPart>
    <w:docPart>
      <w:docPartPr>
        <w:name w:val="548F5FEDCA294EB7ACE301495CDE377E"/>
        <w:category>
          <w:name w:val="General"/>
          <w:gallery w:val="placeholder"/>
        </w:category>
        <w:types>
          <w:type w:val="bbPlcHdr"/>
        </w:types>
        <w:behaviors>
          <w:behavior w:val="content"/>
        </w:behaviors>
        <w:guid w:val="{76B1A39D-A3C7-4BC6-A7AB-8E0374381674}"/>
      </w:docPartPr>
      <w:docPartBody>
        <w:p w:rsidR="00633569" w:rsidRDefault="00AB5B1E">
          <w:pPr>
            <w:pStyle w:val="548F5FEDCA294EB7ACE301495CDE377E"/>
          </w:pPr>
          <w:r>
            <w:rPr>
              <w:rStyle w:val="PlaceholderText"/>
            </w:rPr>
            <w:t>[Doc No]</w:t>
          </w:r>
        </w:p>
      </w:docPartBody>
    </w:docPart>
    <w:docPart>
      <w:docPartPr>
        <w:name w:val="88346BD6145444F0A88F920870769F2F"/>
        <w:category>
          <w:name w:val="General"/>
          <w:gallery w:val="placeholder"/>
        </w:category>
        <w:types>
          <w:type w:val="bbPlcHdr"/>
        </w:types>
        <w:behaviors>
          <w:behavior w:val="content"/>
        </w:behaviors>
        <w:guid w:val="{B68B77C9-9D67-4C59-A029-F66F8C145CB4}"/>
      </w:docPartPr>
      <w:docPartBody>
        <w:p w:rsidR="00633569" w:rsidRDefault="00AB5B1E">
          <w:pPr>
            <w:pStyle w:val="88346BD6145444F0A88F920870769F2F"/>
          </w:pPr>
          <w:r w:rsidRPr="00E828D8">
            <w:rPr>
              <w:rStyle w:val="PlaceholderText"/>
              <w:color w:val="808080" w:themeColor="background1" w:themeShade="80"/>
            </w:rPr>
            <w:t>[Month]</w:t>
          </w:r>
        </w:p>
      </w:docPartBody>
    </w:docPart>
    <w:docPart>
      <w:docPartPr>
        <w:name w:val="8148BC992035432EB9CC297DDD4CEBB9"/>
        <w:category>
          <w:name w:val="General"/>
          <w:gallery w:val="placeholder"/>
        </w:category>
        <w:types>
          <w:type w:val="bbPlcHdr"/>
        </w:types>
        <w:behaviors>
          <w:behavior w:val="content"/>
        </w:behaviors>
        <w:guid w:val="{BDE3661D-C470-4F7A-BB7A-8099D9F6DC51}"/>
      </w:docPartPr>
      <w:docPartBody>
        <w:p w:rsidR="00633569" w:rsidRDefault="00AB5B1E">
          <w:pPr>
            <w:pStyle w:val="8148BC992035432EB9CC297DDD4CEBB9"/>
          </w:pPr>
          <w:r w:rsidRPr="00E828D8">
            <w:rPr>
              <w:rStyle w:val="PlaceholderText"/>
              <w:color w:val="808080" w:themeColor="background1" w:themeShade="80"/>
            </w:rPr>
            <w:t>[Year]</w:t>
          </w:r>
        </w:p>
      </w:docPartBody>
    </w:docPart>
    <w:docPart>
      <w:docPartPr>
        <w:name w:val="D9EF21B1B5864D81ABC18A3D3B494659"/>
        <w:category>
          <w:name w:val="General"/>
          <w:gallery w:val="placeholder"/>
        </w:category>
        <w:types>
          <w:type w:val="bbPlcHdr"/>
        </w:types>
        <w:behaviors>
          <w:behavior w:val="content"/>
        </w:behaviors>
        <w:guid w:val="{FC1895EA-8DB8-4F50-9613-D8CEAB02F07D}"/>
      </w:docPartPr>
      <w:docPartBody>
        <w:p w:rsidR="00633569" w:rsidRDefault="00AB5B1E">
          <w:pPr>
            <w:pStyle w:val="D9EF21B1B5864D81ABC18A3D3B494659"/>
          </w:pPr>
          <w:r w:rsidRPr="00F2364A">
            <w:rPr>
              <w:rStyle w:val="PlaceholderText"/>
              <w:color w:val="808080" w:themeColor="background1" w:themeShade="80"/>
            </w:rPr>
            <w:t>P</w:t>
          </w:r>
          <w:r>
            <w:rPr>
              <w:rStyle w:val="PlaceholderText"/>
              <w:color w:val="808080" w:themeColor="background1" w:themeShade="80"/>
            </w:rPr>
            <w:t>B (</w:t>
          </w:r>
          <w:r>
            <w:rPr>
              <w:rStyle w:val="PlaceholderText"/>
              <w:i/>
              <w:iCs/>
              <w:color w:val="808080" w:themeColor="background1" w:themeShade="80"/>
            </w:rPr>
            <w:t xml:space="preserve">note </w:t>
          </w:r>
          <w:r w:rsidRPr="00CE6D57">
            <w:rPr>
              <w:rStyle w:val="PlaceholderText"/>
              <w:i/>
              <w:iCs/>
              <w:color w:val="808080" w:themeColor="background1" w:themeShade="80"/>
            </w:rPr>
            <w:t>abbreviated form</w:t>
          </w:r>
          <w:r>
            <w:rPr>
              <w:rStyle w:val="PlaceholderText"/>
              <w:color w:val="808080" w:themeColor="background1" w:themeShade="80"/>
            </w:rPr>
            <w:t>)</w:t>
          </w:r>
          <w:r w:rsidRPr="00F2364A">
            <w:rPr>
              <w:rStyle w:val="PlaceholderText"/>
              <w:color w:val="808080" w:themeColor="background1" w:themeShade="80"/>
            </w:rPr>
            <w:t xml:space="preserve"> and / or External Contributors.</w:t>
          </w:r>
        </w:p>
      </w:docPartBody>
    </w:docPart>
    <w:docPart>
      <w:docPartPr>
        <w:name w:val="CD00108B40FC44DD840C75DD513BB555"/>
        <w:category>
          <w:name w:val="General"/>
          <w:gallery w:val="placeholder"/>
        </w:category>
        <w:types>
          <w:type w:val="bbPlcHdr"/>
        </w:types>
        <w:behaviors>
          <w:behavior w:val="content"/>
        </w:behaviors>
        <w:guid w:val="{DF0B44F7-5BEB-44EE-A992-0DB5B6AA441E}"/>
      </w:docPartPr>
      <w:docPartBody>
        <w:p w:rsidR="00633569" w:rsidRDefault="00AB5B1E">
          <w:pPr>
            <w:pStyle w:val="CD00108B40FC44DD840C75DD513BB555"/>
          </w:pPr>
          <w:r w:rsidRPr="001C7DEC">
            <w:rPr>
              <w:rStyle w:val="PlaceholderText"/>
            </w:rPr>
            <w:t xml:space="preserve">Choose </w:t>
          </w:r>
          <w:r>
            <w:rPr>
              <w:rStyle w:val="PlaceholderText"/>
            </w:rPr>
            <w:t>(</w:t>
          </w:r>
          <w:r w:rsidRPr="005E253C">
            <w:rPr>
              <w:rStyle w:val="PlaceholderText"/>
              <w:i/>
              <w:iCs/>
            </w:rPr>
            <w:t>or insert</w:t>
          </w:r>
          <w:r>
            <w:rPr>
              <w:rStyle w:val="PlaceholderText"/>
            </w:rPr>
            <w:t>) agenda item number</w:t>
          </w:r>
          <w:r w:rsidRPr="001C7DEC">
            <w:rPr>
              <w:rStyle w:val="PlaceholderText"/>
            </w:rPr>
            <w:t>.</w:t>
          </w:r>
        </w:p>
      </w:docPartBody>
    </w:docPart>
    <w:docPart>
      <w:docPartPr>
        <w:name w:val="EDDAF20EA20C4E56A3FD8407797E1AB6"/>
        <w:category>
          <w:name w:val="General"/>
          <w:gallery w:val="placeholder"/>
        </w:category>
        <w:types>
          <w:type w:val="bbPlcHdr"/>
        </w:types>
        <w:behaviors>
          <w:behavior w:val="content"/>
        </w:behaviors>
        <w:guid w:val="{010BD1ED-0C24-48BE-84EF-96B86E21ED79}"/>
      </w:docPartPr>
      <w:docPartBody>
        <w:p w:rsidR="00110F56" w:rsidRPr="00734733" w:rsidRDefault="00AB5B1E">
          <w:pPr>
            <w:rPr>
              <w:rStyle w:val="PlaceholderText"/>
            </w:rPr>
          </w:pPr>
          <w:r>
            <w:rPr>
              <w:rStyle w:val="PlaceholderText"/>
            </w:rPr>
            <w:t xml:space="preserve">List </w:t>
          </w:r>
          <w:r w:rsidRPr="00040A15">
            <w:rPr>
              <w:rStyle w:val="PlaceholderText"/>
              <w:u w:val="single"/>
            </w:rPr>
            <w:t>relevant</w:t>
          </w:r>
          <w:r>
            <w:rPr>
              <w:rStyle w:val="PlaceholderText"/>
            </w:rPr>
            <w:t xml:space="preserve"> C&amp;Rs / C&amp;Ds.</w:t>
          </w:r>
          <w:r w:rsidRPr="005204ED">
            <w:rPr>
              <w:rStyle w:val="PlaceholderText"/>
            </w:rPr>
            <w:t xml:space="preserve"> </w:t>
          </w:r>
          <w:r>
            <w:rPr>
              <w:rStyle w:val="PlaceholderText"/>
            </w:rPr>
            <w:t>P</w:t>
          </w:r>
          <w:r w:rsidRPr="005204ED">
            <w:rPr>
              <w:rStyle w:val="PlaceholderText"/>
            </w:rPr>
            <w:t>lease include only relevant CGAP, CDR or SCs</w:t>
          </w:r>
          <w:r>
            <w:rPr>
              <w:rStyle w:val="PlaceholderText"/>
            </w:rPr>
            <w:t>.</w:t>
          </w:r>
        </w:p>
        <w:p w:rsidR="00633569" w:rsidRDefault="00AB5B1E">
          <w:pPr>
            <w:pStyle w:val="EDDAF20EA20C4E56A3FD8407797E1AB6"/>
          </w:pPr>
          <w:r>
            <w:rPr>
              <w:rStyle w:val="PlaceholderText"/>
              <w:i/>
              <w:iCs/>
            </w:rPr>
            <w:t xml:space="preserve">E.g. </w:t>
          </w:r>
          <w:r w:rsidRPr="00534BB2">
            <w:rPr>
              <w:rStyle w:val="PlaceholderText"/>
              <w:i/>
              <w:iCs/>
            </w:rPr>
            <w:t xml:space="preserve">C&amp;R No </w:t>
          </w:r>
          <w:r>
            <w:rPr>
              <w:rStyle w:val="PlaceholderText"/>
              <w:i/>
              <w:iCs/>
            </w:rPr>
            <w:t>15 of the CGAP 2019</w:t>
          </w:r>
          <w:r w:rsidRPr="001C7DEC">
            <w:rPr>
              <w:rStyle w:val="PlaceholderText"/>
            </w:rPr>
            <w:t>.</w:t>
          </w:r>
        </w:p>
      </w:docPartBody>
    </w:docPart>
    <w:docPart>
      <w:docPartPr>
        <w:name w:val="9DFACC08E63E4559829B0639C36A2C1E"/>
        <w:category>
          <w:name w:val="General"/>
          <w:gallery w:val="placeholder"/>
        </w:category>
        <w:types>
          <w:type w:val="bbPlcHdr"/>
        </w:types>
        <w:behaviors>
          <w:behavior w:val="content"/>
        </w:behaviors>
        <w:guid w:val="{96F95C5C-593F-49D9-83B7-FA5FA757618E}"/>
      </w:docPartPr>
      <w:docPartBody>
        <w:p w:rsidR="00633569" w:rsidRDefault="00AB5B1E">
          <w:pPr>
            <w:pStyle w:val="9DFACC08E63E4559829B0639C36A2C1E"/>
          </w:pPr>
          <w:r>
            <w:rPr>
              <w:rStyle w:val="PlaceholderText"/>
            </w:rPr>
            <w:t>Explain the objective of the document. Please be as clear and succinct as possible</w:t>
          </w:r>
          <w:r w:rsidRPr="001C7DEC">
            <w:rPr>
              <w:rStyle w:val="PlaceholderText"/>
            </w:rPr>
            <w:t>.</w:t>
          </w:r>
        </w:p>
      </w:docPartBody>
    </w:docPart>
    <w:docPart>
      <w:docPartPr>
        <w:name w:val="41F7134A36464697BEC5657DA3EA0468"/>
        <w:category>
          <w:name w:val="General"/>
          <w:gallery w:val="placeholder"/>
        </w:category>
        <w:types>
          <w:type w:val="bbPlcHdr"/>
        </w:types>
        <w:behaviors>
          <w:behavior w:val="content"/>
        </w:behaviors>
        <w:guid w:val="{950771D7-B8E0-4F3C-9757-13DF941CF821}"/>
      </w:docPartPr>
      <w:docPartBody>
        <w:p w:rsidR="00110F56" w:rsidRDefault="00AB5B1E">
          <w:pPr>
            <w:rPr>
              <w:rStyle w:val="PlaceholderText"/>
            </w:rPr>
          </w:pPr>
          <w:r>
            <w:rPr>
              <w:rStyle w:val="PlaceholderText"/>
            </w:rPr>
            <w:t>List the title of the annex(es) using Roman Numerals, or ‘N/A’.</w:t>
          </w:r>
        </w:p>
        <w:p w:rsidR="00633569" w:rsidRDefault="00AB5B1E">
          <w:pPr>
            <w:pStyle w:val="41F7134A36464697BEC5657DA3EA0468"/>
          </w:pPr>
          <w:r>
            <w:rPr>
              <w:rStyle w:val="PlaceholderText"/>
              <w:i/>
              <w:iCs/>
            </w:rPr>
            <w:t>E.g. Annex I: Interim Study</w:t>
          </w:r>
          <w:r w:rsidRPr="001C7DEC">
            <w:rPr>
              <w:rStyle w:val="PlaceholderText"/>
            </w:rPr>
            <w:t>.</w:t>
          </w:r>
        </w:p>
      </w:docPartBody>
    </w:docPart>
    <w:docPart>
      <w:docPartPr>
        <w:name w:val="2A1A544683FB486B8CD678A95E5175D2"/>
        <w:category>
          <w:name w:val="General"/>
          <w:gallery w:val="placeholder"/>
        </w:category>
        <w:types>
          <w:type w:val="bbPlcHdr"/>
        </w:types>
        <w:behaviors>
          <w:behavior w:val="content"/>
        </w:behaviors>
        <w:guid w:val="{7BE86028-FF90-4D99-9DC5-4D5DBB8F44E3}"/>
      </w:docPartPr>
      <w:docPartBody>
        <w:p w:rsidR="00633569" w:rsidRDefault="00AB5B1E">
          <w:pPr>
            <w:pStyle w:val="2A1A544683FB486B8CD678A95E5175D2"/>
          </w:pPr>
          <w:r>
            <w:rPr>
              <w:rStyle w:val="PlaceholderText"/>
            </w:rPr>
            <w:t>List any related documents, or ‘N/A’</w:t>
          </w:r>
          <w:r w:rsidRPr="001C7DEC">
            <w:rPr>
              <w:rStyle w:val="PlaceholderText"/>
            </w:rPr>
            <w:t>.</w:t>
          </w:r>
        </w:p>
      </w:docPartBody>
    </w:docPart>
    <w:docPart>
      <w:docPartPr>
        <w:name w:val="DBAC2759B6E147FB9994CA412009EA51"/>
        <w:category>
          <w:name w:val="General"/>
          <w:gallery w:val="placeholder"/>
        </w:category>
        <w:types>
          <w:type w:val="bbPlcHdr"/>
        </w:types>
        <w:behaviors>
          <w:behavior w:val="content"/>
        </w:behaviors>
        <w:guid w:val="{0376F9D6-F5BF-4C3F-827A-B68C247FA657}"/>
      </w:docPartPr>
      <w:docPartBody>
        <w:p w:rsidR="00633569" w:rsidRDefault="00AB5B1E">
          <w:pPr>
            <w:pStyle w:val="DBAC2759B6E147FB9994CA412009EA51"/>
          </w:pPr>
          <w:r w:rsidRPr="002B2365">
            <w:rPr>
              <w:rStyle w:val="PlaceholderText"/>
            </w:rPr>
            <w:t>[Title]</w:t>
          </w:r>
        </w:p>
      </w:docPartBody>
    </w:docPart>
    <w:docPart>
      <w:docPartPr>
        <w:name w:val="0DF40BAA0D2E4E45AA78418CD188D4EA"/>
        <w:category>
          <w:name w:val="General"/>
          <w:gallery w:val="placeholder"/>
        </w:category>
        <w:types>
          <w:type w:val="bbPlcHdr"/>
        </w:types>
        <w:behaviors>
          <w:behavior w:val="content"/>
        </w:behaviors>
        <w:guid w:val="{827EB7AF-F30E-4FCF-A263-9C16BABF5258}"/>
      </w:docPartPr>
      <w:docPartBody>
        <w:p w:rsidR="00633569" w:rsidRDefault="00AB5B1E">
          <w:pPr>
            <w:pStyle w:val="0DF40BAA0D2E4E45AA78418CD188D4EA"/>
          </w:pPr>
          <w:r w:rsidRPr="00E864E3">
            <w:rPr>
              <w:color w:val="5B9BD5" w:themeColor="accent5"/>
              <w:sz w:val="18"/>
              <w:szCs w:val="18"/>
            </w:rPr>
            <w:t>[Year]</w:t>
          </w:r>
        </w:p>
      </w:docPartBody>
    </w:docPart>
    <w:docPart>
      <w:docPartPr>
        <w:name w:val="A2E5B1B135134B20B91153E93B9D31A5"/>
        <w:category>
          <w:name w:val="General"/>
          <w:gallery w:val="placeholder"/>
        </w:category>
        <w:types>
          <w:type w:val="bbPlcHdr"/>
        </w:types>
        <w:behaviors>
          <w:behavior w:val="content"/>
        </w:behaviors>
        <w:guid w:val="{8CE072FB-FF41-4C2F-A36D-B1F35609BD48}"/>
      </w:docPartPr>
      <w:docPartBody>
        <w:p w:rsidR="00110F56" w:rsidRDefault="00110F56" w:rsidP="00110F56">
          <w:pPr>
            <w:pStyle w:val="A2E5B1B135134B20B91153E93B9D31A5"/>
          </w:pPr>
          <w:r>
            <w:rPr>
              <w:rStyle w:val="PlaceholderText"/>
            </w:rPr>
            <w:t>[Doc Type]</w:t>
          </w:r>
        </w:p>
      </w:docPartBody>
    </w:docPart>
    <w:docPart>
      <w:docPartPr>
        <w:name w:val="61A50FFFAD674A7B9F0711F20D2D9ACF"/>
        <w:category>
          <w:name w:val="General"/>
          <w:gallery w:val="placeholder"/>
        </w:category>
        <w:types>
          <w:type w:val="bbPlcHdr"/>
        </w:types>
        <w:behaviors>
          <w:behavior w:val="content"/>
        </w:behaviors>
        <w:guid w:val="{1436BDC8-83D5-42A9-BEE5-13736E759ED6}"/>
      </w:docPartPr>
      <w:docPartBody>
        <w:p w:rsidR="00110F56" w:rsidRDefault="00110F56" w:rsidP="00110F56">
          <w:pPr>
            <w:pStyle w:val="61A50FFFAD674A7B9F0711F20D2D9ACF"/>
          </w:pPr>
          <w:r>
            <w:rPr>
              <w:rStyle w:val="PlaceholderText"/>
            </w:rPr>
            <w:t>[Doc No]</w:t>
          </w:r>
        </w:p>
      </w:docPartBody>
    </w:docPart>
    <w:docPart>
      <w:docPartPr>
        <w:name w:val="190138C2FB54453AA20F49A8D154EB33"/>
        <w:category>
          <w:name w:val="General"/>
          <w:gallery w:val="placeholder"/>
        </w:category>
        <w:types>
          <w:type w:val="bbPlcHdr"/>
        </w:types>
        <w:behaviors>
          <w:behavior w:val="content"/>
        </w:behaviors>
        <w:guid w:val="{0F687F5F-01B5-4D85-A683-9170099E01A3}"/>
      </w:docPartPr>
      <w:docPartBody>
        <w:p w:rsidR="00110F56" w:rsidRDefault="00110F56" w:rsidP="00110F56">
          <w:pPr>
            <w:pStyle w:val="190138C2FB54453AA20F49A8D154EB33"/>
          </w:pPr>
          <w:r w:rsidRPr="00E828D8">
            <w:rPr>
              <w:rStyle w:val="PlaceholderText"/>
              <w:color w:val="808080" w:themeColor="background1" w:themeShade="80"/>
            </w:rPr>
            <w:t>[Month]</w:t>
          </w:r>
        </w:p>
      </w:docPartBody>
    </w:docPart>
    <w:docPart>
      <w:docPartPr>
        <w:name w:val="C7422C6E99F242D897E5B210FA04FAA6"/>
        <w:category>
          <w:name w:val="General"/>
          <w:gallery w:val="placeholder"/>
        </w:category>
        <w:types>
          <w:type w:val="bbPlcHdr"/>
        </w:types>
        <w:behaviors>
          <w:behavior w:val="content"/>
        </w:behaviors>
        <w:guid w:val="{33CFE0D4-B459-4B59-B918-DDF7A3D3E991}"/>
      </w:docPartPr>
      <w:docPartBody>
        <w:p w:rsidR="00110F56" w:rsidRDefault="00110F56" w:rsidP="00110F56">
          <w:pPr>
            <w:pStyle w:val="C7422C6E99F242D897E5B210FA04FAA6"/>
          </w:pPr>
          <w:r w:rsidRPr="00E828D8">
            <w:rPr>
              <w:rStyle w:val="PlaceholderText"/>
              <w:color w:val="808080" w:themeColor="background1" w:themeShade="80"/>
            </w:rPr>
            <w:t>[Year]</w:t>
          </w:r>
        </w:p>
      </w:docPartBody>
    </w:docPart>
    <w:docPart>
      <w:docPartPr>
        <w:name w:val="28953C0568C04882991F2A757C533811"/>
        <w:category>
          <w:name w:val="General"/>
          <w:gallery w:val="placeholder"/>
        </w:category>
        <w:types>
          <w:type w:val="bbPlcHdr"/>
        </w:types>
        <w:behaviors>
          <w:behavior w:val="content"/>
        </w:behaviors>
        <w:guid w:val="{D765D7A3-F99C-42FA-9206-D7011E85B590}"/>
      </w:docPartPr>
      <w:docPartBody>
        <w:p w:rsidR="00CC579B" w:rsidRDefault="00AB5B1E">
          <w:pPr>
            <w:pStyle w:val="28953C0568C04882991F2A757C533811"/>
          </w:pPr>
          <w:r>
            <w:rPr>
              <w:rStyle w:val="PlaceholderText"/>
            </w:rPr>
            <w:t>Title of Document.</w:t>
          </w:r>
          <w:r>
            <w:rPr>
              <w:rStyle w:val="PlaceholderText"/>
            </w:rPr>
            <w:br/>
          </w:r>
          <w:r>
            <w:rPr>
              <w:rStyle w:val="PlaceholderText"/>
              <w:i/>
              <w:iCs/>
            </w:rPr>
            <w:t>E.g. Third meeting of the Experts’ Group on Jurisdiction</w:t>
          </w:r>
        </w:p>
      </w:docPartBody>
    </w:docPart>
    <w:docPart>
      <w:docPartPr>
        <w:name w:val="14F3314A32BA46C5AD8A2D04099D2898"/>
        <w:category>
          <w:name w:val="General"/>
          <w:gallery w:val="placeholder"/>
        </w:category>
        <w:types>
          <w:type w:val="bbPlcHdr"/>
        </w:types>
        <w:behaviors>
          <w:behavior w:val="content"/>
        </w:behaviors>
        <w:guid w:val="{B2BAA72D-1C60-4307-BBE5-093CA73CD42E}"/>
      </w:docPartPr>
      <w:docPartBody>
        <w:p w:rsidR="00CC579B" w:rsidRDefault="00AB5B1E">
          <w:pPr>
            <w:pStyle w:val="14F3314A32BA46C5AD8A2D04099D2898"/>
          </w:pPr>
          <w:r w:rsidRPr="002B236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B1E"/>
    <w:rsid w:val="00110F56"/>
    <w:rsid w:val="00140C04"/>
    <w:rsid w:val="00633569"/>
    <w:rsid w:val="00675A13"/>
    <w:rsid w:val="00953FA7"/>
    <w:rsid w:val="00AB5B1E"/>
    <w:rsid w:val="00AD3487"/>
    <w:rsid w:val="00CC579B"/>
    <w:rsid w:val="00F0038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10F56"/>
    <w:rPr>
      <w:color w:val="808080"/>
    </w:rPr>
  </w:style>
  <w:style w:type="paragraph" w:customStyle="1" w:styleId="83E87F4D1A894AB1A8254D21EED69D41">
    <w:name w:val="83E87F4D1A894AB1A8254D21EED69D41"/>
  </w:style>
  <w:style w:type="paragraph" w:customStyle="1" w:styleId="A0541D5DDFCC4D4C8AEB104264F5EAC9">
    <w:name w:val="A0541D5DDFCC4D4C8AEB104264F5EAC9"/>
  </w:style>
  <w:style w:type="paragraph" w:customStyle="1" w:styleId="F239812364504BDC99EEC80D90213C3B">
    <w:name w:val="F239812364504BDC99EEC80D90213C3B"/>
  </w:style>
  <w:style w:type="paragraph" w:customStyle="1" w:styleId="548F5FEDCA294EB7ACE301495CDE377E">
    <w:name w:val="548F5FEDCA294EB7ACE301495CDE377E"/>
  </w:style>
  <w:style w:type="paragraph" w:customStyle="1" w:styleId="88346BD6145444F0A88F920870769F2F">
    <w:name w:val="88346BD6145444F0A88F920870769F2F"/>
  </w:style>
  <w:style w:type="paragraph" w:customStyle="1" w:styleId="8148BC992035432EB9CC297DDD4CEBB9">
    <w:name w:val="8148BC992035432EB9CC297DDD4CEBB9"/>
  </w:style>
  <w:style w:type="paragraph" w:customStyle="1" w:styleId="D9EF21B1B5864D81ABC18A3D3B494659">
    <w:name w:val="D9EF21B1B5864D81ABC18A3D3B494659"/>
  </w:style>
  <w:style w:type="paragraph" w:customStyle="1" w:styleId="CD00108B40FC44DD840C75DD513BB555">
    <w:name w:val="CD00108B40FC44DD840C75DD513BB555"/>
  </w:style>
  <w:style w:type="paragraph" w:customStyle="1" w:styleId="EDDAF20EA20C4E56A3FD8407797E1AB6">
    <w:name w:val="EDDAF20EA20C4E56A3FD8407797E1AB6"/>
  </w:style>
  <w:style w:type="paragraph" w:customStyle="1" w:styleId="9DFACC08E63E4559829B0639C36A2C1E">
    <w:name w:val="9DFACC08E63E4559829B0639C36A2C1E"/>
  </w:style>
  <w:style w:type="paragraph" w:customStyle="1" w:styleId="41F7134A36464697BEC5657DA3EA0468">
    <w:name w:val="41F7134A36464697BEC5657DA3EA0468"/>
  </w:style>
  <w:style w:type="paragraph" w:customStyle="1" w:styleId="2A1A544683FB486B8CD678A95E5175D2">
    <w:name w:val="2A1A544683FB486B8CD678A95E5175D2"/>
  </w:style>
  <w:style w:type="paragraph" w:customStyle="1" w:styleId="DBAC2759B6E147FB9994CA412009EA51">
    <w:name w:val="DBAC2759B6E147FB9994CA412009EA51"/>
  </w:style>
  <w:style w:type="paragraph" w:customStyle="1" w:styleId="C9BA2EAEE6D54FA0BE9FD7DB73FC0647">
    <w:name w:val="C9BA2EAEE6D54FA0BE9FD7DB73FC0647"/>
  </w:style>
  <w:style w:type="paragraph" w:customStyle="1" w:styleId="34C3926E7AFC4D49BE6D2BF8E3E181B6">
    <w:name w:val="34C3926E7AFC4D49BE6D2BF8E3E181B6"/>
  </w:style>
  <w:style w:type="paragraph" w:customStyle="1" w:styleId="999EFD9FB3F1460790C13263E4E9657C">
    <w:name w:val="999EFD9FB3F1460790C13263E4E9657C"/>
  </w:style>
  <w:style w:type="paragraph" w:customStyle="1" w:styleId="0DF40BAA0D2E4E45AA78418CD188D4EA">
    <w:name w:val="0DF40BAA0D2E4E45AA78418CD188D4EA"/>
  </w:style>
  <w:style w:type="paragraph" w:customStyle="1" w:styleId="D6131A0C544A4848AEC2B677447E8ADF">
    <w:name w:val="D6131A0C544A4848AEC2B677447E8ADF"/>
  </w:style>
  <w:style w:type="paragraph" w:customStyle="1" w:styleId="09A910867EBE471098777DAC0EC8CF50">
    <w:name w:val="09A910867EBE471098777DAC0EC8CF50"/>
  </w:style>
  <w:style w:type="paragraph" w:customStyle="1" w:styleId="E3927D319F824483938B78356651BCA3">
    <w:name w:val="E3927D319F824483938B78356651BCA3"/>
  </w:style>
  <w:style w:type="paragraph" w:customStyle="1" w:styleId="5BA9508F8EE7475B82F6B251ACE252E2">
    <w:name w:val="5BA9508F8EE7475B82F6B251ACE252E2"/>
  </w:style>
  <w:style w:type="paragraph" w:customStyle="1" w:styleId="5596D8D00AF94C25AE51AB1C8679A9E0">
    <w:name w:val="5596D8D00AF94C25AE51AB1C8679A9E0"/>
    <w:rsid w:val="00AB5B1E"/>
  </w:style>
  <w:style w:type="paragraph" w:customStyle="1" w:styleId="B3C92EA0ECB240EEAA8860C08D3321D8">
    <w:name w:val="B3C92EA0ECB240EEAA8860C08D3321D8"/>
    <w:rsid w:val="00AB5B1E"/>
  </w:style>
  <w:style w:type="paragraph" w:customStyle="1" w:styleId="484AB699C1AB4DC9BE2D5A735E2EAF21">
    <w:name w:val="484AB699C1AB4DC9BE2D5A735E2EAF21"/>
    <w:rsid w:val="00AB5B1E"/>
  </w:style>
  <w:style w:type="paragraph" w:customStyle="1" w:styleId="83A824A7BDC64EF5A0BD103A7BB63304">
    <w:name w:val="83A824A7BDC64EF5A0BD103A7BB63304"/>
    <w:rsid w:val="00AB5B1E"/>
  </w:style>
  <w:style w:type="paragraph" w:customStyle="1" w:styleId="1CA073FF5C9D41A483801BDE4AF90A85">
    <w:name w:val="1CA073FF5C9D41A483801BDE4AF90A85"/>
    <w:rsid w:val="00AB5B1E"/>
  </w:style>
  <w:style w:type="paragraph" w:customStyle="1" w:styleId="B5D25E4975144D9AB3BDD382C1ED1B2C">
    <w:name w:val="B5D25E4975144D9AB3BDD382C1ED1B2C"/>
    <w:rsid w:val="00AB5B1E"/>
  </w:style>
  <w:style w:type="paragraph" w:customStyle="1" w:styleId="017B3E276194409AAB0C55E2E2768089">
    <w:name w:val="017B3E276194409AAB0C55E2E2768089"/>
    <w:rsid w:val="00AB5B1E"/>
  </w:style>
  <w:style w:type="paragraph" w:customStyle="1" w:styleId="3413C84FC51244EA8C8E343E148C123E">
    <w:name w:val="3413C84FC51244EA8C8E343E148C123E"/>
    <w:rsid w:val="00AB5B1E"/>
  </w:style>
  <w:style w:type="paragraph" w:customStyle="1" w:styleId="B127AE10791C401C80809BF4024DC3AA">
    <w:name w:val="B127AE10791C401C80809BF4024DC3AA"/>
    <w:rsid w:val="00110F56"/>
    <w:rPr>
      <w:lang w:val="nl-NL" w:eastAsia="nl-NL"/>
    </w:rPr>
  </w:style>
  <w:style w:type="paragraph" w:customStyle="1" w:styleId="D232B868A6234AD8A39975284343503C">
    <w:name w:val="D232B868A6234AD8A39975284343503C"/>
    <w:rsid w:val="00110F56"/>
    <w:rPr>
      <w:lang w:val="nl-NL" w:eastAsia="nl-NL"/>
    </w:rPr>
  </w:style>
  <w:style w:type="paragraph" w:customStyle="1" w:styleId="FFD4F390E20F4D9E9FCDF9E9F25B8CF8">
    <w:name w:val="FFD4F390E20F4D9E9FCDF9E9F25B8CF8"/>
    <w:rsid w:val="00110F56"/>
    <w:rPr>
      <w:lang w:val="nl-NL" w:eastAsia="nl-NL"/>
    </w:rPr>
  </w:style>
  <w:style w:type="paragraph" w:customStyle="1" w:styleId="2918DE99082945A1AD98E5531C1F46CA">
    <w:name w:val="2918DE99082945A1AD98E5531C1F46CA"/>
    <w:rsid w:val="00110F56"/>
    <w:rPr>
      <w:lang w:val="nl-NL" w:eastAsia="nl-NL"/>
    </w:rPr>
  </w:style>
  <w:style w:type="paragraph" w:customStyle="1" w:styleId="DA8B155BDBC14C398D753D88CB869654">
    <w:name w:val="DA8B155BDBC14C398D753D88CB869654"/>
    <w:rsid w:val="00110F56"/>
    <w:rPr>
      <w:lang w:val="nl-NL" w:eastAsia="nl-NL"/>
    </w:rPr>
  </w:style>
  <w:style w:type="paragraph" w:customStyle="1" w:styleId="9805CF04302B47A89B8B783F7CC369EF">
    <w:name w:val="9805CF04302B47A89B8B783F7CC369EF"/>
    <w:rsid w:val="00110F56"/>
    <w:rPr>
      <w:lang w:val="nl-NL" w:eastAsia="nl-NL"/>
    </w:rPr>
  </w:style>
  <w:style w:type="paragraph" w:customStyle="1" w:styleId="913B89C006B5492E83FA2160BBA44152">
    <w:name w:val="913B89C006B5492E83FA2160BBA44152"/>
    <w:rsid w:val="00110F56"/>
    <w:rPr>
      <w:lang w:val="nl-NL" w:eastAsia="nl-NL"/>
    </w:rPr>
  </w:style>
  <w:style w:type="paragraph" w:customStyle="1" w:styleId="DE7C55343D55405B8CCE2B800D56B0D7">
    <w:name w:val="DE7C55343D55405B8CCE2B800D56B0D7"/>
    <w:rsid w:val="00110F56"/>
    <w:rPr>
      <w:lang w:val="nl-NL" w:eastAsia="nl-NL"/>
    </w:rPr>
  </w:style>
  <w:style w:type="paragraph" w:customStyle="1" w:styleId="83F54FFA524B4E5CB7FF1B48F2FE5582">
    <w:name w:val="83F54FFA524B4E5CB7FF1B48F2FE5582"/>
    <w:rsid w:val="00110F56"/>
    <w:rPr>
      <w:lang w:val="nl-NL" w:eastAsia="nl-NL"/>
    </w:rPr>
  </w:style>
  <w:style w:type="paragraph" w:customStyle="1" w:styleId="B08FD0F80E6443FE9066BFF7278E3AC0">
    <w:name w:val="B08FD0F80E6443FE9066BFF7278E3AC0"/>
    <w:rsid w:val="00110F56"/>
    <w:rPr>
      <w:lang w:val="nl-NL" w:eastAsia="nl-NL"/>
    </w:rPr>
  </w:style>
  <w:style w:type="paragraph" w:customStyle="1" w:styleId="FF007731D65F4E3994553A72BD7D8AE1">
    <w:name w:val="FF007731D65F4E3994553A72BD7D8AE1"/>
    <w:rsid w:val="00110F56"/>
    <w:rPr>
      <w:lang w:val="nl-NL" w:eastAsia="nl-NL"/>
    </w:rPr>
  </w:style>
  <w:style w:type="paragraph" w:customStyle="1" w:styleId="B67F79D544134799B79352C49416EBF3">
    <w:name w:val="B67F79D544134799B79352C49416EBF3"/>
    <w:rsid w:val="00110F56"/>
    <w:rPr>
      <w:lang w:val="nl-NL" w:eastAsia="nl-NL"/>
    </w:rPr>
  </w:style>
  <w:style w:type="paragraph" w:customStyle="1" w:styleId="E84D655C627C43FE83A56BCBB62691EB">
    <w:name w:val="E84D655C627C43FE83A56BCBB62691EB"/>
    <w:rsid w:val="00110F56"/>
    <w:rPr>
      <w:lang w:val="nl-NL" w:eastAsia="nl-NL"/>
    </w:rPr>
  </w:style>
  <w:style w:type="paragraph" w:customStyle="1" w:styleId="93AACDEC59604619BCF268044EA8A532">
    <w:name w:val="93AACDEC59604619BCF268044EA8A532"/>
    <w:rsid w:val="00110F56"/>
    <w:rPr>
      <w:lang w:val="nl-NL" w:eastAsia="nl-NL"/>
    </w:rPr>
  </w:style>
  <w:style w:type="paragraph" w:customStyle="1" w:styleId="277F56992AF4429FBFB17ECA6F6C1CD8">
    <w:name w:val="277F56992AF4429FBFB17ECA6F6C1CD8"/>
    <w:rsid w:val="00110F56"/>
    <w:rPr>
      <w:lang w:val="nl-NL" w:eastAsia="nl-NL"/>
    </w:rPr>
  </w:style>
  <w:style w:type="paragraph" w:customStyle="1" w:styleId="1E3A3B00CA894CBD8A1BF7953A941D0C">
    <w:name w:val="1E3A3B00CA894CBD8A1BF7953A941D0C"/>
    <w:rsid w:val="00110F56"/>
    <w:rPr>
      <w:lang w:val="nl-NL" w:eastAsia="nl-NL"/>
    </w:rPr>
  </w:style>
  <w:style w:type="paragraph" w:customStyle="1" w:styleId="DDA7777E96C34FDEBDC422AA5FBA0DAB">
    <w:name w:val="DDA7777E96C34FDEBDC422AA5FBA0DAB"/>
    <w:rsid w:val="00110F56"/>
    <w:rPr>
      <w:lang w:val="nl-NL" w:eastAsia="nl-NL"/>
    </w:rPr>
  </w:style>
  <w:style w:type="paragraph" w:customStyle="1" w:styleId="C392D6686CD7496EA62D367E623B3368">
    <w:name w:val="C392D6686CD7496EA62D367E623B3368"/>
    <w:rsid w:val="00110F56"/>
    <w:rPr>
      <w:lang w:val="nl-NL" w:eastAsia="nl-NL"/>
    </w:rPr>
  </w:style>
  <w:style w:type="paragraph" w:customStyle="1" w:styleId="0020D63CB7C74F4BA99BF845F381B422">
    <w:name w:val="0020D63CB7C74F4BA99BF845F381B422"/>
    <w:rsid w:val="00110F56"/>
    <w:rPr>
      <w:lang w:val="nl-NL" w:eastAsia="nl-NL"/>
    </w:rPr>
  </w:style>
  <w:style w:type="paragraph" w:customStyle="1" w:styleId="90BDF7DEFF9D4869BF0D9FE1A3EE816E">
    <w:name w:val="90BDF7DEFF9D4869BF0D9FE1A3EE816E"/>
    <w:rsid w:val="00110F56"/>
    <w:rPr>
      <w:lang w:val="nl-NL" w:eastAsia="nl-NL"/>
    </w:rPr>
  </w:style>
  <w:style w:type="paragraph" w:customStyle="1" w:styleId="76741079BC64416F9EF794F6A556ACC1">
    <w:name w:val="76741079BC64416F9EF794F6A556ACC1"/>
    <w:rsid w:val="00110F56"/>
    <w:rPr>
      <w:lang w:val="nl-NL" w:eastAsia="nl-NL"/>
    </w:rPr>
  </w:style>
  <w:style w:type="paragraph" w:customStyle="1" w:styleId="27C2BDEC574D4CE9AE062F34BB72F60A">
    <w:name w:val="27C2BDEC574D4CE9AE062F34BB72F60A"/>
    <w:rsid w:val="00110F56"/>
    <w:rPr>
      <w:lang w:val="nl-NL" w:eastAsia="nl-NL"/>
    </w:rPr>
  </w:style>
  <w:style w:type="paragraph" w:customStyle="1" w:styleId="DCD740B061D0477D96C09AD4A002F284">
    <w:name w:val="DCD740B061D0477D96C09AD4A002F284"/>
    <w:rsid w:val="00110F56"/>
    <w:rPr>
      <w:lang w:val="nl-NL" w:eastAsia="nl-NL"/>
    </w:rPr>
  </w:style>
  <w:style w:type="paragraph" w:customStyle="1" w:styleId="BA98682F644C41A7BB08E646A1D70743">
    <w:name w:val="BA98682F644C41A7BB08E646A1D70743"/>
    <w:rsid w:val="00110F56"/>
    <w:rPr>
      <w:lang w:val="nl-NL" w:eastAsia="nl-NL"/>
    </w:rPr>
  </w:style>
  <w:style w:type="paragraph" w:customStyle="1" w:styleId="BFDBC0C80CC3494D8EF74BD07DBFC1FA">
    <w:name w:val="BFDBC0C80CC3494D8EF74BD07DBFC1FA"/>
    <w:rsid w:val="00110F56"/>
    <w:rPr>
      <w:lang w:val="nl-NL" w:eastAsia="nl-NL"/>
    </w:rPr>
  </w:style>
  <w:style w:type="paragraph" w:customStyle="1" w:styleId="BB39629C593D473E91B263447BC2788C">
    <w:name w:val="BB39629C593D473E91B263447BC2788C"/>
    <w:rsid w:val="00110F56"/>
    <w:rPr>
      <w:lang w:val="nl-NL" w:eastAsia="nl-NL"/>
    </w:rPr>
  </w:style>
  <w:style w:type="paragraph" w:customStyle="1" w:styleId="C7CD8E81897C40EB9E72B6FB6E12D6F9">
    <w:name w:val="C7CD8E81897C40EB9E72B6FB6E12D6F9"/>
    <w:rsid w:val="00110F56"/>
    <w:rPr>
      <w:lang w:val="nl-NL" w:eastAsia="nl-NL"/>
    </w:rPr>
  </w:style>
  <w:style w:type="paragraph" w:customStyle="1" w:styleId="88D2700C53E7465EABEF8C525DCEBB45">
    <w:name w:val="88D2700C53E7465EABEF8C525DCEBB45"/>
    <w:rsid w:val="00110F56"/>
    <w:rPr>
      <w:lang w:val="nl-NL" w:eastAsia="nl-NL"/>
    </w:rPr>
  </w:style>
  <w:style w:type="paragraph" w:customStyle="1" w:styleId="D355C345535C4ED7B1498C81B9D3C84D">
    <w:name w:val="D355C345535C4ED7B1498C81B9D3C84D"/>
    <w:rsid w:val="00110F56"/>
    <w:rPr>
      <w:lang w:val="nl-NL" w:eastAsia="nl-NL"/>
    </w:rPr>
  </w:style>
  <w:style w:type="paragraph" w:customStyle="1" w:styleId="82BFB3AAB4194F079872D5791B51D42E">
    <w:name w:val="82BFB3AAB4194F079872D5791B51D42E"/>
    <w:rsid w:val="00110F56"/>
    <w:rPr>
      <w:lang w:val="nl-NL" w:eastAsia="nl-NL"/>
    </w:rPr>
  </w:style>
  <w:style w:type="paragraph" w:customStyle="1" w:styleId="7BF048C66DC74568B5282C380AD1F96F">
    <w:name w:val="7BF048C66DC74568B5282C380AD1F96F"/>
    <w:rsid w:val="00110F56"/>
    <w:rPr>
      <w:lang w:val="nl-NL" w:eastAsia="nl-NL"/>
    </w:rPr>
  </w:style>
  <w:style w:type="paragraph" w:customStyle="1" w:styleId="DBBF1E17205F4DB8B617DAE47E899875">
    <w:name w:val="DBBF1E17205F4DB8B617DAE47E899875"/>
    <w:rsid w:val="00110F56"/>
    <w:rPr>
      <w:lang w:val="nl-NL" w:eastAsia="nl-NL"/>
    </w:rPr>
  </w:style>
  <w:style w:type="paragraph" w:customStyle="1" w:styleId="86EA07B554224F328BD6CCE8803433BA">
    <w:name w:val="86EA07B554224F328BD6CCE8803433BA"/>
    <w:rsid w:val="00110F56"/>
    <w:rPr>
      <w:lang w:val="nl-NL" w:eastAsia="nl-NL"/>
    </w:rPr>
  </w:style>
  <w:style w:type="paragraph" w:customStyle="1" w:styleId="FAEC8B919E114508B2B6E7BDEDAD073B">
    <w:name w:val="FAEC8B919E114508B2B6E7BDEDAD073B"/>
    <w:rsid w:val="00110F56"/>
    <w:rPr>
      <w:lang w:val="nl-NL" w:eastAsia="nl-NL"/>
    </w:rPr>
  </w:style>
  <w:style w:type="paragraph" w:customStyle="1" w:styleId="C3CE3D96E5EA49A18F5AE1973470E0B0">
    <w:name w:val="C3CE3D96E5EA49A18F5AE1973470E0B0"/>
    <w:rsid w:val="00110F56"/>
    <w:rPr>
      <w:lang w:val="nl-NL" w:eastAsia="nl-NL"/>
    </w:rPr>
  </w:style>
  <w:style w:type="paragraph" w:customStyle="1" w:styleId="290E97C3FA404AA58974BC07AA018FB1">
    <w:name w:val="290E97C3FA404AA58974BC07AA018FB1"/>
    <w:rsid w:val="00110F56"/>
    <w:rPr>
      <w:lang w:val="nl-NL" w:eastAsia="nl-NL"/>
    </w:rPr>
  </w:style>
  <w:style w:type="paragraph" w:customStyle="1" w:styleId="A2E5B1B135134B20B91153E93B9D31A5">
    <w:name w:val="A2E5B1B135134B20B91153E93B9D31A5"/>
    <w:rsid w:val="00110F56"/>
    <w:rPr>
      <w:lang w:val="nl-NL" w:eastAsia="nl-NL"/>
    </w:rPr>
  </w:style>
  <w:style w:type="paragraph" w:customStyle="1" w:styleId="61A50FFFAD674A7B9F0711F20D2D9ACF">
    <w:name w:val="61A50FFFAD674A7B9F0711F20D2D9ACF"/>
    <w:rsid w:val="00110F56"/>
    <w:rPr>
      <w:lang w:val="nl-NL" w:eastAsia="nl-NL"/>
    </w:rPr>
  </w:style>
  <w:style w:type="paragraph" w:customStyle="1" w:styleId="190138C2FB54453AA20F49A8D154EB33">
    <w:name w:val="190138C2FB54453AA20F49A8D154EB33"/>
    <w:rsid w:val="00110F56"/>
    <w:rPr>
      <w:lang w:val="nl-NL" w:eastAsia="nl-NL"/>
    </w:rPr>
  </w:style>
  <w:style w:type="paragraph" w:customStyle="1" w:styleId="C7422C6E99F242D897E5B210FA04FAA6">
    <w:name w:val="C7422C6E99F242D897E5B210FA04FAA6"/>
    <w:rsid w:val="00110F56"/>
    <w:rPr>
      <w:lang w:val="nl-NL" w:eastAsia="nl-NL"/>
    </w:rPr>
  </w:style>
  <w:style w:type="paragraph" w:customStyle="1" w:styleId="28953C0568C04882991F2A757C533811">
    <w:name w:val="28953C0568C04882991F2A757C533811"/>
    <w:rPr>
      <w:lang w:val="nl-NL" w:eastAsia="nl-NL"/>
    </w:rPr>
  </w:style>
  <w:style w:type="paragraph" w:customStyle="1" w:styleId="14F3314A32BA46C5AD8A2D04099D2898">
    <w:name w:val="14F3314A32BA46C5AD8A2D04099D2898"/>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A9D32740707044ACDF6AC7B34D5B7C" ma:contentTypeVersion="6" ma:contentTypeDescription="Create a new document." ma:contentTypeScope="" ma:versionID="13b1cd46aee481e7ba79859d380b604b">
  <xsd:schema xmlns:xsd="http://www.w3.org/2001/XMLSchema" xmlns:xs="http://www.w3.org/2001/XMLSchema" xmlns:p="http://schemas.microsoft.com/office/2006/metadata/properties" xmlns:ns2="3ccd9677-ecab-4f77-aba3-2b418d967f02" xmlns:ns3="6652c5c8-06da-49d8-9279-6cb6c545cc53" targetNamespace="http://schemas.microsoft.com/office/2006/metadata/properties" ma:root="true" ma:fieldsID="13a1e754e895801b4941d2f820657e3a" ns2:_="" ns3:_="">
    <xsd:import namespace="3ccd9677-ecab-4f77-aba3-2b418d967f02"/>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cd9677-ecab-4f77-aba3-2b418d967f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6652c5c8-06da-49d8-9279-6cb6c545cc53">
      <UserInfo>
        <DisplayName>Lydie de Loof</DisplayName>
        <AccountId>66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E3977-0DEE-4AD4-9F98-877E00A106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cd9677-ecab-4f77-aba3-2b418d967f02"/>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C4860B-A306-4B5F-B6A2-B2C759F69789}">
  <ds:schemaRefs>
    <ds:schemaRef ds:uri="http://schemas.microsoft.com/sharepoint/v3/contenttype/forms"/>
  </ds:schemaRefs>
</ds:datastoreItem>
</file>

<file path=customXml/itemProps3.xml><?xml version="1.0" encoding="utf-8"?>
<ds:datastoreItem xmlns:ds="http://schemas.openxmlformats.org/officeDocument/2006/customXml" ds:itemID="{67948EE6-E2F1-48D5-9805-EB0F2D3EA0D8}">
  <ds:schemaRefs>
    <ds:schemaRef ds:uri="http://schemas.microsoft.com/office/2006/metadata/properties"/>
    <ds:schemaRef ds:uri="http://schemas.microsoft.com/office/infopath/2007/PartnerControls"/>
    <ds:schemaRef ds:uri="6652c5c8-06da-49d8-9279-6cb6c545cc53"/>
  </ds:schemaRefs>
</ds:datastoreItem>
</file>

<file path=customXml/itemProps4.xml><?xml version="1.0" encoding="utf-8"?>
<ds:datastoreItem xmlns:ds="http://schemas.openxmlformats.org/officeDocument/2006/customXml" ds:itemID="{295DD77D-5266-4000-8384-32E103196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HCCH Document Template</Template>
  <TotalTime>0</TotalTime>
  <Pages>7</Pages>
  <Words>1603</Words>
  <Characters>8470</Characters>
  <Application>Microsoft Office Word</Application>
  <DocSecurity>0</DocSecurity>
  <Lines>172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10000</CharactersWithSpaces>
  <SharedDoc>false</SharedDoc>
  <HLinks>
    <vt:vector size="42" baseType="variant">
      <vt:variant>
        <vt:i4>4456513</vt:i4>
      </vt:variant>
      <vt:variant>
        <vt:i4>9</vt:i4>
      </vt:variant>
      <vt:variant>
        <vt:i4>0</vt:i4>
      </vt:variant>
      <vt:variant>
        <vt:i4>5</vt:i4>
      </vt:variant>
      <vt:variant>
        <vt:lpwstr>http://www.hcch.net/</vt:lpwstr>
      </vt:variant>
      <vt:variant>
        <vt:lpwstr/>
      </vt:variant>
      <vt:variant>
        <vt:i4>2818079</vt:i4>
      </vt:variant>
      <vt:variant>
        <vt:i4>6</vt:i4>
      </vt:variant>
      <vt:variant>
        <vt:i4>0</vt:i4>
      </vt:variant>
      <vt:variant>
        <vt:i4>5</vt:i4>
      </vt:variant>
      <vt:variant>
        <vt:lpwstr>mailto:secretariat@hcch.net</vt:lpwstr>
      </vt:variant>
      <vt:variant>
        <vt:lpwstr/>
      </vt:variant>
      <vt:variant>
        <vt:i4>2818079</vt:i4>
      </vt:variant>
      <vt:variant>
        <vt:i4>3</vt:i4>
      </vt:variant>
      <vt:variant>
        <vt:i4>0</vt:i4>
      </vt:variant>
      <vt:variant>
        <vt:i4>5</vt:i4>
      </vt:variant>
      <vt:variant>
        <vt:lpwstr>mailto:secretariat@hcch.net</vt:lpwstr>
      </vt:variant>
      <vt:variant>
        <vt:lpwstr/>
      </vt:variant>
      <vt:variant>
        <vt:i4>2818079</vt:i4>
      </vt:variant>
      <vt:variant>
        <vt:i4>0</vt:i4>
      </vt:variant>
      <vt:variant>
        <vt:i4>0</vt:i4>
      </vt:variant>
      <vt:variant>
        <vt:i4>5</vt:i4>
      </vt:variant>
      <vt:variant>
        <vt:lpwstr>mailto:secretariat@hcch.net</vt:lpwstr>
      </vt:variant>
      <vt:variant>
        <vt:lpwstr/>
      </vt:variant>
      <vt:variant>
        <vt:i4>4849742</vt:i4>
      </vt:variant>
      <vt:variant>
        <vt:i4>0</vt:i4>
      </vt:variant>
      <vt:variant>
        <vt:i4>0</vt:i4>
      </vt:variant>
      <vt:variant>
        <vt:i4>5</vt:i4>
      </vt:variant>
      <vt:variant>
        <vt:lpwstr>https://assets.hcch.net/docs/4def3f24-fde9-487a-9396-531105e196d5.pdf</vt:lpwstr>
      </vt:variant>
      <vt:variant>
        <vt:lpwstr/>
      </vt:variant>
      <vt:variant>
        <vt:i4>4456513</vt:i4>
      </vt:variant>
      <vt:variant>
        <vt:i4>3</vt:i4>
      </vt:variant>
      <vt:variant>
        <vt:i4>0</vt:i4>
      </vt:variant>
      <vt:variant>
        <vt:i4>5</vt:i4>
      </vt:variant>
      <vt:variant>
        <vt:lpwstr>http://www.hcch.net/</vt:lpwstr>
      </vt:variant>
      <vt:variant>
        <vt:lpwstr/>
      </vt:variant>
      <vt:variant>
        <vt:i4>2818079</vt:i4>
      </vt:variant>
      <vt:variant>
        <vt:i4>0</vt:i4>
      </vt:variant>
      <vt:variant>
        <vt:i4>0</vt:i4>
      </vt:variant>
      <vt:variant>
        <vt:i4>5</vt:i4>
      </vt:variant>
      <vt:variant>
        <vt:lpwstr>mailto:secretariat@hcch.net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Questionnaire in preparation of the Experts’ Group meeting of 8 to 11 February 2021 on international transfers of maintenance funds</dc:title>
  <dc:subject/>
  <dc:creator>Jean-Marc Pellet</dc:creator>
  <cp:keywords/>
  <dc:description/>
  <cp:lastModifiedBy>Stuart Hawkins</cp:lastModifiedBy>
  <cp:revision>2</cp:revision>
  <cp:lastPrinted>2020-10-08T23:57:00Z</cp:lastPrinted>
  <dcterms:created xsi:type="dcterms:W3CDTF">2020-10-14T08:43:00Z</dcterms:created>
  <dcterms:modified xsi:type="dcterms:W3CDTF">2020-10-14T08:43:00Z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0x01010011A9D32740707044ACDF6AC7B34D5B7C</vt:lpwstr>
  </property>
</Properties>
</file>