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AC4744" w14:paraId="13C9515A" w14:textId="77777777" w:rsidTr="73AFA1FB">
        <w:trPr>
          <w:trHeight w:val="850"/>
        </w:trPr>
        <w:tc>
          <w:tcPr>
            <w:tcW w:w="1666" w:type="pct"/>
            <w:vAlign w:val="center"/>
          </w:tcPr>
          <w:p w14:paraId="716F9E96" w14:textId="515C402B" w:rsidR="00252B28" w:rsidRPr="00D73A1D" w:rsidRDefault="00406B9D" w:rsidP="6A94DD8E">
            <w:pPr>
              <w:jc w:val="center"/>
              <w:rPr>
                <w:rFonts w:asciiTheme="majorHAnsi" w:hAnsiTheme="majorHAnsi" w:cstheme="majorBidi"/>
                <w:color w:val="024987" w:themeColor="accent3"/>
              </w:rPr>
            </w:pPr>
            <w:r w:rsidRPr="00520869">
              <w:rPr>
                <w:rFonts w:asciiTheme="majorHAnsi" w:hAnsiTheme="majorHAnsi" w:cstheme="majorBidi"/>
                <w:color w:val="024987" w:themeColor="accent3"/>
                <w:lang w:val="es-ES"/>
              </w:rPr>
              <w:t>Título</w:t>
            </w:r>
          </w:p>
        </w:tc>
        <w:tc>
          <w:tcPr>
            <w:tcW w:w="3334" w:type="pct"/>
            <w:vAlign w:val="center"/>
          </w:tcPr>
          <w:sdt>
            <w:sdtPr>
              <w:rPr>
                <w:b/>
                <w:bCs/>
                <w:color w:val="002060"/>
                <w:sz w:val="24"/>
                <w:szCs w:val="24"/>
                <w:lang w:val="es-AR"/>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3E1396CC" w:rsidR="00EA3F4A" w:rsidRPr="009C20C1" w:rsidRDefault="00587E2B" w:rsidP="00E75513">
                <w:pPr>
                  <w:jc w:val="left"/>
                  <w:rPr>
                    <w:b/>
                    <w:color w:val="002060"/>
                    <w:sz w:val="24"/>
                    <w:szCs w:val="24"/>
                    <w:lang w:val="es-AR"/>
                  </w:rPr>
                </w:pPr>
                <w:r w:rsidRPr="00587E2B">
                  <w:rPr>
                    <w:b/>
                    <w:bCs/>
                    <w:color w:val="002060"/>
                    <w:sz w:val="24"/>
                    <w:szCs w:val="24"/>
                    <w:lang w:val="es-AR"/>
                  </w:rPr>
                  <w:t>Proyecto del Conjunto de Herramientas para Prevenir y Combatir las Prácticas Ilícitas en la Adopción Internacional</w:t>
                </w:r>
                <w:r w:rsidRPr="00587E2B">
                  <w:rPr>
                    <w:b/>
                    <w:bCs/>
                    <w:color w:val="002060"/>
                    <w:sz w:val="24"/>
                    <w:szCs w:val="24"/>
                    <w:lang w:val="es-AR"/>
                  </w:rPr>
                  <w:br/>
                  <w:t xml:space="preserve">PART IV – PROCEDIMIENTO </w:t>
                </w:r>
                <w:r w:rsidR="00093D77">
                  <w:rPr>
                    <w:b/>
                    <w:bCs/>
                    <w:color w:val="002060"/>
                    <w:sz w:val="24"/>
                    <w:szCs w:val="24"/>
                    <w:lang w:val="es-AR"/>
                  </w:rPr>
                  <w:t xml:space="preserve">MODELO </w:t>
                </w:r>
                <w:r w:rsidRPr="00587E2B">
                  <w:rPr>
                    <w:b/>
                    <w:bCs/>
                    <w:color w:val="002060"/>
                    <w:sz w:val="24"/>
                    <w:szCs w:val="24"/>
                    <w:lang w:val="es-AR"/>
                  </w:rPr>
                  <w:t>PARA RESPONDER ANTE PRÁCTICAS ILÍCITAS</w:t>
                </w:r>
              </w:p>
            </w:sdtContent>
          </w:sdt>
          <w:p w14:paraId="28BC312C" w14:textId="77777777" w:rsidR="73AFA1FB" w:rsidRPr="00AC4744" w:rsidRDefault="73AFA1FB">
            <w:pPr>
              <w:rPr>
                <w:lang w:val="fr-FR"/>
              </w:rPr>
            </w:pPr>
          </w:p>
        </w:tc>
      </w:tr>
      <w:tr w:rsidR="006E1A35" w:rsidRPr="00C064EE" w14:paraId="5B988D33" w14:textId="77777777" w:rsidTr="73AFA1FB">
        <w:trPr>
          <w:trHeight w:val="594"/>
        </w:trPr>
        <w:tc>
          <w:tcPr>
            <w:tcW w:w="1666" w:type="pct"/>
            <w:vAlign w:val="center"/>
          </w:tcPr>
          <w:p w14:paraId="435D718F" w14:textId="53982DE2" w:rsidR="006E1A35" w:rsidRPr="00D73A1D" w:rsidRDefault="00406B9D" w:rsidP="6A94DD8E">
            <w:pPr>
              <w:jc w:val="center"/>
              <w:rPr>
                <w:rFonts w:asciiTheme="majorHAnsi" w:hAnsiTheme="majorHAnsi" w:cstheme="majorBidi"/>
                <w:color w:val="024987" w:themeColor="accent3"/>
              </w:rPr>
            </w:pPr>
            <w:r w:rsidRPr="00520869">
              <w:rPr>
                <w:rFonts w:asciiTheme="majorHAnsi" w:hAnsiTheme="majorHAnsi" w:cstheme="majorBidi"/>
                <w:color w:val="024987" w:themeColor="accent3"/>
                <w:lang w:val="es-ES"/>
              </w:rPr>
              <w:t>Documento</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3B072AD8" w:rsidR="006E1A35" w:rsidRPr="00A46479" w:rsidRDefault="00AC4744" w:rsidP="0023033E">
                <w:pPr>
                  <w:jc w:val="left"/>
                  <w:rPr>
                    <w:lang w:val="es-AR"/>
                  </w:rPr>
                </w:pPr>
                <w:sdt>
                  <w:sdtPr>
                    <w:rPr>
                      <w:b/>
                      <w:bCs/>
                      <w:color w:val="002060"/>
                      <w:sz w:val="24"/>
                      <w:szCs w:val="24"/>
                      <w:lang w:val="es-AR"/>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A46479" w:rsidRPr="00093D77">
                      <w:rPr>
                        <w:b/>
                        <w:bCs/>
                        <w:color w:val="002060"/>
                        <w:sz w:val="24"/>
                        <w:szCs w:val="24"/>
                        <w:lang w:val="es-AR"/>
                      </w:rPr>
                      <w:t xml:space="preserve">Doc. </w:t>
                    </w:r>
                    <w:r w:rsidR="00333F30" w:rsidRPr="00093D77">
                      <w:rPr>
                        <w:b/>
                        <w:bCs/>
                        <w:color w:val="002060"/>
                        <w:sz w:val="24"/>
                        <w:szCs w:val="24"/>
                        <w:lang w:val="es-AR"/>
                      </w:rPr>
                      <w:t>Prel.</w:t>
                    </w:r>
                  </w:sdtContent>
                </w:sdt>
                <w:r w:rsidR="006E1A35" w:rsidRPr="00A90CB4">
                  <w:rPr>
                    <w:b/>
                    <w:color w:val="002060"/>
                    <w:sz w:val="24"/>
                    <w:szCs w:val="24"/>
                  </w:rPr>
                  <w:t xml:space="preserve"> </w:t>
                </w:r>
                <w:r w:rsidR="006E1A35" w:rsidRPr="00A46479">
                  <w:rPr>
                    <w:b/>
                    <w:color w:val="002060"/>
                    <w:sz w:val="24"/>
                    <w:szCs w:val="24"/>
                    <w:lang w:val="es-AR"/>
                  </w:rPr>
                  <w:t>N</w:t>
                </w:r>
                <w:r w:rsidR="00A46479" w:rsidRPr="00A46479">
                  <w:rPr>
                    <w:b/>
                    <w:color w:val="002060"/>
                    <w:sz w:val="24"/>
                    <w:szCs w:val="24"/>
                    <w:lang w:val="es-AR"/>
                  </w:rPr>
                  <w:t>.°</w:t>
                </w:r>
                <w:r w:rsidR="006E1A35" w:rsidRPr="00A46479">
                  <w:rPr>
                    <w:color w:val="002060"/>
                    <w:sz w:val="24"/>
                    <w:szCs w:val="24"/>
                    <w:lang w:val="es-AR"/>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A46479">
                      <w:rPr>
                        <w:b/>
                        <w:bCs/>
                        <w:color w:val="002060"/>
                        <w:sz w:val="24"/>
                        <w:szCs w:val="24"/>
                        <w:lang w:val="es-AR"/>
                      </w:rPr>
                      <w:t>6</w:t>
                    </w:r>
                    <w:r w:rsidR="00155ED4" w:rsidRPr="00A46479">
                      <w:rPr>
                        <w:b/>
                        <w:bCs/>
                        <w:color w:val="002060"/>
                        <w:sz w:val="24"/>
                        <w:szCs w:val="24"/>
                        <w:lang w:val="es-AR"/>
                      </w:rPr>
                      <w:t>D</w:t>
                    </w:r>
                    <w:r w:rsidR="00CE428A">
                      <w:rPr>
                        <w:b/>
                        <w:bCs/>
                        <w:color w:val="002060"/>
                        <w:sz w:val="24"/>
                        <w:szCs w:val="24"/>
                        <w:lang w:val="es-AR"/>
                      </w:rPr>
                      <w:t xml:space="preserve"> REV</w:t>
                    </w:r>
                  </w:sdtContent>
                </w:sdt>
                <w:r w:rsidR="006E1A35" w:rsidRPr="00A46479">
                  <w:rPr>
                    <w:b/>
                    <w:color w:val="002060"/>
                    <w:sz w:val="24"/>
                    <w:szCs w:val="24"/>
                    <w:lang w:val="es-AR"/>
                  </w:rPr>
                  <w:t xml:space="preserve"> </w:t>
                </w:r>
                <w:r w:rsidR="00A46479" w:rsidRPr="00A46479">
                  <w:rPr>
                    <w:b/>
                    <w:color w:val="002060"/>
                    <w:sz w:val="24"/>
                    <w:szCs w:val="24"/>
                    <w:lang w:val="es-AR"/>
                  </w:rPr>
                  <w:t>de</w:t>
                </w:r>
                <w:r w:rsidR="006E1A35" w:rsidRPr="00A46479">
                  <w:rPr>
                    <w:color w:val="002060"/>
                    <w:sz w:val="24"/>
                    <w:szCs w:val="24"/>
                    <w:lang w:val="es-AR"/>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CE428A">
                      <w:rPr>
                        <w:b/>
                        <w:bCs/>
                        <w:color w:val="002060"/>
                        <w:sz w:val="24"/>
                        <w:szCs w:val="24"/>
                        <w:lang w:val="es-AR"/>
                      </w:rPr>
                      <w:t>enero</w:t>
                    </w:r>
                    <w:r w:rsidR="00A46479" w:rsidRPr="00A46479">
                      <w:rPr>
                        <w:b/>
                        <w:bCs/>
                        <w:color w:val="002060"/>
                        <w:sz w:val="24"/>
                        <w:szCs w:val="24"/>
                        <w:lang w:val="es-AR"/>
                      </w:rPr>
                      <w:t xml:space="preserve"> d</w:t>
                    </w:r>
                    <w:r w:rsidR="00A46479">
                      <w:rPr>
                        <w:b/>
                        <w:bCs/>
                        <w:color w:val="002060"/>
                        <w:sz w:val="24"/>
                        <w:szCs w:val="24"/>
                        <w:lang w:val="es-AR"/>
                      </w:rPr>
                      <w:t>e</w:t>
                    </w:r>
                  </w:sdtContent>
                </w:sdt>
                <w:r w:rsidR="006E1A35" w:rsidRPr="00A46479">
                  <w:rPr>
                    <w:b/>
                    <w:color w:val="002060"/>
                    <w:sz w:val="24"/>
                    <w:szCs w:val="24"/>
                    <w:lang w:val="es-AR"/>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A46479">
                      <w:rPr>
                        <w:b/>
                        <w:bCs/>
                        <w:color w:val="002060"/>
                        <w:sz w:val="24"/>
                        <w:szCs w:val="24"/>
                        <w:lang w:val="es-AR"/>
                      </w:rPr>
                      <w:t>202</w:t>
                    </w:r>
                    <w:r w:rsidR="00CE428A">
                      <w:rPr>
                        <w:b/>
                        <w:bCs/>
                        <w:color w:val="002060"/>
                        <w:sz w:val="24"/>
                        <w:szCs w:val="24"/>
                        <w:lang w:val="es-AR"/>
                      </w:rPr>
                      <w:t>2</w:t>
                    </w:r>
                  </w:sdtContent>
                </w:sdt>
              </w:p>
            </w:sdtContent>
          </w:sdt>
          <w:p w14:paraId="56DC9F91" w14:textId="77777777" w:rsidR="73AFA1FB" w:rsidRDefault="73AFA1FB"/>
        </w:tc>
      </w:tr>
      <w:tr w:rsidR="00252B28" w:rsidRPr="00AC4744" w14:paraId="7FEAB2C6" w14:textId="77777777" w:rsidTr="73AFA1FB">
        <w:trPr>
          <w:trHeight w:val="850"/>
        </w:trPr>
        <w:tc>
          <w:tcPr>
            <w:tcW w:w="1666" w:type="pct"/>
            <w:vAlign w:val="center"/>
          </w:tcPr>
          <w:p w14:paraId="2D4294B5" w14:textId="4D07D7A0" w:rsidR="00252B28"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Autor</w:t>
            </w:r>
          </w:p>
        </w:tc>
        <w:tc>
          <w:tcPr>
            <w:tcW w:w="3334" w:type="pct"/>
            <w:vAlign w:val="center"/>
          </w:tcPr>
          <w:bookmarkEnd w:id="0" w:displacedByCustomXml="next"/>
          <w:sdt>
            <w:sdtPr>
              <w:alias w:val="Author"/>
              <w:tag w:val="Author"/>
              <w:id w:val="-1616898326"/>
              <w:lock w:val="sdtLocked"/>
              <w:placeholder>
                <w:docPart w:val="826A98932F9C455B85FA2C9EA1AC962E"/>
              </w:placeholder>
            </w:sdtPr>
            <w:sdtEndPr/>
            <w:sdtContent>
              <w:p w14:paraId="6E4FA144" w14:textId="2A285FB7" w:rsidR="00DC4F0F" w:rsidRPr="00B31780" w:rsidRDefault="00AC4744" w:rsidP="0023033E">
                <w:pPr>
                  <w:jc w:val="left"/>
                  <w:rPr>
                    <w:lang w:val="es-AR"/>
                  </w:rPr>
                </w:pPr>
                <w:sdt>
                  <w:sdtPr>
                    <w:rPr>
                      <w:lang w:val="es-ES"/>
                    </w:rPr>
                    <w:alias w:val="Author"/>
                    <w:tag w:val="Author"/>
                    <w:id w:val="-34814682"/>
                    <w:placeholder>
                      <w:docPart w:val="E1112F1A8BB44D2E986A1A3EAE5FE667"/>
                    </w:placeholder>
                  </w:sdtPr>
                  <w:sdtEndPr/>
                  <w:sdtContent>
                    <w:r w:rsidR="00406B9D" w:rsidRPr="001B7222">
                      <w:rPr>
                        <w:color w:val="002060"/>
                        <w:lang w:val="es-ES"/>
                      </w:rPr>
                      <w:t xml:space="preserve">Grupo de Trabajo para Prevenir y </w:t>
                    </w:r>
                    <w:r w:rsidR="00587E2B">
                      <w:rPr>
                        <w:color w:val="002060"/>
                        <w:lang w:val="es-ES"/>
                      </w:rPr>
                      <w:t>Combatir</w:t>
                    </w:r>
                    <w:r w:rsidR="00406B9D" w:rsidRPr="001B7222">
                      <w:rPr>
                        <w:color w:val="002060"/>
                        <w:lang w:val="es-ES"/>
                      </w:rPr>
                      <w:t xml:space="preserve"> las Prácticas Ilícitas en la Adopción Internacional (Grupo de Trabajo), con el apoyo de la Oficina Permanente (OP) de la HCCH</w:t>
                    </w:r>
                  </w:sdtContent>
                </w:sdt>
              </w:p>
            </w:sdtContent>
          </w:sdt>
          <w:p w14:paraId="7FF97BEE" w14:textId="77777777" w:rsidR="73AFA1FB" w:rsidRPr="00AC4744" w:rsidRDefault="73AFA1FB">
            <w:pPr>
              <w:rPr>
                <w:lang w:val="fr-FR"/>
              </w:rPr>
            </w:pPr>
          </w:p>
        </w:tc>
      </w:tr>
      <w:tr w:rsidR="00406B9D" w14:paraId="3A3B1E2F" w14:textId="77777777" w:rsidTr="73AFA1FB">
        <w:trPr>
          <w:trHeight w:val="287"/>
        </w:trPr>
        <w:tc>
          <w:tcPr>
            <w:tcW w:w="1666" w:type="pct"/>
            <w:vAlign w:val="center"/>
          </w:tcPr>
          <w:p w14:paraId="69D9468B" w14:textId="521FC67B" w:rsidR="00406B9D" w:rsidRPr="00D73A1D" w:rsidRDefault="00DC4F0F" w:rsidP="6A94DD8E">
            <w:pPr>
              <w:jc w:val="center"/>
              <w:rPr>
                <w:rFonts w:asciiTheme="majorHAnsi" w:hAnsiTheme="majorHAnsi" w:cstheme="majorBidi"/>
                <w:color w:val="024987" w:themeColor="accent3"/>
              </w:rPr>
            </w:pPr>
            <w:r>
              <w:rPr>
                <w:rFonts w:asciiTheme="majorHAnsi" w:hAnsiTheme="majorHAnsi" w:cstheme="majorBidi"/>
                <w:color w:val="024987" w:themeColor="accent3"/>
                <w:lang w:val="es-ES"/>
              </w:rPr>
              <w:t>Punto</w:t>
            </w:r>
            <w:r w:rsidR="00406B9D" w:rsidRPr="001B7222">
              <w:rPr>
                <w:rFonts w:asciiTheme="majorHAnsi" w:hAnsiTheme="majorHAnsi" w:cstheme="majorBidi"/>
                <w:color w:val="024987" w:themeColor="accent3"/>
                <w:lang w:val="es-ES"/>
              </w:rPr>
              <w:t xml:space="preserve"> de la Agenda</w:t>
            </w:r>
          </w:p>
        </w:tc>
        <w:tc>
          <w:tcPr>
            <w:tcW w:w="3334" w:type="pct"/>
            <w:vAlign w:val="center"/>
          </w:tcPr>
          <w:p w14:paraId="4F7442FF" w14:textId="67BDBE14" w:rsidR="00406B9D" w:rsidRDefault="00DC4F0F" w:rsidP="0023033E">
            <w:pPr>
              <w:jc w:val="left"/>
            </w:pPr>
            <w:r w:rsidRPr="73AFA1FB">
              <w:rPr>
                <w:color w:val="002060"/>
                <w:lang w:val="es-ES"/>
              </w:rPr>
              <w:t>Punto 6</w:t>
            </w:r>
            <w:r w:rsidR="00406B9D">
              <w:t xml:space="preserve"> </w:t>
            </w:r>
          </w:p>
        </w:tc>
      </w:tr>
      <w:tr w:rsidR="00406B9D" w:rsidRPr="00AC4744" w14:paraId="5778254F" w14:textId="77777777" w:rsidTr="73AFA1FB">
        <w:trPr>
          <w:trHeight w:val="409"/>
        </w:trPr>
        <w:tc>
          <w:tcPr>
            <w:tcW w:w="1666" w:type="pct"/>
            <w:vAlign w:val="center"/>
          </w:tcPr>
          <w:p w14:paraId="0901B9FC" w14:textId="5614DB20" w:rsidR="00406B9D"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Mandato(s)</w:t>
            </w:r>
          </w:p>
        </w:tc>
        <w:sdt>
          <w:sdtPr>
            <w:alias w:val="Mandate"/>
            <w:tag w:val="Mandate"/>
            <w:id w:val="1054816947"/>
            <w:lock w:val="sdtLocked"/>
            <w:placeholder>
              <w:docPart w:val="A67B02937E254DF2A3C2F6C2D2415C44"/>
            </w:placeholder>
          </w:sdtPr>
          <w:sdtEndPr/>
          <w:sdtContent>
            <w:tc>
              <w:tcPr>
                <w:tcW w:w="3334" w:type="pct"/>
                <w:vAlign w:val="center"/>
              </w:tcPr>
              <w:p w14:paraId="2248A1E9" w14:textId="592EBAFF" w:rsidR="00406B9D" w:rsidRPr="00A46479" w:rsidRDefault="00406B9D" w:rsidP="00AB7BD2">
                <w:pPr>
                  <w:rPr>
                    <w:i/>
                    <w:iCs/>
                    <w:color w:val="808080"/>
                    <w:lang w:val="es-AR"/>
                  </w:rPr>
                </w:pPr>
                <w:r w:rsidRPr="00A46479">
                  <w:rPr>
                    <w:color w:val="002060"/>
                    <w:lang w:val="es-AR"/>
                  </w:rPr>
                  <w:t>C&amp;R N</w:t>
                </w:r>
                <w:r w:rsidR="00A46479" w:rsidRPr="00A46479">
                  <w:rPr>
                    <w:color w:val="002060"/>
                    <w:lang w:val="es-AR"/>
                  </w:rPr>
                  <w:t>.°</w:t>
                </w:r>
                <w:r w:rsidRPr="00A46479">
                  <w:rPr>
                    <w:color w:val="002060"/>
                    <w:lang w:val="es-AR"/>
                  </w:rPr>
                  <w:t xml:space="preserve"> 24 </w:t>
                </w:r>
                <w:r w:rsidR="00A46479" w:rsidRPr="00A46479">
                  <w:rPr>
                    <w:color w:val="002060"/>
                    <w:lang w:val="es-AR"/>
                  </w:rPr>
                  <w:t>del CAGP de</w:t>
                </w:r>
                <w:r w:rsidRPr="00A46479">
                  <w:rPr>
                    <w:color w:val="002060"/>
                    <w:lang w:val="es-AR"/>
                  </w:rPr>
                  <w:t xml:space="preserve"> 2017</w:t>
                </w:r>
              </w:p>
            </w:tc>
          </w:sdtContent>
        </w:sdt>
      </w:tr>
      <w:tr w:rsidR="00252B28" w:rsidRPr="00AC4744" w14:paraId="6FCD96C7" w14:textId="77777777" w:rsidTr="73AFA1FB">
        <w:trPr>
          <w:trHeight w:val="850"/>
        </w:trPr>
        <w:tc>
          <w:tcPr>
            <w:tcW w:w="1666" w:type="pct"/>
            <w:vAlign w:val="center"/>
          </w:tcPr>
          <w:p w14:paraId="373C3459" w14:textId="294D1781" w:rsidR="00252B28"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Objetivos</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sdt>
                <w:sdtPr>
                  <w:rPr>
                    <w:color w:val="002060"/>
                    <w:lang w:val="es-ES"/>
                  </w:rPr>
                  <w:alias w:val="Objective"/>
                  <w:tag w:val="Objective"/>
                  <w:id w:val="1883909152"/>
                  <w:placeholder>
                    <w:docPart w:val="81C4F6F279F04095936066352E52F33F"/>
                  </w:placeholder>
                </w:sdtPr>
                <w:sdtEndPr/>
                <w:sdtContent>
                  <w:p w14:paraId="1BB0FC59" w14:textId="7AEDF402" w:rsidR="00252B28" w:rsidRPr="00406B9D" w:rsidRDefault="008B3B52" w:rsidP="0023033E">
                    <w:pPr>
                      <w:jc w:val="left"/>
                      <w:rPr>
                        <w:color w:val="002060"/>
                        <w:lang w:val="es-ES"/>
                      </w:rPr>
                    </w:pPr>
                    <w:r w:rsidRPr="008B3B52">
                      <w:rPr>
                        <w:rStyle w:val="normaltextrun"/>
                        <w:rFonts w:ascii="Franklin Gothic Book" w:hAnsi="Franklin Gothic Book" w:cs="Segoe UI"/>
                        <w:color w:val="002060"/>
                        <w:shd w:val="clear" w:color="auto" w:fill="FFFFFF"/>
                        <w:lang w:val="es-AR"/>
                      </w:rPr>
                      <w:t>Tratar las principales cuestiones pendientes del Proyecto del Conjunto de Herramientas en la reunión de la Comisión Especial, con el fin de solicitar la aprobación de la Comisión Especial</w:t>
                    </w:r>
                  </w:p>
                </w:sdtContent>
              </w:sdt>
            </w:sdtContent>
          </w:sdt>
          <w:p w14:paraId="044071A8" w14:textId="77777777" w:rsidR="73AFA1FB" w:rsidRPr="00AC4744" w:rsidRDefault="73AFA1FB">
            <w:pPr>
              <w:rPr>
                <w:lang w:val="fr-FR"/>
              </w:rPr>
            </w:pPr>
          </w:p>
        </w:tc>
      </w:tr>
      <w:tr w:rsidR="00406B9D" w:rsidRPr="000B4CE6" w14:paraId="7ABAD326" w14:textId="77777777" w:rsidTr="73AFA1FB">
        <w:trPr>
          <w:trHeight w:val="850"/>
        </w:trPr>
        <w:tc>
          <w:tcPr>
            <w:tcW w:w="1666" w:type="pct"/>
            <w:vAlign w:val="center"/>
          </w:tcPr>
          <w:p w14:paraId="3D1E5631" w14:textId="13012A7C" w:rsidR="00406B9D" w:rsidRPr="00D73A1D" w:rsidRDefault="000E3ED6" w:rsidP="6A94DD8E">
            <w:pPr>
              <w:jc w:val="center"/>
              <w:rPr>
                <w:rFonts w:asciiTheme="majorHAnsi" w:hAnsiTheme="majorHAnsi" w:cstheme="majorBidi"/>
                <w:color w:val="024987" w:themeColor="accent3"/>
              </w:rPr>
            </w:pPr>
            <w:r>
              <w:rPr>
                <w:rFonts w:asciiTheme="majorHAnsi" w:hAnsiTheme="majorHAnsi" w:cstheme="majorBidi"/>
                <w:color w:val="024987" w:themeColor="accent3"/>
                <w:lang w:val="es-ES"/>
              </w:rPr>
              <w:t>Medida que debe adoptarse</w:t>
            </w:r>
            <w:r w:rsidR="00406B9D" w:rsidRPr="001B7222">
              <w:rPr>
                <w:rFonts w:asciiTheme="majorHAnsi" w:hAnsiTheme="majorHAnsi" w:cstheme="majorBidi"/>
                <w:color w:val="024987" w:themeColor="accent3"/>
                <w:lang w:val="es-ES"/>
              </w:rPr>
              <w:t xml:space="preserve"> </w:t>
            </w:r>
          </w:p>
        </w:tc>
        <w:tc>
          <w:tcPr>
            <w:tcW w:w="3334" w:type="pct"/>
            <w:vAlign w:val="center"/>
          </w:tcPr>
          <w:p w14:paraId="4A06F8D6" w14:textId="2EC79BE8" w:rsidR="00406B9D" w:rsidRPr="00406B9D" w:rsidRDefault="00406B9D" w:rsidP="0076187C">
            <w:pPr>
              <w:tabs>
                <w:tab w:val="left" w:pos="2325"/>
              </w:tabs>
              <w:jc w:val="left"/>
              <w:rPr>
                <w:color w:val="002060"/>
                <w:lang w:val="es-ES"/>
              </w:rPr>
            </w:pPr>
            <w:r w:rsidRPr="001B7222">
              <w:rPr>
                <w:color w:val="002060"/>
                <w:lang w:val="es-ES"/>
              </w:rPr>
              <w:t>Decisión</w:t>
            </w:r>
            <w:r w:rsidRPr="00406B9D">
              <w:rPr>
                <w:color w:val="002060"/>
                <w:lang w:val="es-ES"/>
              </w:rPr>
              <w:tab/>
            </w:r>
            <w:sdt>
              <w:sdtPr>
                <w:rPr>
                  <w:color w:val="002060"/>
                  <w:lang w:val="es-ES"/>
                </w:rPr>
                <w:alias w:val="For Action"/>
                <w:tag w:val="For Action"/>
                <w:id w:val="-961644015"/>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r w:rsidRPr="00406B9D">
              <w:rPr>
                <w:color w:val="002060"/>
                <w:lang w:val="es-ES"/>
              </w:rPr>
              <w:t xml:space="preserve"> </w:t>
            </w:r>
          </w:p>
          <w:p w14:paraId="7802B7C6" w14:textId="3AB4EA59" w:rsidR="00406B9D" w:rsidRPr="00406B9D" w:rsidRDefault="00406B9D" w:rsidP="0076187C">
            <w:pPr>
              <w:tabs>
                <w:tab w:val="left" w:pos="2325"/>
              </w:tabs>
              <w:jc w:val="left"/>
              <w:rPr>
                <w:color w:val="002060"/>
                <w:lang w:val="es-ES"/>
              </w:rPr>
            </w:pPr>
            <w:r w:rsidRPr="001B7222">
              <w:rPr>
                <w:color w:val="002060"/>
                <w:lang w:val="es-ES"/>
              </w:rPr>
              <w:t>Aprobación</w:t>
            </w:r>
            <w:r w:rsidRPr="00406B9D">
              <w:rPr>
                <w:color w:val="002060"/>
                <w:lang w:val="es-ES"/>
              </w:rPr>
              <w:tab/>
            </w:r>
            <w:sdt>
              <w:sdtPr>
                <w:rPr>
                  <w:color w:val="002060"/>
                  <w:lang w:val="es-ES"/>
                </w:rPr>
                <w:alias w:val="For Approval"/>
                <w:tag w:val="For Approval"/>
                <w:id w:val="-1796903674"/>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p>
          <w:p w14:paraId="68679B71" w14:textId="47100A07" w:rsidR="00406B9D" w:rsidRPr="00406B9D" w:rsidRDefault="00406B9D" w:rsidP="0076187C">
            <w:pPr>
              <w:tabs>
                <w:tab w:val="left" w:pos="2325"/>
              </w:tabs>
              <w:jc w:val="left"/>
              <w:rPr>
                <w:color w:val="002060"/>
                <w:lang w:val="es-ES"/>
              </w:rPr>
            </w:pPr>
            <w:r w:rsidRPr="001B7222">
              <w:rPr>
                <w:color w:val="002060"/>
                <w:lang w:val="es-ES"/>
              </w:rPr>
              <w:t>Discusión</w:t>
            </w:r>
            <w:r w:rsidRPr="00406B9D">
              <w:rPr>
                <w:color w:val="002060"/>
                <w:lang w:val="es-ES"/>
              </w:rPr>
              <w:tab/>
            </w:r>
            <w:sdt>
              <w:sdtPr>
                <w:rPr>
                  <w:color w:val="002060"/>
                  <w:lang w:val="es-ES"/>
                </w:rPr>
                <w:alias w:val="For Decision"/>
                <w:tag w:val="For Decision"/>
                <w:id w:val="-278571938"/>
                <w:lock w:val="sdtLocked"/>
                <w14:checkbox>
                  <w14:checked w14:val="1"/>
                  <w14:checkedState w14:val="2612" w14:font="MS Gothic"/>
                  <w14:uncheckedState w14:val="2610" w14:font="MS Gothic"/>
                </w14:checkbox>
              </w:sdtPr>
              <w:sdtEndPr/>
              <w:sdtContent>
                <w:r w:rsidR="00AE3239">
                  <w:rPr>
                    <w:rFonts w:ascii="MS Gothic" w:eastAsia="MS Gothic" w:hAnsi="MS Gothic" w:hint="eastAsia"/>
                    <w:color w:val="002060"/>
                    <w:lang w:val="es-ES"/>
                  </w:rPr>
                  <w:t>☒</w:t>
                </w:r>
              </w:sdtContent>
            </w:sdt>
          </w:p>
          <w:p w14:paraId="1CC59A09" w14:textId="1599C80E" w:rsidR="00406B9D" w:rsidRPr="00406B9D" w:rsidRDefault="000E3ED6" w:rsidP="0076187C">
            <w:pPr>
              <w:tabs>
                <w:tab w:val="left" w:pos="2325"/>
              </w:tabs>
              <w:jc w:val="left"/>
              <w:rPr>
                <w:color w:val="002060"/>
                <w:lang w:val="es-ES"/>
              </w:rPr>
            </w:pPr>
            <w:r>
              <w:rPr>
                <w:color w:val="002060"/>
                <w:lang w:val="es-ES"/>
              </w:rPr>
              <w:t>Acción</w:t>
            </w:r>
            <w:r w:rsidR="00406B9D" w:rsidRPr="001B7222">
              <w:rPr>
                <w:color w:val="002060"/>
                <w:lang w:val="es-ES"/>
              </w:rPr>
              <w:t>/</w:t>
            </w:r>
            <w:r>
              <w:rPr>
                <w:color w:val="002060"/>
                <w:lang w:val="es-ES"/>
              </w:rPr>
              <w:t xml:space="preserve">finalización </w:t>
            </w:r>
            <w:r w:rsidR="00406B9D" w:rsidRPr="00406B9D">
              <w:rPr>
                <w:color w:val="002060"/>
                <w:lang w:val="es-ES"/>
              </w:rPr>
              <w:tab/>
            </w:r>
            <w:sdt>
              <w:sdtPr>
                <w:rPr>
                  <w:color w:val="002060"/>
                  <w:lang w:val="es-ES"/>
                </w:rPr>
                <w:alias w:val="For Decision"/>
                <w:tag w:val="For Decision"/>
                <w:id w:val="-2093070171"/>
                <w14:checkbox>
                  <w14:checked w14:val="0"/>
                  <w14:checkedState w14:val="2612" w14:font="MS Gothic"/>
                  <w14:uncheckedState w14:val="2610" w14:font="MS Gothic"/>
                </w14:checkbox>
              </w:sdtPr>
              <w:sdtEndPr/>
              <w:sdtContent>
                <w:r w:rsidR="00AE3239">
                  <w:rPr>
                    <w:rFonts w:ascii="MS Gothic" w:eastAsia="MS Gothic" w:hAnsi="MS Gothic" w:hint="eastAsia"/>
                    <w:color w:val="002060"/>
                    <w:lang w:val="es-ES"/>
                  </w:rPr>
                  <w:t>☐</w:t>
                </w:r>
              </w:sdtContent>
            </w:sdt>
          </w:p>
          <w:p w14:paraId="4FDD600E" w14:textId="2C014E13" w:rsidR="00406B9D" w:rsidRPr="00406B9D" w:rsidRDefault="00406B9D" w:rsidP="0076187C">
            <w:pPr>
              <w:tabs>
                <w:tab w:val="left" w:pos="2325"/>
              </w:tabs>
              <w:jc w:val="left"/>
              <w:rPr>
                <w:lang w:val="es-ES"/>
              </w:rPr>
            </w:pPr>
            <w:r w:rsidRPr="001B7222">
              <w:rPr>
                <w:color w:val="002060"/>
                <w:lang w:val="es-ES"/>
              </w:rPr>
              <w:t>Para Información</w:t>
            </w:r>
            <w:r w:rsidRPr="00406B9D">
              <w:rPr>
                <w:color w:val="002060"/>
                <w:lang w:val="es-ES"/>
              </w:rPr>
              <w:tab/>
            </w:r>
            <w:sdt>
              <w:sdtPr>
                <w:rPr>
                  <w:color w:val="002060"/>
                  <w:lang w:val="es-ES"/>
                </w:rPr>
                <w:alias w:val="For Info"/>
                <w:tag w:val="For Info"/>
                <w:id w:val="-516312994"/>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p>
        </w:tc>
      </w:tr>
      <w:tr w:rsidR="00252B28" w14:paraId="2FDB52C9" w14:textId="77777777" w:rsidTr="73AFA1FB">
        <w:trPr>
          <w:trHeight w:val="60"/>
        </w:trPr>
        <w:tc>
          <w:tcPr>
            <w:tcW w:w="1666" w:type="pct"/>
            <w:vAlign w:val="center"/>
          </w:tcPr>
          <w:p w14:paraId="6C433F61" w14:textId="22B0CBBB" w:rsidR="00252B28"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Anexos</w:t>
            </w:r>
          </w:p>
        </w:tc>
        <w:tc>
          <w:tcPr>
            <w:tcW w:w="3334" w:type="pct"/>
            <w:vAlign w:val="center"/>
          </w:tcPr>
          <w:sdt>
            <w:sdtPr>
              <w:alias w:val="Annexes"/>
              <w:tag w:val="Annexes"/>
              <w:id w:val="-13693394"/>
              <w:lock w:val="sdtLocked"/>
            </w:sdtPr>
            <w:sdtEndPr/>
            <w:sdtContent>
              <w:p w14:paraId="6AE35FB3" w14:textId="61B7FC68" w:rsidR="00252B28" w:rsidRDefault="00155ED4" w:rsidP="00155ED4">
                <w:r>
                  <w:rPr>
                    <w:color w:val="002060"/>
                  </w:rPr>
                  <w:t>N/A</w:t>
                </w:r>
              </w:p>
            </w:sdtContent>
          </w:sdt>
          <w:p w14:paraId="134515DA" w14:textId="77777777" w:rsidR="73AFA1FB" w:rsidRDefault="73AFA1FB"/>
        </w:tc>
      </w:tr>
      <w:tr w:rsidR="00406B9D" w:rsidRPr="00C064EE" w14:paraId="4E050351" w14:textId="77777777" w:rsidTr="73AFA1FB">
        <w:trPr>
          <w:trHeight w:val="850"/>
        </w:trPr>
        <w:tc>
          <w:tcPr>
            <w:tcW w:w="1666" w:type="pct"/>
            <w:vAlign w:val="center"/>
          </w:tcPr>
          <w:p w14:paraId="0C03AD22" w14:textId="7B35D5D7" w:rsidR="00406B9D"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 xml:space="preserve">Documentos </w:t>
            </w:r>
            <w:r w:rsidR="000E3ED6">
              <w:rPr>
                <w:rFonts w:asciiTheme="majorHAnsi" w:hAnsiTheme="majorHAnsi" w:cstheme="majorBidi"/>
                <w:color w:val="024987" w:themeColor="accent3"/>
                <w:lang w:val="es-ES"/>
              </w:rPr>
              <w:t>c</w:t>
            </w:r>
            <w:r w:rsidRPr="001B7222">
              <w:rPr>
                <w:rFonts w:asciiTheme="majorHAnsi" w:hAnsiTheme="majorHAnsi" w:cstheme="majorBidi"/>
                <w:color w:val="024987" w:themeColor="accent3"/>
                <w:lang w:val="es-ES"/>
              </w:rPr>
              <w:t>onexos</w:t>
            </w:r>
          </w:p>
        </w:tc>
        <w:sdt>
          <w:sdtPr>
            <w:alias w:val="Related Docs"/>
            <w:tag w:val="Related Docs"/>
            <w:id w:val="-260452447"/>
            <w:lock w:val="sdtLocked"/>
          </w:sdtPr>
          <w:sdtEndPr/>
          <w:sdtContent>
            <w:sdt>
              <w:sdtPr>
                <w:alias w:val="Related Docs"/>
                <w:tag w:val="Related Docs"/>
                <w:id w:val="803280197"/>
              </w:sdtPr>
              <w:sdtEndPr/>
              <w:sdtContent>
                <w:sdt>
                  <w:sdtPr>
                    <w:alias w:val="Related Docs"/>
                    <w:tag w:val="Related Docs"/>
                    <w:id w:val="1035089447"/>
                  </w:sdtPr>
                  <w:sdtEndPr>
                    <w:rPr>
                      <w:lang w:val="es-ES"/>
                    </w:rPr>
                  </w:sdtEndPr>
                  <w:sdtContent>
                    <w:tc>
                      <w:tcPr>
                        <w:tcW w:w="3334" w:type="pct"/>
                        <w:vAlign w:val="center"/>
                      </w:tcPr>
                      <w:sdt>
                        <w:sdtPr>
                          <w:rPr>
                            <w:lang w:val="es-ES"/>
                          </w:rPr>
                          <w:alias w:val="Related Docs"/>
                          <w:tag w:val="Related Docs"/>
                          <w:id w:val="-812329060"/>
                        </w:sdtPr>
                        <w:sdtEndPr/>
                        <w:sdtContent>
                          <w:p w14:paraId="08BD56CF" w14:textId="77777777" w:rsidR="00AE3239" w:rsidRPr="00AE3239" w:rsidRDefault="00AC4744" w:rsidP="00AE3239">
                            <w:pPr>
                              <w:jc w:val="left"/>
                              <w:rPr>
                                <w:lang w:val="es-AR"/>
                              </w:rPr>
                            </w:pPr>
                            <w:hyperlink r:id="rId11" w:history="1">
                              <w:r w:rsidR="00AE3239" w:rsidRPr="00AE3239">
                                <w:rPr>
                                  <w:rStyle w:val="Hyperlink"/>
                                  <w:lang w:val="es-AR"/>
                                </w:rPr>
                                <w:t>Informe del Grupo de Trabajo (reuniones de septiembre y noviembre de 2021)</w:t>
                              </w:r>
                            </w:hyperlink>
                          </w:p>
                          <w:p w14:paraId="5D95A3E1" w14:textId="62B7FCAB" w:rsidR="00406B9D" w:rsidRPr="001B7222" w:rsidRDefault="00406B9D" w:rsidP="00406B9D">
                            <w:pPr>
                              <w:jc w:val="left"/>
                              <w:rPr>
                                <w:color w:val="002060"/>
                                <w:lang w:val="es-ES"/>
                              </w:rPr>
                            </w:pPr>
                            <w:r w:rsidRPr="001B7222">
                              <w:rPr>
                                <w:color w:val="002060"/>
                                <w:lang w:val="es-ES"/>
                              </w:rPr>
                              <w:t>Informe del Grupo de Trabajo (</w:t>
                            </w:r>
                            <w:hyperlink r:id="rId12" w:history="1">
                              <w:r w:rsidRPr="001B7222">
                                <w:rPr>
                                  <w:rStyle w:val="Hyperlink"/>
                                  <w:lang w:val="es-ES"/>
                                </w:rPr>
                                <w:t>reunión del 8</w:t>
                              </w:r>
                              <w:r w:rsidR="000E3ED6">
                                <w:rPr>
                                  <w:rStyle w:val="Hyperlink"/>
                                  <w:lang w:val="es-ES"/>
                                </w:rPr>
                                <w:t xml:space="preserve"> al </w:t>
                              </w:r>
                              <w:r w:rsidRPr="001B7222">
                                <w:rPr>
                                  <w:rStyle w:val="Hyperlink"/>
                                  <w:lang w:val="es-ES"/>
                                </w:rPr>
                                <w:t>10 de julio 2020</w:t>
                              </w:r>
                            </w:hyperlink>
                            <w:r w:rsidRPr="001B7222">
                              <w:rPr>
                                <w:color w:val="002060"/>
                                <w:lang w:val="es-ES"/>
                              </w:rPr>
                              <w:t>)</w:t>
                            </w:r>
                          </w:p>
                          <w:p w14:paraId="50BCC5E1" w14:textId="796B8358" w:rsidR="00406B9D" w:rsidRPr="001B7222" w:rsidRDefault="00406B9D" w:rsidP="00406B9D">
                            <w:pPr>
                              <w:jc w:val="left"/>
                              <w:rPr>
                                <w:lang w:val="es-ES"/>
                              </w:rPr>
                            </w:pPr>
                            <w:r w:rsidRPr="001B7222">
                              <w:rPr>
                                <w:color w:val="002060"/>
                                <w:lang w:val="es-ES"/>
                              </w:rPr>
                              <w:t>Conclusiones y Recomendaciones del Grupo de Trabajo (</w:t>
                            </w:r>
                            <w:hyperlink r:id="rId13" w:history="1">
                              <w:r w:rsidRPr="001B7222">
                                <w:rPr>
                                  <w:rStyle w:val="Hyperlink"/>
                                  <w:lang w:val="es-ES"/>
                                </w:rPr>
                                <w:t>reunión del 21</w:t>
                              </w:r>
                              <w:r w:rsidR="00A46479">
                                <w:rPr>
                                  <w:rStyle w:val="Hyperlink"/>
                                  <w:lang w:val="es-ES"/>
                                </w:rPr>
                                <w:t xml:space="preserve"> al </w:t>
                              </w:r>
                              <w:r w:rsidRPr="001B7222">
                                <w:rPr>
                                  <w:rStyle w:val="Hyperlink"/>
                                  <w:lang w:val="es-ES"/>
                                </w:rPr>
                                <w:t>23 de mayo 2019</w:t>
                              </w:r>
                            </w:hyperlink>
                            <w:r w:rsidRPr="001B7222">
                              <w:rPr>
                                <w:color w:val="002060"/>
                                <w:lang w:val="es-ES"/>
                              </w:rPr>
                              <w:t>)</w:t>
                            </w:r>
                            <w:r w:rsidRPr="001B7222">
                              <w:rPr>
                                <w:lang w:val="es-ES"/>
                              </w:rPr>
                              <w:t xml:space="preserve"> </w:t>
                            </w:r>
                          </w:p>
                          <w:p w14:paraId="0415A91A" w14:textId="23802856" w:rsidR="00406B9D" w:rsidRPr="00406B9D" w:rsidRDefault="00406B9D" w:rsidP="00406B9D">
                            <w:pPr>
                              <w:jc w:val="left"/>
                              <w:rPr>
                                <w:lang w:val="es-ES"/>
                              </w:rPr>
                            </w:pPr>
                            <w:r w:rsidRPr="001B7222">
                              <w:rPr>
                                <w:color w:val="002060"/>
                                <w:lang w:val="es-ES"/>
                              </w:rPr>
                              <w:t>Conclusiones y Recomendaciones del Grupo de Trabajo (</w:t>
                            </w:r>
                            <w:sdt>
                              <w:sdtPr>
                                <w:rPr>
                                  <w:lang w:val="es-ES"/>
                                </w:rPr>
                                <w:alias w:val="Related Docs"/>
                                <w:tag w:val="Related Docs"/>
                                <w:id w:val="905573478"/>
                              </w:sdtPr>
                              <w:sdtEndPr/>
                              <w:sdtContent>
                                <w:hyperlink r:id="rId14" w:history="1">
                                  <w:r w:rsidRPr="001B7222">
                                    <w:rPr>
                                      <w:rStyle w:val="Hyperlink"/>
                                      <w:lang w:val="es-ES"/>
                                    </w:rPr>
                                    <w:t>reunión del 13</w:t>
                                  </w:r>
                                  <w:r w:rsidR="00A46479">
                                    <w:rPr>
                                      <w:rStyle w:val="Hyperlink"/>
                                      <w:lang w:val="es-ES"/>
                                    </w:rPr>
                                    <w:t xml:space="preserve"> al </w:t>
                                  </w:r>
                                  <w:r w:rsidRPr="001B7222">
                                    <w:rPr>
                                      <w:rStyle w:val="Hyperlink"/>
                                      <w:lang w:val="es-ES"/>
                                    </w:rPr>
                                    <w:t>15 de octubre 2016</w:t>
                                  </w:r>
                                </w:hyperlink>
                              </w:sdtContent>
                            </w:sdt>
                            <w:r w:rsidRPr="001B7222">
                              <w:rPr>
                                <w:color w:val="002060"/>
                                <w:lang w:val="es-ES"/>
                              </w:rPr>
                              <w:t>)</w:t>
                            </w:r>
                          </w:p>
                        </w:sdtContent>
                      </w:sdt>
                      <w:p w14:paraId="4C7EF266" w14:textId="77777777" w:rsidR="73AFA1FB" w:rsidRDefault="73AFA1FB"/>
                    </w:tc>
                  </w:sdtContent>
                </w:sdt>
              </w:sdtContent>
            </w:sdt>
          </w:sdtContent>
        </w:sdt>
      </w:tr>
    </w:tbl>
    <w:p w14:paraId="63C2ACB0" w14:textId="10D78BF8" w:rsidR="009519B1" w:rsidRPr="00406B9D" w:rsidRDefault="009519B1" w:rsidP="009519B1">
      <w:pPr>
        <w:tabs>
          <w:tab w:val="left" w:pos="8040"/>
        </w:tabs>
        <w:rPr>
          <w:lang w:val="es-ES"/>
        </w:rPr>
        <w:sectPr w:rsidR="009519B1" w:rsidRPr="00406B9D" w:rsidSect="00430BD2">
          <w:headerReference w:type="even" r:id="rId15"/>
          <w:headerReference w:type="default" r:id="rId16"/>
          <w:footerReference w:type="even" r:id="rId17"/>
          <w:footerReference w:type="default" r:id="rId18"/>
          <w:headerReference w:type="first" r:id="rId19"/>
          <w:footerReference w:type="first" r:id="rId20"/>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noProof/>
          <w:color w:val="auto"/>
          <w:sz w:val="22"/>
          <w:szCs w:val="22"/>
          <w:lang w:val="en-GB"/>
        </w:rPr>
        <w:id w:val="940108110"/>
        <w:docPartObj>
          <w:docPartGallery w:val="Table of Contents"/>
          <w:docPartUnique/>
        </w:docPartObj>
      </w:sdtPr>
      <w:sdtEndPr>
        <w:rPr>
          <w:b/>
          <w:color w:val="002060"/>
        </w:rPr>
      </w:sdtEndPr>
      <w:sdtContent>
        <w:p w14:paraId="398A537C" w14:textId="29F0BB0F" w:rsidR="00E864E3" w:rsidRPr="008B0AFA" w:rsidRDefault="00B4502A">
          <w:pPr>
            <w:pStyle w:val="TOCHeading"/>
            <w:rPr>
              <w:lang w:val="es-ES"/>
            </w:rPr>
          </w:pPr>
          <w:r>
            <w:rPr>
              <w:lang w:val="es-ES"/>
            </w:rPr>
            <w:t>ĺ</w:t>
          </w:r>
          <w:r w:rsidR="00A22C19">
            <w:rPr>
              <w:lang w:val="es-ES"/>
            </w:rPr>
            <w:t>ndice</w:t>
          </w:r>
        </w:p>
        <w:p w14:paraId="26DFD403" w14:textId="5FAEF420" w:rsidR="00F04321" w:rsidRPr="00BC338B" w:rsidRDefault="00E864E3">
          <w:pPr>
            <w:pStyle w:val="TOC1"/>
            <w:rPr>
              <w:rFonts w:eastAsiaTheme="minorEastAsia"/>
              <w:color w:val="002060"/>
            </w:rPr>
          </w:pPr>
          <w:r w:rsidRPr="00BC338B">
            <w:rPr>
              <w:color w:val="002060"/>
            </w:rPr>
            <w:fldChar w:fldCharType="begin"/>
          </w:r>
          <w:r w:rsidRPr="00BC338B">
            <w:rPr>
              <w:color w:val="002060"/>
            </w:rPr>
            <w:instrText xml:space="preserve"> TOC \o "1-3" \h \z \u </w:instrText>
          </w:r>
          <w:r w:rsidRPr="00BC338B">
            <w:rPr>
              <w:color w:val="002060"/>
            </w:rPr>
            <w:fldChar w:fldCharType="separate"/>
          </w:r>
          <w:hyperlink w:anchor="_Toc99792962" w:history="1">
            <w:r w:rsidR="00F04321" w:rsidRPr="00BC338B">
              <w:rPr>
                <w:rStyle w:val="Hyperlink"/>
                <w:color w:val="002060"/>
                <w:lang w:val="es-ES"/>
              </w:rPr>
              <w:t>PARTE IV: PROCEDIMIENTO MODELO PARA RESPONDER ANTE PRÁCTICAS ILÍCITAS PRESUNTAS Y REALES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_Toc99792962 \h </w:instrText>
            </w:r>
            <w:r w:rsidR="00F04321" w:rsidRPr="00BC338B">
              <w:rPr>
                <w:webHidden/>
                <w:color w:val="002060"/>
              </w:rPr>
            </w:r>
            <w:r w:rsidR="00F04321" w:rsidRPr="00BC338B">
              <w:rPr>
                <w:webHidden/>
                <w:color w:val="002060"/>
              </w:rPr>
              <w:fldChar w:fldCharType="separate"/>
            </w:r>
            <w:r w:rsidR="00F04321" w:rsidRPr="00BC338B">
              <w:rPr>
                <w:webHidden/>
                <w:color w:val="002060"/>
              </w:rPr>
              <w:t>2</w:t>
            </w:r>
            <w:r w:rsidR="00F04321" w:rsidRPr="00BC338B">
              <w:rPr>
                <w:webHidden/>
                <w:color w:val="002060"/>
              </w:rPr>
              <w:fldChar w:fldCharType="end"/>
            </w:r>
          </w:hyperlink>
        </w:p>
        <w:p w14:paraId="73D54490" w14:textId="21F215A9" w:rsidR="00F04321" w:rsidRPr="00BC338B" w:rsidRDefault="00AC4744">
          <w:pPr>
            <w:pStyle w:val="TOC2"/>
            <w:rPr>
              <w:rFonts w:eastAsiaTheme="minorEastAsia"/>
              <w:color w:val="002060"/>
            </w:rPr>
          </w:pPr>
          <w:hyperlink w:anchor="_Toc99792963" w:history="1">
            <w:r w:rsidR="00F04321" w:rsidRPr="00BC338B">
              <w:rPr>
                <w:rStyle w:val="Hyperlink"/>
                <w:color w:val="002060"/>
                <w:lang w:val="es-AR"/>
              </w:rPr>
              <w:t>1.</w:t>
            </w:r>
            <w:r w:rsidR="00F04321" w:rsidRPr="00BC338B">
              <w:rPr>
                <w:rFonts w:eastAsiaTheme="minorEastAsia"/>
                <w:color w:val="002060"/>
              </w:rPr>
              <w:tab/>
            </w:r>
            <w:r w:rsidR="00F04321" w:rsidRPr="00BC338B">
              <w:rPr>
                <w:rStyle w:val="Hyperlink"/>
                <w:color w:val="002060"/>
                <w:lang w:val="es-AR"/>
              </w:rPr>
              <w:t>ETAPA 1: DETECCIÓN Y REGISTRO DE CASOS DE PRESUNTAS PRÁCITCAS ILÍCTAS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_Toc99792963 \h </w:instrText>
            </w:r>
            <w:r w:rsidR="00F04321" w:rsidRPr="00BC338B">
              <w:rPr>
                <w:webHidden/>
                <w:color w:val="002060"/>
              </w:rPr>
            </w:r>
            <w:r w:rsidR="00F04321" w:rsidRPr="00BC338B">
              <w:rPr>
                <w:webHidden/>
                <w:color w:val="002060"/>
              </w:rPr>
              <w:fldChar w:fldCharType="separate"/>
            </w:r>
            <w:r w:rsidR="00F04321" w:rsidRPr="00BC338B">
              <w:rPr>
                <w:webHidden/>
                <w:color w:val="002060"/>
              </w:rPr>
              <w:t>4</w:t>
            </w:r>
            <w:r w:rsidR="00F04321" w:rsidRPr="00BC338B">
              <w:rPr>
                <w:webHidden/>
                <w:color w:val="002060"/>
              </w:rPr>
              <w:fldChar w:fldCharType="end"/>
            </w:r>
          </w:hyperlink>
        </w:p>
        <w:p w14:paraId="57B44178" w14:textId="402F6AFF" w:rsidR="00F04321" w:rsidRPr="00BC338B" w:rsidRDefault="00AC4744">
          <w:pPr>
            <w:pStyle w:val="TOC3"/>
            <w:rPr>
              <w:rFonts w:eastAsiaTheme="minorEastAsia"/>
              <w:color w:val="002060"/>
            </w:rPr>
          </w:pPr>
          <w:hyperlink w:anchor="_Toc99792964" w:history="1">
            <w:r w:rsidR="00F04321" w:rsidRPr="00BC338B">
              <w:rPr>
                <w:rStyle w:val="Hyperlink"/>
                <w:color w:val="002060"/>
                <w:lang w:val="es-AR"/>
              </w:rPr>
              <w:t>1.1. ¿Cómo pueden surgir sospechas de prácticas ilícitas?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_Toc99792964 \h </w:instrText>
            </w:r>
            <w:r w:rsidR="00F04321" w:rsidRPr="00BC338B">
              <w:rPr>
                <w:webHidden/>
                <w:color w:val="002060"/>
              </w:rPr>
            </w:r>
            <w:r w:rsidR="00F04321" w:rsidRPr="00BC338B">
              <w:rPr>
                <w:webHidden/>
                <w:color w:val="002060"/>
              </w:rPr>
              <w:fldChar w:fldCharType="separate"/>
            </w:r>
            <w:r w:rsidR="00F04321" w:rsidRPr="00BC338B">
              <w:rPr>
                <w:webHidden/>
                <w:color w:val="002060"/>
              </w:rPr>
              <w:t>4</w:t>
            </w:r>
            <w:r w:rsidR="00F04321" w:rsidRPr="00BC338B">
              <w:rPr>
                <w:webHidden/>
                <w:color w:val="002060"/>
              </w:rPr>
              <w:fldChar w:fldCharType="end"/>
            </w:r>
          </w:hyperlink>
        </w:p>
        <w:p w14:paraId="39408DDB" w14:textId="27283662" w:rsidR="00F04321" w:rsidRPr="00BC338B" w:rsidRDefault="00AC4744">
          <w:pPr>
            <w:pStyle w:val="TOC3"/>
            <w:rPr>
              <w:rFonts w:eastAsiaTheme="minorEastAsia"/>
              <w:color w:val="002060"/>
            </w:rPr>
          </w:pPr>
          <w:hyperlink w:anchor="_Toc99792965" w:history="1">
            <w:r w:rsidR="00F04321" w:rsidRPr="00BC338B">
              <w:rPr>
                <w:rStyle w:val="Hyperlink"/>
                <w:color w:val="002060"/>
                <w:lang w:val="es-ES"/>
              </w:rPr>
              <w:t>1.2.</w:t>
            </w:r>
            <w:r w:rsidR="00F04321" w:rsidRPr="00BC338B">
              <w:rPr>
                <w:rFonts w:eastAsiaTheme="minorEastAsia"/>
                <w:color w:val="002060"/>
              </w:rPr>
              <w:tab/>
            </w:r>
            <w:r w:rsidR="00F04321" w:rsidRPr="00BC338B">
              <w:rPr>
                <w:rStyle w:val="Hyperlink"/>
                <w:color w:val="002060"/>
                <w:lang w:val="es-ES"/>
              </w:rPr>
              <w:t>¿Qué autoridad debe registrar los casos de presuntas prácticas ilícitas?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_Toc99792965 \h </w:instrText>
            </w:r>
            <w:r w:rsidR="00F04321" w:rsidRPr="00BC338B">
              <w:rPr>
                <w:webHidden/>
                <w:color w:val="002060"/>
              </w:rPr>
            </w:r>
            <w:r w:rsidR="00F04321" w:rsidRPr="00BC338B">
              <w:rPr>
                <w:webHidden/>
                <w:color w:val="002060"/>
              </w:rPr>
              <w:fldChar w:fldCharType="separate"/>
            </w:r>
            <w:r w:rsidR="00F04321" w:rsidRPr="00BC338B">
              <w:rPr>
                <w:webHidden/>
                <w:color w:val="002060"/>
              </w:rPr>
              <w:t>4</w:t>
            </w:r>
            <w:r w:rsidR="00F04321" w:rsidRPr="00BC338B">
              <w:rPr>
                <w:webHidden/>
                <w:color w:val="002060"/>
              </w:rPr>
              <w:fldChar w:fldCharType="end"/>
            </w:r>
          </w:hyperlink>
        </w:p>
        <w:p w14:paraId="7C8EEEA9" w14:textId="35A9D013" w:rsidR="00F04321" w:rsidRPr="00BC338B" w:rsidRDefault="00AC4744">
          <w:pPr>
            <w:pStyle w:val="TOC3"/>
            <w:rPr>
              <w:rFonts w:eastAsiaTheme="minorEastAsia"/>
              <w:color w:val="002060"/>
            </w:rPr>
          </w:pPr>
          <w:hyperlink w:anchor="_Toc99792966" w:history="1">
            <w:r w:rsidR="00F04321" w:rsidRPr="00BC338B">
              <w:rPr>
                <w:rStyle w:val="Hyperlink"/>
                <w:color w:val="002060"/>
                <w:lang w:val="es-ES"/>
              </w:rPr>
              <w:t>1.3.</w:t>
            </w:r>
            <w:r w:rsidR="00F04321" w:rsidRPr="00BC338B">
              <w:rPr>
                <w:rFonts w:eastAsiaTheme="minorEastAsia"/>
                <w:color w:val="002060"/>
              </w:rPr>
              <w:tab/>
            </w:r>
            <w:r w:rsidR="00F04321" w:rsidRPr="00BC338B">
              <w:rPr>
                <w:rStyle w:val="Hyperlink"/>
                <w:color w:val="002060"/>
                <w:lang w:val="es-ES"/>
              </w:rPr>
              <w:t>¿Qué medidas deben tomar los Estados para facilitar la detección de prácticas ilícitas?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_Toc99792966 \h </w:instrText>
            </w:r>
            <w:r w:rsidR="00F04321" w:rsidRPr="00BC338B">
              <w:rPr>
                <w:webHidden/>
                <w:color w:val="002060"/>
              </w:rPr>
            </w:r>
            <w:r w:rsidR="00F04321" w:rsidRPr="00BC338B">
              <w:rPr>
                <w:webHidden/>
                <w:color w:val="002060"/>
              </w:rPr>
              <w:fldChar w:fldCharType="separate"/>
            </w:r>
            <w:r w:rsidR="00F04321" w:rsidRPr="00BC338B">
              <w:rPr>
                <w:webHidden/>
                <w:color w:val="002060"/>
              </w:rPr>
              <w:t>5</w:t>
            </w:r>
            <w:r w:rsidR="00F04321" w:rsidRPr="00BC338B">
              <w:rPr>
                <w:webHidden/>
                <w:color w:val="002060"/>
              </w:rPr>
              <w:fldChar w:fldCharType="end"/>
            </w:r>
          </w:hyperlink>
        </w:p>
        <w:p w14:paraId="1266BD03" w14:textId="0550E91F" w:rsidR="00F04321" w:rsidRPr="00BC338B" w:rsidRDefault="00AC4744">
          <w:pPr>
            <w:pStyle w:val="TOC2"/>
            <w:rPr>
              <w:rFonts w:eastAsiaTheme="minorEastAsia"/>
              <w:color w:val="002060"/>
            </w:rPr>
          </w:pPr>
          <w:hyperlink w:anchor="_Toc99792967" w:history="1">
            <w:r w:rsidR="00F04321" w:rsidRPr="00BC338B">
              <w:rPr>
                <w:rStyle w:val="Hyperlink"/>
                <w:color w:val="002060"/>
                <w:lang w:val="es-AR"/>
              </w:rPr>
              <w:t>2.</w:t>
            </w:r>
            <w:r w:rsidR="00F04321" w:rsidRPr="00BC338B">
              <w:rPr>
                <w:rFonts w:eastAsiaTheme="minorEastAsia"/>
                <w:color w:val="002060"/>
              </w:rPr>
              <w:tab/>
            </w:r>
            <w:r w:rsidR="00F04321" w:rsidRPr="00BC338B">
              <w:rPr>
                <w:rStyle w:val="Hyperlink"/>
                <w:color w:val="002060"/>
                <w:lang w:val="es-AR"/>
              </w:rPr>
              <w:t>SI ES APROPIADO: CONSIDERACIONES DE MEDIDAS TEMPORALES DE PROTECCIÓN DE LA INFANCIA</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_Toc99792967 \h </w:instrText>
            </w:r>
            <w:r w:rsidR="00F04321" w:rsidRPr="00BC338B">
              <w:rPr>
                <w:webHidden/>
                <w:color w:val="002060"/>
              </w:rPr>
            </w:r>
            <w:r w:rsidR="00F04321" w:rsidRPr="00BC338B">
              <w:rPr>
                <w:webHidden/>
                <w:color w:val="002060"/>
              </w:rPr>
              <w:fldChar w:fldCharType="separate"/>
            </w:r>
            <w:r w:rsidR="00F04321" w:rsidRPr="00BC338B">
              <w:rPr>
                <w:webHidden/>
                <w:color w:val="002060"/>
              </w:rPr>
              <w:t>6</w:t>
            </w:r>
            <w:r w:rsidR="00F04321" w:rsidRPr="00BC338B">
              <w:rPr>
                <w:webHidden/>
                <w:color w:val="002060"/>
              </w:rPr>
              <w:fldChar w:fldCharType="end"/>
            </w:r>
          </w:hyperlink>
        </w:p>
        <w:p w14:paraId="0A6DDA0F" w14:textId="13357906" w:rsidR="00F04321" w:rsidRPr="00BC338B" w:rsidRDefault="00AC4744">
          <w:pPr>
            <w:pStyle w:val="TOC3"/>
            <w:rPr>
              <w:rFonts w:eastAsiaTheme="minorEastAsia"/>
              <w:color w:val="002060"/>
            </w:rPr>
          </w:pPr>
          <w:hyperlink w:anchor="_Toc99792968" w:history="1">
            <w:r w:rsidR="00F04321" w:rsidRPr="00BC338B">
              <w:rPr>
                <w:rStyle w:val="Hyperlink"/>
                <w:color w:val="002060"/>
                <w:lang w:val="es-ES"/>
              </w:rPr>
              <w:t>2.1.</w:t>
            </w:r>
            <w:r w:rsidR="00F04321" w:rsidRPr="00BC338B">
              <w:rPr>
                <w:rFonts w:eastAsiaTheme="minorEastAsia"/>
                <w:color w:val="002060"/>
              </w:rPr>
              <w:tab/>
            </w:r>
            <w:r w:rsidR="00F04321" w:rsidRPr="00BC338B">
              <w:rPr>
                <w:rStyle w:val="Hyperlink"/>
                <w:color w:val="002060"/>
                <w:lang w:val="es-ES"/>
              </w:rPr>
              <w:t>Medidas temporales de protección del niño para procedimientos de adopción en trámite y para adopciones ya finalizadas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_Toc99792968 \h </w:instrText>
            </w:r>
            <w:r w:rsidR="00F04321" w:rsidRPr="00BC338B">
              <w:rPr>
                <w:webHidden/>
                <w:color w:val="002060"/>
              </w:rPr>
            </w:r>
            <w:r w:rsidR="00F04321" w:rsidRPr="00BC338B">
              <w:rPr>
                <w:webHidden/>
                <w:color w:val="002060"/>
              </w:rPr>
              <w:fldChar w:fldCharType="separate"/>
            </w:r>
            <w:r w:rsidR="00F04321" w:rsidRPr="00BC338B">
              <w:rPr>
                <w:webHidden/>
                <w:color w:val="002060"/>
              </w:rPr>
              <w:t>6</w:t>
            </w:r>
            <w:r w:rsidR="00F04321" w:rsidRPr="00BC338B">
              <w:rPr>
                <w:webHidden/>
                <w:color w:val="002060"/>
              </w:rPr>
              <w:fldChar w:fldCharType="end"/>
            </w:r>
          </w:hyperlink>
        </w:p>
        <w:p w14:paraId="33532D3E" w14:textId="51C1A365" w:rsidR="00F04321" w:rsidRPr="00BC338B" w:rsidRDefault="00AC4744">
          <w:pPr>
            <w:pStyle w:val="TOC3"/>
            <w:rPr>
              <w:rFonts w:eastAsiaTheme="minorEastAsia"/>
              <w:color w:val="002060"/>
            </w:rPr>
          </w:pPr>
          <w:hyperlink w:anchor="_Toc99792969" w:history="1">
            <w:r w:rsidR="00F04321" w:rsidRPr="00BC338B">
              <w:rPr>
                <w:rStyle w:val="Hyperlink"/>
                <w:color w:val="002060"/>
                <w:lang w:val="es-ES"/>
              </w:rPr>
              <w:t>2.2.</w:t>
            </w:r>
            <w:r w:rsidR="00F04321" w:rsidRPr="00BC338B">
              <w:rPr>
                <w:rFonts w:eastAsiaTheme="minorEastAsia"/>
                <w:color w:val="002060"/>
              </w:rPr>
              <w:tab/>
            </w:r>
            <w:r w:rsidR="00F04321" w:rsidRPr="00BC338B">
              <w:rPr>
                <w:rStyle w:val="Hyperlink"/>
                <w:color w:val="002060"/>
                <w:lang w:val="es-ES"/>
              </w:rPr>
              <w:t>Consideraciones adicionales en relación a procedimientos de adopción en trámite</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_Toc99792969 \h </w:instrText>
            </w:r>
            <w:r w:rsidR="00F04321" w:rsidRPr="00BC338B">
              <w:rPr>
                <w:webHidden/>
                <w:color w:val="002060"/>
              </w:rPr>
            </w:r>
            <w:r w:rsidR="00F04321" w:rsidRPr="00BC338B">
              <w:rPr>
                <w:webHidden/>
                <w:color w:val="002060"/>
              </w:rPr>
              <w:fldChar w:fldCharType="separate"/>
            </w:r>
            <w:r w:rsidR="00F04321" w:rsidRPr="00BC338B">
              <w:rPr>
                <w:webHidden/>
                <w:color w:val="002060"/>
              </w:rPr>
              <w:t>6</w:t>
            </w:r>
            <w:r w:rsidR="00F04321" w:rsidRPr="00BC338B">
              <w:rPr>
                <w:webHidden/>
                <w:color w:val="002060"/>
              </w:rPr>
              <w:fldChar w:fldCharType="end"/>
            </w:r>
          </w:hyperlink>
        </w:p>
        <w:p w14:paraId="18FB7B6B" w14:textId="394FFCCE" w:rsidR="00F04321" w:rsidRPr="00BC338B" w:rsidRDefault="00AC4744">
          <w:pPr>
            <w:pStyle w:val="TOC2"/>
            <w:rPr>
              <w:rFonts w:eastAsiaTheme="minorEastAsia"/>
              <w:color w:val="002060"/>
            </w:rPr>
          </w:pPr>
          <w:hyperlink w:anchor="_Toc99792970" w:history="1">
            <w:r w:rsidR="00F04321" w:rsidRPr="00BC338B">
              <w:rPr>
                <w:rStyle w:val="Hyperlink"/>
                <w:color w:val="002060"/>
                <w:lang w:val="es-ES"/>
              </w:rPr>
              <w:t>3.</w:t>
            </w:r>
            <w:r w:rsidR="00F04321" w:rsidRPr="00BC338B">
              <w:rPr>
                <w:rFonts w:eastAsiaTheme="minorEastAsia"/>
                <w:color w:val="002060"/>
              </w:rPr>
              <w:tab/>
            </w:r>
            <w:r w:rsidR="00F04321" w:rsidRPr="00BC338B">
              <w:rPr>
                <w:rStyle w:val="Hyperlink"/>
                <w:color w:val="002060"/>
                <w:lang w:val="es-AR"/>
              </w:rPr>
              <w:t>ETAPA EN MARCHA: SERVICIOS PARA PERSONAS AFECTADAS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_Toc99792970 \h </w:instrText>
            </w:r>
            <w:r w:rsidR="00F04321" w:rsidRPr="00BC338B">
              <w:rPr>
                <w:webHidden/>
                <w:color w:val="002060"/>
              </w:rPr>
            </w:r>
            <w:r w:rsidR="00F04321" w:rsidRPr="00BC338B">
              <w:rPr>
                <w:webHidden/>
                <w:color w:val="002060"/>
              </w:rPr>
              <w:fldChar w:fldCharType="separate"/>
            </w:r>
            <w:r w:rsidR="00F04321" w:rsidRPr="00BC338B">
              <w:rPr>
                <w:webHidden/>
                <w:color w:val="002060"/>
              </w:rPr>
              <w:t>8</w:t>
            </w:r>
            <w:r w:rsidR="00F04321" w:rsidRPr="00BC338B">
              <w:rPr>
                <w:webHidden/>
                <w:color w:val="002060"/>
              </w:rPr>
              <w:fldChar w:fldCharType="end"/>
            </w:r>
          </w:hyperlink>
        </w:p>
        <w:p w14:paraId="02BA6DD3" w14:textId="4FE77950" w:rsidR="00F04321" w:rsidRPr="00BC338B" w:rsidRDefault="00AC4744">
          <w:pPr>
            <w:pStyle w:val="TOC2"/>
            <w:rPr>
              <w:rFonts w:eastAsiaTheme="minorEastAsia"/>
              <w:color w:val="002060"/>
            </w:rPr>
          </w:pPr>
          <w:hyperlink w:anchor="_Toc99792971" w:history="1">
            <w:r w:rsidR="00F04321" w:rsidRPr="00BC338B">
              <w:rPr>
                <w:rStyle w:val="Hyperlink"/>
                <w:color w:val="002060"/>
              </w:rPr>
              <w:t>4.</w:t>
            </w:r>
            <w:r w:rsidR="00F04321" w:rsidRPr="00BC338B">
              <w:rPr>
                <w:rFonts w:eastAsiaTheme="minorEastAsia"/>
                <w:color w:val="002060"/>
              </w:rPr>
              <w:tab/>
            </w:r>
            <w:r w:rsidR="00F04321" w:rsidRPr="00BC338B">
              <w:rPr>
                <w:rStyle w:val="Hyperlink"/>
                <w:color w:val="002060"/>
              </w:rPr>
              <w:t>ETAPA 2: INVESTIGACIÓN</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_Toc99792971 \h </w:instrText>
            </w:r>
            <w:r w:rsidR="00F04321" w:rsidRPr="00BC338B">
              <w:rPr>
                <w:webHidden/>
                <w:color w:val="002060"/>
              </w:rPr>
            </w:r>
            <w:r w:rsidR="00F04321" w:rsidRPr="00BC338B">
              <w:rPr>
                <w:webHidden/>
                <w:color w:val="002060"/>
              </w:rPr>
              <w:fldChar w:fldCharType="separate"/>
            </w:r>
            <w:r w:rsidR="00F04321" w:rsidRPr="00BC338B">
              <w:rPr>
                <w:webHidden/>
                <w:color w:val="002060"/>
              </w:rPr>
              <w:t>11</w:t>
            </w:r>
            <w:r w:rsidR="00F04321" w:rsidRPr="00BC338B">
              <w:rPr>
                <w:webHidden/>
                <w:color w:val="002060"/>
              </w:rPr>
              <w:fldChar w:fldCharType="end"/>
            </w:r>
          </w:hyperlink>
        </w:p>
        <w:p w14:paraId="4513E2BC" w14:textId="6BE1107B" w:rsidR="00F04321" w:rsidRPr="00BC338B" w:rsidRDefault="00AC4744">
          <w:pPr>
            <w:pStyle w:val="TOC3"/>
            <w:rPr>
              <w:rFonts w:eastAsiaTheme="minorEastAsia"/>
              <w:color w:val="002060"/>
            </w:rPr>
          </w:pPr>
          <w:hyperlink w:anchor="_Toc99792972" w:history="1">
            <w:r w:rsidR="00F04321" w:rsidRPr="00BC338B">
              <w:rPr>
                <w:rStyle w:val="Hyperlink"/>
                <w:color w:val="002060"/>
                <w:lang w:val="es-ES"/>
              </w:rPr>
              <w:t>4.1.</w:t>
            </w:r>
            <w:r w:rsidR="00F04321" w:rsidRPr="00BC338B">
              <w:rPr>
                <w:rFonts w:eastAsiaTheme="minorEastAsia"/>
                <w:color w:val="002060"/>
              </w:rPr>
              <w:tab/>
            </w:r>
            <w:r w:rsidR="00F04321" w:rsidRPr="00BC338B">
              <w:rPr>
                <w:rStyle w:val="Hyperlink"/>
                <w:color w:val="002060"/>
                <w:lang w:val="es-ES"/>
              </w:rPr>
              <w:t>Diferentes aspectos de la investigación</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_Toc99792972 \h </w:instrText>
            </w:r>
            <w:r w:rsidR="00F04321" w:rsidRPr="00BC338B">
              <w:rPr>
                <w:webHidden/>
                <w:color w:val="002060"/>
              </w:rPr>
            </w:r>
            <w:r w:rsidR="00F04321" w:rsidRPr="00BC338B">
              <w:rPr>
                <w:webHidden/>
                <w:color w:val="002060"/>
              </w:rPr>
              <w:fldChar w:fldCharType="separate"/>
            </w:r>
            <w:r w:rsidR="00F04321" w:rsidRPr="00BC338B">
              <w:rPr>
                <w:webHidden/>
                <w:color w:val="002060"/>
              </w:rPr>
              <w:t>11</w:t>
            </w:r>
            <w:r w:rsidR="00F04321" w:rsidRPr="00BC338B">
              <w:rPr>
                <w:webHidden/>
                <w:color w:val="002060"/>
              </w:rPr>
              <w:fldChar w:fldCharType="end"/>
            </w:r>
          </w:hyperlink>
        </w:p>
        <w:p w14:paraId="26EE3126" w14:textId="54741826" w:rsidR="00F04321" w:rsidRPr="00BC338B" w:rsidRDefault="00AC4744">
          <w:pPr>
            <w:pStyle w:val="TOC3"/>
            <w:rPr>
              <w:rFonts w:eastAsiaTheme="minorEastAsia"/>
              <w:color w:val="002060"/>
            </w:rPr>
          </w:pPr>
          <w:hyperlink w:anchor="_Toc99792973" w:history="1">
            <w:r w:rsidR="00F04321" w:rsidRPr="00BC338B">
              <w:rPr>
                <w:rStyle w:val="Hyperlink"/>
                <w:color w:val="002060"/>
                <w:lang w:val="es-ES"/>
              </w:rPr>
              <w:t xml:space="preserve">4.2 </w:t>
            </w:r>
            <w:r w:rsidR="00F04321" w:rsidRPr="00BC338B">
              <w:rPr>
                <w:rFonts w:eastAsiaTheme="minorEastAsia"/>
                <w:color w:val="002060"/>
              </w:rPr>
              <w:tab/>
            </w:r>
            <w:r w:rsidR="00F04321" w:rsidRPr="00BC338B">
              <w:rPr>
                <w:rStyle w:val="Hyperlink"/>
                <w:color w:val="002060"/>
                <w:lang w:val="es-ES"/>
              </w:rPr>
              <w:t>Detección de posibles prácticas ilícitas y evaluación de su naturaleza y gravedad</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_Toc99792973 \h </w:instrText>
            </w:r>
            <w:r w:rsidR="00F04321" w:rsidRPr="00BC338B">
              <w:rPr>
                <w:webHidden/>
                <w:color w:val="002060"/>
              </w:rPr>
            </w:r>
            <w:r w:rsidR="00F04321" w:rsidRPr="00BC338B">
              <w:rPr>
                <w:webHidden/>
                <w:color w:val="002060"/>
              </w:rPr>
              <w:fldChar w:fldCharType="separate"/>
            </w:r>
            <w:r w:rsidR="00F04321" w:rsidRPr="00BC338B">
              <w:rPr>
                <w:webHidden/>
                <w:color w:val="002060"/>
              </w:rPr>
              <w:t>13</w:t>
            </w:r>
            <w:r w:rsidR="00F04321" w:rsidRPr="00BC338B">
              <w:rPr>
                <w:webHidden/>
                <w:color w:val="002060"/>
              </w:rPr>
              <w:fldChar w:fldCharType="end"/>
            </w:r>
          </w:hyperlink>
        </w:p>
        <w:p w14:paraId="1AE04A09" w14:textId="3596B3CE" w:rsidR="00F04321" w:rsidRPr="00BC338B" w:rsidRDefault="00AC4744">
          <w:pPr>
            <w:pStyle w:val="TOC2"/>
            <w:rPr>
              <w:rFonts w:eastAsiaTheme="minorEastAsia"/>
              <w:color w:val="002060"/>
            </w:rPr>
          </w:pPr>
          <w:hyperlink w:anchor="_Toc99792974" w:history="1">
            <w:r w:rsidR="00F04321" w:rsidRPr="00BC338B">
              <w:rPr>
                <w:rStyle w:val="Hyperlink"/>
                <w:color w:val="002060"/>
                <w:lang w:val="es-AR"/>
              </w:rPr>
              <w:t>5.</w:t>
            </w:r>
            <w:r w:rsidR="00F04321" w:rsidRPr="00BC338B">
              <w:rPr>
                <w:rFonts w:eastAsiaTheme="minorEastAsia"/>
                <w:color w:val="002060"/>
              </w:rPr>
              <w:tab/>
            </w:r>
            <w:r w:rsidR="00F04321" w:rsidRPr="00BC338B">
              <w:rPr>
                <w:rStyle w:val="Hyperlink"/>
                <w:color w:val="002060"/>
                <w:lang w:val="es-AR"/>
              </w:rPr>
              <w:t>EN EL MOMENTO OPORTUNO: INFORMAR a las autoridades, organismos y personas involucradas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_Toc99792974 \h </w:instrText>
            </w:r>
            <w:r w:rsidR="00F04321" w:rsidRPr="00BC338B">
              <w:rPr>
                <w:webHidden/>
                <w:color w:val="002060"/>
              </w:rPr>
            </w:r>
            <w:r w:rsidR="00F04321" w:rsidRPr="00BC338B">
              <w:rPr>
                <w:webHidden/>
                <w:color w:val="002060"/>
              </w:rPr>
              <w:fldChar w:fldCharType="separate"/>
            </w:r>
            <w:r w:rsidR="00F04321" w:rsidRPr="00BC338B">
              <w:rPr>
                <w:webHidden/>
                <w:color w:val="002060"/>
              </w:rPr>
              <w:t>14</w:t>
            </w:r>
            <w:r w:rsidR="00F04321" w:rsidRPr="00BC338B">
              <w:rPr>
                <w:webHidden/>
                <w:color w:val="002060"/>
              </w:rPr>
              <w:fldChar w:fldCharType="end"/>
            </w:r>
          </w:hyperlink>
        </w:p>
        <w:p w14:paraId="2984FCD5" w14:textId="6A59F095" w:rsidR="00F04321" w:rsidRPr="00BC338B" w:rsidRDefault="00AC4744">
          <w:pPr>
            <w:pStyle w:val="TOC3"/>
            <w:rPr>
              <w:rFonts w:eastAsiaTheme="minorEastAsia"/>
              <w:color w:val="002060"/>
            </w:rPr>
          </w:pPr>
          <w:hyperlink w:anchor="_Toc99792975" w:history="1">
            <w:r w:rsidR="00F04321" w:rsidRPr="00BC338B">
              <w:rPr>
                <w:rStyle w:val="Hyperlink"/>
                <w:color w:val="002060"/>
                <w:lang w:val="es-ES"/>
              </w:rPr>
              <w:t>5.1.</w:t>
            </w:r>
            <w:r w:rsidR="00F04321" w:rsidRPr="00BC338B">
              <w:rPr>
                <w:rFonts w:eastAsiaTheme="minorEastAsia"/>
                <w:color w:val="002060"/>
              </w:rPr>
              <w:tab/>
            </w:r>
            <w:r w:rsidR="00F04321" w:rsidRPr="00BC338B">
              <w:rPr>
                <w:rStyle w:val="Hyperlink"/>
                <w:color w:val="002060"/>
                <w:lang w:val="es-ES"/>
              </w:rPr>
              <w:t>Intercambio de información entre las Autoridades Centrales de diferentes Estados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_Toc99792975 \h </w:instrText>
            </w:r>
            <w:r w:rsidR="00F04321" w:rsidRPr="00BC338B">
              <w:rPr>
                <w:webHidden/>
                <w:color w:val="002060"/>
              </w:rPr>
            </w:r>
            <w:r w:rsidR="00F04321" w:rsidRPr="00BC338B">
              <w:rPr>
                <w:webHidden/>
                <w:color w:val="002060"/>
              </w:rPr>
              <w:fldChar w:fldCharType="separate"/>
            </w:r>
            <w:r w:rsidR="00F04321" w:rsidRPr="00BC338B">
              <w:rPr>
                <w:webHidden/>
                <w:color w:val="002060"/>
              </w:rPr>
              <w:t>14</w:t>
            </w:r>
            <w:r w:rsidR="00F04321" w:rsidRPr="00BC338B">
              <w:rPr>
                <w:webHidden/>
                <w:color w:val="002060"/>
              </w:rPr>
              <w:fldChar w:fldCharType="end"/>
            </w:r>
          </w:hyperlink>
        </w:p>
        <w:p w14:paraId="6DE44EBE" w14:textId="4908C2B1" w:rsidR="00F04321" w:rsidRPr="00BC338B" w:rsidRDefault="00AC4744">
          <w:pPr>
            <w:pStyle w:val="TOC3"/>
            <w:rPr>
              <w:rFonts w:eastAsiaTheme="minorEastAsia"/>
              <w:color w:val="002060"/>
            </w:rPr>
          </w:pPr>
          <w:hyperlink w:anchor="_Toc99792976" w:history="1">
            <w:r w:rsidR="00F04321" w:rsidRPr="00BC338B">
              <w:rPr>
                <w:rStyle w:val="Hyperlink"/>
                <w:color w:val="002060"/>
                <w:lang w:val="es-ES"/>
              </w:rPr>
              <w:t>5.2.</w:t>
            </w:r>
            <w:r w:rsidR="00F04321" w:rsidRPr="00BC338B">
              <w:rPr>
                <w:rFonts w:eastAsiaTheme="minorEastAsia"/>
                <w:color w:val="002060"/>
              </w:rPr>
              <w:tab/>
            </w:r>
            <w:r w:rsidR="00F04321" w:rsidRPr="00BC338B">
              <w:rPr>
                <w:rStyle w:val="Hyperlink"/>
                <w:color w:val="002060"/>
                <w:lang w:val="es-ES"/>
              </w:rPr>
              <w:t>Informar a las personas involucradas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_Toc99792976 \h </w:instrText>
            </w:r>
            <w:r w:rsidR="00F04321" w:rsidRPr="00BC338B">
              <w:rPr>
                <w:webHidden/>
                <w:color w:val="002060"/>
              </w:rPr>
            </w:r>
            <w:r w:rsidR="00F04321" w:rsidRPr="00BC338B">
              <w:rPr>
                <w:webHidden/>
                <w:color w:val="002060"/>
              </w:rPr>
              <w:fldChar w:fldCharType="separate"/>
            </w:r>
            <w:r w:rsidR="00F04321" w:rsidRPr="00BC338B">
              <w:rPr>
                <w:webHidden/>
                <w:color w:val="002060"/>
              </w:rPr>
              <w:t>15</w:t>
            </w:r>
            <w:r w:rsidR="00F04321" w:rsidRPr="00BC338B">
              <w:rPr>
                <w:webHidden/>
                <w:color w:val="002060"/>
              </w:rPr>
              <w:fldChar w:fldCharType="end"/>
            </w:r>
          </w:hyperlink>
        </w:p>
        <w:p w14:paraId="6AADC748" w14:textId="1D11A1C6" w:rsidR="00F04321" w:rsidRPr="00BC338B" w:rsidRDefault="00AC4744">
          <w:pPr>
            <w:pStyle w:val="TOC2"/>
            <w:rPr>
              <w:rFonts w:eastAsiaTheme="minorEastAsia"/>
              <w:color w:val="002060"/>
            </w:rPr>
          </w:pPr>
          <w:hyperlink w:anchor="_Toc99792977" w:history="1">
            <w:r w:rsidR="00F04321" w:rsidRPr="00BC338B">
              <w:rPr>
                <w:rStyle w:val="Hyperlink"/>
                <w:color w:val="002060"/>
                <w:lang w:val="es-AR"/>
              </w:rPr>
              <w:t>6.</w:t>
            </w:r>
            <w:r w:rsidR="00F04321" w:rsidRPr="00BC338B">
              <w:rPr>
                <w:rFonts w:eastAsiaTheme="minorEastAsia"/>
                <w:color w:val="002060"/>
              </w:rPr>
              <w:tab/>
            </w:r>
            <w:r w:rsidR="00F04321" w:rsidRPr="00BC338B">
              <w:rPr>
                <w:rStyle w:val="Hyperlink"/>
                <w:color w:val="002060"/>
                <w:lang w:val="es-AR"/>
              </w:rPr>
              <w:t>ETAPA 3: POSIBLES MEDIDAS DESPUÉS DE LA INVESTIGACIÓN</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_Toc99792977 \h </w:instrText>
            </w:r>
            <w:r w:rsidR="00F04321" w:rsidRPr="00BC338B">
              <w:rPr>
                <w:webHidden/>
                <w:color w:val="002060"/>
              </w:rPr>
            </w:r>
            <w:r w:rsidR="00F04321" w:rsidRPr="00BC338B">
              <w:rPr>
                <w:webHidden/>
                <w:color w:val="002060"/>
              </w:rPr>
              <w:fldChar w:fldCharType="separate"/>
            </w:r>
            <w:r w:rsidR="00F04321" w:rsidRPr="00BC338B">
              <w:rPr>
                <w:webHidden/>
                <w:color w:val="002060"/>
              </w:rPr>
              <w:t>16</w:t>
            </w:r>
            <w:r w:rsidR="00F04321" w:rsidRPr="00BC338B">
              <w:rPr>
                <w:webHidden/>
                <w:color w:val="002060"/>
              </w:rPr>
              <w:fldChar w:fldCharType="end"/>
            </w:r>
          </w:hyperlink>
        </w:p>
        <w:p w14:paraId="27C30387" w14:textId="6E2CEBB9" w:rsidR="00F04321" w:rsidRPr="00BC338B" w:rsidRDefault="00AC4744">
          <w:pPr>
            <w:pStyle w:val="TOC3"/>
            <w:rPr>
              <w:rFonts w:eastAsiaTheme="minorEastAsia"/>
              <w:color w:val="002060"/>
            </w:rPr>
          </w:pPr>
          <w:hyperlink w:anchor="_Toc99792978" w:history="1">
            <w:r w:rsidR="00F04321" w:rsidRPr="00BC338B">
              <w:rPr>
                <w:rStyle w:val="Hyperlink"/>
                <w:color w:val="002060"/>
                <w:lang w:val="es-ES"/>
              </w:rPr>
              <w:t>6.1.</w:t>
            </w:r>
            <w:r w:rsidR="00F04321" w:rsidRPr="00BC338B">
              <w:rPr>
                <w:rFonts w:eastAsiaTheme="minorEastAsia"/>
                <w:color w:val="002060"/>
              </w:rPr>
              <w:tab/>
            </w:r>
            <w:r w:rsidR="00F04321" w:rsidRPr="00BC338B">
              <w:rPr>
                <w:rStyle w:val="Hyperlink"/>
                <w:color w:val="002060"/>
                <w:lang w:val="es-ES"/>
              </w:rPr>
              <w:t>Medidas relacionadas con el adoptado (o al niño adoptable) y a las familias en un caso específico de adopción</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_Toc99792978 \h </w:instrText>
            </w:r>
            <w:r w:rsidR="00F04321" w:rsidRPr="00BC338B">
              <w:rPr>
                <w:webHidden/>
                <w:color w:val="002060"/>
              </w:rPr>
            </w:r>
            <w:r w:rsidR="00F04321" w:rsidRPr="00BC338B">
              <w:rPr>
                <w:webHidden/>
                <w:color w:val="002060"/>
              </w:rPr>
              <w:fldChar w:fldCharType="separate"/>
            </w:r>
            <w:r w:rsidR="00F04321" w:rsidRPr="00BC338B">
              <w:rPr>
                <w:webHidden/>
                <w:color w:val="002060"/>
              </w:rPr>
              <w:t>16</w:t>
            </w:r>
            <w:r w:rsidR="00F04321" w:rsidRPr="00BC338B">
              <w:rPr>
                <w:webHidden/>
                <w:color w:val="002060"/>
              </w:rPr>
              <w:fldChar w:fldCharType="end"/>
            </w:r>
          </w:hyperlink>
        </w:p>
        <w:p w14:paraId="7F6B1ADF" w14:textId="73B8FEA2" w:rsidR="00F04321" w:rsidRPr="00BC338B" w:rsidRDefault="00AC4744">
          <w:pPr>
            <w:pStyle w:val="TOC3"/>
            <w:rPr>
              <w:rFonts w:eastAsiaTheme="minorEastAsia"/>
              <w:color w:val="002060"/>
            </w:rPr>
          </w:pPr>
          <w:hyperlink w:anchor="_Toc99792979" w:history="1">
            <w:r w:rsidR="00F04321" w:rsidRPr="00BC338B">
              <w:rPr>
                <w:rStyle w:val="Hyperlink"/>
                <w:color w:val="002060"/>
                <w:lang w:val="es-ES"/>
              </w:rPr>
              <w:t>6.2.</w:t>
            </w:r>
            <w:r w:rsidR="00F04321" w:rsidRPr="00BC338B">
              <w:rPr>
                <w:rFonts w:eastAsiaTheme="minorEastAsia"/>
                <w:color w:val="002060"/>
              </w:rPr>
              <w:tab/>
            </w:r>
            <w:r w:rsidR="00F04321" w:rsidRPr="00BC338B">
              <w:rPr>
                <w:rStyle w:val="Hyperlink"/>
                <w:color w:val="002060"/>
                <w:lang w:val="es-ES"/>
              </w:rPr>
              <w:t>Medidas en relación a otros actores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_Toc99792979 \h </w:instrText>
            </w:r>
            <w:r w:rsidR="00F04321" w:rsidRPr="00BC338B">
              <w:rPr>
                <w:webHidden/>
                <w:color w:val="002060"/>
              </w:rPr>
            </w:r>
            <w:r w:rsidR="00F04321" w:rsidRPr="00BC338B">
              <w:rPr>
                <w:webHidden/>
                <w:color w:val="002060"/>
              </w:rPr>
              <w:fldChar w:fldCharType="separate"/>
            </w:r>
            <w:r w:rsidR="00F04321" w:rsidRPr="00BC338B">
              <w:rPr>
                <w:webHidden/>
                <w:color w:val="002060"/>
              </w:rPr>
              <w:t>20</w:t>
            </w:r>
            <w:r w:rsidR="00F04321" w:rsidRPr="00BC338B">
              <w:rPr>
                <w:webHidden/>
                <w:color w:val="002060"/>
              </w:rPr>
              <w:fldChar w:fldCharType="end"/>
            </w:r>
          </w:hyperlink>
        </w:p>
        <w:p w14:paraId="4AF2CC21" w14:textId="27BA11A3" w:rsidR="00F04321" w:rsidRPr="00BC338B" w:rsidRDefault="00AC4744">
          <w:pPr>
            <w:pStyle w:val="TOC3"/>
            <w:rPr>
              <w:rFonts w:eastAsiaTheme="minorEastAsia"/>
              <w:color w:val="002060"/>
            </w:rPr>
          </w:pPr>
          <w:hyperlink w:anchor="_Toc99792980" w:history="1">
            <w:r w:rsidR="00F04321" w:rsidRPr="00BC338B">
              <w:rPr>
                <w:rStyle w:val="Hyperlink"/>
                <w:color w:val="002060"/>
                <w:lang w:val="es-ES"/>
              </w:rPr>
              <w:t>6.2.1. Autoridades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_Toc99792980 \h </w:instrText>
            </w:r>
            <w:r w:rsidR="00F04321" w:rsidRPr="00BC338B">
              <w:rPr>
                <w:webHidden/>
                <w:color w:val="002060"/>
              </w:rPr>
            </w:r>
            <w:r w:rsidR="00F04321" w:rsidRPr="00BC338B">
              <w:rPr>
                <w:webHidden/>
                <w:color w:val="002060"/>
              </w:rPr>
              <w:fldChar w:fldCharType="separate"/>
            </w:r>
            <w:r w:rsidR="00F04321" w:rsidRPr="00BC338B">
              <w:rPr>
                <w:webHidden/>
                <w:color w:val="002060"/>
              </w:rPr>
              <w:t>20</w:t>
            </w:r>
            <w:r w:rsidR="00F04321" w:rsidRPr="00BC338B">
              <w:rPr>
                <w:webHidden/>
                <w:color w:val="002060"/>
              </w:rPr>
              <w:fldChar w:fldCharType="end"/>
            </w:r>
          </w:hyperlink>
        </w:p>
        <w:p w14:paraId="5F8DF636" w14:textId="28435689" w:rsidR="00F04321" w:rsidRPr="00BC338B" w:rsidRDefault="00AC4744">
          <w:pPr>
            <w:pStyle w:val="TOC3"/>
            <w:rPr>
              <w:rFonts w:eastAsiaTheme="minorEastAsia"/>
              <w:color w:val="002060"/>
            </w:rPr>
          </w:pPr>
          <w:hyperlink w:anchor="_Toc99792981" w:history="1">
            <w:r w:rsidR="00F04321" w:rsidRPr="00BC338B">
              <w:rPr>
                <w:rStyle w:val="Hyperlink"/>
                <w:color w:val="002060"/>
              </w:rPr>
              <w:t>6.2.2. OAA</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_Toc99792981 \h </w:instrText>
            </w:r>
            <w:r w:rsidR="00F04321" w:rsidRPr="00BC338B">
              <w:rPr>
                <w:webHidden/>
                <w:color w:val="002060"/>
              </w:rPr>
            </w:r>
            <w:r w:rsidR="00F04321" w:rsidRPr="00BC338B">
              <w:rPr>
                <w:webHidden/>
                <w:color w:val="002060"/>
              </w:rPr>
              <w:fldChar w:fldCharType="separate"/>
            </w:r>
            <w:r w:rsidR="00F04321" w:rsidRPr="00BC338B">
              <w:rPr>
                <w:webHidden/>
                <w:color w:val="002060"/>
              </w:rPr>
              <w:t>20</w:t>
            </w:r>
            <w:r w:rsidR="00F04321" w:rsidRPr="00BC338B">
              <w:rPr>
                <w:webHidden/>
                <w:color w:val="002060"/>
              </w:rPr>
              <w:fldChar w:fldCharType="end"/>
            </w:r>
          </w:hyperlink>
        </w:p>
        <w:p w14:paraId="642B68DB" w14:textId="30EB565B" w:rsidR="00F04321" w:rsidRPr="00BC338B" w:rsidRDefault="00AC4744">
          <w:pPr>
            <w:pStyle w:val="TOC3"/>
            <w:rPr>
              <w:rFonts w:eastAsiaTheme="minorEastAsia"/>
              <w:color w:val="002060"/>
            </w:rPr>
          </w:pPr>
          <w:hyperlink w:anchor="_Toc99792982" w:history="1">
            <w:r w:rsidR="00F04321" w:rsidRPr="00BC338B">
              <w:rPr>
                <w:rStyle w:val="Hyperlink"/>
                <w:color w:val="002060"/>
              </w:rPr>
              <w:t xml:space="preserve">6.3. </w:t>
            </w:r>
            <w:r w:rsidR="00F04321" w:rsidRPr="00BC338B">
              <w:rPr>
                <w:rFonts w:eastAsiaTheme="minorEastAsia"/>
                <w:color w:val="002060"/>
              </w:rPr>
              <w:tab/>
            </w:r>
            <w:r w:rsidR="00F04321" w:rsidRPr="00BC338B">
              <w:rPr>
                <w:rStyle w:val="Hyperlink"/>
                <w:color w:val="002060"/>
              </w:rPr>
              <w:t>Otras medidas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_Toc99792982 \h </w:instrText>
            </w:r>
            <w:r w:rsidR="00F04321" w:rsidRPr="00BC338B">
              <w:rPr>
                <w:webHidden/>
                <w:color w:val="002060"/>
              </w:rPr>
            </w:r>
            <w:r w:rsidR="00F04321" w:rsidRPr="00BC338B">
              <w:rPr>
                <w:webHidden/>
                <w:color w:val="002060"/>
              </w:rPr>
              <w:fldChar w:fldCharType="separate"/>
            </w:r>
            <w:r w:rsidR="00F04321" w:rsidRPr="00BC338B">
              <w:rPr>
                <w:webHidden/>
                <w:color w:val="002060"/>
              </w:rPr>
              <w:t>21</w:t>
            </w:r>
            <w:r w:rsidR="00F04321" w:rsidRPr="00BC338B">
              <w:rPr>
                <w:webHidden/>
                <w:color w:val="002060"/>
              </w:rPr>
              <w:fldChar w:fldCharType="end"/>
            </w:r>
          </w:hyperlink>
        </w:p>
        <w:p w14:paraId="70628155" w14:textId="207850D3" w:rsidR="00F04321" w:rsidRPr="00BC338B" w:rsidRDefault="00AC4744">
          <w:pPr>
            <w:pStyle w:val="TOC3"/>
            <w:rPr>
              <w:rFonts w:eastAsiaTheme="minorEastAsia"/>
              <w:color w:val="002060"/>
            </w:rPr>
          </w:pPr>
          <w:hyperlink w:anchor="_Toc99792983" w:history="1">
            <w:r w:rsidR="00F04321" w:rsidRPr="00BC338B">
              <w:rPr>
                <w:rStyle w:val="Hyperlink"/>
                <w:color w:val="002060"/>
              </w:rPr>
              <w:t>6.3.1.</w:t>
            </w:r>
            <w:r w:rsidR="00F04321" w:rsidRPr="00BC338B">
              <w:rPr>
                <w:rFonts w:eastAsiaTheme="minorEastAsia"/>
                <w:color w:val="002060"/>
              </w:rPr>
              <w:tab/>
            </w:r>
            <w:r w:rsidR="00F04321" w:rsidRPr="00BC338B">
              <w:rPr>
                <w:rStyle w:val="Hyperlink"/>
                <w:color w:val="002060"/>
              </w:rPr>
              <w:t>Procesos penales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_Toc99792983 \h </w:instrText>
            </w:r>
            <w:r w:rsidR="00F04321" w:rsidRPr="00BC338B">
              <w:rPr>
                <w:webHidden/>
                <w:color w:val="002060"/>
              </w:rPr>
            </w:r>
            <w:r w:rsidR="00F04321" w:rsidRPr="00BC338B">
              <w:rPr>
                <w:webHidden/>
                <w:color w:val="002060"/>
              </w:rPr>
              <w:fldChar w:fldCharType="separate"/>
            </w:r>
            <w:r w:rsidR="00F04321" w:rsidRPr="00BC338B">
              <w:rPr>
                <w:webHidden/>
                <w:color w:val="002060"/>
              </w:rPr>
              <w:t>21</w:t>
            </w:r>
            <w:r w:rsidR="00F04321" w:rsidRPr="00BC338B">
              <w:rPr>
                <w:webHidden/>
                <w:color w:val="002060"/>
              </w:rPr>
              <w:fldChar w:fldCharType="end"/>
            </w:r>
          </w:hyperlink>
        </w:p>
        <w:p w14:paraId="0E0889AD" w14:textId="434E24A1" w:rsidR="00F04321" w:rsidRPr="00BC338B" w:rsidRDefault="00AC4744">
          <w:pPr>
            <w:pStyle w:val="TOC3"/>
            <w:rPr>
              <w:rFonts w:eastAsiaTheme="minorEastAsia"/>
              <w:color w:val="002060"/>
            </w:rPr>
          </w:pPr>
          <w:hyperlink w:anchor="_Toc99792984" w:history="1">
            <w:r w:rsidR="00F04321" w:rsidRPr="00BC338B">
              <w:rPr>
                <w:rStyle w:val="Hyperlink"/>
                <w:color w:val="002060"/>
              </w:rPr>
              <w:t>6.3.2.</w:t>
            </w:r>
            <w:r w:rsidR="00F04321" w:rsidRPr="00BC338B">
              <w:rPr>
                <w:rFonts w:eastAsiaTheme="minorEastAsia"/>
                <w:color w:val="002060"/>
              </w:rPr>
              <w:tab/>
            </w:r>
            <w:r w:rsidR="00F04321" w:rsidRPr="00BC338B">
              <w:rPr>
                <w:rStyle w:val="Hyperlink"/>
                <w:color w:val="002060"/>
              </w:rPr>
              <w:t>Procesos civiles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_Toc99792984 \h </w:instrText>
            </w:r>
            <w:r w:rsidR="00F04321" w:rsidRPr="00BC338B">
              <w:rPr>
                <w:webHidden/>
                <w:color w:val="002060"/>
              </w:rPr>
            </w:r>
            <w:r w:rsidR="00F04321" w:rsidRPr="00BC338B">
              <w:rPr>
                <w:webHidden/>
                <w:color w:val="002060"/>
              </w:rPr>
              <w:fldChar w:fldCharType="separate"/>
            </w:r>
            <w:r w:rsidR="00F04321" w:rsidRPr="00BC338B">
              <w:rPr>
                <w:webHidden/>
                <w:color w:val="002060"/>
              </w:rPr>
              <w:t>21</w:t>
            </w:r>
            <w:r w:rsidR="00F04321" w:rsidRPr="00BC338B">
              <w:rPr>
                <w:webHidden/>
                <w:color w:val="002060"/>
              </w:rPr>
              <w:fldChar w:fldCharType="end"/>
            </w:r>
          </w:hyperlink>
        </w:p>
        <w:p w14:paraId="7896659F" w14:textId="716D0E55" w:rsidR="00F04321" w:rsidRPr="00BC338B" w:rsidRDefault="00AC4744">
          <w:pPr>
            <w:pStyle w:val="TOC3"/>
            <w:rPr>
              <w:rFonts w:eastAsiaTheme="minorEastAsia"/>
              <w:color w:val="002060"/>
            </w:rPr>
          </w:pPr>
          <w:hyperlink w:anchor="_Toc99792985" w:history="1">
            <w:r w:rsidR="00F04321" w:rsidRPr="00BC338B">
              <w:rPr>
                <w:rStyle w:val="Hyperlink"/>
                <w:color w:val="002060"/>
                <w:lang w:val="es-ES"/>
              </w:rPr>
              <w:t xml:space="preserve">6.4 </w:t>
            </w:r>
            <w:r w:rsidR="00F04321" w:rsidRPr="00BC338B">
              <w:rPr>
                <w:rFonts w:eastAsiaTheme="minorEastAsia"/>
                <w:color w:val="002060"/>
              </w:rPr>
              <w:tab/>
            </w:r>
            <w:r w:rsidR="00F04321" w:rsidRPr="00BC338B">
              <w:rPr>
                <w:rStyle w:val="Hyperlink"/>
                <w:color w:val="002060"/>
                <w:lang w:val="es-ES"/>
              </w:rPr>
              <w:t>Medidas para fortalecer el MARCO LEGAL y abordar los factores propiciatorios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_Toc99792985 \h </w:instrText>
            </w:r>
            <w:r w:rsidR="00F04321" w:rsidRPr="00BC338B">
              <w:rPr>
                <w:webHidden/>
                <w:color w:val="002060"/>
              </w:rPr>
            </w:r>
            <w:r w:rsidR="00F04321" w:rsidRPr="00BC338B">
              <w:rPr>
                <w:webHidden/>
                <w:color w:val="002060"/>
              </w:rPr>
              <w:fldChar w:fldCharType="separate"/>
            </w:r>
            <w:r w:rsidR="00F04321" w:rsidRPr="00BC338B">
              <w:rPr>
                <w:webHidden/>
                <w:color w:val="002060"/>
              </w:rPr>
              <w:t>23</w:t>
            </w:r>
            <w:r w:rsidR="00F04321" w:rsidRPr="00BC338B">
              <w:rPr>
                <w:webHidden/>
                <w:color w:val="002060"/>
              </w:rPr>
              <w:fldChar w:fldCharType="end"/>
            </w:r>
          </w:hyperlink>
        </w:p>
        <w:p w14:paraId="3CC5724F" w14:textId="3BA7B704" w:rsidR="00F04321" w:rsidRPr="00BC338B" w:rsidRDefault="00AC4744">
          <w:pPr>
            <w:pStyle w:val="TOC3"/>
            <w:rPr>
              <w:rFonts w:eastAsiaTheme="minorEastAsia"/>
              <w:color w:val="002060"/>
            </w:rPr>
          </w:pPr>
          <w:hyperlink w:anchor="_Toc99792986" w:history="1">
            <w:r w:rsidR="00F04321" w:rsidRPr="00BC338B">
              <w:rPr>
                <w:rStyle w:val="Hyperlink"/>
                <w:color w:val="002060"/>
                <w:lang w:val="es-ES"/>
              </w:rPr>
              <w:t xml:space="preserve">6.5. </w:t>
            </w:r>
            <w:r w:rsidR="00F04321" w:rsidRPr="00BC338B">
              <w:rPr>
                <w:rFonts w:eastAsiaTheme="minorEastAsia"/>
                <w:color w:val="002060"/>
              </w:rPr>
              <w:tab/>
            </w:r>
            <w:r w:rsidR="00F04321" w:rsidRPr="00BC338B">
              <w:rPr>
                <w:rStyle w:val="Hyperlink"/>
                <w:color w:val="002060"/>
                <w:lang w:val="es-ES"/>
              </w:rPr>
              <w:t>Medidas en relación a otro(s) Estado(s) involucrados</w:t>
            </w:r>
            <w:r w:rsidR="00F04321" w:rsidRPr="00BC338B">
              <w:rPr>
                <w:webHidden/>
                <w:color w:val="002060"/>
              </w:rPr>
              <w:tab/>
            </w:r>
            <w:r w:rsidR="00F04321" w:rsidRPr="00BC338B">
              <w:rPr>
                <w:webHidden/>
                <w:color w:val="002060"/>
              </w:rPr>
              <w:fldChar w:fldCharType="begin"/>
            </w:r>
            <w:r w:rsidR="00F04321" w:rsidRPr="00BC338B">
              <w:rPr>
                <w:webHidden/>
                <w:color w:val="002060"/>
              </w:rPr>
              <w:instrText xml:space="preserve"> PAGEREF _Toc99792986 \h </w:instrText>
            </w:r>
            <w:r w:rsidR="00F04321" w:rsidRPr="00BC338B">
              <w:rPr>
                <w:webHidden/>
                <w:color w:val="002060"/>
              </w:rPr>
            </w:r>
            <w:r w:rsidR="00F04321" w:rsidRPr="00BC338B">
              <w:rPr>
                <w:webHidden/>
                <w:color w:val="002060"/>
              </w:rPr>
              <w:fldChar w:fldCharType="separate"/>
            </w:r>
            <w:r w:rsidR="00F04321" w:rsidRPr="00BC338B">
              <w:rPr>
                <w:webHidden/>
                <w:color w:val="002060"/>
              </w:rPr>
              <w:t>23</w:t>
            </w:r>
            <w:r w:rsidR="00F04321" w:rsidRPr="00BC338B">
              <w:rPr>
                <w:webHidden/>
                <w:color w:val="002060"/>
              </w:rPr>
              <w:fldChar w:fldCharType="end"/>
            </w:r>
          </w:hyperlink>
        </w:p>
        <w:p w14:paraId="53F278DC" w14:textId="7DBF09C0" w:rsidR="005F4D73" w:rsidRPr="00BC338B" w:rsidRDefault="00E864E3" w:rsidP="000C2026">
          <w:pPr>
            <w:pStyle w:val="TOC3"/>
            <w:rPr>
              <w:b/>
              <w:color w:val="002060"/>
            </w:rPr>
          </w:pPr>
          <w:r w:rsidRPr="00BC338B">
            <w:rPr>
              <w:b/>
              <w:bCs/>
              <w:color w:val="002060"/>
            </w:rPr>
            <w:fldChar w:fldCharType="end"/>
          </w:r>
        </w:p>
      </w:sdtContent>
    </w:sdt>
    <w:p w14:paraId="2F3ED6D1" w14:textId="5C861970" w:rsidR="005F4D73" w:rsidRPr="00BC338B" w:rsidRDefault="005F4D73" w:rsidP="005F4D73">
      <w:pPr>
        <w:pStyle w:val="TOC3"/>
        <w:rPr>
          <w:rFonts w:eastAsiaTheme="minorEastAsia"/>
          <w:color w:val="002060"/>
          <w:lang w:eastAsia="en-GB"/>
        </w:rPr>
      </w:pPr>
    </w:p>
    <w:p w14:paraId="0AB19690" w14:textId="18C3E81E" w:rsidR="00E864E3" w:rsidRPr="00BC338B" w:rsidRDefault="00E864E3">
      <w:pPr>
        <w:rPr>
          <w:color w:val="002060"/>
        </w:rPr>
      </w:pPr>
    </w:p>
    <w:p w14:paraId="5C276E1E" w14:textId="77777777" w:rsidR="001F6763" w:rsidRDefault="001F6763" w:rsidP="00B428B7">
      <w:pPr>
        <w:pStyle w:val="Title"/>
        <w:sectPr w:rsidR="001F6763" w:rsidSect="009801BF">
          <w:headerReference w:type="default" r:id="rId21"/>
          <w:footerReference w:type="default" r:id="rId22"/>
          <w:pgSz w:w="11906" w:h="16838" w:code="9"/>
          <w:pgMar w:top="1134" w:right="1134" w:bottom="1134" w:left="1134" w:header="709" w:footer="709" w:gutter="0"/>
          <w:pgNumType w:start="1"/>
          <w:cols w:space="708"/>
          <w:titlePg/>
          <w:docGrid w:linePitch="360"/>
        </w:sectPr>
      </w:pPr>
    </w:p>
    <w:p w14:paraId="2E792412" w14:textId="05C0AFB1" w:rsidR="00874658" w:rsidRPr="009C036A" w:rsidRDefault="00D5232B" w:rsidP="00D5232B">
      <w:pPr>
        <w:pStyle w:val="Heading1"/>
        <w:ind w:left="567"/>
        <w:rPr>
          <w:lang w:val="es-ES"/>
        </w:rPr>
      </w:pPr>
      <w:bookmarkStart w:id="3" w:name="_Toc99792962"/>
      <w:bookmarkEnd w:id="2"/>
      <w:bookmarkEnd w:id="1"/>
      <w:r>
        <w:rPr>
          <w:lang w:val="es-ES"/>
        </w:rPr>
        <w:lastRenderedPageBreak/>
        <w:t xml:space="preserve">PARTE IV: </w:t>
      </w:r>
      <w:r w:rsidR="00197E8D" w:rsidRPr="009C036A">
        <w:rPr>
          <w:lang w:val="es-ES"/>
        </w:rPr>
        <w:t xml:space="preserve">PROCEDIMIENTO </w:t>
      </w:r>
      <w:r w:rsidR="00E06D60">
        <w:rPr>
          <w:lang w:val="es-ES"/>
        </w:rPr>
        <w:t xml:space="preserve">MODELO </w:t>
      </w:r>
      <w:r w:rsidR="00197E8D" w:rsidRPr="009C036A">
        <w:rPr>
          <w:lang w:val="es-ES"/>
        </w:rPr>
        <w:t>PARA RESPONDER A</w:t>
      </w:r>
      <w:r w:rsidR="00E06D60">
        <w:rPr>
          <w:lang w:val="es-ES"/>
        </w:rPr>
        <w:t>NTE</w:t>
      </w:r>
      <w:r w:rsidR="00197E8D" w:rsidRPr="009C036A">
        <w:rPr>
          <w:lang w:val="es-ES"/>
        </w:rPr>
        <w:t xml:space="preserve"> PRÁCTICAS ILÍCITAS</w:t>
      </w:r>
      <w:r w:rsidR="00B727C0">
        <w:rPr>
          <w:lang w:val="es-ES"/>
        </w:rPr>
        <w:t xml:space="preserve"> </w:t>
      </w:r>
      <w:r w:rsidR="00C26D2C">
        <w:rPr>
          <w:lang w:val="es-ES"/>
        </w:rPr>
        <w:t xml:space="preserve">PRESUNTAS </w:t>
      </w:r>
      <w:r w:rsidR="00B727C0">
        <w:rPr>
          <w:lang w:val="es-ES"/>
        </w:rPr>
        <w:t>Y REALES</w:t>
      </w:r>
      <w:bookmarkEnd w:id="3"/>
    </w:p>
    <w:p w14:paraId="396DE02E" w14:textId="53C7C41B" w:rsidR="00197E8D" w:rsidRPr="009C036A" w:rsidRDefault="00197E8D" w:rsidP="00036233">
      <w:pPr>
        <w:pStyle w:val="PBParagraphNumber"/>
        <w:rPr>
          <w:lang w:val="es-ES"/>
        </w:rPr>
      </w:pPr>
      <w:r w:rsidRPr="009C036A">
        <w:rPr>
          <w:lang w:val="es-ES"/>
        </w:rPr>
        <w:t xml:space="preserve">Este </w:t>
      </w:r>
      <w:r w:rsidR="009C036A" w:rsidRPr="009C036A">
        <w:rPr>
          <w:lang w:val="es-ES"/>
        </w:rPr>
        <w:t>Procedimiento</w:t>
      </w:r>
      <w:r w:rsidRPr="009C036A">
        <w:rPr>
          <w:lang w:val="es-ES"/>
        </w:rPr>
        <w:t xml:space="preserve"> </w:t>
      </w:r>
      <w:r w:rsidR="00501BE9">
        <w:rPr>
          <w:lang w:val="es-ES"/>
        </w:rPr>
        <w:t xml:space="preserve">Modelo </w:t>
      </w:r>
      <w:r w:rsidRPr="009C036A">
        <w:rPr>
          <w:lang w:val="es-ES"/>
        </w:rPr>
        <w:t>p</w:t>
      </w:r>
      <w:r w:rsidR="00BE5969" w:rsidRPr="009C036A">
        <w:rPr>
          <w:lang w:val="es-ES"/>
        </w:rPr>
        <w:t xml:space="preserve">resenta </w:t>
      </w:r>
      <w:r w:rsidR="00E97AA6">
        <w:rPr>
          <w:lang w:val="es-ES"/>
        </w:rPr>
        <w:t>medidas que</w:t>
      </w:r>
      <w:r w:rsidR="00BE5969" w:rsidRPr="009C036A">
        <w:rPr>
          <w:lang w:val="es-ES"/>
        </w:rPr>
        <w:t xml:space="preserve"> los </w:t>
      </w:r>
      <w:r w:rsidR="009C036A" w:rsidRPr="009C036A">
        <w:rPr>
          <w:lang w:val="es-ES"/>
        </w:rPr>
        <w:t>actores</w:t>
      </w:r>
      <w:r w:rsidR="00BE5969" w:rsidRPr="009C036A">
        <w:rPr>
          <w:lang w:val="es-ES"/>
        </w:rPr>
        <w:t xml:space="preserve"> </w:t>
      </w:r>
      <w:r w:rsidR="000130D7">
        <w:rPr>
          <w:lang w:val="es-ES"/>
        </w:rPr>
        <w:t>estatales</w:t>
      </w:r>
      <w:r w:rsidR="00BE5969" w:rsidRPr="009C036A">
        <w:rPr>
          <w:lang w:val="es-ES"/>
        </w:rPr>
        <w:t xml:space="preserve"> deben </w:t>
      </w:r>
      <w:r w:rsidR="009C036A" w:rsidRPr="009C036A">
        <w:rPr>
          <w:lang w:val="es-ES"/>
        </w:rPr>
        <w:t>considerar</w:t>
      </w:r>
      <w:r w:rsidR="00BE5969" w:rsidRPr="009C036A">
        <w:rPr>
          <w:lang w:val="es-ES"/>
        </w:rPr>
        <w:t xml:space="preserve"> para</w:t>
      </w:r>
      <w:r w:rsidR="00BE5969" w:rsidRPr="009C036A" w:rsidDel="00DE4301">
        <w:rPr>
          <w:lang w:val="es-ES"/>
        </w:rPr>
        <w:t xml:space="preserve"> </w:t>
      </w:r>
      <w:r w:rsidR="00BE5969" w:rsidRPr="009C036A">
        <w:rPr>
          <w:lang w:val="es-ES"/>
        </w:rPr>
        <w:t xml:space="preserve">responder de manera efectiva </w:t>
      </w:r>
      <w:r w:rsidR="00787F73">
        <w:rPr>
          <w:lang w:val="es-ES"/>
        </w:rPr>
        <w:t xml:space="preserve">ante </w:t>
      </w:r>
      <w:r w:rsidR="00BE5969" w:rsidRPr="009C036A">
        <w:rPr>
          <w:lang w:val="es-ES"/>
        </w:rPr>
        <w:t xml:space="preserve">situaciones que involucren prácticas ilícitas </w:t>
      </w:r>
      <w:r w:rsidR="00787F73">
        <w:rPr>
          <w:lang w:val="es-ES"/>
        </w:rPr>
        <w:t xml:space="preserve">supuestas o reales </w:t>
      </w:r>
      <w:r w:rsidR="00BE5969" w:rsidRPr="009C036A">
        <w:rPr>
          <w:lang w:val="es-ES"/>
        </w:rPr>
        <w:t xml:space="preserve">en </w:t>
      </w:r>
      <w:r w:rsidR="00A5019B">
        <w:rPr>
          <w:lang w:val="es-ES"/>
        </w:rPr>
        <w:t>el marco</w:t>
      </w:r>
      <w:r w:rsidR="00A5019B" w:rsidRPr="009C036A">
        <w:rPr>
          <w:lang w:val="es-ES"/>
        </w:rPr>
        <w:t xml:space="preserve"> </w:t>
      </w:r>
      <w:r w:rsidR="00BE5969" w:rsidRPr="009C036A">
        <w:rPr>
          <w:lang w:val="es-ES"/>
        </w:rPr>
        <w:t xml:space="preserve">del Convenio </w:t>
      </w:r>
      <w:r w:rsidR="005A6EEA">
        <w:rPr>
          <w:lang w:val="es-ES"/>
        </w:rPr>
        <w:t>sobre</w:t>
      </w:r>
      <w:r w:rsidR="005A6EEA" w:rsidRPr="009C036A">
        <w:rPr>
          <w:lang w:val="es-ES"/>
        </w:rPr>
        <w:t xml:space="preserve"> </w:t>
      </w:r>
      <w:r w:rsidR="009C036A" w:rsidRPr="009C036A">
        <w:rPr>
          <w:lang w:val="es-ES"/>
        </w:rPr>
        <w:t>Adopción</w:t>
      </w:r>
      <w:r w:rsidR="00BE5969" w:rsidRPr="009C036A">
        <w:rPr>
          <w:lang w:val="es-ES"/>
        </w:rPr>
        <w:t xml:space="preserve"> </w:t>
      </w:r>
      <w:r w:rsidR="005A6EEA">
        <w:rPr>
          <w:lang w:val="es-ES"/>
        </w:rPr>
        <w:t xml:space="preserve">de </w:t>
      </w:r>
      <w:r w:rsidR="00BE5969" w:rsidRPr="009C036A">
        <w:rPr>
          <w:lang w:val="es-ES"/>
        </w:rPr>
        <w:t xml:space="preserve">1993. </w:t>
      </w:r>
    </w:p>
    <w:p w14:paraId="147932E8" w14:textId="7A87FB44" w:rsidR="006B17F8" w:rsidRPr="009C036A" w:rsidRDefault="009C036A" w:rsidP="00BE5969">
      <w:pPr>
        <w:pStyle w:val="PBParagraphNumber"/>
        <w:rPr>
          <w:lang w:val="es-ES"/>
        </w:rPr>
      </w:pPr>
      <w:r w:rsidRPr="009C036A">
        <w:rPr>
          <w:lang w:val="es-ES"/>
        </w:rPr>
        <w:t xml:space="preserve">Las circunstancias </w:t>
      </w:r>
      <w:r>
        <w:rPr>
          <w:lang w:val="es-ES"/>
        </w:rPr>
        <w:t>relacionada</w:t>
      </w:r>
      <w:r w:rsidRPr="009C036A">
        <w:rPr>
          <w:lang w:val="es-ES"/>
        </w:rPr>
        <w:t xml:space="preserve">s </w:t>
      </w:r>
      <w:r w:rsidR="002275A9">
        <w:rPr>
          <w:lang w:val="es-ES"/>
        </w:rPr>
        <w:t>con</w:t>
      </w:r>
      <w:r w:rsidRPr="009C036A">
        <w:rPr>
          <w:lang w:val="es-ES"/>
        </w:rPr>
        <w:t xml:space="preserve"> cada adopción internacional individual </w:t>
      </w:r>
      <w:r w:rsidR="00903A3F">
        <w:rPr>
          <w:lang w:val="es-ES"/>
        </w:rPr>
        <w:t>son</w:t>
      </w:r>
      <w:r w:rsidR="00903A3F" w:rsidRPr="009C036A">
        <w:rPr>
          <w:lang w:val="es-ES"/>
        </w:rPr>
        <w:t xml:space="preserve"> </w:t>
      </w:r>
      <w:r w:rsidRPr="009C036A">
        <w:rPr>
          <w:lang w:val="es-ES"/>
        </w:rPr>
        <w:t>únicas, y las necesidades de cada adoptado</w:t>
      </w:r>
      <w:r w:rsidRPr="009C036A">
        <w:rPr>
          <w:rStyle w:val="FootnoteReference"/>
          <w:lang w:val="es-ES"/>
        </w:rPr>
        <w:footnoteReference w:id="2"/>
      </w:r>
      <w:r w:rsidR="007E176F">
        <w:rPr>
          <w:lang w:val="es-ES"/>
        </w:rPr>
        <w:t>,</w:t>
      </w:r>
      <w:r w:rsidRPr="009C036A">
        <w:rPr>
          <w:lang w:val="es-ES"/>
        </w:rPr>
        <w:t xml:space="preserve"> de los padres (/familia) biológicos y de los padres (/familia)</w:t>
      </w:r>
      <w:r w:rsidRPr="009C036A">
        <w:rPr>
          <w:rStyle w:val="FootnoteReference"/>
          <w:lang w:val="es-ES"/>
        </w:rPr>
        <w:footnoteReference w:id="3"/>
      </w:r>
      <w:r w:rsidRPr="009C036A">
        <w:rPr>
          <w:lang w:val="es-ES"/>
        </w:rPr>
        <w:t xml:space="preserve"> adoptivos pueden ser diferentes. </w:t>
      </w:r>
      <w:r w:rsidR="00094D21">
        <w:rPr>
          <w:lang w:val="es-ES"/>
        </w:rPr>
        <w:t>Para dar respuesta a los distintos</w:t>
      </w:r>
      <w:r w:rsidR="00BE5969" w:rsidRPr="009C036A">
        <w:rPr>
          <w:lang w:val="es-ES"/>
        </w:rPr>
        <w:t xml:space="preserve"> problemas, es importante concentrarse en </w:t>
      </w:r>
      <w:r w:rsidR="00143753">
        <w:rPr>
          <w:lang w:val="es-ES"/>
        </w:rPr>
        <w:t>el interés superior</w:t>
      </w:r>
      <w:r w:rsidR="00BE5969" w:rsidRPr="009C036A">
        <w:rPr>
          <w:lang w:val="es-ES"/>
        </w:rPr>
        <w:t xml:space="preserve"> del niño</w:t>
      </w:r>
      <w:r w:rsidR="00143753">
        <w:rPr>
          <w:lang w:val="es-ES"/>
        </w:rPr>
        <w:t>,</w:t>
      </w:r>
      <w:r w:rsidR="00BE5969" w:rsidRPr="009C036A">
        <w:rPr>
          <w:lang w:val="es-ES"/>
        </w:rPr>
        <w:t xml:space="preserve"> que debe ser la consideración primordial</w:t>
      </w:r>
      <w:r w:rsidR="00BE5969" w:rsidRPr="009C036A">
        <w:rPr>
          <w:rStyle w:val="FootnoteReference"/>
          <w:lang w:val="es-ES"/>
        </w:rPr>
        <w:footnoteReference w:id="4"/>
      </w:r>
      <w:r w:rsidR="00143753">
        <w:rPr>
          <w:lang w:val="es-ES"/>
        </w:rPr>
        <w:t xml:space="preserve">, </w:t>
      </w:r>
      <w:r w:rsidR="00842F7C">
        <w:rPr>
          <w:lang w:val="es-ES"/>
        </w:rPr>
        <w:t>teniendo</w:t>
      </w:r>
      <w:r w:rsidR="00BE5969" w:rsidRPr="009C036A">
        <w:rPr>
          <w:lang w:val="es-ES"/>
        </w:rPr>
        <w:t xml:space="preserve"> en cuenta</w:t>
      </w:r>
      <w:r w:rsidR="00842F7C">
        <w:rPr>
          <w:lang w:val="es-ES"/>
        </w:rPr>
        <w:t xml:space="preserve"> también</w:t>
      </w:r>
      <w:r w:rsidR="00BE5969" w:rsidRPr="009C036A">
        <w:rPr>
          <w:lang w:val="es-ES"/>
        </w:rPr>
        <w:t xml:space="preserve"> las </w:t>
      </w:r>
      <w:r w:rsidRPr="009C036A">
        <w:rPr>
          <w:lang w:val="es-ES"/>
        </w:rPr>
        <w:t>preocupaciones</w:t>
      </w:r>
      <w:r w:rsidR="00BE5969" w:rsidRPr="009C036A">
        <w:rPr>
          <w:lang w:val="es-ES"/>
        </w:rPr>
        <w:t xml:space="preserve"> de las familias biológicas y </w:t>
      </w:r>
      <w:r w:rsidRPr="009C036A">
        <w:rPr>
          <w:lang w:val="es-ES"/>
        </w:rPr>
        <w:t>adoptivas</w:t>
      </w:r>
      <w:r w:rsidR="00BE5969" w:rsidRPr="009C036A">
        <w:rPr>
          <w:lang w:val="es-ES"/>
        </w:rPr>
        <w:t>. Es también importante considerar “no solo los efectos a corto plazo, sino también a largo plazo</w:t>
      </w:r>
      <w:r w:rsidR="008D2666">
        <w:rPr>
          <w:lang w:val="es-ES"/>
        </w:rPr>
        <w:t>,</w:t>
      </w:r>
      <w:r w:rsidR="00BE5969" w:rsidRPr="009C036A">
        <w:rPr>
          <w:lang w:val="es-ES"/>
        </w:rPr>
        <w:t xml:space="preserve"> en el adoptado de </w:t>
      </w:r>
      <w:r w:rsidR="008D2666">
        <w:rPr>
          <w:lang w:val="es-ES"/>
        </w:rPr>
        <w:t>las medidas que se adopten para combatir</w:t>
      </w:r>
      <w:r w:rsidR="00BE5969" w:rsidRPr="009C036A">
        <w:rPr>
          <w:lang w:val="es-ES"/>
        </w:rPr>
        <w:t xml:space="preserve"> la </w:t>
      </w:r>
      <w:r w:rsidRPr="009C036A">
        <w:rPr>
          <w:lang w:val="es-ES"/>
        </w:rPr>
        <w:t>práctica</w:t>
      </w:r>
      <w:r w:rsidR="00BE5969" w:rsidRPr="009C036A">
        <w:rPr>
          <w:lang w:val="es-ES"/>
        </w:rPr>
        <w:t xml:space="preserve"> ilícita”</w:t>
      </w:r>
      <w:r w:rsidR="00BE5969" w:rsidRPr="009C036A">
        <w:rPr>
          <w:rStyle w:val="FootnoteReference"/>
          <w:lang w:val="es-ES"/>
        </w:rPr>
        <w:footnoteReference w:id="5"/>
      </w:r>
      <w:r w:rsidR="00E84E78" w:rsidRPr="009C036A">
        <w:rPr>
          <w:lang w:val="es-ES"/>
        </w:rPr>
        <w:t>.</w:t>
      </w:r>
    </w:p>
    <w:p w14:paraId="11380143" w14:textId="32165A3C" w:rsidR="006314ED" w:rsidRPr="009C036A" w:rsidRDefault="00BE5969" w:rsidP="005F2FA4">
      <w:pPr>
        <w:pStyle w:val="PBParagraphNumber"/>
        <w:rPr>
          <w:lang w:val="es-ES"/>
        </w:rPr>
      </w:pPr>
      <w:r w:rsidRPr="009C036A">
        <w:rPr>
          <w:lang w:val="es-ES"/>
        </w:rPr>
        <w:t>Este</w:t>
      </w:r>
      <w:r w:rsidRPr="009C036A" w:rsidDel="00D562B8">
        <w:rPr>
          <w:lang w:val="es-ES"/>
        </w:rPr>
        <w:t xml:space="preserve"> </w:t>
      </w:r>
      <w:r w:rsidRPr="009C036A">
        <w:rPr>
          <w:lang w:val="es-ES"/>
        </w:rPr>
        <w:t xml:space="preserve">Procedimiento </w:t>
      </w:r>
      <w:r w:rsidR="00D562B8">
        <w:rPr>
          <w:lang w:val="es-ES"/>
        </w:rPr>
        <w:t xml:space="preserve">Modelo </w:t>
      </w:r>
      <w:r w:rsidRPr="009C036A">
        <w:rPr>
          <w:lang w:val="es-ES"/>
        </w:rPr>
        <w:t>presenta una amplia variedad de medidas y es deli</w:t>
      </w:r>
      <w:r w:rsidR="00CD2B2F" w:rsidRPr="009C036A">
        <w:rPr>
          <w:lang w:val="es-ES"/>
        </w:rPr>
        <w:t xml:space="preserve">beradamente </w:t>
      </w:r>
      <w:r w:rsidR="009C036A" w:rsidRPr="009C036A">
        <w:rPr>
          <w:lang w:val="es-ES"/>
        </w:rPr>
        <w:t>general</w:t>
      </w:r>
      <w:r w:rsidR="00CD2B2F" w:rsidRPr="009C036A">
        <w:rPr>
          <w:lang w:val="es-ES"/>
        </w:rPr>
        <w:t xml:space="preserve">, para alentar a los Estados a </w:t>
      </w:r>
      <w:r w:rsidR="00C017F7">
        <w:rPr>
          <w:lang w:val="es-ES"/>
        </w:rPr>
        <w:t>formular</w:t>
      </w:r>
      <w:r w:rsidR="00357490" w:rsidRPr="009C036A">
        <w:rPr>
          <w:lang w:val="es-ES"/>
        </w:rPr>
        <w:t xml:space="preserve"> </w:t>
      </w:r>
      <w:r w:rsidR="00CD2B2F" w:rsidRPr="009C036A">
        <w:rPr>
          <w:lang w:val="es-ES"/>
        </w:rPr>
        <w:t xml:space="preserve">su propio </w:t>
      </w:r>
      <w:r w:rsidR="009C036A" w:rsidRPr="009C036A">
        <w:rPr>
          <w:lang w:val="es-ES"/>
        </w:rPr>
        <w:t>procedimiento</w:t>
      </w:r>
      <w:r w:rsidR="00CD2B2F" w:rsidRPr="009C036A">
        <w:rPr>
          <w:lang w:val="es-ES"/>
        </w:rPr>
        <w:t xml:space="preserve">, adaptado </w:t>
      </w:r>
      <w:r w:rsidR="00252DCB">
        <w:rPr>
          <w:lang w:val="es-ES"/>
        </w:rPr>
        <w:t xml:space="preserve">a partir </w:t>
      </w:r>
      <w:r w:rsidR="00CD2B2F" w:rsidRPr="009C036A">
        <w:rPr>
          <w:lang w:val="es-ES"/>
        </w:rPr>
        <w:t>de este Procedimiento</w:t>
      </w:r>
      <w:r w:rsidR="003B2788">
        <w:rPr>
          <w:lang w:val="es-ES"/>
        </w:rPr>
        <w:t xml:space="preserve"> Modelo</w:t>
      </w:r>
      <w:r w:rsidR="00CD2B2F" w:rsidRPr="009C036A">
        <w:rPr>
          <w:lang w:val="es-ES"/>
        </w:rPr>
        <w:t xml:space="preserve">, y difundirlo a todos los actores del Estado involucrados en la adopción internacional. </w:t>
      </w:r>
      <w:r w:rsidR="003614B6">
        <w:rPr>
          <w:lang w:val="es-ES"/>
        </w:rPr>
        <w:t>Cabe señalar</w:t>
      </w:r>
      <w:r w:rsidR="00CD2B2F" w:rsidRPr="009C036A">
        <w:rPr>
          <w:lang w:val="es-ES"/>
        </w:rPr>
        <w:t xml:space="preserve"> que “no todos los servicios y medidas estarán disponibles en todos </w:t>
      </w:r>
      <w:r w:rsidR="009C036A" w:rsidRPr="009C036A">
        <w:rPr>
          <w:lang w:val="es-ES"/>
        </w:rPr>
        <w:t>los Estados</w:t>
      </w:r>
      <w:r w:rsidR="00CD2B2F" w:rsidRPr="009C036A">
        <w:rPr>
          <w:lang w:val="es-ES"/>
        </w:rPr>
        <w:t xml:space="preserve"> y que cada Estado puede </w:t>
      </w:r>
      <w:r w:rsidR="00B30577">
        <w:rPr>
          <w:lang w:val="es-ES"/>
        </w:rPr>
        <w:t>e</w:t>
      </w:r>
      <w:r w:rsidR="00850D1C">
        <w:rPr>
          <w:lang w:val="es-ES"/>
        </w:rPr>
        <w:t>stablecer</w:t>
      </w:r>
      <w:r w:rsidR="00B30577" w:rsidRPr="009C036A">
        <w:rPr>
          <w:lang w:val="es-ES"/>
        </w:rPr>
        <w:t xml:space="preserve"> </w:t>
      </w:r>
      <w:r w:rsidR="00CD2B2F" w:rsidRPr="009C036A">
        <w:rPr>
          <w:lang w:val="es-ES"/>
        </w:rPr>
        <w:t xml:space="preserve">su propio </w:t>
      </w:r>
      <w:r w:rsidR="009C036A" w:rsidRPr="009C036A">
        <w:rPr>
          <w:lang w:val="es-ES"/>
        </w:rPr>
        <w:t>procedimiento</w:t>
      </w:r>
      <w:r w:rsidR="00CD2B2F" w:rsidRPr="009C036A">
        <w:rPr>
          <w:lang w:val="es-ES"/>
        </w:rPr>
        <w:t xml:space="preserve"> </w:t>
      </w:r>
      <w:r w:rsidR="0001179D">
        <w:rPr>
          <w:lang w:val="es-ES"/>
        </w:rPr>
        <w:t>en función de su mar</w:t>
      </w:r>
      <w:r w:rsidR="00F4128F">
        <w:rPr>
          <w:lang w:val="es-ES"/>
        </w:rPr>
        <w:t>c</w:t>
      </w:r>
      <w:r w:rsidR="0001179D">
        <w:rPr>
          <w:lang w:val="es-ES"/>
        </w:rPr>
        <w:t>o legal e</w:t>
      </w:r>
      <w:r w:rsidR="00CD2B2F" w:rsidRPr="009C036A">
        <w:rPr>
          <w:lang w:val="es-ES"/>
        </w:rPr>
        <w:t xml:space="preserve"> </w:t>
      </w:r>
      <w:r w:rsidR="009C036A" w:rsidRPr="009C036A">
        <w:rPr>
          <w:lang w:val="es-ES"/>
        </w:rPr>
        <w:t>institucional</w:t>
      </w:r>
      <w:r w:rsidR="00CD2B2F" w:rsidRPr="009C036A">
        <w:rPr>
          <w:lang w:val="es-ES"/>
        </w:rPr>
        <w:t xml:space="preserve">, </w:t>
      </w:r>
      <w:r w:rsidR="004609F3">
        <w:rPr>
          <w:lang w:val="es-ES"/>
        </w:rPr>
        <w:t>y los</w:t>
      </w:r>
      <w:r w:rsidR="00CD2B2F" w:rsidRPr="009C036A">
        <w:rPr>
          <w:lang w:val="es-ES"/>
        </w:rPr>
        <w:t xml:space="preserve"> recursos </w:t>
      </w:r>
      <w:r w:rsidR="004609F3">
        <w:rPr>
          <w:lang w:val="es-ES"/>
        </w:rPr>
        <w:t>de que disponga</w:t>
      </w:r>
      <w:r w:rsidR="00CD2B2F" w:rsidRPr="009C036A">
        <w:rPr>
          <w:lang w:val="es-ES"/>
        </w:rPr>
        <w:t>”</w:t>
      </w:r>
      <w:r w:rsidR="006314ED" w:rsidRPr="009C036A">
        <w:rPr>
          <w:rStyle w:val="FootnoteReference"/>
          <w:lang w:val="es-ES"/>
        </w:rPr>
        <w:footnoteReference w:id="6"/>
      </w:r>
      <w:r w:rsidR="004609F3">
        <w:rPr>
          <w:lang w:val="es-ES"/>
        </w:rPr>
        <w:t>.</w:t>
      </w:r>
    </w:p>
    <w:p w14:paraId="28391B6D" w14:textId="4A4BEABC" w:rsidR="00CD2B2F" w:rsidRPr="009C036A" w:rsidRDefault="0054675E" w:rsidP="00ED28FC">
      <w:pPr>
        <w:pStyle w:val="PBParagraphNumber"/>
        <w:rPr>
          <w:lang w:val="es-ES"/>
        </w:rPr>
      </w:pPr>
      <w:r>
        <w:rPr>
          <w:lang w:val="es-ES"/>
        </w:rPr>
        <w:t>Tal vez sea necesario adaptar e</w:t>
      </w:r>
      <w:r w:rsidR="00C03746">
        <w:rPr>
          <w:lang w:val="es-ES"/>
        </w:rPr>
        <w:t xml:space="preserve">l orden de las etapas </w:t>
      </w:r>
      <w:r w:rsidR="00CD2B2F" w:rsidRPr="009C036A">
        <w:rPr>
          <w:lang w:val="es-ES"/>
        </w:rPr>
        <w:t xml:space="preserve">y </w:t>
      </w:r>
      <w:r w:rsidR="00710CF2">
        <w:rPr>
          <w:lang w:val="es-ES"/>
        </w:rPr>
        <w:t>medidas</w:t>
      </w:r>
      <w:r w:rsidR="00710CF2" w:rsidRPr="009C036A">
        <w:rPr>
          <w:lang w:val="es-ES"/>
        </w:rPr>
        <w:t xml:space="preserve"> </w:t>
      </w:r>
      <w:r w:rsidR="00CD2B2F" w:rsidRPr="009C036A">
        <w:rPr>
          <w:lang w:val="es-ES"/>
        </w:rPr>
        <w:t xml:space="preserve">presentadas en este Procedimiento </w:t>
      </w:r>
      <w:r w:rsidR="00710CF2">
        <w:rPr>
          <w:lang w:val="es-ES"/>
        </w:rPr>
        <w:t xml:space="preserve">Modelo </w:t>
      </w:r>
      <w:r w:rsidR="00CD2B2F" w:rsidRPr="009C036A">
        <w:rPr>
          <w:lang w:val="es-ES"/>
        </w:rPr>
        <w:t xml:space="preserve">de acuerdo a la naturaleza del caso, el sistema nacional y las diferentes autoridades y organismos involucrados a </w:t>
      </w:r>
      <w:r w:rsidR="009C036A" w:rsidRPr="009C036A">
        <w:rPr>
          <w:lang w:val="es-ES"/>
        </w:rPr>
        <w:t>nivel</w:t>
      </w:r>
      <w:r w:rsidR="00CD2B2F" w:rsidRPr="009C036A">
        <w:rPr>
          <w:lang w:val="es-ES"/>
        </w:rPr>
        <w:t xml:space="preserve"> nacional o local. </w:t>
      </w:r>
      <w:r w:rsidR="0029119E" w:rsidRPr="009C036A">
        <w:rPr>
          <w:lang w:val="es-ES"/>
        </w:rPr>
        <w:t>Por ejemplo, cierta</w:t>
      </w:r>
      <w:r w:rsidR="00CD2B2F" w:rsidRPr="009C036A">
        <w:rPr>
          <w:lang w:val="es-ES"/>
        </w:rPr>
        <w:t xml:space="preserve">s </w:t>
      </w:r>
      <w:r w:rsidR="00A310A5">
        <w:rPr>
          <w:lang w:val="es-ES"/>
        </w:rPr>
        <w:t>medidas</w:t>
      </w:r>
      <w:r w:rsidR="00CD2B2F" w:rsidRPr="009C036A">
        <w:rPr>
          <w:lang w:val="es-ES"/>
        </w:rPr>
        <w:t xml:space="preserve"> </w:t>
      </w:r>
      <w:r w:rsidR="00A310A5">
        <w:rPr>
          <w:lang w:val="es-ES"/>
        </w:rPr>
        <w:t>tal vez</w:t>
      </w:r>
      <w:r w:rsidR="00CD2B2F" w:rsidRPr="009C036A">
        <w:rPr>
          <w:lang w:val="es-ES"/>
        </w:rPr>
        <w:t xml:space="preserve"> sean relevante</w:t>
      </w:r>
      <w:r w:rsidR="00A310A5">
        <w:rPr>
          <w:lang w:val="es-ES"/>
        </w:rPr>
        <w:t>s</w:t>
      </w:r>
      <w:r w:rsidR="00CD2B2F" w:rsidRPr="009C036A">
        <w:rPr>
          <w:lang w:val="es-ES"/>
        </w:rPr>
        <w:t xml:space="preserve"> </w:t>
      </w:r>
      <w:r w:rsidR="00A310A5">
        <w:rPr>
          <w:lang w:val="es-ES"/>
        </w:rPr>
        <w:t>durante</w:t>
      </w:r>
      <w:r w:rsidR="00CD2B2F" w:rsidRPr="009C036A">
        <w:rPr>
          <w:lang w:val="es-ES"/>
        </w:rPr>
        <w:t xml:space="preserve"> todo el </w:t>
      </w:r>
      <w:r w:rsidR="009C036A" w:rsidRPr="009C036A">
        <w:rPr>
          <w:lang w:val="es-ES"/>
        </w:rPr>
        <w:t>procedimiento</w:t>
      </w:r>
      <w:r w:rsidR="0029119E" w:rsidRPr="009C036A">
        <w:rPr>
          <w:lang w:val="es-ES"/>
        </w:rPr>
        <w:t xml:space="preserve">, </w:t>
      </w:r>
      <w:r w:rsidR="009C75DD">
        <w:rPr>
          <w:lang w:val="es-ES"/>
        </w:rPr>
        <w:t>mientras que otras tal vez deban</w:t>
      </w:r>
      <w:r w:rsidR="0029119E" w:rsidRPr="009C036A">
        <w:rPr>
          <w:lang w:val="es-ES"/>
        </w:rPr>
        <w:t xml:space="preserve"> ocurrir de forma </w:t>
      </w:r>
      <w:r w:rsidR="006E7904" w:rsidRPr="009C036A">
        <w:rPr>
          <w:lang w:val="es-ES"/>
        </w:rPr>
        <w:t>simultánea</w:t>
      </w:r>
      <w:r w:rsidR="0029119E" w:rsidRPr="009C036A">
        <w:rPr>
          <w:lang w:val="es-ES"/>
        </w:rPr>
        <w:t xml:space="preserve"> o en un orden </w:t>
      </w:r>
      <w:r w:rsidR="009C036A" w:rsidRPr="009C036A">
        <w:rPr>
          <w:lang w:val="es-ES"/>
        </w:rPr>
        <w:t>diferente</w:t>
      </w:r>
      <w:r w:rsidR="0029119E" w:rsidRPr="009C036A">
        <w:rPr>
          <w:lang w:val="es-ES"/>
        </w:rPr>
        <w:t xml:space="preserve">. </w:t>
      </w:r>
    </w:p>
    <w:p w14:paraId="73C503CB" w14:textId="758C386A" w:rsidR="0029119E" w:rsidRDefault="0029119E" w:rsidP="0029119E">
      <w:pPr>
        <w:pStyle w:val="PBParagraphNumber"/>
        <w:numPr>
          <w:ilvl w:val="0"/>
          <w:numId w:val="1"/>
        </w:numPr>
        <w:rPr>
          <w:lang w:val="es-ES"/>
        </w:rPr>
      </w:pPr>
      <w:r w:rsidRPr="009C036A">
        <w:rPr>
          <w:lang w:val="es-ES"/>
        </w:rPr>
        <w:t>El</w:t>
      </w:r>
      <w:r w:rsidRPr="009C036A" w:rsidDel="00FA05D6">
        <w:rPr>
          <w:lang w:val="es-ES"/>
        </w:rPr>
        <w:t xml:space="preserve"> </w:t>
      </w:r>
      <w:r w:rsidRPr="009C036A">
        <w:rPr>
          <w:lang w:val="es-ES"/>
        </w:rPr>
        <w:t xml:space="preserve">Procedimiento </w:t>
      </w:r>
      <w:r w:rsidR="00FA05D6">
        <w:rPr>
          <w:lang w:val="es-ES"/>
        </w:rPr>
        <w:t xml:space="preserve">Modelo </w:t>
      </w:r>
      <w:r w:rsidR="009C036A" w:rsidRPr="009C036A">
        <w:rPr>
          <w:lang w:val="es-ES"/>
        </w:rPr>
        <w:t>está</w:t>
      </w:r>
      <w:r w:rsidRPr="009C036A">
        <w:rPr>
          <w:lang w:val="es-ES"/>
        </w:rPr>
        <w:t xml:space="preserve"> diseñado para </w:t>
      </w:r>
      <w:r w:rsidRPr="009C036A" w:rsidDel="00CD445E">
        <w:rPr>
          <w:lang w:val="es-ES"/>
        </w:rPr>
        <w:t xml:space="preserve">que </w:t>
      </w:r>
      <w:r w:rsidR="00CD445E">
        <w:rPr>
          <w:lang w:val="es-ES"/>
        </w:rPr>
        <w:t>pueda aplicarse</w:t>
      </w:r>
      <w:r w:rsidRPr="009C036A">
        <w:rPr>
          <w:lang w:val="es-ES"/>
        </w:rPr>
        <w:t xml:space="preserve"> a</w:t>
      </w:r>
      <w:r w:rsidR="00CD445E">
        <w:rPr>
          <w:lang w:val="es-ES"/>
        </w:rPr>
        <w:t>nte</w:t>
      </w:r>
      <w:r w:rsidRPr="009C036A">
        <w:rPr>
          <w:lang w:val="es-ES"/>
        </w:rPr>
        <w:t xml:space="preserve"> cualquier </w:t>
      </w:r>
      <w:r w:rsidR="009C036A" w:rsidRPr="009C036A">
        <w:rPr>
          <w:lang w:val="es-ES"/>
        </w:rPr>
        <w:t>situación</w:t>
      </w:r>
      <w:r w:rsidRPr="009C036A">
        <w:rPr>
          <w:lang w:val="es-ES"/>
        </w:rPr>
        <w:t xml:space="preserve">, ya sea un caso individual o </w:t>
      </w:r>
      <w:r w:rsidR="0019064F">
        <w:rPr>
          <w:lang w:val="es-ES"/>
        </w:rPr>
        <w:t xml:space="preserve">cuando se sospecha </w:t>
      </w:r>
      <w:r w:rsidR="008E5083">
        <w:rPr>
          <w:lang w:val="es-ES"/>
        </w:rPr>
        <w:t xml:space="preserve">de </w:t>
      </w:r>
      <w:r w:rsidRPr="009C036A">
        <w:rPr>
          <w:lang w:val="es-ES"/>
        </w:rPr>
        <w:t xml:space="preserve">un problema </w:t>
      </w:r>
      <w:r w:rsidR="009C036A" w:rsidRPr="009C036A">
        <w:rPr>
          <w:lang w:val="es-ES"/>
        </w:rPr>
        <w:t>más</w:t>
      </w:r>
      <w:r w:rsidRPr="009C036A">
        <w:rPr>
          <w:lang w:val="es-ES"/>
        </w:rPr>
        <w:t xml:space="preserve"> general (es </w:t>
      </w:r>
      <w:r w:rsidR="009C036A" w:rsidRPr="009C036A">
        <w:rPr>
          <w:lang w:val="es-ES"/>
        </w:rPr>
        <w:t>decir</w:t>
      </w:r>
      <w:r w:rsidRPr="009C036A">
        <w:rPr>
          <w:lang w:val="es-ES"/>
        </w:rPr>
        <w:t xml:space="preserve">, un patrón). Cuando </w:t>
      </w:r>
      <w:r w:rsidR="002923E3">
        <w:rPr>
          <w:lang w:val="es-ES"/>
        </w:rPr>
        <w:t>corresponde</w:t>
      </w:r>
      <w:r w:rsidR="009C036A">
        <w:rPr>
          <w:lang w:val="es-ES"/>
        </w:rPr>
        <w:t>, se ha incluido en los casilleros</w:t>
      </w:r>
      <w:r w:rsidRPr="009C036A">
        <w:rPr>
          <w:lang w:val="es-ES"/>
        </w:rPr>
        <w:t xml:space="preserve"> información adicional </w:t>
      </w:r>
      <w:r w:rsidR="009C036A" w:rsidRPr="009C036A">
        <w:rPr>
          <w:lang w:val="es-ES"/>
        </w:rPr>
        <w:t>principalmente</w:t>
      </w:r>
      <w:r w:rsidRPr="009C036A">
        <w:rPr>
          <w:lang w:val="es-ES"/>
        </w:rPr>
        <w:t xml:space="preserve"> relevante para responder a</w:t>
      </w:r>
      <w:r w:rsidR="00637359">
        <w:rPr>
          <w:lang w:val="es-ES"/>
        </w:rPr>
        <w:t>nte</w:t>
      </w:r>
      <w:r w:rsidRPr="009C036A">
        <w:rPr>
          <w:lang w:val="es-ES"/>
        </w:rPr>
        <w:t xml:space="preserve"> </w:t>
      </w:r>
      <w:r w:rsidR="00637359">
        <w:rPr>
          <w:lang w:val="es-ES"/>
        </w:rPr>
        <w:t xml:space="preserve">los </w:t>
      </w:r>
      <w:r w:rsidR="009C036A" w:rsidRPr="009C036A">
        <w:rPr>
          <w:lang w:val="es-ES"/>
        </w:rPr>
        <w:t>casos</w:t>
      </w:r>
      <w:r w:rsidRPr="009C036A">
        <w:rPr>
          <w:lang w:val="es-ES"/>
        </w:rPr>
        <w:t xml:space="preserve"> </w:t>
      </w:r>
      <w:r w:rsidR="003E0574">
        <w:rPr>
          <w:lang w:val="es-ES"/>
        </w:rPr>
        <w:t>en los que haya</w:t>
      </w:r>
      <w:r w:rsidRPr="009C036A">
        <w:rPr>
          <w:lang w:val="es-ES"/>
        </w:rPr>
        <w:t xml:space="preserve"> un patrón de </w:t>
      </w:r>
      <w:r w:rsidR="009C036A" w:rsidRPr="009C036A">
        <w:rPr>
          <w:lang w:val="es-ES"/>
        </w:rPr>
        <w:t>prácticas</w:t>
      </w:r>
      <w:r w:rsidRPr="009C036A">
        <w:rPr>
          <w:lang w:val="es-ES"/>
        </w:rPr>
        <w:t xml:space="preserve"> </w:t>
      </w:r>
      <w:r w:rsidR="009C036A" w:rsidRPr="009C036A">
        <w:rPr>
          <w:lang w:val="es-ES"/>
        </w:rPr>
        <w:t>ilícitas</w:t>
      </w:r>
      <w:r w:rsidRPr="009C036A">
        <w:rPr>
          <w:lang w:val="es-ES"/>
        </w:rPr>
        <w:t xml:space="preserve">. </w:t>
      </w:r>
    </w:p>
    <w:p w14:paraId="03D4B85B" w14:textId="316FB8B9" w:rsidR="00586EC6" w:rsidRDefault="00586EC6">
      <w:pPr>
        <w:jc w:val="left"/>
        <w:rPr>
          <w:color w:val="002060"/>
          <w:lang w:val="es-ES"/>
        </w:rPr>
      </w:pPr>
      <w:r>
        <w:rPr>
          <w:lang w:val="es-ES"/>
        </w:rPr>
        <w:br w:type="page"/>
      </w:r>
    </w:p>
    <w:p w14:paraId="260E62F5" w14:textId="77777777" w:rsidR="00586EC6" w:rsidRPr="009C036A" w:rsidRDefault="00586EC6" w:rsidP="0025595D">
      <w:pPr>
        <w:pStyle w:val="PBParagraphNumber"/>
        <w:numPr>
          <w:ilvl w:val="0"/>
          <w:numId w:val="0"/>
        </w:numPr>
        <w:ind w:left="567"/>
        <w:rPr>
          <w:lang w:val="es-ES"/>
        </w:rPr>
      </w:pPr>
    </w:p>
    <w:p w14:paraId="44327EEF" w14:textId="77777777" w:rsidR="002758C7" w:rsidRPr="0029119E" w:rsidRDefault="002758C7" w:rsidP="002758C7">
      <w:pPr>
        <w:pStyle w:val="PBParagraph"/>
        <w:shd w:val="clear" w:color="auto" w:fill="D5E7FD" w:themeFill="accent4" w:themeFillTint="1A"/>
        <w:spacing w:after="120"/>
        <w:ind w:left="567"/>
        <w:jc w:val="center"/>
        <w:rPr>
          <w:b/>
          <w:color w:val="024987" w:themeColor="accent3"/>
          <w:lang w:val="es-ES"/>
        </w:rPr>
      </w:pPr>
    </w:p>
    <w:p w14:paraId="64A2F050" w14:textId="7D01CADC" w:rsidR="00583662" w:rsidRPr="009C036A" w:rsidRDefault="00627EA2" w:rsidP="002758C7">
      <w:pPr>
        <w:pStyle w:val="PBParagraph"/>
        <w:shd w:val="clear" w:color="auto" w:fill="D5E7FD" w:themeFill="accent4" w:themeFillTint="1A"/>
        <w:spacing w:after="120"/>
        <w:ind w:left="567"/>
        <w:jc w:val="center"/>
        <w:rPr>
          <w:b/>
          <w:color w:val="024987" w:themeColor="accent3"/>
          <w:lang w:val="es-ES"/>
        </w:rPr>
      </w:pPr>
      <w:r>
        <w:rPr>
          <w:b/>
          <w:color w:val="024987" w:themeColor="accent3"/>
          <w:lang w:val="es-ES"/>
        </w:rPr>
        <w:t>Posibles</w:t>
      </w:r>
      <w:r w:rsidRPr="009C036A">
        <w:rPr>
          <w:b/>
          <w:color w:val="024987" w:themeColor="accent3"/>
          <w:lang w:val="es-ES"/>
        </w:rPr>
        <w:t xml:space="preserve"> </w:t>
      </w:r>
      <w:r w:rsidR="00F1683C" w:rsidRPr="009C036A">
        <w:rPr>
          <w:b/>
          <w:color w:val="024987" w:themeColor="accent3"/>
          <w:lang w:val="es-ES"/>
        </w:rPr>
        <w:t>obstáculos</w:t>
      </w:r>
      <w:r w:rsidR="009C036A" w:rsidRPr="009C036A">
        <w:rPr>
          <w:b/>
          <w:color w:val="024987" w:themeColor="accent3"/>
          <w:lang w:val="es-ES"/>
        </w:rPr>
        <w:t xml:space="preserve"> para </w:t>
      </w:r>
      <w:r w:rsidR="000826EF">
        <w:rPr>
          <w:b/>
          <w:color w:val="024987" w:themeColor="accent3"/>
          <w:lang w:val="es-ES"/>
        </w:rPr>
        <w:t xml:space="preserve">detectar </w:t>
      </w:r>
      <w:r w:rsidR="00D66190">
        <w:rPr>
          <w:b/>
          <w:color w:val="024987" w:themeColor="accent3"/>
          <w:lang w:val="es-ES"/>
        </w:rPr>
        <w:t>prácticas</w:t>
      </w:r>
      <w:r w:rsidR="000826EF">
        <w:rPr>
          <w:b/>
          <w:color w:val="024987" w:themeColor="accent3"/>
          <w:lang w:val="es-ES"/>
        </w:rPr>
        <w:t xml:space="preserve"> ilícitas y/o </w:t>
      </w:r>
      <w:r w:rsidR="00915161">
        <w:rPr>
          <w:b/>
          <w:color w:val="024987" w:themeColor="accent3"/>
          <w:lang w:val="es-ES"/>
        </w:rPr>
        <w:t>combatir</w:t>
      </w:r>
      <w:r w:rsidR="00393019">
        <w:rPr>
          <w:b/>
          <w:color w:val="024987" w:themeColor="accent3"/>
          <w:lang w:val="es-ES"/>
        </w:rPr>
        <w:t>las</w:t>
      </w:r>
    </w:p>
    <w:p w14:paraId="5A23B128" w14:textId="66C30368" w:rsidR="00255521" w:rsidRPr="009C036A" w:rsidRDefault="009C036A" w:rsidP="006763B0">
      <w:pPr>
        <w:pStyle w:val="PBParagraphNumber"/>
        <w:numPr>
          <w:ilvl w:val="0"/>
          <w:numId w:val="0"/>
        </w:numPr>
        <w:shd w:val="clear" w:color="auto" w:fill="D5E7FD" w:themeFill="accent4" w:themeFillTint="1A"/>
        <w:ind w:left="567"/>
        <w:rPr>
          <w:lang w:val="es-ES"/>
        </w:rPr>
      </w:pPr>
      <w:r w:rsidRPr="009C036A">
        <w:rPr>
          <w:lang w:val="es-ES"/>
        </w:rPr>
        <w:t xml:space="preserve">Varios factores pueden hacer que sea </w:t>
      </w:r>
      <w:r w:rsidR="00F1683C" w:rsidRPr="009C036A">
        <w:rPr>
          <w:lang w:val="es-ES"/>
        </w:rPr>
        <w:t>difícil</w:t>
      </w:r>
      <w:r w:rsidRPr="009C036A">
        <w:rPr>
          <w:lang w:val="es-ES"/>
        </w:rPr>
        <w:t xml:space="preserve"> </w:t>
      </w:r>
      <w:r w:rsidR="00D66190">
        <w:rPr>
          <w:lang w:val="es-ES"/>
        </w:rPr>
        <w:t xml:space="preserve">detectar y/o </w:t>
      </w:r>
      <w:r w:rsidRPr="009C036A">
        <w:rPr>
          <w:lang w:val="es-ES"/>
        </w:rPr>
        <w:t xml:space="preserve">responder en forma efectiva cuando </w:t>
      </w:r>
      <w:r w:rsidR="001A54D5">
        <w:rPr>
          <w:lang w:val="es-ES"/>
        </w:rPr>
        <w:t xml:space="preserve">se sospecha que ha ocurrido </w:t>
      </w:r>
      <w:r w:rsidRPr="009C036A">
        <w:rPr>
          <w:lang w:val="es-ES"/>
        </w:rPr>
        <w:t xml:space="preserve">una </w:t>
      </w:r>
      <w:r w:rsidR="00F1683C" w:rsidRPr="009C036A">
        <w:rPr>
          <w:lang w:val="es-ES"/>
        </w:rPr>
        <w:t>pr</w:t>
      </w:r>
      <w:r w:rsidR="00F1683C">
        <w:rPr>
          <w:lang w:val="es-ES"/>
        </w:rPr>
        <w:t>áctica</w:t>
      </w:r>
      <w:r>
        <w:rPr>
          <w:lang w:val="es-ES"/>
        </w:rPr>
        <w:t xml:space="preserve"> ilícita, por </w:t>
      </w:r>
      <w:r w:rsidR="00F1683C">
        <w:rPr>
          <w:lang w:val="es-ES"/>
        </w:rPr>
        <w:t>ejemplo</w:t>
      </w:r>
      <w:r w:rsidR="00255521" w:rsidRPr="009C036A">
        <w:rPr>
          <w:lang w:val="es-ES"/>
        </w:rPr>
        <w:t xml:space="preserve">: </w:t>
      </w:r>
    </w:p>
    <w:p w14:paraId="26504118" w14:textId="520E0DC1" w:rsidR="00255521" w:rsidRPr="00F765AA" w:rsidRDefault="00F765AA" w:rsidP="00B311BD">
      <w:pPr>
        <w:pStyle w:val="PBBulletList"/>
        <w:numPr>
          <w:ilvl w:val="0"/>
          <w:numId w:val="41"/>
        </w:numPr>
        <w:shd w:val="clear" w:color="auto" w:fill="D5E7FD" w:themeFill="accent4" w:themeFillTint="1A"/>
        <w:rPr>
          <w:lang w:val="es-ES"/>
        </w:rPr>
      </w:pPr>
      <w:r w:rsidRPr="00F765AA">
        <w:rPr>
          <w:b/>
          <w:lang w:val="es-ES"/>
        </w:rPr>
        <w:t>la falta</w:t>
      </w:r>
      <w:r w:rsidRPr="00F765AA">
        <w:rPr>
          <w:lang w:val="es-ES"/>
        </w:rPr>
        <w:t xml:space="preserve"> de </w:t>
      </w:r>
      <w:r w:rsidRPr="00F765AA">
        <w:rPr>
          <w:b/>
          <w:lang w:val="es-ES"/>
        </w:rPr>
        <w:t>recursos</w:t>
      </w:r>
      <w:r>
        <w:rPr>
          <w:lang w:val="es-ES"/>
        </w:rPr>
        <w:t xml:space="preserve">, la falta de </w:t>
      </w:r>
      <w:r>
        <w:rPr>
          <w:b/>
          <w:lang w:val="es-ES"/>
        </w:rPr>
        <w:t>marcos</w:t>
      </w:r>
      <w:r>
        <w:rPr>
          <w:lang w:val="es-ES"/>
        </w:rPr>
        <w:t xml:space="preserve"> establecidos (como protocolos), </w:t>
      </w:r>
      <w:r>
        <w:rPr>
          <w:b/>
          <w:lang w:val="es-ES"/>
        </w:rPr>
        <w:t xml:space="preserve">la </w:t>
      </w:r>
      <w:r w:rsidR="00F60244">
        <w:rPr>
          <w:b/>
          <w:lang w:val="es-ES"/>
        </w:rPr>
        <w:t>de</w:t>
      </w:r>
      <w:r>
        <w:rPr>
          <w:b/>
          <w:lang w:val="es-ES"/>
        </w:rPr>
        <w:t xml:space="preserve">negación </w:t>
      </w:r>
      <w:r>
        <w:rPr>
          <w:lang w:val="es-ES"/>
        </w:rPr>
        <w:t xml:space="preserve">de </w:t>
      </w:r>
      <w:r>
        <w:rPr>
          <w:b/>
          <w:lang w:val="es-ES"/>
        </w:rPr>
        <w:t>responsabilidad</w:t>
      </w:r>
      <w:r>
        <w:rPr>
          <w:lang w:val="es-ES"/>
        </w:rPr>
        <w:t xml:space="preserve"> o </w:t>
      </w:r>
      <w:r>
        <w:rPr>
          <w:b/>
          <w:lang w:val="es-ES"/>
        </w:rPr>
        <w:t>mandato</w:t>
      </w:r>
      <w:r>
        <w:rPr>
          <w:lang w:val="es-ES"/>
        </w:rPr>
        <w:t xml:space="preserve">, y </w:t>
      </w:r>
      <w:r>
        <w:rPr>
          <w:b/>
          <w:lang w:val="es-ES"/>
        </w:rPr>
        <w:t>la falta</w:t>
      </w:r>
      <w:r>
        <w:rPr>
          <w:lang w:val="es-ES"/>
        </w:rPr>
        <w:t xml:space="preserve"> de </w:t>
      </w:r>
      <w:r>
        <w:rPr>
          <w:b/>
          <w:lang w:val="es-ES"/>
        </w:rPr>
        <w:t>voluntad</w:t>
      </w:r>
      <w:r>
        <w:rPr>
          <w:lang w:val="es-ES"/>
        </w:rPr>
        <w:t xml:space="preserve"> política para </w:t>
      </w:r>
      <w:r w:rsidR="005912A4">
        <w:rPr>
          <w:lang w:val="es-ES"/>
        </w:rPr>
        <w:t>detectar</w:t>
      </w:r>
      <w:r>
        <w:rPr>
          <w:lang w:val="es-ES"/>
        </w:rPr>
        <w:t xml:space="preserve">, </w:t>
      </w:r>
      <w:r w:rsidR="005912A4">
        <w:rPr>
          <w:lang w:val="es-ES"/>
        </w:rPr>
        <w:t>afrontar</w:t>
      </w:r>
      <w:r>
        <w:rPr>
          <w:lang w:val="es-ES"/>
        </w:rPr>
        <w:t xml:space="preserve">, investigar, </w:t>
      </w:r>
      <w:r w:rsidR="005912A4">
        <w:rPr>
          <w:lang w:val="es-ES"/>
        </w:rPr>
        <w:t>combatir</w:t>
      </w:r>
      <w:r>
        <w:rPr>
          <w:lang w:val="es-ES"/>
        </w:rPr>
        <w:t xml:space="preserve"> y </w:t>
      </w:r>
      <w:r w:rsidR="00F1683C">
        <w:rPr>
          <w:lang w:val="es-ES"/>
        </w:rPr>
        <w:t>responder</w:t>
      </w:r>
      <w:r>
        <w:rPr>
          <w:lang w:val="es-ES"/>
        </w:rPr>
        <w:t xml:space="preserve"> a</w:t>
      </w:r>
      <w:r w:rsidR="005912A4">
        <w:rPr>
          <w:lang w:val="es-ES"/>
        </w:rPr>
        <w:t>nte</w:t>
      </w:r>
      <w:r>
        <w:rPr>
          <w:lang w:val="es-ES"/>
        </w:rPr>
        <w:t xml:space="preserve"> las </w:t>
      </w:r>
      <w:r w:rsidR="005912A4">
        <w:rPr>
          <w:lang w:val="es-ES"/>
        </w:rPr>
        <w:t>prácticas</w:t>
      </w:r>
      <w:r>
        <w:rPr>
          <w:lang w:val="es-ES"/>
        </w:rPr>
        <w:t xml:space="preserve"> </w:t>
      </w:r>
      <w:r w:rsidR="00F1683C">
        <w:rPr>
          <w:lang w:val="es-ES"/>
        </w:rPr>
        <w:t>ilícitas</w:t>
      </w:r>
      <w:r w:rsidR="00255521" w:rsidRPr="00F765AA">
        <w:rPr>
          <w:lang w:val="es-ES"/>
        </w:rPr>
        <w:t>;</w:t>
      </w:r>
    </w:p>
    <w:p w14:paraId="6FDE0F55" w14:textId="626687D1" w:rsidR="00255521" w:rsidRPr="00F765AA" w:rsidRDefault="00F765AA" w:rsidP="00B311BD">
      <w:pPr>
        <w:pStyle w:val="PBBulletList"/>
        <w:numPr>
          <w:ilvl w:val="0"/>
          <w:numId w:val="41"/>
        </w:numPr>
        <w:shd w:val="clear" w:color="auto" w:fill="D5E7FD" w:themeFill="accent4" w:themeFillTint="1A"/>
        <w:rPr>
          <w:lang w:val="es-ES"/>
        </w:rPr>
      </w:pPr>
      <w:r w:rsidRPr="00F765AA">
        <w:rPr>
          <w:b/>
          <w:lang w:val="es-ES"/>
        </w:rPr>
        <w:t xml:space="preserve">la falta </w:t>
      </w:r>
      <w:r w:rsidRPr="00F765AA">
        <w:rPr>
          <w:lang w:val="es-ES"/>
        </w:rPr>
        <w:t xml:space="preserve">de </w:t>
      </w:r>
      <w:r w:rsidRPr="00F765AA">
        <w:rPr>
          <w:b/>
          <w:lang w:val="es-ES"/>
        </w:rPr>
        <w:t>acceso</w:t>
      </w:r>
      <w:r w:rsidRPr="00F765AA">
        <w:rPr>
          <w:lang w:val="es-ES"/>
        </w:rPr>
        <w:t xml:space="preserve"> a </w:t>
      </w:r>
      <w:r w:rsidRPr="00F765AA">
        <w:rPr>
          <w:b/>
          <w:lang w:val="es-ES"/>
        </w:rPr>
        <w:t xml:space="preserve">documentos </w:t>
      </w:r>
      <w:r w:rsidRPr="00F765AA">
        <w:rPr>
          <w:lang w:val="es-ES"/>
        </w:rPr>
        <w:t xml:space="preserve">e </w:t>
      </w:r>
      <w:r w:rsidRPr="00F765AA">
        <w:rPr>
          <w:b/>
          <w:lang w:val="es-ES"/>
        </w:rPr>
        <w:t>inform</w:t>
      </w:r>
      <w:r w:rsidR="00FA6E4B">
        <w:rPr>
          <w:b/>
          <w:lang w:val="es-ES"/>
        </w:rPr>
        <w:t>e</w:t>
      </w:r>
      <w:r w:rsidRPr="00F765AA">
        <w:rPr>
          <w:b/>
          <w:lang w:val="es-ES"/>
        </w:rPr>
        <w:t>s</w:t>
      </w:r>
      <w:r w:rsidRPr="00F765AA">
        <w:rPr>
          <w:lang w:val="es-ES"/>
        </w:rPr>
        <w:t xml:space="preserve">, </w:t>
      </w:r>
      <w:r w:rsidR="00F1683C" w:rsidRPr="00F765AA">
        <w:rPr>
          <w:lang w:val="es-ES"/>
        </w:rPr>
        <w:t>especialmente</w:t>
      </w:r>
      <w:r w:rsidRPr="00F765AA">
        <w:rPr>
          <w:lang w:val="es-ES"/>
        </w:rPr>
        <w:t xml:space="preserve"> cuando </w:t>
      </w:r>
      <w:r w:rsidR="00FA6E4B">
        <w:rPr>
          <w:lang w:val="es-ES"/>
        </w:rPr>
        <w:t xml:space="preserve">los </w:t>
      </w:r>
      <w:r>
        <w:rPr>
          <w:lang w:val="es-ES"/>
        </w:rPr>
        <w:t xml:space="preserve">organismos </w:t>
      </w:r>
      <w:r w:rsidR="00486E22">
        <w:rPr>
          <w:lang w:val="es-ES"/>
        </w:rPr>
        <w:t>involucrados</w:t>
      </w:r>
      <w:r>
        <w:rPr>
          <w:lang w:val="es-ES"/>
        </w:rPr>
        <w:t xml:space="preserve"> cesan sus actividad o se rehúsan a cooperar</w:t>
      </w:r>
      <w:r w:rsidR="00255521" w:rsidRPr="00F765AA">
        <w:rPr>
          <w:lang w:val="es-ES"/>
        </w:rPr>
        <w:t xml:space="preserve">; </w:t>
      </w:r>
    </w:p>
    <w:p w14:paraId="34FF1303" w14:textId="138D3AD0" w:rsidR="00255521" w:rsidRDefault="00F765AA" w:rsidP="00B311BD">
      <w:pPr>
        <w:pStyle w:val="PBBulletList"/>
        <w:numPr>
          <w:ilvl w:val="0"/>
          <w:numId w:val="41"/>
        </w:numPr>
        <w:shd w:val="clear" w:color="auto" w:fill="D5E7FD" w:themeFill="accent4" w:themeFillTint="1A"/>
        <w:rPr>
          <w:lang w:val="es-ES"/>
        </w:rPr>
      </w:pPr>
      <w:r w:rsidRPr="00F765AA">
        <w:rPr>
          <w:b/>
          <w:lang w:val="es-ES"/>
        </w:rPr>
        <w:t xml:space="preserve">la falta </w:t>
      </w:r>
      <w:r w:rsidRPr="00F765AA">
        <w:rPr>
          <w:lang w:val="es-ES"/>
        </w:rPr>
        <w:t xml:space="preserve">de </w:t>
      </w:r>
      <w:r w:rsidRPr="00F765AA">
        <w:rPr>
          <w:b/>
          <w:lang w:val="es-ES"/>
        </w:rPr>
        <w:t>mecanismos de queja</w:t>
      </w:r>
      <w:r w:rsidRPr="00F765AA">
        <w:rPr>
          <w:lang w:val="es-ES"/>
        </w:rPr>
        <w:t xml:space="preserve"> accesibles</w:t>
      </w:r>
      <w:r w:rsidR="00255521" w:rsidRPr="00F765AA">
        <w:rPr>
          <w:lang w:val="es-ES"/>
        </w:rPr>
        <w:t xml:space="preserve">; </w:t>
      </w:r>
    </w:p>
    <w:p w14:paraId="719B59A4" w14:textId="5F3F83C8" w:rsidR="009261D9" w:rsidRPr="00F765AA" w:rsidRDefault="006E3CF3" w:rsidP="00B311BD">
      <w:pPr>
        <w:pStyle w:val="PBBulletList"/>
        <w:numPr>
          <w:ilvl w:val="0"/>
          <w:numId w:val="41"/>
        </w:numPr>
        <w:shd w:val="clear" w:color="auto" w:fill="D5E7FD" w:themeFill="accent4" w:themeFillTint="1A"/>
        <w:rPr>
          <w:lang w:val="es-ES"/>
        </w:rPr>
      </w:pPr>
      <w:r>
        <w:rPr>
          <w:b/>
          <w:lang w:val="es-ES"/>
        </w:rPr>
        <w:t xml:space="preserve">la falta </w:t>
      </w:r>
      <w:r w:rsidRPr="006E3CF3">
        <w:rPr>
          <w:bCs/>
          <w:lang w:val="es-ES"/>
        </w:rPr>
        <w:t xml:space="preserve">de protección para </w:t>
      </w:r>
      <w:r>
        <w:rPr>
          <w:b/>
          <w:lang w:val="es-ES"/>
        </w:rPr>
        <w:t>testigos;</w:t>
      </w:r>
    </w:p>
    <w:p w14:paraId="66A327A8" w14:textId="1275515E" w:rsidR="003C0851" w:rsidRPr="00F765AA" w:rsidRDefault="002A1862" w:rsidP="00B311BD">
      <w:pPr>
        <w:pStyle w:val="PBBulletList"/>
        <w:numPr>
          <w:ilvl w:val="0"/>
          <w:numId w:val="41"/>
        </w:numPr>
        <w:shd w:val="clear" w:color="auto" w:fill="D5E7FD" w:themeFill="accent4" w:themeFillTint="1A"/>
        <w:rPr>
          <w:bCs/>
          <w:lang w:val="es-ES"/>
        </w:rPr>
      </w:pPr>
      <w:r>
        <w:rPr>
          <w:b/>
          <w:bCs/>
          <w:lang w:val="es-ES"/>
        </w:rPr>
        <w:t xml:space="preserve">un plazo de </w:t>
      </w:r>
      <w:r w:rsidR="00032579">
        <w:rPr>
          <w:b/>
          <w:bCs/>
          <w:lang w:val="es-ES"/>
        </w:rPr>
        <w:t>prescripción</w:t>
      </w:r>
      <w:r w:rsidR="00BE1D85">
        <w:rPr>
          <w:rStyle w:val="FootnoteReference"/>
          <w:b/>
          <w:bCs/>
          <w:lang w:val="es-ES"/>
        </w:rPr>
        <w:footnoteReference w:id="7"/>
      </w:r>
      <w:r w:rsidR="00F765AA" w:rsidRPr="00F765AA">
        <w:rPr>
          <w:b/>
          <w:bCs/>
          <w:lang w:val="es-ES"/>
        </w:rPr>
        <w:t xml:space="preserve"> </w:t>
      </w:r>
      <w:r w:rsidR="00F765AA" w:rsidRPr="00F765AA">
        <w:rPr>
          <w:bCs/>
          <w:lang w:val="es-ES"/>
        </w:rPr>
        <w:t xml:space="preserve">(es decir, </w:t>
      </w:r>
      <w:r w:rsidR="00D15C1F">
        <w:rPr>
          <w:bCs/>
          <w:lang w:val="es-ES"/>
        </w:rPr>
        <w:t>cuando ha transcurrido el</w:t>
      </w:r>
      <w:r w:rsidR="00F765AA" w:rsidRPr="00F765AA">
        <w:rPr>
          <w:bCs/>
          <w:lang w:val="es-ES"/>
        </w:rPr>
        <w:t xml:space="preserve"> </w:t>
      </w:r>
      <w:r w:rsidR="00525CF7">
        <w:rPr>
          <w:bCs/>
          <w:lang w:val="es-ES"/>
        </w:rPr>
        <w:t xml:space="preserve">plazo de </w:t>
      </w:r>
      <w:r w:rsidR="00F1683C" w:rsidRPr="00F765AA">
        <w:rPr>
          <w:bCs/>
          <w:lang w:val="es-ES"/>
        </w:rPr>
        <w:t>tiempo</w:t>
      </w:r>
      <w:r w:rsidR="00F765AA" w:rsidRPr="00F765AA">
        <w:rPr>
          <w:bCs/>
          <w:lang w:val="es-ES"/>
        </w:rPr>
        <w:t xml:space="preserve"> </w:t>
      </w:r>
      <w:r w:rsidR="00F765AA">
        <w:rPr>
          <w:bCs/>
          <w:lang w:val="es-ES"/>
        </w:rPr>
        <w:t>dentro del cual se pueden iniciar acciones judiciales)</w:t>
      </w:r>
      <w:r w:rsidR="008D4D0E" w:rsidRPr="00F765AA">
        <w:rPr>
          <w:bCs/>
          <w:lang w:val="es-ES"/>
        </w:rPr>
        <w:t xml:space="preserve">; </w:t>
      </w:r>
    </w:p>
    <w:p w14:paraId="3889198E" w14:textId="5DC213A6" w:rsidR="00255521" w:rsidRPr="00F765AA" w:rsidRDefault="00F765AA" w:rsidP="00B311BD">
      <w:pPr>
        <w:pStyle w:val="PBBulletList"/>
        <w:numPr>
          <w:ilvl w:val="0"/>
          <w:numId w:val="41"/>
        </w:numPr>
        <w:shd w:val="clear" w:color="auto" w:fill="D5E7FD" w:themeFill="accent4" w:themeFillTint="1A"/>
        <w:rPr>
          <w:lang w:val="es-ES"/>
        </w:rPr>
      </w:pPr>
      <w:r w:rsidRPr="00F765AA">
        <w:rPr>
          <w:b/>
          <w:lang w:val="es-ES"/>
        </w:rPr>
        <w:t>miedo</w:t>
      </w:r>
      <w:r w:rsidRPr="00F765AA">
        <w:rPr>
          <w:lang w:val="es-ES"/>
        </w:rPr>
        <w:t xml:space="preserve"> de que la </w:t>
      </w:r>
      <w:r w:rsidR="00F1683C" w:rsidRPr="00F765AA">
        <w:rPr>
          <w:lang w:val="es-ES"/>
        </w:rPr>
        <w:t>investigación</w:t>
      </w:r>
      <w:r w:rsidRPr="00F765AA">
        <w:rPr>
          <w:lang w:val="es-ES"/>
        </w:rPr>
        <w:t xml:space="preserve"> </w:t>
      </w:r>
      <w:r w:rsidR="00793C9B">
        <w:rPr>
          <w:lang w:val="es-ES"/>
        </w:rPr>
        <w:t xml:space="preserve">tal vez </w:t>
      </w:r>
      <w:r>
        <w:rPr>
          <w:lang w:val="es-ES"/>
        </w:rPr>
        <w:t>llev</w:t>
      </w:r>
      <w:r w:rsidR="00793C9B">
        <w:rPr>
          <w:lang w:val="es-ES"/>
        </w:rPr>
        <w:t>e</w:t>
      </w:r>
      <w:r>
        <w:rPr>
          <w:lang w:val="es-ES"/>
        </w:rPr>
        <w:t xml:space="preserve"> a</w:t>
      </w:r>
      <w:r w:rsidRPr="00F765AA">
        <w:rPr>
          <w:lang w:val="es-ES"/>
        </w:rPr>
        <w:t xml:space="preserve"> </w:t>
      </w:r>
      <w:r w:rsidR="00A6418A">
        <w:rPr>
          <w:lang w:val="es-ES"/>
        </w:rPr>
        <w:t>la</w:t>
      </w:r>
      <w:r w:rsidRPr="00F765AA">
        <w:rPr>
          <w:lang w:val="es-ES"/>
        </w:rPr>
        <w:t xml:space="preserve"> </w:t>
      </w:r>
      <w:r w:rsidR="00A6418A">
        <w:rPr>
          <w:b/>
          <w:lang w:val="es-ES"/>
        </w:rPr>
        <w:t>restitución</w:t>
      </w:r>
      <w:r w:rsidRPr="00F765AA">
        <w:rPr>
          <w:b/>
          <w:lang w:val="es-ES"/>
        </w:rPr>
        <w:t xml:space="preserve"> </w:t>
      </w:r>
      <w:r w:rsidR="00A6418A">
        <w:rPr>
          <w:b/>
          <w:lang w:val="es-ES"/>
        </w:rPr>
        <w:t xml:space="preserve">de niños </w:t>
      </w:r>
      <w:r w:rsidRPr="00F765AA">
        <w:rPr>
          <w:lang w:val="es-ES"/>
        </w:rPr>
        <w:t>a sus Estados de origen</w:t>
      </w:r>
      <w:r w:rsidR="00255521" w:rsidRPr="00F765AA">
        <w:rPr>
          <w:lang w:val="es-ES"/>
        </w:rPr>
        <w:t>;</w:t>
      </w:r>
    </w:p>
    <w:p w14:paraId="7EA630A7" w14:textId="6EF3D02D" w:rsidR="00255521" w:rsidRPr="00F765AA" w:rsidRDefault="00F765AA" w:rsidP="00B311BD">
      <w:pPr>
        <w:pStyle w:val="PBBulletList"/>
        <w:numPr>
          <w:ilvl w:val="0"/>
          <w:numId w:val="41"/>
        </w:numPr>
        <w:shd w:val="clear" w:color="auto" w:fill="D5E7FD" w:themeFill="accent4" w:themeFillTint="1A"/>
        <w:rPr>
          <w:lang w:val="es-ES"/>
        </w:rPr>
      </w:pPr>
      <w:r w:rsidRPr="00F765AA">
        <w:rPr>
          <w:b/>
          <w:lang w:val="es-ES"/>
        </w:rPr>
        <w:t xml:space="preserve">miedo </w:t>
      </w:r>
      <w:r w:rsidRPr="00F765AA">
        <w:rPr>
          <w:lang w:val="es-ES"/>
        </w:rPr>
        <w:t xml:space="preserve">de que la </w:t>
      </w:r>
      <w:r w:rsidR="00F1683C" w:rsidRPr="00F765AA">
        <w:rPr>
          <w:lang w:val="es-ES"/>
        </w:rPr>
        <w:t>investigación</w:t>
      </w:r>
      <w:r w:rsidRPr="00F765AA">
        <w:rPr>
          <w:lang w:val="es-ES"/>
        </w:rPr>
        <w:t xml:space="preserve"> </w:t>
      </w:r>
      <w:r w:rsidR="00817C99">
        <w:rPr>
          <w:lang w:val="es-ES"/>
        </w:rPr>
        <w:t>tal vez desemboque en un</w:t>
      </w:r>
      <w:r>
        <w:rPr>
          <w:lang w:val="es-ES"/>
        </w:rPr>
        <w:t xml:space="preserve"> </w:t>
      </w:r>
      <w:r>
        <w:rPr>
          <w:b/>
          <w:lang w:val="es-ES"/>
        </w:rPr>
        <w:t>litigio</w:t>
      </w:r>
      <w:r w:rsidR="00255521" w:rsidRPr="00F765AA">
        <w:rPr>
          <w:lang w:val="es-ES"/>
        </w:rPr>
        <w:t>;</w:t>
      </w:r>
    </w:p>
    <w:p w14:paraId="1FA92E87" w14:textId="269988C9" w:rsidR="00DC37FC" w:rsidRPr="00F765AA" w:rsidRDefault="00F765AA" w:rsidP="00B311BD">
      <w:pPr>
        <w:pStyle w:val="PBBulletList"/>
        <w:numPr>
          <w:ilvl w:val="0"/>
          <w:numId w:val="41"/>
        </w:numPr>
        <w:shd w:val="clear" w:color="auto" w:fill="D5E7FD" w:themeFill="accent4" w:themeFillTint="1A"/>
        <w:rPr>
          <w:lang w:val="es-ES"/>
        </w:rPr>
      </w:pPr>
      <w:r w:rsidRPr="00F765AA">
        <w:rPr>
          <w:b/>
          <w:lang w:val="es-ES"/>
        </w:rPr>
        <w:t>miedo</w:t>
      </w:r>
      <w:r w:rsidRPr="00F765AA">
        <w:rPr>
          <w:lang w:val="es-ES"/>
        </w:rPr>
        <w:t xml:space="preserve"> de que la </w:t>
      </w:r>
      <w:r w:rsidR="00817C99">
        <w:rPr>
          <w:lang w:val="es-ES"/>
        </w:rPr>
        <w:t>adopción tal vez</w:t>
      </w:r>
      <w:r w:rsidR="00817C99" w:rsidRPr="00F765AA">
        <w:rPr>
          <w:lang w:val="es-ES"/>
        </w:rPr>
        <w:t xml:space="preserve"> </w:t>
      </w:r>
      <w:r w:rsidRPr="00F765AA">
        <w:rPr>
          <w:lang w:val="es-ES"/>
        </w:rPr>
        <w:t xml:space="preserve">sea </w:t>
      </w:r>
      <w:r w:rsidRPr="00F765AA">
        <w:rPr>
          <w:b/>
          <w:lang w:val="es-ES"/>
        </w:rPr>
        <w:t>revocada</w:t>
      </w:r>
      <w:r w:rsidRPr="00F765AA">
        <w:rPr>
          <w:lang w:val="es-ES"/>
        </w:rPr>
        <w:t xml:space="preserve">, y que </w:t>
      </w:r>
      <w:r w:rsidR="00A83A13">
        <w:rPr>
          <w:lang w:val="es-ES"/>
        </w:rPr>
        <w:t>el</w:t>
      </w:r>
      <w:r w:rsidRPr="00F765AA">
        <w:rPr>
          <w:lang w:val="es-ES"/>
        </w:rPr>
        <w:t xml:space="preserve"> adoptado se convierta en </w:t>
      </w:r>
      <w:r w:rsidR="00F1683C">
        <w:rPr>
          <w:b/>
          <w:lang w:val="es-ES"/>
        </w:rPr>
        <w:t>apátrida</w:t>
      </w:r>
      <w:r w:rsidR="002A465F" w:rsidRPr="00F765AA">
        <w:rPr>
          <w:lang w:val="es-ES"/>
        </w:rPr>
        <w:t>;</w:t>
      </w:r>
    </w:p>
    <w:p w14:paraId="48A56F3A" w14:textId="19FA45C5" w:rsidR="00255521" w:rsidRPr="00F1683C" w:rsidRDefault="00F1683C" w:rsidP="00B311BD">
      <w:pPr>
        <w:pStyle w:val="PBBulletList"/>
        <w:numPr>
          <w:ilvl w:val="0"/>
          <w:numId w:val="41"/>
        </w:numPr>
        <w:shd w:val="clear" w:color="auto" w:fill="D5E7FD" w:themeFill="accent4" w:themeFillTint="1A"/>
        <w:rPr>
          <w:lang w:val="es-ES"/>
        </w:rPr>
      </w:pPr>
      <w:r w:rsidRPr="00F1683C">
        <w:rPr>
          <w:b/>
          <w:lang w:val="es-ES"/>
        </w:rPr>
        <w:t xml:space="preserve">miedo </w:t>
      </w:r>
      <w:r w:rsidRPr="00F1683C">
        <w:rPr>
          <w:lang w:val="es-ES"/>
        </w:rPr>
        <w:t xml:space="preserve">de que la investigación </w:t>
      </w:r>
      <w:r w:rsidR="00E80DFA">
        <w:rPr>
          <w:lang w:val="es-ES"/>
        </w:rPr>
        <w:t xml:space="preserve">tal vez </w:t>
      </w:r>
      <w:r w:rsidRPr="00F1683C">
        <w:rPr>
          <w:b/>
          <w:lang w:val="es-ES"/>
        </w:rPr>
        <w:t>ponga en peligro</w:t>
      </w:r>
      <w:r w:rsidRPr="00F1683C">
        <w:rPr>
          <w:lang w:val="es-ES"/>
        </w:rPr>
        <w:t xml:space="preserve"> las </w:t>
      </w:r>
      <w:r w:rsidRPr="00F1683C">
        <w:rPr>
          <w:b/>
          <w:lang w:val="es-ES"/>
        </w:rPr>
        <w:t>relaciones</w:t>
      </w:r>
      <w:r w:rsidRPr="00F1683C">
        <w:rPr>
          <w:lang w:val="es-ES"/>
        </w:rPr>
        <w:t xml:space="preserve"> de adopción internacional entre Estados y/o lleve a </w:t>
      </w:r>
      <w:r>
        <w:rPr>
          <w:lang w:val="es-ES"/>
        </w:rPr>
        <w:t xml:space="preserve">la </w:t>
      </w:r>
      <w:r>
        <w:rPr>
          <w:b/>
          <w:lang w:val="es-ES"/>
        </w:rPr>
        <w:t>suspensión</w:t>
      </w:r>
      <w:r>
        <w:rPr>
          <w:lang w:val="es-ES"/>
        </w:rPr>
        <w:t xml:space="preserve"> de un </w:t>
      </w:r>
      <w:r>
        <w:rPr>
          <w:b/>
          <w:lang w:val="es-ES"/>
        </w:rPr>
        <w:t xml:space="preserve">programa de adopción </w:t>
      </w:r>
      <w:r>
        <w:rPr>
          <w:lang w:val="es-ES"/>
        </w:rPr>
        <w:t xml:space="preserve">internacional entre Estados (o </w:t>
      </w:r>
      <w:r w:rsidR="00A47A7B">
        <w:rPr>
          <w:lang w:val="es-ES"/>
        </w:rPr>
        <w:t>que</w:t>
      </w:r>
      <w:r>
        <w:rPr>
          <w:lang w:val="es-ES"/>
        </w:rPr>
        <w:t xml:space="preserve"> sea bloquead</w:t>
      </w:r>
      <w:r w:rsidR="00A47A7B">
        <w:rPr>
          <w:lang w:val="es-ES"/>
        </w:rPr>
        <w:t>a en un caso en concreto</w:t>
      </w:r>
      <w:r>
        <w:rPr>
          <w:lang w:val="es-ES"/>
        </w:rPr>
        <w:t>)</w:t>
      </w:r>
      <w:r w:rsidR="00255521" w:rsidRPr="00F1683C">
        <w:rPr>
          <w:lang w:val="es-ES"/>
        </w:rPr>
        <w:t>;</w:t>
      </w:r>
    </w:p>
    <w:p w14:paraId="0DA8E7F4" w14:textId="1AEEB4A8" w:rsidR="00255521" w:rsidRDefault="00F1683C" w:rsidP="00B311BD">
      <w:pPr>
        <w:pStyle w:val="PBBulletList"/>
        <w:numPr>
          <w:ilvl w:val="0"/>
          <w:numId w:val="41"/>
        </w:numPr>
        <w:shd w:val="clear" w:color="auto" w:fill="D5E7FD" w:themeFill="accent4" w:themeFillTint="1A"/>
        <w:rPr>
          <w:lang w:val="es-ES"/>
        </w:rPr>
      </w:pPr>
      <w:r w:rsidRPr="00F1683C">
        <w:rPr>
          <w:b/>
          <w:lang w:val="es-ES"/>
        </w:rPr>
        <w:t>no</w:t>
      </w:r>
      <w:r w:rsidRPr="00F1683C">
        <w:rPr>
          <w:lang w:val="es-ES"/>
        </w:rPr>
        <w:t xml:space="preserve"> reconoc</w:t>
      </w:r>
      <w:r w:rsidR="00BC21BC">
        <w:rPr>
          <w:lang w:val="es-ES"/>
        </w:rPr>
        <w:t>er</w:t>
      </w:r>
      <w:r w:rsidRPr="00F1683C">
        <w:rPr>
          <w:lang w:val="es-ES"/>
        </w:rPr>
        <w:t xml:space="preserve"> </w:t>
      </w:r>
      <w:r w:rsidR="00421F12">
        <w:rPr>
          <w:lang w:val="es-ES"/>
        </w:rPr>
        <w:t>plenamente</w:t>
      </w:r>
      <w:r w:rsidRPr="00F1683C">
        <w:rPr>
          <w:lang w:val="es-ES"/>
        </w:rPr>
        <w:t xml:space="preserve"> y </w:t>
      </w:r>
      <w:r w:rsidRPr="00F1683C">
        <w:rPr>
          <w:b/>
          <w:lang w:val="es-ES"/>
        </w:rPr>
        <w:t>no</w:t>
      </w:r>
      <w:r w:rsidRPr="00F1683C">
        <w:rPr>
          <w:lang w:val="es-ES"/>
        </w:rPr>
        <w:t xml:space="preserve"> implementa</w:t>
      </w:r>
      <w:r w:rsidR="00421F12">
        <w:rPr>
          <w:lang w:val="es-ES"/>
        </w:rPr>
        <w:t>r</w:t>
      </w:r>
      <w:r w:rsidRPr="00F1683C">
        <w:rPr>
          <w:lang w:val="es-ES"/>
        </w:rPr>
        <w:t xml:space="preserve"> </w:t>
      </w:r>
      <w:r w:rsidR="00421F12">
        <w:rPr>
          <w:lang w:val="es-ES"/>
        </w:rPr>
        <w:t xml:space="preserve">de manera </w:t>
      </w:r>
      <w:r w:rsidRPr="00F1683C">
        <w:rPr>
          <w:lang w:val="es-ES"/>
        </w:rPr>
        <w:t xml:space="preserve">apropiada la </w:t>
      </w:r>
      <w:r>
        <w:rPr>
          <w:b/>
          <w:lang w:val="es-ES"/>
        </w:rPr>
        <w:t>corresponsabilidad</w:t>
      </w:r>
      <w:r>
        <w:rPr>
          <w:lang w:val="es-ES"/>
        </w:rPr>
        <w:t xml:space="preserve"> de los Estados para prevenir y </w:t>
      </w:r>
      <w:r w:rsidR="00990375">
        <w:rPr>
          <w:lang w:val="es-ES"/>
        </w:rPr>
        <w:t>combatir las prácticas</w:t>
      </w:r>
      <w:r>
        <w:rPr>
          <w:lang w:val="es-ES"/>
        </w:rPr>
        <w:t xml:space="preserve"> ilícitas</w:t>
      </w:r>
      <w:r w:rsidR="00255521" w:rsidRPr="00F1683C">
        <w:rPr>
          <w:lang w:val="es-ES"/>
        </w:rPr>
        <w:t xml:space="preserve">; </w:t>
      </w:r>
    </w:p>
    <w:p w14:paraId="40B04AEB" w14:textId="7E625EA2" w:rsidR="004D4648" w:rsidRPr="00F1683C" w:rsidRDefault="004D4648" w:rsidP="00B311BD">
      <w:pPr>
        <w:pStyle w:val="PBBulletList"/>
        <w:numPr>
          <w:ilvl w:val="0"/>
          <w:numId w:val="41"/>
        </w:numPr>
        <w:shd w:val="clear" w:color="auto" w:fill="D5E7FD" w:themeFill="accent4" w:themeFillTint="1A"/>
        <w:rPr>
          <w:lang w:val="es-ES"/>
        </w:rPr>
      </w:pPr>
      <w:r>
        <w:rPr>
          <w:b/>
          <w:lang w:val="es-ES"/>
        </w:rPr>
        <w:t>un entorno de impunidad;</w:t>
      </w:r>
    </w:p>
    <w:p w14:paraId="3A38F9E6" w14:textId="0D17B743" w:rsidR="00255521" w:rsidRPr="00F1683C" w:rsidRDefault="00F1683C" w:rsidP="00B311BD">
      <w:pPr>
        <w:pStyle w:val="PBBulletList"/>
        <w:numPr>
          <w:ilvl w:val="0"/>
          <w:numId w:val="41"/>
        </w:numPr>
        <w:shd w:val="clear" w:color="auto" w:fill="D5E7FD" w:themeFill="accent4" w:themeFillTint="1A"/>
        <w:rPr>
          <w:lang w:val="es-ES"/>
        </w:rPr>
      </w:pPr>
      <w:r w:rsidRPr="00F1683C">
        <w:rPr>
          <w:b/>
          <w:lang w:val="es-ES"/>
        </w:rPr>
        <w:t xml:space="preserve">desequilibrios de poder </w:t>
      </w:r>
      <w:r w:rsidRPr="00F1683C">
        <w:rPr>
          <w:lang w:val="es-ES"/>
        </w:rPr>
        <w:t>que pueden existir en la adopción internacional y, en particular, la dificulta</w:t>
      </w:r>
      <w:r w:rsidR="00990375">
        <w:rPr>
          <w:lang w:val="es-ES"/>
        </w:rPr>
        <w:t>d</w:t>
      </w:r>
      <w:r w:rsidRPr="00F1683C">
        <w:rPr>
          <w:lang w:val="es-ES"/>
        </w:rPr>
        <w:t xml:space="preserve"> de las familias biológicas para hacer que sus voces sean escuchadas</w:t>
      </w:r>
      <w:r w:rsidR="00255521" w:rsidRPr="00F1683C">
        <w:rPr>
          <w:lang w:val="es-ES"/>
        </w:rPr>
        <w:t>.</w:t>
      </w:r>
    </w:p>
    <w:p w14:paraId="094AE07A" w14:textId="77777777" w:rsidR="002758C7" w:rsidRPr="00F1683C" w:rsidRDefault="002758C7" w:rsidP="002758C7">
      <w:pPr>
        <w:pStyle w:val="PBBulletList"/>
        <w:numPr>
          <w:ilvl w:val="0"/>
          <w:numId w:val="0"/>
        </w:numPr>
        <w:shd w:val="clear" w:color="auto" w:fill="D5E7FD" w:themeFill="accent4" w:themeFillTint="1A"/>
        <w:ind w:left="1134" w:hanging="567"/>
        <w:rPr>
          <w:lang w:val="es-ES"/>
        </w:rPr>
      </w:pPr>
    </w:p>
    <w:p w14:paraId="612E01A7" w14:textId="77777777" w:rsidR="00A502DA" w:rsidRPr="008E1E23" w:rsidRDefault="00A502DA" w:rsidP="00A502DA">
      <w:pPr>
        <w:spacing w:after="120"/>
        <w:ind w:left="567" w:hanging="567"/>
        <w:rPr>
          <w:color w:val="002060"/>
          <w:lang w:val="es-AR"/>
        </w:rPr>
      </w:pPr>
    </w:p>
    <w:p w14:paraId="3D024D8B" w14:textId="77777777" w:rsidR="00A502DA" w:rsidRPr="008E1E23" w:rsidRDefault="00A502DA" w:rsidP="00A502DA">
      <w:pPr>
        <w:shd w:val="clear" w:color="auto" w:fill="D5E7FD" w:themeFill="accent4" w:themeFillTint="1A"/>
        <w:spacing w:after="120"/>
        <w:ind w:left="567"/>
        <w:jc w:val="center"/>
        <w:rPr>
          <w:b/>
          <w:color w:val="024987" w:themeColor="accent3"/>
          <w:lang w:val="es-AR"/>
        </w:rPr>
      </w:pPr>
    </w:p>
    <w:p w14:paraId="605B2926" w14:textId="244688FF" w:rsidR="006660F8" w:rsidRDefault="006660F8" w:rsidP="006660F8">
      <w:pPr>
        <w:shd w:val="clear" w:color="auto" w:fill="D5E7FD" w:themeFill="accent4" w:themeFillTint="1A"/>
        <w:spacing w:after="120"/>
        <w:ind w:left="567"/>
        <w:jc w:val="center"/>
        <w:rPr>
          <w:b/>
          <w:color w:val="024987" w:themeColor="accent3"/>
          <w:lang w:val="es-AR"/>
        </w:rPr>
      </w:pPr>
      <w:r w:rsidRPr="006660F8">
        <w:rPr>
          <w:b/>
          <w:color w:val="024987" w:themeColor="accent3"/>
          <w:lang w:val="es-AR"/>
        </w:rPr>
        <w:t>Confidencialidad y normas de privacidad</w:t>
      </w:r>
    </w:p>
    <w:p w14:paraId="2D047D3B" w14:textId="77777777" w:rsidR="007610C2" w:rsidRPr="008E1E23" w:rsidRDefault="00056B51" w:rsidP="007610C2">
      <w:pPr>
        <w:shd w:val="clear" w:color="auto" w:fill="D5E7FD" w:themeFill="accent4" w:themeFillTint="1A"/>
        <w:spacing w:after="120"/>
        <w:ind w:left="567"/>
        <w:rPr>
          <w:bCs/>
          <w:color w:val="FF00FF"/>
          <w:lang w:val="es-AR"/>
        </w:rPr>
      </w:pPr>
      <w:r w:rsidRPr="00056B51">
        <w:rPr>
          <w:bCs/>
          <w:color w:val="024987" w:themeColor="accent3"/>
          <w:lang w:val="es-AR"/>
        </w:rPr>
        <w:t xml:space="preserve">Los Estados deben velar por que la información recogida durante la detección de presuntos casos de prácticas ilícitas y en el curso de una investigación se proteja y gestione de acuerdo con las normas pertinentes sobre privacidad e intercambio de información del Estado en cuestión. </w:t>
      </w:r>
    </w:p>
    <w:p w14:paraId="53370A88" w14:textId="1154277E" w:rsidR="00A502DA" w:rsidRPr="00C064EE" w:rsidRDefault="007610C2" w:rsidP="007610C2">
      <w:pPr>
        <w:shd w:val="clear" w:color="auto" w:fill="D5E7FD" w:themeFill="accent4" w:themeFillTint="1A"/>
        <w:spacing w:after="120"/>
        <w:ind w:left="567"/>
        <w:rPr>
          <w:bCs/>
          <w:color w:val="024987"/>
          <w:lang w:val="es-AR"/>
        </w:rPr>
      </w:pPr>
      <w:r w:rsidRPr="00C064EE">
        <w:rPr>
          <w:bCs/>
          <w:color w:val="024987"/>
          <w:lang w:val="es-AR"/>
        </w:rPr>
        <w:t>A menos que el derecho del Estado disponga algo distinto, la puesta en común de cualquier información identificativa debe realizarse con los consentimientos adecuados</w:t>
      </w:r>
      <w:r w:rsidRPr="00C064EE">
        <w:rPr>
          <w:rStyle w:val="FootnoteReference"/>
          <w:bCs/>
          <w:color w:val="024987"/>
          <w:lang w:val="es-AR"/>
        </w:rPr>
        <w:footnoteReference w:id="8"/>
      </w:r>
      <w:r w:rsidRPr="00C064EE">
        <w:rPr>
          <w:bCs/>
          <w:color w:val="024987"/>
          <w:lang w:val="es-AR"/>
        </w:rPr>
        <w:t>. Esto puede ser sumamente importante si el caso recibe la atención de los medios de comunicación. Además, a menos que el derecho del Estado disponga algo distinto, la confidencialidad no debe utilizarse para obstaculizar o impedir la investigación</w:t>
      </w:r>
      <w:r w:rsidR="00A502DA" w:rsidRPr="00C064EE">
        <w:rPr>
          <w:bCs/>
          <w:color w:val="024987"/>
          <w:lang w:val="es-AR"/>
        </w:rPr>
        <w:t>.</w:t>
      </w:r>
    </w:p>
    <w:p w14:paraId="019BDCCD" w14:textId="77777777" w:rsidR="00A502DA" w:rsidRPr="007610C2" w:rsidRDefault="00A502DA" w:rsidP="00A502DA">
      <w:pPr>
        <w:shd w:val="clear" w:color="auto" w:fill="D5E7FD" w:themeFill="accent4" w:themeFillTint="1A"/>
        <w:spacing w:after="120"/>
        <w:ind w:left="567"/>
        <w:rPr>
          <w:b/>
          <w:color w:val="024987" w:themeColor="accent3"/>
          <w:lang w:val="es-AR"/>
        </w:rPr>
      </w:pPr>
    </w:p>
    <w:p w14:paraId="12DF8148" w14:textId="77777777" w:rsidR="005F3990" w:rsidRPr="007610C2" w:rsidRDefault="005F3990" w:rsidP="005F3990">
      <w:pPr>
        <w:pStyle w:val="PBParagraphNumber"/>
        <w:numPr>
          <w:ilvl w:val="0"/>
          <w:numId w:val="0"/>
        </w:numPr>
        <w:ind w:left="567" w:hanging="567"/>
        <w:rPr>
          <w:lang w:val="es-AR"/>
        </w:rPr>
      </w:pPr>
    </w:p>
    <w:p w14:paraId="277AD253" w14:textId="77777777" w:rsidR="005F3990" w:rsidRPr="007610C2" w:rsidRDefault="005F3990">
      <w:pPr>
        <w:jc w:val="left"/>
        <w:rPr>
          <w:lang w:val="es-AR"/>
        </w:rPr>
      </w:pPr>
      <w:r w:rsidRPr="007610C2">
        <w:rPr>
          <w:lang w:val="es-AR"/>
        </w:rPr>
        <w:br w:type="page"/>
      </w:r>
    </w:p>
    <w:p w14:paraId="01AB56EC" w14:textId="2BC8AC3B" w:rsidR="0013317C" w:rsidRPr="008E1E23" w:rsidRDefault="00C03746" w:rsidP="00832578">
      <w:pPr>
        <w:pStyle w:val="Heading2"/>
        <w:numPr>
          <w:ilvl w:val="0"/>
          <w:numId w:val="42"/>
        </w:numPr>
        <w:ind w:left="567" w:hanging="567"/>
        <w:rPr>
          <w:color w:val="0070C0"/>
          <w:lang w:val="es-AR"/>
        </w:rPr>
      </w:pPr>
      <w:bookmarkStart w:id="4" w:name="_Toc61255151"/>
      <w:bookmarkStart w:id="5" w:name="_Toc61616473"/>
      <w:bookmarkStart w:id="6" w:name="_Toc62299520"/>
      <w:bookmarkStart w:id="7" w:name="_Toc62299584"/>
      <w:bookmarkStart w:id="8" w:name="_Toc64621526"/>
      <w:bookmarkStart w:id="9" w:name="_Toc99792963"/>
      <w:r w:rsidRPr="008E1E23">
        <w:rPr>
          <w:color w:val="0070C0"/>
          <w:lang w:val="es-AR"/>
        </w:rPr>
        <w:lastRenderedPageBreak/>
        <w:t>ETAPA</w:t>
      </w:r>
      <w:r w:rsidR="00633B00" w:rsidRPr="008E1E23">
        <w:rPr>
          <w:color w:val="0070C0"/>
          <w:lang w:val="es-AR"/>
        </w:rPr>
        <w:t xml:space="preserve"> 1</w:t>
      </w:r>
      <w:r w:rsidR="001611B3" w:rsidRPr="008E1E23">
        <w:rPr>
          <w:color w:val="0070C0"/>
          <w:lang w:val="es-AR"/>
        </w:rPr>
        <w:t xml:space="preserve">: </w:t>
      </w:r>
      <w:bookmarkEnd w:id="4"/>
      <w:bookmarkEnd w:id="5"/>
      <w:bookmarkEnd w:id="6"/>
      <w:bookmarkEnd w:id="7"/>
      <w:bookmarkEnd w:id="8"/>
      <w:r w:rsidR="00220B94" w:rsidRPr="008E1E23">
        <w:rPr>
          <w:color w:val="0070C0"/>
          <w:lang w:val="es-AR"/>
        </w:rPr>
        <w:t>DE</w:t>
      </w:r>
      <w:r w:rsidR="00B50469" w:rsidRPr="008E1E23">
        <w:rPr>
          <w:color w:val="0070C0"/>
          <w:lang w:val="es-AR"/>
        </w:rPr>
        <w:t>TECCIÓN</w:t>
      </w:r>
      <w:r w:rsidR="00220B94" w:rsidRPr="008E1E23">
        <w:rPr>
          <w:color w:val="0070C0"/>
          <w:lang w:val="es-AR"/>
        </w:rPr>
        <w:t xml:space="preserve"> </w:t>
      </w:r>
      <w:r w:rsidR="00FF4DD4" w:rsidRPr="008E1E23">
        <w:rPr>
          <w:color w:val="0070C0"/>
          <w:lang w:val="es-AR"/>
        </w:rPr>
        <w:t xml:space="preserve">Y REGISTRO DE CASOS DE </w:t>
      </w:r>
      <w:r w:rsidR="00B55600" w:rsidRPr="008E1E23">
        <w:rPr>
          <w:color w:val="0070C0"/>
          <w:lang w:val="es-AR"/>
        </w:rPr>
        <w:t>PRESUNTAS</w:t>
      </w:r>
      <w:r w:rsidR="000241E6" w:rsidRPr="008E1E23">
        <w:rPr>
          <w:color w:val="0070C0"/>
          <w:lang w:val="es-AR"/>
        </w:rPr>
        <w:t xml:space="preserve"> </w:t>
      </w:r>
      <w:r w:rsidR="00FF4DD4" w:rsidRPr="008E1E23">
        <w:rPr>
          <w:color w:val="0070C0"/>
          <w:lang w:val="es-AR"/>
        </w:rPr>
        <w:t>PRÁCT</w:t>
      </w:r>
      <w:r w:rsidR="00DF2235">
        <w:rPr>
          <w:color w:val="0070C0"/>
          <w:lang w:val="es-AR"/>
        </w:rPr>
        <w:t>I</w:t>
      </w:r>
      <w:r w:rsidR="00FF4DD4" w:rsidRPr="008E1E23">
        <w:rPr>
          <w:color w:val="0070C0"/>
          <w:lang w:val="es-AR"/>
        </w:rPr>
        <w:t>CAS ILÍCTAS</w:t>
      </w:r>
      <w:bookmarkEnd w:id="9"/>
    </w:p>
    <w:p w14:paraId="7F31EF41" w14:textId="7334403F" w:rsidR="005F3990" w:rsidRPr="00832578" w:rsidRDefault="00C17B8E" w:rsidP="0097380B">
      <w:pPr>
        <w:pStyle w:val="Heading3"/>
        <w:ind w:left="567"/>
        <w:rPr>
          <w:lang w:val="es-AR"/>
        </w:rPr>
      </w:pPr>
      <w:bookmarkStart w:id="10" w:name="_Toc99792964"/>
      <w:r w:rsidRPr="00832578">
        <w:rPr>
          <w:lang w:val="es-AR"/>
        </w:rPr>
        <w:t xml:space="preserve">1.1. </w:t>
      </w:r>
      <w:r w:rsidR="00FF4DD4" w:rsidRPr="00832578">
        <w:rPr>
          <w:lang w:val="es-AR"/>
        </w:rPr>
        <w:t>¿</w:t>
      </w:r>
      <w:r w:rsidR="006C75B9" w:rsidRPr="00832578">
        <w:rPr>
          <w:lang w:val="es-AR"/>
        </w:rPr>
        <w:t>Cómo</w:t>
      </w:r>
      <w:r w:rsidR="00FF4DD4" w:rsidRPr="00832578">
        <w:rPr>
          <w:lang w:val="es-AR"/>
        </w:rPr>
        <w:t xml:space="preserve"> pueden surgir sospechas de </w:t>
      </w:r>
      <w:r w:rsidR="006C75B9" w:rsidRPr="00832578">
        <w:rPr>
          <w:lang w:val="es-AR"/>
        </w:rPr>
        <w:t>prácticas</w:t>
      </w:r>
      <w:r w:rsidR="00FF4DD4" w:rsidRPr="00832578">
        <w:rPr>
          <w:lang w:val="es-AR"/>
        </w:rPr>
        <w:t xml:space="preserve"> </w:t>
      </w:r>
      <w:r w:rsidR="006C75B9" w:rsidRPr="00832578">
        <w:rPr>
          <w:lang w:val="es-AR"/>
        </w:rPr>
        <w:t>ilícitas</w:t>
      </w:r>
      <w:r w:rsidR="00FF4DD4" w:rsidRPr="00832578">
        <w:rPr>
          <w:lang w:val="es-AR"/>
        </w:rPr>
        <w:t>?</w:t>
      </w:r>
      <w:bookmarkEnd w:id="10"/>
      <w:r w:rsidR="00FF4DD4" w:rsidRPr="00832578">
        <w:rPr>
          <w:lang w:val="es-AR"/>
        </w:rPr>
        <w:t xml:space="preserve"> </w:t>
      </w:r>
    </w:p>
    <w:p w14:paraId="46CEFD82" w14:textId="2B202B69" w:rsidR="00111A62" w:rsidRPr="006C75B9" w:rsidRDefault="00FF4DD4" w:rsidP="003B6060">
      <w:pPr>
        <w:pStyle w:val="PBParagraphNumber"/>
        <w:rPr>
          <w:lang w:val="es-ES"/>
        </w:rPr>
      </w:pPr>
      <w:r w:rsidRPr="006C75B9">
        <w:rPr>
          <w:lang w:val="es-ES"/>
        </w:rPr>
        <w:t xml:space="preserve">Las sospechas de </w:t>
      </w:r>
      <w:r w:rsidR="006C75B9" w:rsidRPr="006C75B9">
        <w:rPr>
          <w:lang w:val="es-ES"/>
        </w:rPr>
        <w:t>prácticas</w:t>
      </w:r>
      <w:r w:rsidRPr="006C75B9">
        <w:rPr>
          <w:lang w:val="es-ES"/>
        </w:rPr>
        <w:t xml:space="preserve"> </w:t>
      </w:r>
      <w:r w:rsidR="006C75B9" w:rsidRPr="006C75B9">
        <w:rPr>
          <w:lang w:val="es-ES"/>
        </w:rPr>
        <w:t>ilícitas</w:t>
      </w:r>
      <w:r w:rsidRPr="006C75B9">
        <w:rPr>
          <w:lang w:val="es-ES"/>
        </w:rPr>
        <w:t xml:space="preserve"> pueden surgir como resultado, entre otros, de lo siguiente</w:t>
      </w:r>
      <w:r w:rsidR="000D0F7E" w:rsidRPr="006C75B9">
        <w:rPr>
          <w:rStyle w:val="FootnoteReference"/>
          <w:lang w:val="es-ES"/>
        </w:rPr>
        <w:footnoteReference w:id="9"/>
      </w:r>
      <w:r w:rsidR="006149CC">
        <w:rPr>
          <w:lang w:val="es-ES"/>
        </w:rPr>
        <w:t>:</w:t>
      </w:r>
      <w:r w:rsidR="00111A62" w:rsidRPr="006C75B9">
        <w:rPr>
          <w:lang w:val="es-ES"/>
        </w:rPr>
        <w:t xml:space="preserve"> </w:t>
      </w:r>
    </w:p>
    <w:p w14:paraId="0DE03DFE" w14:textId="6074E246" w:rsidR="00111A62" w:rsidRPr="006C75B9" w:rsidRDefault="00FF4DD4" w:rsidP="00111A62">
      <w:pPr>
        <w:pStyle w:val="PBBulletList"/>
        <w:rPr>
          <w:lang w:val="es-ES"/>
        </w:rPr>
      </w:pPr>
      <w:r w:rsidRPr="006C75B9">
        <w:rPr>
          <w:lang w:val="es-ES"/>
        </w:rPr>
        <w:t xml:space="preserve">observaciones de irregularidades en los </w:t>
      </w:r>
      <w:r w:rsidR="006C75B9" w:rsidRPr="006C75B9">
        <w:rPr>
          <w:lang w:val="es-ES"/>
        </w:rPr>
        <w:t>casos</w:t>
      </w:r>
      <w:r w:rsidRPr="006C75B9">
        <w:rPr>
          <w:lang w:val="es-ES"/>
        </w:rPr>
        <w:t xml:space="preserve"> de </w:t>
      </w:r>
      <w:r w:rsidR="006C75B9" w:rsidRPr="006C75B9">
        <w:rPr>
          <w:lang w:val="es-ES"/>
        </w:rPr>
        <w:t>adopción</w:t>
      </w:r>
      <w:r w:rsidRPr="006C75B9">
        <w:rPr>
          <w:lang w:val="es-ES"/>
        </w:rPr>
        <w:t xml:space="preserve"> </w:t>
      </w:r>
      <w:r w:rsidR="006C75B9" w:rsidRPr="006C75B9">
        <w:rPr>
          <w:lang w:val="es-ES"/>
        </w:rPr>
        <w:t>internacional</w:t>
      </w:r>
      <w:r w:rsidR="00111A62" w:rsidRPr="006C75B9">
        <w:rPr>
          <w:lang w:val="es-ES"/>
        </w:rPr>
        <w:t>;</w:t>
      </w:r>
    </w:p>
    <w:p w14:paraId="6EB703F9" w14:textId="4ED231E1" w:rsidR="00111A62" w:rsidRPr="006C75B9" w:rsidRDefault="006C75B9" w:rsidP="00111A62">
      <w:pPr>
        <w:pStyle w:val="PBBulletList"/>
        <w:rPr>
          <w:lang w:val="es-ES"/>
        </w:rPr>
      </w:pPr>
      <w:r w:rsidRPr="006C75B9">
        <w:rPr>
          <w:lang w:val="es-ES"/>
        </w:rPr>
        <w:t>comentarios</w:t>
      </w:r>
      <w:r w:rsidR="00FF4DD4" w:rsidRPr="006C75B9">
        <w:rPr>
          <w:lang w:val="es-ES"/>
        </w:rPr>
        <w:t xml:space="preserve"> hechos por el adoptado sobre sus antecedentes</w:t>
      </w:r>
      <w:r w:rsidR="00111A62" w:rsidRPr="006C75B9">
        <w:rPr>
          <w:lang w:val="es-ES"/>
        </w:rPr>
        <w:t xml:space="preserve">; </w:t>
      </w:r>
    </w:p>
    <w:p w14:paraId="7E206B54" w14:textId="7B4A3512" w:rsidR="00111A62" w:rsidRPr="006C75B9" w:rsidRDefault="00FF4DD4" w:rsidP="00111A62">
      <w:pPr>
        <w:pStyle w:val="PBBulletList"/>
        <w:rPr>
          <w:lang w:val="es-ES"/>
        </w:rPr>
      </w:pPr>
      <w:r w:rsidRPr="006C75B9">
        <w:rPr>
          <w:lang w:val="es-ES"/>
        </w:rPr>
        <w:t xml:space="preserve">preocupaciones sobre una </w:t>
      </w:r>
      <w:r w:rsidR="006C75B9" w:rsidRPr="006C75B9">
        <w:rPr>
          <w:lang w:val="es-ES"/>
        </w:rPr>
        <w:t>adopción</w:t>
      </w:r>
      <w:r w:rsidRPr="006C75B9">
        <w:rPr>
          <w:lang w:val="es-ES"/>
        </w:rPr>
        <w:t xml:space="preserve"> internacional en </w:t>
      </w:r>
      <w:r w:rsidR="00EA62AA">
        <w:rPr>
          <w:lang w:val="es-ES"/>
        </w:rPr>
        <w:t>trámite</w:t>
      </w:r>
      <w:r w:rsidR="00EA62AA" w:rsidRPr="006C75B9">
        <w:rPr>
          <w:lang w:val="es-ES"/>
        </w:rPr>
        <w:t xml:space="preserve"> </w:t>
      </w:r>
      <w:r w:rsidRPr="006C75B9">
        <w:rPr>
          <w:lang w:val="es-ES"/>
        </w:rPr>
        <w:t xml:space="preserve">o ya finalizada planteadas por un adoptado, una familia biológica, FPA, una familia adoptiva, una autoridad, un miembro de comunidad o alguien relacionado </w:t>
      </w:r>
      <w:r w:rsidR="002275A9">
        <w:rPr>
          <w:lang w:val="es-ES"/>
        </w:rPr>
        <w:t>con</w:t>
      </w:r>
      <w:r w:rsidRPr="006C75B9">
        <w:rPr>
          <w:lang w:val="es-ES"/>
        </w:rPr>
        <w:t xml:space="preserve"> esa </w:t>
      </w:r>
      <w:r w:rsidR="006C75B9" w:rsidRPr="006C75B9">
        <w:rPr>
          <w:lang w:val="es-ES"/>
        </w:rPr>
        <w:t>adopción</w:t>
      </w:r>
      <w:r w:rsidR="00111A62" w:rsidRPr="006C75B9">
        <w:rPr>
          <w:lang w:val="es-ES"/>
        </w:rPr>
        <w:t>;</w:t>
      </w:r>
    </w:p>
    <w:p w14:paraId="3CC269BB" w14:textId="577915E0" w:rsidR="00111A62" w:rsidRPr="006C75B9" w:rsidRDefault="00FF4DD4" w:rsidP="00111A62">
      <w:pPr>
        <w:pStyle w:val="PBBulletList"/>
        <w:rPr>
          <w:lang w:val="es-ES"/>
        </w:rPr>
      </w:pPr>
      <w:r w:rsidRPr="006C75B9">
        <w:rPr>
          <w:lang w:val="es-ES"/>
        </w:rPr>
        <w:t xml:space="preserve">evaluaciones o </w:t>
      </w:r>
      <w:r w:rsidR="006C75B9" w:rsidRPr="006C75B9">
        <w:rPr>
          <w:lang w:val="es-ES"/>
        </w:rPr>
        <w:t>investigación</w:t>
      </w:r>
      <w:r w:rsidRPr="006C75B9">
        <w:rPr>
          <w:lang w:val="es-ES"/>
        </w:rPr>
        <w:t xml:space="preserve"> llevadas a cabo por autoridades u organismos en el Estado de origen o de </w:t>
      </w:r>
      <w:r w:rsidR="006C75B9" w:rsidRPr="006C75B9">
        <w:rPr>
          <w:lang w:val="es-ES"/>
        </w:rPr>
        <w:t>recepción</w:t>
      </w:r>
      <w:r w:rsidRPr="006C75B9">
        <w:rPr>
          <w:lang w:val="es-ES"/>
        </w:rPr>
        <w:t>, organizaciones internacionales u otros</w:t>
      </w:r>
      <w:r w:rsidR="00111A62" w:rsidRPr="006C75B9">
        <w:rPr>
          <w:lang w:val="es-ES"/>
        </w:rPr>
        <w:t>;</w:t>
      </w:r>
    </w:p>
    <w:p w14:paraId="095EFA49" w14:textId="0FE16B18" w:rsidR="00111A62" w:rsidRPr="006C75B9" w:rsidRDefault="00FF4DD4" w:rsidP="00111A62">
      <w:pPr>
        <w:pStyle w:val="PBBulletList"/>
        <w:rPr>
          <w:lang w:val="es-ES"/>
        </w:rPr>
      </w:pPr>
      <w:r w:rsidRPr="006C75B9">
        <w:rPr>
          <w:lang w:val="es-ES"/>
        </w:rPr>
        <w:t xml:space="preserve">monitoreo, </w:t>
      </w:r>
      <w:r w:rsidR="006C75B9" w:rsidRPr="006C75B9">
        <w:rPr>
          <w:lang w:val="es-ES"/>
        </w:rPr>
        <w:t>supervisión</w:t>
      </w:r>
      <w:r w:rsidRPr="006C75B9">
        <w:rPr>
          <w:lang w:val="es-ES"/>
        </w:rPr>
        <w:t xml:space="preserve"> y </w:t>
      </w:r>
      <w:r w:rsidR="006C75B9" w:rsidRPr="006C75B9">
        <w:rPr>
          <w:lang w:val="es-ES"/>
        </w:rPr>
        <w:t>auditorías</w:t>
      </w:r>
      <w:r w:rsidRPr="006C75B9">
        <w:rPr>
          <w:lang w:val="es-ES"/>
        </w:rPr>
        <w:t xml:space="preserve"> de los OAA</w:t>
      </w:r>
      <w:r w:rsidR="00111A62" w:rsidRPr="006C75B9">
        <w:rPr>
          <w:lang w:val="es-ES"/>
        </w:rPr>
        <w:t>;</w:t>
      </w:r>
    </w:p>
    <w:p w14:paraId="1BB483B6" w14:textId="267EA5BD" w:rsidR="00111A62" w:rsidRPr="006C75B9" w:rsidRDefault="00FF4DD4" w:rsidP="00111A62">
      <w:pPr>
        <w:pStyle w:val="PBBulletList"/>
        <w:rPr>
          <w:lang w:val="es-ES"/>
        </w:rPr>
      </w:pPr>
      <w:r w:rsidRPr="006C75B9">
        <w:rPr>
          <w:lang w:val="es-ES"/>
        </w:rPr>
        <w:t>informes de los medios</w:t>
      </w:r>
      <w:r w:rsidR="00111A62" w:rsidRPr="006C75B9">
        <w:rPr>
          <w:lang w:val="es-ES"/>
        </w:rPr>
        <w:t>;</w:t>
      </w:r>
    </w:p>
    <w:p w14:paraId="772D91A4" w14:textId="672028BA" w:rsidR="00111A62" w:rsidRPr="006C75B9" w:rsidRDefault="00FF4DD4" w:rsidP="00111A62">
      <w:pPr>
        <w:pStyle w:val="PBBulletList"/>
        <w:rPr>
          <w:lang w:val="es-ES"/>
        </w:rPr>
      </w:pPr>
      <w:r w:rsidRPr="006C75B9">
        <w:rPr>
          <w:lang w:val="es-ES"/>
        </w:rPr>
        <w:t>acciones judiciales</w:t>
      </w:r>
      <w:r w:rsidR="00111A62" w:rsidRPr="006C75B9">
        <w:rPr>
          <w:lang w:val="es-ES"/>
        </w:rPr>
        <w:t>;</w:t>
      </w:r>
    </w:p>
    <w:p w14:paraId="2A392715" w14:textId="13F09297" w:rsidR="00111A62" w:rsidRPr="006C75B9" w:rsidRDefault="00FF4DD4" w:rsidP="00111A62">
      <w:pPr>
        <w:pStyle w:val="PBBulletList"/>
        <w:rPr>
          <w:lang w:val="es-ES"/>
        </w:rPr>
      </w:pPr>
      <w:r w:rsidRPr="006C75B9">
        <w:rPr>
          <w:lang w:val="es-ES"/>
        </w:rPr>
        <w:t xml:space="preserve">actividades de </w:t>
      </w:r>
      <w:r w:rsidR="006C75B9" w:rsidRPr="006C75B9">
        <w:rPr>
          <w:lang w:val="es-ES"/>
        </w:rPr>
        <w:t>aplicación</w:t>
      </w:r>
      <w:r w:rsidRPr="006C75B9">
        <w:rPr>
          <w:lang w:val="es-ES"/>
        </w:rPr>
        <w:t xml:space="preserve"> de la ley</w:t>
      </w:r>
      <w:r w:rsidR="00111A62" w:rsidRPr="006C75B9">
        <w:rPr>
          <w:lang w:val="es-ES"/>
        </w:rPr>
        <w:t>;</w:t>
      </w:r>
    </w:p>
    <w:p w14:paraId="0FA1A1F6" w14:textId="553F4B41" w:rsidR="00FA71B8" w:rsidRPr="006C75B9" w:rsidRDefault="00FF4DD4" w:rsidP="00111A62">
      <w:pPr>
        <w:pStyle w:val="PBBulletList"/>
        <w:rPr>
          <w:lang w:val="es-ES"/>
        </w:rPr>
      </w:pPr>
      <w:r w:rsidRPr="006C75B9">
        <w:rPr>
          <w:lang w:val="es-ES"/>
        </w:rPr>
        <w:t>pruebas de ADN</w:t>
      </w:r>
      <w:r w:rsidR="00FA71B8" w:rsidRPr="006C75B9">
        <w:rPr>
          <w:lang w:val="es-ES"/>
        </w:rPr>
        <w:t xml:space="preserve">; </w:t>
      </w:r>
    </w:p>
    <w:p w14:paraId="6D9D16AF" w14:textId="74C8F9DF" w:rsidR="00111A62" w:rsidRPr="006C75B9" w:rsidRDefault="006C75B9" w:rsidP="00111A62">
      <w:pPr>
        <w:pStyle w:val="PBBulletList"/>
        <w:rPr>
          <w:lang w:val="es-ES"/>
        </w:rPr>
      </w:pPr>
      <w:r w:rsidRPr="006C75B9">
        <w:rPr>
          <w:lang w:val="es-ES"/>
        </w:rPr>
        <w:t>búsqueda</w:t>
      </w:r>
      <w:r w:rsidR="002077FD">
        <w:rPr>
          <w:lang w:val="es-ES"/>
        </w:rPr>
        <w:t>s</w:t>
      </w:r>
      <w:r w:rsidRPr="006C75B9">
        <w:rPr>
          <w:lang w:val="es-ES"/>
        </w:rPr>
        <w:t xml:space="preserve"> de los orígenes</w:t>
      </w:r>
      <w:r w:rsidR="00111A62" w:rsidRPr="006C75B9">
        <w:rPr>
          <w:lang w:val="es-ES"/>
        </w:rPr>
        <w:t>.</w:t>
      </w:r>
    </w:p>
    <w:p w14:paraId="66CF1149" w14:textId="75250C31" w:rsidR="00357E98" w:rsidRPr="006C75B9" w:rsidRDefault="00954C06" w:rsidP="00FC4C0D">
      <w:pPr>
        <w:pStyle w:val="PBParagraphNumber"/>
        <w:numPr>
          <w:ilvl w:val="0"/>
          <w:numId w:val="1"/>
        </w:numPr>
        <w:rPr>
          <w:lang w:val="es-ES"/>
        </w:rPr>
      </w:pPr>
      <w:r w:rsidRPr="006C75B9">
        <w:rPr>
          <w:lang w:val="es-ES"/>
        </w:rPr>
        <w:t>Además</w:t>
      </w:r>
      <w:r w:rsidR="006C75B9" w:rsidRPr="006C75B9">
        <w:rPr>
          <w:lang w:val="es-ES"/>
        </w:rPr>
        <w:t xml:space="preserve">, la </w:t>
      </w:r>
      <w:r w:rsidRPr="006C75B9">
        <w:rPr>
          <w:lang w:val="es-ES"/>
        </w:rPr>
        <w:t>presencia</w:t>
      </w:r>
      <w:r w:rsidR="006C75B9" w:rsidRPr="006C75B9">
        <w:rPr>
          <w:lang w:val="es-ES"/>
        </w:rPr>
        <w:t xml:space="preserve"> de </w:t>
      </w:r>
      <w:r w:rsidRPr="006C75B9">
        <w:rPr>
          <w:b/>
          <w:lang w:val="es-ES"/>
        </w:rPr>
        <w:t>múltiples</w:t>
      </w:r>
      <w:r w:rsidR="006C75B9" w:rsidRPr="006C75B9">
        <w:rPr>
          <w:b/>
          <w:lang w:val="es-ES"/>
        </w:rPr>
        <w:t xml:space="preserve"> </w:t>
      </w:r>
      <w:r w:rsidRPr="006C75B9">
        <w:rPr>
          <w:b/>
          <w:lang w:val="es-ES"/>
        </w:rPr>
        <w:t>factores</w:t>
      </w:r>
      <w:r w:rsidR="006C75B9" w:rsidRPr="006C75B9">
        <w:rPr>
          <w:b/>
          <w:lang w:val="es-ES"/>
        </w:rPr>
        <w:t xml:space="preserve"> </w:t>
      </w:r>
      <w:r w:rsidR="00D9085F">
        <w:rPr>
          <w:b/>
          <w:lang w:val="es-ES"/>
        </w:rPr>
        <w:t>propiciatorios</w:t>
      </w:r>
      <w:r w:rsidR="00D9085F" w:rsidRPr="006C75B9">
        <w:rPr>
          <w:lang w:val="es-ES"/>
        </w:rPr>
        <w:t xml:space="preserve"> </w:t>
      </w:r>
      <w:r w:rsidR="00550EAD">
        <w:rPr>
          <w:lang w:val="es-ES"/>
        </w:rPr>
        <w:t>posiblemente</w:t>
      </w:r>
      <w:r w:rsidR="006C75B9" w:rsidRPr="006C75B9">
        <w:rPr>
          <w:lang w:val="es-ES"/>
        </w:rPr>
        <w:t xml:space="preserve"> sea</w:t>
      </w:r>
      <w:r w:rsidR="00301F51">
        <w:rPr>
          <w:lang w:val="es-ES"/>
        </w:rPr>
        <w:t xml:space="preserve"> </w:t>
      </w:r>
      <w:r w:rsidR="0018702F">
        <w:rPr>
          <w:lang w:val="es-ES"/>
        </w:rPr>
        <w:t>un paso previo</w:t>
      </w:r>
      <w:r w:rsidR="006C75B9" w:rsidRPr="006C75B9">
        <w:rPr>
          <w:lang w:val="es-ES"/>
        </w:rPr>
        <w:t xml:space="preserve"> </w:t>
      </w:r>
      <w:r w:rsidR="00301F51">
        <w:rPr>
          <w:lang w:val="es-ES"/>
        </w:rPr>
        <w:t>a</w:t>
      </w:r>
      <w:r w:rsidR="006C75B9" w:rsidRPr="006C75B9">
        <w:rPr>
          <w:lang w:val="es-ES"/>
        </w:rPr>
        <w:t xml:space="preserve"> las sospechas de </w:t>
      </w:r>
      <w:r w:rsidRPr="006C75B9">
        <w:rPr>
          <w:lang w:val="es-ES"/>
        </w:rPr>
        <w:t>práctica</w:t>
      </w:r>
      <w:r w:rsidR="00301F51">
        <w:rPr>
          <w:lang w:val="es-ES"/>
        </w:rPr>
        <w:t>s</w:t>
      </w:r>
      <w:r w:rsidR="006C75B9" w:rsidRPr="006C75B9">
        <w:rPr>
          <w:lang w:val="es-ES"/>
        </w:rPr>
        <w:t xml:space="preserve"> </w:t>
      </w:r>
      <w:r w:rsidRPr="006C75B9">
        <w:rPr>
          <w:lang w:val="es-ES"/>
        </w:rPr>
        <w:t>ilícita</w:t>
      </w:r>
      <w:r w:rsidR="00301F51">
        <w:rPr>
          <w:lang w:val="es-ES"/>
        </w:rPr>
        <w:t>s</w:t>
      </w:r>
      <w:r w:rsidR="006C75B9" w:rsidRPr="006C75B9">
        <w:rPr>
          <w:lang w:val="es-ES"/>
        </w:rPr>
        <w:t xml:space="preserve">. </w:t>
      </w:r>
    </w:p>
    <w:p w14:paraId="2B7D9ECF" w14:textId="77777777" w:rsidR="00CC5F61" w:rsidRPr="006C75B9" w:rsidRDefault="00CC5F61" w:rsidP="00FC4C0D">
      <w:pPr>
        <w:pStyle w:val="PBParagraphNumber"/>
        <w:numPr>
          <w:ilvl w:val="0"/>
          <w:numId w:val="0"/>
        </w:numPr>
        <w:shd w:val="clear" w:color="auto" w:fill="D5E7FD" w:themeFill="accent4" w:themeFillTint="1A"/>
        <w:ind w:left="567"/>
        <w:jc w:val="center"/>
        <w:rPr>
          <w:b/>
          <w:color w:val="0069B4" w:themeColor="accent2"/>
          <w:sz w:val="6"/>
          <w:szCs w:val="6"/>
          <w:lang w:val="es-ES"/>
        </w:rPr>
      </w:pPr>
    </w:p>
    <w:p w14:paraId="2D4839E6" w14:textId="3C413DA2" w:rsidR="00660295" w:rsidRPr="006C75B9" w:rsidRDefault="006C75B9" w:rsidP="00FC4C0D">
      <w:pPr>
        <w:pStyle w:val="PBParagraphNumber"/>
        <w:numPr>
          <w:ilvl w:val="0"/>
          <w:numId w:val="0"/>
        </w:numPr>
        <w:shd w:val="clear" w:color="auto" w:fill="D5E7FD" w:themeFill="accent4" w:themeFillTint="1A"/>
        <w:ind w:left="567"/>
        <w:jc w:val="center"/>
        <w:rPr>
          <w:b/>
          <w:bCs/>
          <w:color w:val="0070C0"/>
          <w:lang w:val="es-ES"/>
        </w:rPr>
      </w:pPr>
      <w:r w:rsidRPr="006C75B9">
        <w:rPr>
          <w:b/>
          <w:bCs/>
          <w:color w:val="0070C0"/>
          <w:lang w:val="es-ES"/>
        </w:rPr>
        <w:t xml:space="preserve">Convenio </w:t>
      </w:r>
      <w:r w:rsidR="00B1095A">
        <w:rPr>
          <w:b/>
          <w:bCs/>
          <w:color w:val="0070C0"/>
          <w:lang w:val="es-ES"/>
        </w:rPr>
        <w:t xml:space="preserve">sobre </w:t>
      </w:r>
      <w:r w:rsidR="00954C06" w:rsidRPr="006C75B9">
        <w:rPr>
          <w:b/>
          <w:bCs/>
          <w:color w:val="0070C0"/>
          <w:lang w:val="es-ES"/>
        </w:rPr>
        <w:t>Adopción</w:t>
      </w:r>
      <w:r w:rsidRPr="006C75B9">
        <w:rPr>
          <w:b/>
          <w:bCs/>
          <w:color w:val="0070C0"/>
          <w:lang w:val="es-ES"/>
        </w:rPr>
        <w:t xml:space="preserve"> </w:t>
      </w:r>
      <w:r w:rsidR="00B1095A">
        <w:rPr>
          <w:b/>
          <w:bCs/>
          <w:color w:val="0070C0"/>
          <w:lang w:val="es-ES"/>
        </w:rPr>
        <w:t xml:space="preserve">de </w:t>
      </w:r>
      <w:r w:rsidRPr="006C75B9">
        <w:rPr>
          <w:b/>
          <w:bCs/>
          <w:color w:val="0070C0"/>
          <w:lang w:val="es-ES"/>
        </w:rPr>
        <w:t>1993</w:t>
      </w:r>
    </w:p>
    <w:p w14:paraId="56C609EF" w14:textId="0632471D" w:rsidR="003B0CFE" w:rsidRPr="006C75B9" w:rsidRDefault="00660295" w:rsidP="00FC4C0D">
      <w:pPr>
        <w:pStyle w:val="PBParagraphNumber"/>
        <w:numPr>
          <w:ilvl w:val="0"/>
          <w:numId w:val="0"/>
        </w:numPr>
        <w:shd w:val="clear" w:color="auto" w:fill="D5E7FD" w:themeFill="accent4" w:themeFillTint="1A"/>
        <w:ind w:left="567"/>
        <w:rPr>
          <w:color w:val="0070C0"/>
          <w:lang w:val="es-ES"/>
        </w:rPr>
      </w:pPr>
      <w:r w:rsidRPr="006C75B9">
        <w:rPr>
          <w:color w:val="0070C0"/>
          <w:lang w:val="es-ES"/>
        </w:rPr>
        <w:t>“</w:t>
      </w:r>
      <w:r w:rsidR="006C75B9" w:rsidRPr="006C75B9">
        <w:rPr>
          <w:color w:val="0070C0"/>
          <w:lang w:val="es-ES"/>
        </w:rPr>
        <w:t xml:space="preserve">Toda autoridad competente que </w:t>
      </w:r>
      <w:r w:rsidR="006C75B9">
        <w:rPr>
          <w:color w:val="0070C0"/>
          <w:lang w:val="es-ES"/>
        </w:rPr>
        <w:t xml:space="preserve">constate que no se ha respetado </w:t>
      </w:r>
      <w:r w:rsidR="006C75B9" w:rsidRPr="006C75B9">
        <w:rPr>
          <w:color w:val="0070C0"/>
          <w:lang w:val="es-ES"/>
        </w:rPr>
        <w:t xml:space="preserve">o que existe un riesgo manifiesto de que no sea respetada alguna de las disposiciones del </w:t>
      </w:r>
      <w:r w:rsidR="006C75B9" w:rsidRPr="006C75B9">
        <w:rPr>
          <w:b/>
          <w:color w:val="0070C0"/>
          <w:lang w:val="es-ES"/>
        </w:rPr>
        <w:t>Convenio</w:t>
      </w:r>
      <w:r w:rsidR="006C75B9" w:rsidRPr="006C75B9">
        <w:rPr>
          <w:color w:val="0070C0"/>
          <w:lang w:val="es-ES"/>
        </w:rPr>
        <w:t xml:space="preserve">, </w:t>
      </w:r>
      <w:r w:rsidR="006C75B9" w:rsidRPr="006C75B9">
        <w:rPr>
          <w:b/>
          <w:color w:val="0070C0"/>
          <w:lang w:val="es-ES"/>
        </w:rPr>
        <w:t xml:space="preserve">informará inmediatamente a la </w:t>
      </w:r>
      <w:r w:rsidR="006E6A80">
        <w:rPr>
          <w:b/>
          <w:color w:val="0070C0"/>
          <w:lang w:val="es-ES"/>
        </w:rPr>
        <w:t>A</w:t>
      </w:r>
      <w:r w:rsidR="006C75B9" w:rsidRPr="006C75B9">
        <w:rPr>
          <w:b/>
          <w:color w:val="0070C0"/>
          <w:lang w:val="es-ES"/>
        </w:rPr>
        <w:t xml:space="preserve">utoridad </w:t>
      </w:r>
      <w:r w:rsidR="006E6A80">
        <w:rPr>
          <w:b/>
          <w:color w:val="0070C0"/>
          <w:lang w:val="es-ES"/>
        </w:rPr>
        <w:t>C</w:t>
      </w:r>
      <w:r w:rsidR="006C75B9" w:rsidRPr="006C75B9">
        <w:rPr>
          <w:b/>
          <w:color w:val="0070C0"/>
          <w:lang w:val="es-ES"/>
        </w:rPr>
        <w:t>entral de su Estado</w:t>
      </w:r>
      <w:r w:rsidR="006C75B9" w:rsidRPr="006C75B9">
        <w:rPr>
          <w:color w:val="0070C0"/>
          <w:lang w:val="es-ES"/>
        </w:rPr>
        <w:t xml:space="preserve">. Dicha </w:t>
      </w:r>
      <w:r w:rsidR="006E6A80">
        <w:rPr>
          <w:color w:val="0070C0"/>
          <w:lang w:val="es-ES"/>
        </w:rPr>
        <w:t>A</w:t>
      </w:r>
      <w:r w:rsidR="006C75B9" w:rsidRPr="006C75B9">
        <w:rPr>
          <w:color w:val="0070C0"/>
          <w:lang w:val="es-ES"/>
        </w:rPr>
        <w:t xml:space="preserve">utoridad </w:t>
      </w:r>
      <w:r w:rsidR="006E6A80">
        <w:rPr>
          <w:color w:val="0070C0"/>
          <w:lang w:val="es-ES"/>
        </w:rPr>
        <w:t>C</w:t>
      </w:r>
      <w:r w:rsidR="006C75B9" w:rsidRPr="006C75B9">
        <w:rPr>
          <w:color w:val="0070C0"/>
          <w:lang w:val="es-ES"/>
        </w:rPr>
        <w:t>entral tendrá la responsabilidad de asegurar que se toman las medidas adecuadas</w:t>
      </w:r>
      <w:r w:rsidR="00E4206F" w:rsidRPr="006C75B9">
        <w:rPr>
          <w:color w:val="0070C0"/>
          <w:lang w:val="es-ES"/>
        </w:rPr>
        <w:t>.</w:t>
      </w:r>
      <w:r w:rsidRPr="006C75B9">
        <w:rPr>
          <w:color w:val="0070C0"/>
          <w:lang w:val="es-ES"/>
        </w:rPr>
        <w:t>” (Art. 33)</w:t>
      </w:r>
      <w:r w:rsidR="006C75B9" w:rsidRPr="006C75B9">
        <w:rPr>
          <w:color w:val="0070C0"/>
          <w:lang w:val="es-ES"/>
        </w:rPr>
        <w:t xml:space="preserve"> </w:t>
      </w:r>
    </w:p>
    <w:p w14:paraId="3E5D3079" w14:textId="77777777" w:rsidR="00CC5F61" w:rsidRPr="006C75B9" w:rsidRDefault="00CC5F61" w:rsidP="00FC4C0D">
      <w:pPr>
        <w:pStyle w:val="PBParagraphNumber"/>
        <w:numPr>
          <w:ilvl w:val="0"/>
          <w:numId w:val="0"/>
        </w:numPr>
        <w:shd w:val="clear" w:color="auto" w:fill="D5E7FD" w:themeFill="accent4" w:themeFillTint="1A"/>
        <w:ind w:left="567"/>
        <w:rPr>
          <w:sz w:val="6"/>
          <w:szCs w:val="6"/>
          <w:lang w:val="es-ES"/>
        </w:rPr>
      </w:pPr>
    </w:p>
    <w:p w14:paraId="3BB89386" w14:textId="77777777" w:rsidR="00BE74D4" w:rsidRPr="006C75B9" w:rsidRDefault="00BE74D4" w:rsidP="006A5E93">
      <w:pPr>
        <w:pStyle w:val="PBParagraphNumber"/>
        <w:numPr>
          <w:ilvl w:val="0"/>
          <w:numId w:val="0"/>
        </w:numPr>
        <w:spacing w:after="0"/>
        <w:ind w:left="567" w:hanging="567"/>
        <w:rPr>
          <w:sz w:val="10"/>
          <w:szCs w:val="10"/>
          <w:lang w:val="es-ES"/>
        </w:rPr>
      </w:pPr>
    </w:p>
    <w:p w14:paraId="0E49E451" w14:textId="77777777" w:rsidR="003A698E" w:rsidRPr="006C75B9" w:rsidRDefault="003A698E" w:rsidP="00EC5291">
      <w:pPr>
        <w:pStyle w:val="PBParagraphNumber"/>
        <w:numPr>
          <w:ilvl w:val="0"/>
          <w:numId w:val="0"/>
        </w:numPr>
        <w:shd w:val="clear" w:color="auto" w:fill="DEE9D3"/>
        <w:ind w:left="567"/>
        <w:jc w:val="center"/>
        <w:rPr>
          <w:b/>
          <w:color w:val="515C1D" w:themeColor="accent6" w:themeShade="80"/>
          <w:sz w:val="6"/>
          <w:szCs w:val="6"/>
          <w:lang w:val="es-ES"/>
        </w:rPr>
      </w:pPr>
    </w:p>
    <w:p w14:paraId="4E01A823" w14:textId="166AE9A6" w:rsidR="00BE74D4" w:rsidRPr="00954C06" w:rsidRDefault="00590466" w:rsidP="00EC5291">
      <w:pPr>
        <w:pStyle w:val="PBParagraphNumber"/>
        <w:numPr>
          <w:ilvl w:val="0"/>
          <w:numId w:val="0"/>
        </w:numPr>
        <w:shd w:val="clear" w:color="auto" w:fill="DEE9D3"/>
        <w:ind w:left="567"/>
        <w:jc w:val="center"/>
        <w:rPr>
          <w:b/>
          <w:bCs/>
          <w:color w:val="006600"/>
          <w:lang w:val="es-ES"/>
        </w:rPr>
      </w:pPr>
      <w:r w:rsidRPr="00954C06">
        <w:rPr>
          <w:b/>
          <w:bCs/>
          <w:color w:val="006600"/>
          <w:lang w:val="es-ES"/>
        </w:rPr>
        <w:t>Además</w:t>
      </w:r>
      <w:r w:rsidR="00954C06" w:rsidRPr="00954C06">
        <w:rPr>
          <w:b/>
          <w:bCs/>
          <w:color w:val="006600"/>
          <w:lang w:val="es-ES"/>
        </w:rPr>
        <w:t xml:space="preserve">, </w:t>
      </w:r>
      <w:r w:rsidR="00F559E3">
        <w:rPr>
          <w:b/>
          <w:bCs/>
          <w:color w:val="006600"/>
          <w:lang w:val="es-ES"/>
        </w:rPr>
        <w:t xml:space="preserve">cuando se </w:t>
      </w:r>
      <w:r w:rsidR="00406A1A">
        <w:rPr>
          <w:b/>
          <w:bCs/>
          <w:color w:val="006600"/>
          <w:lang w:val="es-ES"/>
        </w:rPr>
        <w:t xml:space="preserve">detecta </w:t>
      </w:r>
      <w:r w:rsidR="00954C06" w:rsidRPr="00954C06">
        <w:rPr>
          <w:b/>
          <w:bCs/>
          <w:color w:val="006600"/>
          <w:lang w:val="es-ES"/>
        </w:rPr>
        <w:t xml:space="preserve">un </w:t>
      </w:r>
      <w:r w:rsidR="00551FD8">
        <w:rPr>
          <w:b/>
          <w:bCs/>
          <w:color w:val="006600"/>
          <w:lang w:val="es-ES"/>
        </w:rPr>
        <w:t>(</w:t>
      </w:r>
      <w:r w:rsidR="00101057">
        <w:rPr>
          <w:b/>
          <w:bCs/>
          <w:color w:val="006600"/>
          <w:lang w:val="es-ES"/>
        </w:rPr>
        <w:t>presunto</w:t>
      </w:r>
      <w:r w:rsidR="00551FD8">
        <w:rPr>
          <w:b/>
          <w:bCs/>
          <w:color w:val="006600"/>
          <w:lang w:val="es-ES"/>
        </w:rPr>
        <w:t xml:space="preserve">) </w:t>
      </w:r>
      <w:r w:rsidRPr="00954C06">
        <w:rPr>
          <w:b/>
          <w:bCs/>
          <w:color w:val="006600"/>
          <w:lang w:val="es-ES"/>
        </w:rPr>
        <w:t>patrón</w:t>
      </w:r>
      <w:r w:rsidR="00954C06" w:rsidRPr="00954C06">
        <w:rPr>
          <w:b/>
          <w:bCs/>
          <w:color w:val="006600"/>
          <w:lang w:val="es-ES"/>
        </w:rPr>
        <w:t xml:space="preserve"> de </w:t>
      </w:r>
      <w:r w:rsidRPr="00954C06">
        <w:rPr>
          <w:b/>
          <w:bCs/>
          <w:color w:val="006600"/>
          <w:lang w:val="es-ES"/>
        </w:rPr>
        <w:t>prácticas</w:t>
      </w:r>
      <w:r w:rsidR="00954C06" w:rsidRPr="00954C06">
        <w:rPr>
          <w:b/>
          <w:bCs/>
          <w:color w:val="006600"/>
          <w:lang w:val="es-ES"/>
        </w:rPr>
        <w:t xml:space="preserve"> </w:t>
      </w:r>
      <w:r w:rsidRPr="00954C06">
        <w:rPr>
          <w:b/>
          <w:bCs/>
          <w:color w:val="006600"/>
          <w:lang w:val="es-ES"/>
        </w:rPr>
        <w:t>ilícitas</w:t>
      </w:r>
      <w:r w:rsidR="00BE74D4" w:rsidRPr="00954C06">
        <w:rPr>
          <w:b/>
          <w:bCs/>
          <w:color w:val="006600"/>
          <w:lang w:val="es-ES"/>
        </w:rPr>
        <w:t>:</w:t>
      </w:r>
    </w:p>
    <w:p w14:paraId="28D092BF" w14:textId="61985B95" w:rsidR="00954C06" w:rsidRPr="00954C06" w:rsidRDefault="00406A1A" w:rsidP="00EC5291">
      <w:pPr>
        <w:pStyle w:val="PBParagraphNumber"/>
        <w:numPr>
          <w:ilvl w:val="0"/>
          <w:numId w:val="0"/>
        </w:numPr>
        <w:shd w:val="clear" w:color="auto" w:fill="DEE9D3"/>
        <w:ind w:left="567"/>
        <w:rPr>
          <w:color w:val="006600"/>
          <w:lang w:val="es-ES"/>
        </w:rPr>
      </w:pPr>
      <w:r>
        <w:rPr>
          <w:color w:val="006600"/>
          <w:lang w:val="es-ES"/>
        </w:rPr>
        <w:t>Detectar</w:t>
      </w:r>
      <w:r w:rsidRPr="00954C06">
        <w:rPr>
          <w:color w:val="006600"/>
          <w:lang w:val="es-ES"/>
        </w:rPr>
        <w:t xml:space="preserve"> </w:t>
      </w:r>
      <w:r w:rsidR="00590466" w:rsidRPr="00954C06">
        <w:rPr>
          <w:color w:val="006600"/>
          <w:lang w:val="es-ES"/>
        </w:rPr>
        <w:t xml:space="preserve">una </w:t>
      </w:r>
      <w:r>
        <w:rPr>
          <w:b/>
          <w:color w:val="006600"/>
          <w:lang w:val="es-ES"/>
        </w:rPr>
        <w:t>única</w:t>
      </w:r>
      <w:r w:rsidRPr="00954C06">
        <w:rPr>
          <w:color w:val="006600"/>
          <w:lang w:val="es-ES"/>
        </w:rPr>
        <w:t xml:space="preserve"> </w:t>
      </w:r>
      <w:r w:rsidR="00590466" w:rsidRPr="00954C06">
        <w:rPr>
          <w:color w:val="006600"/>
          <w:lang w:val="es-ES"/>
        </w:rPr>
        <w:t xml:space="preserve">práctica ilícita puede </w:t>
      </w:r>
      <w:r w:rsidR="00590466">
        <w:rPr>
          <w:b/>
          <w:color w:val="006600"/>
          <w:lang w:val="es-ES"/>
        </w:rPr>
        <w:t>revelar</w:t>
      </w:r>
      <w:r w:rsidR="00590466">
        <w:rPr>
          <w:color w:val="006600"/>
          <w:lang w:val="es-ES"/>
        </w:rPr>
        <w:t xml:space="preserve"> un </w:t>
      </w:r>
      <w:r w:rsidR="00590466">
        <w:rPr>
          <w:b/>
          <w:color w:val="006600"/>
          <w:lang w:val="es-ES"/>
        </w:rPr>
        <w:t xml:space="preserve">patrón </w:t>
      </w:r>
      <w:r w:rsidR="00590466">
        <w:rPr>
          <w:color w:val="006600"/>
          <w:lang w:val="es-ES"/>
        </w:rPr>
        <w:t xml:space="preserve">de prácticas ilícitas: </w:t>
      </w:r>
      <w:r w:rsidR="00DD215C">
        <w:rPr>
          <w:color w:val="006600"/>
          <w:lang w:val="es-ES"/>
        </w:rPr>
        <w:t xml:space="preserve">por lo tanto, </w:t>
      </w:r>
      <w:r w:rsidR="00590466">
        <w:rPr>
          <w:color w:val="006600"/>
          <w:lang w:val="es-ES"/>
        </w:rPr>
        <w:t xml:space="preserve">cada vez que </w:t>
      </w:r>
      <w:r w:rsidR="00885821">
        <w:rPr>
          <w:color w:val="006600"/>
          <w:lang w:val="es-ES"/>
        </w:rPr>
        <w:t xml:space="preserve">se </w:t>
      </w:r>
      <w:r w:rsidR="00B50469">
        <w:rPr>
          <w:color w:val="006600"/>
          <w:lang w:val="es-ES"/>
        </w:rPr>
        <w:t>detecta</w:t>
      </w:r>
      <w:r w:rsidR="00885821">
        <w:rPr>
          <w:color w:val="006600"/>
          <w:lang w:val="es-ES"/>
        </w:rPr>
        <w:t xml:space="preserve"> </w:t>
      </w:r>
      <w:r w:rsidR="00590466">
        <w:rPr>
          <w:color w:val="006600"/>
          <w:lang w:val="es-ES"/>
        </w:rPr>
        <w:t>una práctica ilícita</w:t>
      </w:r>
      <w:r w:rsidR="00590466" w:rsidDel="00BC1446">
        <w:rPr>
          <w:color w:val="006600"/>
          <w:lang w:val="es-ES"/>
        </w:rPr>
        <w:t xml:space="preserve"> es </w:t>
      </w:r>
      <w:r w:rsidR="00BC1446">
        <w:rPr>
          <w:color w:val="006600"/>
          <w:lang w:val="es-ES"/>
        </w:rPr>
        <w:t>siempre</w:t>
      </w:r>
      <w:r w:rsidR="00590466">
        <w:rPr>
          <w:color w:val="006600"/>
          <w:lang w:val="es-ES"/>
        </w:rPr>
        <w:t xml:space="preserve"> importante</w:t>
      </w:r>
      <w:r w:rsidR="00590466" w:rsidDel="00BC1446">
        <w:rPr>
          <w:color w:val="006600"/>
          <w:lang w:val="es-ES"/>
        </w:rPr>
        <w:t xml:space="preserve"> </w:t>
      </w:r>
      <w:r w:rsidR="00590466">
        <w:rPr>
          <w:color w:val="006600"/>
          <w:lang w:val="es-ES"/>
        </w:rPr>
        <w:t xml:space="preserve">verificar si </w:t>
      </w:r>
      <w:r w:rsidR="00BC1446">
        <w:rPr>
          <w:color w:val="006600"/>
          <w:lang w:val="es-ES"/>
        </w:rPr>
        <w:t>se trata de</w:t>
      </w:r>
      <w:r w:rsidR="00590466">
        <w:rPr>
          <w:color w:val="006600"/>
          <w:lang w:val="es-ES"/>
        </w:rPr>
        <w:t xml:space="preserve"> un caso aislado o si es parte de un patrón (es decir, preguntarse si, dependiendo de la práctica ilícita y sus circunstancias, la preocupación que surgió en un caso particular </w:t>
      </w:r>
      <w:r w:rsidR="001A65B4">
        <w:rPr>
          <w:color w:val="006600"/>
          <w:lang w:val="es-ES"/>
        </w:rPr>
        <w:t xml:space="preserve">tal vez haya surgido </w:t>
      </w:r>
      <w:r w:rsidR="00590466">
        <w:rPr>
          <w:color w:val="006600"/>
          <w:lang w:val="es-ES"/>
        </w:rPr>
        <w:t>también en otro</w:t>
      </w:r>
      <w:r w:rsidR="001A65B4">
        <w:rPr>
          <w:color w:val="006600"/>
          <w:lang w:val="es-ES"/>
        </w:rPr>
        <w:t>s</w:t>
      </w:r>
      <w:r w:rsidR="00590466">
        <w:rPr>
          <w:color w:val="006600"/>
          <w:lang w:val="es-ES"/>
        </w:rPr>
        <w:t xml:space="preserve"> casos (y evaluar estos otros casos)). </w:t>
      </w:r>
    </w:p>
    <w:p w14:paraId="02F8411D" w14:textId="77777777" w:rsidR="003A698E" w:rsidRPr="00954C06" w:rsidRDefault="003A698E" w:rsidP="00EC5291">
      <w:pPr>
        <w:pStyle w:val="PBParagraphNumber"/>
        <w:numPr>
          <w:ilvl w:val="0"/>
          <w:numId w:val="0"/>
        </w:numPr>
        <w:shd w:val="clear" w:color="auto" w:fill="DEE9D3"/>
        <w:ind w:left="567"/>
        <w:jc w:val="center"/>
        <w:rPr>
          <w:sz w:val="6"/>
          <w:szCs w:val="6"/>
          <w:lang w:val="es-ES"/>
        </w:rPr>
      </w:pPr>
    </w:p>
    <w:p w14:paraId="637EC6FF" w14:textId="01E6505A" w:rsidR="003B0CFE" w:rsidRPr="00590466" w:rsidRDefault="00590466" w:rsidP="00674489">
      <w:pPr>
        <w:pStyle w:val="Heading3"/>
        <w:numPr>
          <w:ilvl w:val="1"/>
          <w:numId w:val="42"/>
        </w:numPr>
        <w:ind w:left="1134" w:hanging="567"/>
        <w:rPr>
          <w:lang w:val="es-ES"/>
        </w:rPr>
      </w:pPr>
      <w:bookmarkStart w:id="11" w:name="_Toc99792965"/>
      <w:r w:rsidRPr="00590466">
        <w:rPr>
          <w:lang w:val="es-ES"/>
        </w:rPr>
        <w:t xml:space="preserve">¿Qué autoridad debe registrar los casos de </w:t>
      </w:r>
      <w:r w:rsidR="00D75C24">
        <w:rPr>
          <w:lang w:val="es-ES"/>
        </w:rPr>
        <w:t xml:space="preserve">presuntas </w:t>
      </w:r>
      <w:r w:rsidRPr="00590466">
        <w:rPr>
          <w:lang w:val="es-ES"/>
        </w:rPr>
        <w:t>prácticas ilícitas?</w:t>
      </w:r>
      <w:bookmarkEnd w:id="11"/>
    </w:p>
    <w:p w14:paraId="51297DFD" w14:textId="0CD394A7" w:rsidR="00590466" w:rsidRPr="00590466" w:rsidRDefault="00590466" w:rsidP="003B0CFE">
      <w:pPr>
        <w:pStyle w:val="PBParagraphNumber"/>
        <w:rPr>
          <w:lang w:val="es-ES"/>
        </w:rPr>
      </w:pPr>
      <w:r w:rsidRPr="00590466">
        <w:rPr>
          <w:lang w:val="es-ES"/>
        </w:rPr>
        <w:t xml:space="preserve">Las Autoridades Centrales deben registrar </w:t>
      </w:r>
      <w:r w:rsidR="00C35BBC">
        <w:rPr>
          <w:lang w:val="es-ES"/>
        </w:rPr>
        <w:t xml:space="preserve">las </w:t>
      </w:r>
      <w:r w:rsidRPr="00590466">
        <w:rPr>
          <w:lang w:val="es-ES"/>
        </w:rPr>
        <w:t>sospecha</w:t>
      </w:r>
      <w:r w:rsidR="00C35BBC">
        <w:rPr>
          <w:lang w:val="es-ES"/>
        </w:rPr>
        <w:t>s</w:t>
      </w:r>
      <w:r w:rsidRPr="00590466">
        <w:rPr>
          <w:lang w:val="es-ES"/>
        </w:rPr>
        <w:t xml:space="preserve"> de práctica</w:t>
      </w:r>
      <w:r>
        <w:rPr>
          <w:lang w:val="es-ES"/>
        </w:rPr>
        <w:t xml:space="preserve">s o actividades que puedan ser potencialmente ilícitas y que ellos hayan descubierto o que </w:t>
      </w:r>
      <w:r w:rsidR="00D45DC0">
        <w:rPr>
          <w:lang w:val="es-ES"/>
        </w:rPr>
        <w:t>les hayan sido</w:t>
      </w:r>
      <w:r>
        <w:rPr>
          <w:lang w:val="es-ES"/>
        </w:rPr>
        <w:t xml:space="preserve"> comunicadas por una persona </w:t>
      </w:r>
      <w:r w:rsidR="00486E22">
        <w:rPr>
          <w:lang w:val="es-ES"/>
        </w:rPr>
        <w:t>involucrada</w:t>
      </w:r>
      <w:r>
        <w:rPr>
          <w:lang w:val="es-ES"/>
        </w:rPr>
        <w:t xml:space="preserve">, autoridad u organismo. Las Autoridades Centrales deben tomar seriamente </w:t>
      </w:r>
      <w:r w:rsidR="00E241D4">
        <w:rPr>
          <w:lang w:val="es-ES"/>
        </w:rPr>
        <w:t xml:space="preserve">todas las </w:t>
      </w:r>
      <w:r>
        <w:rPr>
          <w:lang w:val="es-ES"/>
        </w:rPr>
        <w:t>declaraci</w:t>
      </w:r>
      <w:r w:rsidR="00E241D4">
        <w:rPr>
          <w:lang w:val="es-ES"/>
        </w:rPr>
        <w:t>o</w:t>
      </w:r>
      <w:r>
        <w:rPr>
          <w:lang w:val="es-ES"/>
        </w:rPr>
        <w:t>n</w:t>
      </w:r>
      <w:r w:rsidR="00E241D4">
        <w:rPr>
          <w:lang w:val="es-ES"/>
        </w:rPr>
        <w:t>es</w:t>
      </w:r>
      <w:r>
        <w:rPr>
          <w:lang w:val="es-ES"/>
        </w:rPr>
        <w:t xml:space="preserve"> o preocupaci</w:t>
      </w:r>
      <w:r w:rsidR="00E241D4">
        <w:rPr>
          <w:lang w:val="es-ES"/>
        </w:rPr>
        <w:t>o</w:t>
      </w:r>
      <w:r>
        <w:rPr>
          <w:lang w:val="es-ES"/>
        </w:rPr>
        <w:t>n</w:t>
      </w:r>
      <w:r w:rsidR="00E241D4">
        <w:rPr>
          <w:lang w:val="es-ES"/>
        </w:rPr>
        <w:t>es</w:t>
      </w:r>
      <w:r>
        <w:rPr>
          <w:lang w:val="es-ES"/>
        </w:rPr>
        <w:t xml:space="preserve"> razonable</w:t>
      </w:r>
      <w:r w:rsidR="00D2500B">
        <w:rPr>
          <w:lang w:val="es-ES"/>
        </w:rPr>
        <w:t>s</w:t>
      </w:r>
      <w:r>
        <w:rPr>
          <w:lang w:val="es-ES"/>
        </w:rPr>
        <w:t xml:space="preserve">. Las Autoridades Centrales deben también considerar utilizar </w:t>
      </w:r>
      <w:r w:rsidR="009D0871">
        <w:rPr>
          <w:lang w:val="es-ES"/>
        </w:rPr>
        <w:t xml:space="preserve">los </w:t>
      </w:r>
      <w:r>
        <w:rPr>
          <w:lang w:val="es-ES"/>
        </w:rPr>
        <w:t xml:space="preserve">canales diplomáticos para plantear </w:t>
      </w:r>
      <w:r w:rsidR="009D0871">
        <w:rPr>
          <w:lang w:val="es-ES"/>
        </w:rPr>
        <w:t xml:space="preserve">las </w:t>
      </w:r>
      <w:r>
        <w:rPr>
          <w:lang w:val="es-ES"/>
        </w:rPr>
        <w:t xml:space="preserve">preocupaciones </w:t>
      </w:r>
      <w:r w:rsidR="009D0871">
        <w:rPr>
          <w:lang w:val="es-ES"/>
        </w:rPr>
        <w:t xml:space="preserve">que tengan </w:t>
      </w:r>
      <w:r>
        <w:rPr>
          <w:lang w:val="es-ES"/>
        </w:rPr>
        <w:t xml:space="preserve">en relación a sospechas que involucran a </w:t>
      </w:r>
      <w:r w:rsidR="000412ED">
        <w:rPr>
          <w:lang w:val="es-ES"/>
        </w:rPr>
        <w:t>la Autoridad Central</w:t>
      </w:r>
      <w:r>
        <w:rPr>
          <w:lang w:val="es-ES"/>
        </w:rPr>
        <w:t xml:space="preserve"> </w:t>
      </w:r>
      <w:r w:rsidR="000412ED">
        <w:rPr>
          <w:lang w:val="es-ES"/>
        </w:rPr>
        <w:t>d</w:t>
      </w:r>
      <w:r w:rsidR="001C522E">
        <w:rPr>
          <w:lang w:val="es-ES"/>
        </w:rPr>
        <w:t xml:space="preserve">el </w:t>
      </w:r>
      <w:r>
        <w:rPr>
          <w:lang w:val="es-ES"/>
        </w:rPr>
        <w:t xml:space="preserve">otro Estado. </w:t>
      </w:r>
    </w:p>
    <w:p w14:paraId="5513DAA7" w14:textId="157ACA98" w:rsidR="00C4339B" w:rsidRPr="00C4339B" w:rsidRDefault="00C4339B" w:rsidP="003B0CFE">
      <w:pPr>
        <w:pStyle w:val="PBParagraphNumber"/>
        <w:rPr>
          <w:lang w:val="es-ES"/>
        </w:rPr>
      </w:pPr>
      <w:r w:rsidRPr="00C4339B">
        <w:rPr>
          <w:lang w:val="es-ES"/>
        </w:rPr>
        <w:t xml:space="preserve">Los Estados deben </w:t>
      </w:r>
      <w:r w:rsidR="00515132" w:rsidRPr="00C4339B">
        <w:rPr>
          <w:lang w:val="es-ES"/>
        </w:rPr>
        <w:t>también</w:t>
      </w:r>
      <w:r w:rsidRPr="00C4339B">
        <w:rPr>
          <w:lang w:val="es-ES"/>
        </w:rPr>
        <w:t xml:space="preserve"> designar un</w:t>
      </w:r>
      <w:r w:rsidR="00C543D9">
        <w:rPr>
          <w:lang w:val="es-ES"/>
        </w:rPr>
        <w:t>a</w:t>
      </w:r>
      <w:r w:rsidRPr="00C4339B">
        <w:rPr>
          <w:lang w:val="es-ES"/>
        </w:rPr>
        <w:t xml:space="preserve"> autoridad competente </w:t>
      </w:r>
      <w:r w:rsidR="00515132" w:rsidRPr="00C4339B">
        <w:rPr>
          <w:lang w:val="es-ES"/>
        </w:rPr>
        <w:t>alternativa</w:t>
      </w:r>
      <w:r w:rsidRPr="00C4339B">
        <w:rPr>
          <w:lang w:val="es-ES"/>
        </w:rPr>
        <w:t xml:space="preserve"> (p. </w:t>
      </w:r>
      <w:r>
        <w:rPr>
          <w:lang w:val="es-ES"/>
        </w:rPr>
        <w:t>ej.</w:t>
      </w:r>
      <w:r w:rsidR="00B37B62">
        <w:rPr>
          <w:lang w:val="es-ES"/>
        </w:rPr>
        <w:t>,</w:t>
      </w:r>
      <w:r>
        <w:rPr>
          <w:lang w:val="es-ES"/>
        </w:rPr>
        <w:t xml:space="preserve"> un tribunal administrativo, un</w:t>
      </w:r>
      <w:r w:rsidR="00ED234B">
        <w:rPr>
          <w:lang w:val="es-ES"/>
        </w:rPr>
        <w:t>a</w:t>
      </w:r>
      <w:r>
        <w:rPr>
          <w:lang w:val="es-ES"/>
        </w:rPr>
        <w:t xml:space="preserve"> autoridad de </w:t>
      </w:r>
      <w:r w:rsidR="00515132">
        <w:rPr>
          <w:lang w:val="es-ES"/>
        </w:rPr>
        <w:t>investigación</w:t>
      </w:r>
      <w:r>
        <w:rPr>
          <w:lang w:val="es-ES"/>
        </w:rPr>
        <w:t xml:space="preserve">, un defensor del pueblo) </w:t>
      </w:r>
      <w:r w:rsidR="00CE534E">
        <w:rPr>
          <w:lang w:val="es-ES"/>
        </w:rPr>
        <w:t>a la cual dirigirse</w:t>
      </w:r>
      <w:r>
        <w:rPr>
          <w:lang w:val="es-ES"/>
        </w:rPr>
        <w:t xml:space="preserve"> en el </w:t>
      </w:r>
      <w:r>
        <w:rPr>
          <w:lang w:val="es-ES"/>
        </w:rPr>
        <w:lastRenderedPageBreak/>
        <w:t xml:space="preserve">caso de que haya sospechas de que la Autoridad Central pueda estar involucrada en la </w:t>
      </w:r>
      <w:r w:rsidR="003A058D">
        <w:rPr>
          <w:lang w:val="es-ES"/>
        </w:rPr>
        <w:t xml:space="preserve">supuesta </w:t>
      </w:r>
      <w:r w:rsidR="00515132">
        <w:rPr>
          <w:lang w:val="es-ES"/>
        </w:rPr>
        <w:t>práctica</w:t>
      </w:r>
      <w:r>
        <w:rPr>
          <w:lang w:val="es-ES"/>
        </w:rPr>
        <w:t xml:space="preserve"> </w:t>
      </w:r>
      <w:r w:rsidR="00515132">
        <w:rPr>
          <w:lang w:val="es-ES"/>
        </w:rPr>
        <w:t>ilícita</w:t>
      </w:r>
      <w:r>
        <w:rPr>
          <w:lang w:val="es-ES"/>
        </w:rPr>
        <w:t xml:space="preserve">. </w:t>
      </w:r>
    </w:p>
    <w:p w14:paraId="044C9465" w14:textId="77D8A444" w:rsidR="00E85B61" w:rsidRPr="00C9482A" w:rsidRDefault="00C4339B" w:rsidP="00674489">
      <w:pPr>
        <w:pStyle w:val="Heading3"/>
        <w:numPr>
          <w:ilvl w:val="1"/>
          <w:numId w:val="42"/>
        </w:numPr>
        <w:ind w:left="1134" w:hanging="567"/>
        <w:rPr>
          <w:lang w:val="es-ES"/>
        </w:rPr>
      </w:pPr>
      <w:bookmarkStart w:id="12" w:name="_Toc99792966"/>
      <w:r w:rsidRPr="00C9482A">
        <w:rPr>
          <w:lang w:val="es-ES"/>
        </w:rPr>
        <w:t>¿</w:t>
      </w:r>
      <w:r w:rsidR="00C9482A" w:rsidRPr="00C9482A">
        <w:rPr>
          <w:lang w:val="es-ES"/>
        </w:rPr>
        <w:t>Qué</w:t>
      </w:r>
      <w:r w:rsidRPr="00C9482A">
        <w:rPr>
          <w:lang w:val="es-ES"/>
        </w:rPr>
        <w:t xml:space="preserve"> </w:t>
      </w:r>
      <w:r w:rsidR="003A058D">
        <w:rPr>
          <w:lang w:val="es-ES"/>
        </w:rPr>
        <w:t>medidas</w:t>
      </w:r>
      <w:r w:rsidR="003A058D" w:rsidRPr="00C9482A">
        <w:rPr>
          <w:lang w:val="es-ES"/>
        </w:rPr>
        <w:t xml:space="preserve"> </w:t>
      </w:r>
      <w:r w:rsidRPr="00C9482A">
        <w:rPr>
          <w:lang w:val="es-ES"/>
        </w:rPr>
        <w:t>deben tomar los Estado</w:t>
      </w:r>
      <w:r w:rsidR="00CE2DF8">
        <w:rPr>
          <w:lang w:val="es-ES"/>
        </w:rPr>
        <w:t>s</w:t>
      </w:r>
      <w:r w:rsidRPr="00C9482A">
        <w:rPr>
          <w:lang w:val="es-ES"/>
        </w:rPr>
        <w:t xml:space="preserve"> para facilitar </w:t>
      </w:r>
      <w:r w:rsidRPr="00C9482A" w:rsidDel="0083385C">
        <w:rPr>
          <w:lang w:val="es-ES"/>
        </w:rPr>
        <w:t xml:space="preserve">la </w:t>
      </w:r>
      <w:r w:rsidR="00403F3A">
        <w:rPr>
          <w:lang w:val="es-ES"/>
        </w:rPr>
        <w:t>detección</w:t>
      </w:r>
      <w:r w:rsidRPr="00C9482A">
        <w:rPr>
          <w:lang w:val="es-ES"/>
        </w:rPr>
        <w:t xml:space="preserve"> de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w:t>
      </w:r>
      <w:bookmarkEnd w:id="12"/>
    </w:p>
    <w:p w14:paraId="08E5A602" w14:textId="52950320" w:rsidR="00E85B61" w:rsidRPr="00C9482A" w:rsidRDefault="00C4339B" w:rsidP="00E85B61">
      <w:pPr>
        <w:pStyle w:val="PBParagraphNumber"/>
        <w:rPr>
          <w:lang w:val="es-ES"/>
        </w:rPr>
      </w:pPr>
      <w:r w:rsidRPr="00C9482A">
        <w:rPr>
          <w:lang w:val="es-ES"/>
        </w:rPr>
        <w:t>Para</w:t>
      </w:r>
      <w:r w:rsidRPr="00C9482A" w:rsidDel="006465E3">
        <w:rPr>
          <w:lang w:val="es-ES"/>
        </w:rPr>
        <w:t xml:space="preserve"> </w:t>
      </w:r>
      <w:r w:rsidR="006465E3">
        <w:rPr>
          <w:lang w:val="es-ES"/>
        </w:rPr>
        <w:t>aumentar</w:t>
      </w:r>
      <w:r w:rsidR="006465E3" w:rsidRPr="00C9482A">
        <w:rPr>
          <w:lang w:val="es-ES"/>
        </w:rPr>
        <w:t xml:space="preserve"> </w:t>
      </w:r>
      <w:r w:rsidRPr="00C9482A">
        <w:rPr>
          <w:lang w:val="es-ES"/>
        </w:rPr>
        <w:t>la</w:t>
      </w:r>
      <w:r w:rsidR="00BC4B45">
        <w:rPr>
          <w:lang w:val="es-ES"/>
        </w:rPr>
        <w:t>s</w:t>
      </w:r>
      <w:r w:rsidRPr="00C9482A">
        <w:rPr>
          <w:lang w:val="es-ES"/>
        </w:rPr>
        <w:t xml:space="preserve"> </w:t>
      </w:r>
      <w:r w:rsidR="00C9482A" w:rsidRPr="00C9482A">
        <w:rPr>
          <w:lang w:val="es-ES"/>
        </w:rPr>
        <w:t>probabilidad</w:t>
      </w:r>
      <w:r w:rsidR="00BC4B45">
        <w:rPr>
          <w:lang w:val="es-ES"/>
        </w:rPr>
        <w:t>es</w:t>
      </w:r>
      <w:r w:rsidRPr="00C9482A">
        <w:rPr>
          <w:lang w:val="es-ES"/>
        </w:rPr>
        <w:t xml:space="preserve"> de </w:t>
      </w:r>
      <w:r w:rsidR="00BC4B45">
        <w:rPr>
          <w:lang w:val="es-ES"/>
        </w:rPr>
        <w:t>de</w:t>
      </w:r>
      <w:r w:rsidR="00403F3A">
        <w:rPr>
          <w:lang w:val="es-ES"/>
        </w:rPr>
        <w:t>tectar</w:t>
      </w:r>
      <w:r w:rsidR="00BC4B45">
        <w:rPr>
          <w:lang w:val="es-ES"/>
        </w:rPr>
        <w:t xml:space="preserve"> y registrar </w:t>
      </w:r>
      <w:r w:rsidR="006E6067">
        <w:rPr>
          <w:lang w:val="es-ES"/>
        </w:rPr>
        <w:t xml:space="preserve">debidamente </w:t>
      </w:r>
      <w:r w:rsidR="0045047B">
        <w:rPr>
          <w:lang w:val="es-ES"/>
        </w:rPr>
        <w:t xml:space="preserve">los </w:t>
      </w:r>
      <w:r w:rsidRPr="00C9482A">
        <w:rPr>
          <w:lang w:val="es-ES"/>
        </w:rPr>
        <w:t xml:space="preserve">casos de </w:t>
      </w:r>
      <w:r w:rsidR="00897848">
        <w:rPr>
          <w:lang w:val="es-ES"/>
        </w:rPr>
        <w:t xml:space="preserve">presuntas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 xml:space="preserve">, los </w:t>
      </w:r>
      <w:r w:rsidR="00C9482A" w:rsidRPr="00C9482A">
        <w:rPr>
          <w:lang w:val="es-ES"/>
        </w:rPr>
        <w:t>Estados</w:t>
      </w:r>
      <w:r w:rsidRPr="00C9482A">
        <w:rPr>
          <w:lang w:val="es-ES"/>
        </w:rPr>
        <w:t xml:space="preserve"> </w:t>
      </w:r>
      <w:r w:rsidR="00C9482A" w:rsidRPr="00C9482A">
        <w:rPr>
          <w:lang w:val="es-ES"/>
        </w:rPr>
        <w:t>deben</w:t>
      </w:r>
      <w:r w:rsidRPr="00C9482A">
        <w:rPr>
          <w:lang w:val="es-ES"/>
        </w:rPr>
        <w:t xml:space="preserve">: </w:t>
      </w:r>
    </w:p>
    <w:p w14:paraId="6D1E60DB" w14:textId="7439E403" w:rsidR="00E85B61" w:rsidRPr="00C9482A" w:rsidRDefault="00C4339B" w:rsidP="00745B22">
      <w:pPr>
        <w:pStyle w:val="PBBulletList"/>
        <w:spacing w:after="80"/>
        <w:contextualSpacing w:val="0"/>
        <w:rPr>
          <w:lang w:val="es-ES"/>
        </w:rPr>
      </w:pPr>
      <w:r w:rsidRPr="00C9482A">
        <w:rPr>
          <w:lang w:val="es-ES"/>
        </w:rPr>
        <w:t xml:space="preserve">designar a </w:t>
      </w:r>
      <w:r w:rsidR="00CE2DF8">
        <w:rPr>
          <w:lang w:val="es-ES"/>
        </w:rPr>
        <w:t>una persona</w:t>
      </w:r>
      <w:r w:rsidRPr="00C9482A">
        <w:rPr>
          <w:lang w:val="es-ES"/>
        </w:rPr>
        <w:t xml:space="preserve"> (o </w:t>
      </w:r>
      <w:r w:rsidR="00CE2DF8">
        <w:rPr>
          <w:lang w:val="es-ES"/>
        </w:rPr>
        <w:t>personas</w:t>
      </w:r>
      <w:r w:rsidRPr="00C9482A">
        <w:rPr>
          <w:lang w:val="es-ES"/>
        </w:rPr>
        <w:t xml:space="preserve">) dentro de la Autoridad Central para que sean los </w:t>
      </w:r>
      <w:r w:rsidRPr="00C9482A">
        <w:rPr>
          <w:b/>
          <w:lang w:val="es-ES"/>
        </w:rPr>
        <w:t>puntos de contacto oficiales</w:t>
      </w:r>
      <w:r w:rsidRPr="00C9482A">
        <w:rPr>
          <w:lang w:val="es-ES"/>
        </w:rPr>
        <w:t xml:space="preserve"> sobre los asuntos relacionados </w:t>
      </w:r>
      <w:r w:rsidR="002275A9">
        <w:rPr>
          <w:lang w:val="es-ES"/>
        </w:rPr>
        <w:t>con</w:t>
      </w:r>
      <w:r w:rsidRPr="00C9482A">
        <w:rPr>
          <w:lang w:val="es-ES"/>
        </w:rPr>
        <w:t xml:space="preserve"> las </w:t>
      </w:r>
      <w:r w:rsidR="0045047B" w:rsidRPr="00C9482A">
        <w:rPr>
          <w:lang w:val="es-ES"/>
        </w:rPr>
        <w:t>prácticas</w:t>
      </w:r>
      <w:r w:rsidRPr="00C9482A">
        <w:rPr>
          <w:lang w:val="es-ES"/>
        </w:rPr>
        <w:t xml:space="preserve"> </w:t>
      </w:r>
      <w:r w:rsidR="00C9482A" w:rsidRPr="00C9482A">
        <w:rPr>
          <w:lang w:val="es-ES"/>
        </w:rPr>
        <w:t>ilícitas</w:t>
      </w:r>
      <w:r w:rsidRPr="00C9482A">
        <w:rPr>
          <w:lang w:val="es-ES"/>
        </w:rPr>
        <w:t xml:space="preserve">, y proporcionar a tales </w:t>
      </w:r>
      <w:r w:rsidR="00CE2DF8">
        <w:rPr>
          <w:lang w:val="es-ES"/>
        </w:rPr>
        <w:t>personas</w:t>
      </w:r>
      <w:r w:rsidR="00CE2DF8" w:rsidRPr="00C9482A">
        <w:rPr>
          <w:lang w:val="es-ES"/>
        </w:rPr>
        <w:t xml:space="preserve"> </w:t>
      </w:r>
      <w:r w:rsidR="001E58E7">
        <w:rPr>
          <w:lang w:val="es-ES"/>
        </w:rPr>
        <w:t>formaciones</w:t>
      </w:r>
      <w:r w:rsidRPr="00C9482A">
        <w:rPr>
          <w:lang w:val="es-ES"/>
        </w:rPr>
        <w:t xml:space="preserve"> apropiad</w:t>
      </w:r>
      <w:r w:rsidR="001E58E7">
        <w:rPr>
          <w:lang w:val="es-ES"/>
        </w:rPr>
        <w:t>as</w:t>
      </w:r>
      <w:r w:rsidRPr="00C9482A">
        <w:rPr>
          <w:lang w:val="es-ES"/>
        </w:rPr>
        <w:t xml:space="preserve"> para ayudarlos a reconocer </w:t>
      </w:r>
      <w:r w:rsidR="00994586">
        <w:rPr>
          <w:lang w:val="es-ES"/>
        </w:rPr>
        <w:t xml:space="preserve">los </w:t>
      </w:r>
      <w:r w:rsidR="001E58E7">
        <w:rPr>
          <w:lang w:val="es-ES"/>
        </w:rPr>
        <w:t>indicios</w:t>
      </w:r>
      <w:r w:rsidR="001E58E7" w:rsidRPr="00C9482A">
        <w:rPr>
          <w:lang w:val="es-ES"/>
        </w:rPr>
        <w:t xml:space="preserve"> </w:t>
      </w:r>
      <w:r w:rsidRPr="00C9482A">
        <w:rPr>
          <w:lang w:val="es-ES"/>
        </w:rPr>
        <w:t xml:space="preserve">de </w:t>
      </w:r>
      <w:r w:rsidR="001E58E7">
        <w:rPr>
          <w:lang w:val="es-ES"/>
        </w:rPr>
        <w:t>posibles</w:t>
      </w:r>
      <w:r w:rsidR="001E58E7" w:rsidRPr="00C9482A">
        <w:rPr>
          <w:lang w:val="es-ES"/>
        </w:rPr>
        <w:t xml:space="preserve"> prácticas</w:t>
      </w:r>
      <w:r w:rsidRPr="00C9482A">
        <w:rPr>
          <w:lang w:val="es-ES"/>
        </w:rPr>
        <w:t xml:space="preserve"> </w:t>
      </w:r>
      <w:r w:rsidR="00C9482A" w:rsidRPr="00C9482A">
        <w:rPr>
          <w:lang w:val="es-ES"/>
        </w:rPr>
        <w:t>ilícitas</w:t>
      </w:r>
      <w:r w:rsidRPr="00C9482A">
        <w:rPr>
          <w:lang w:val="es-ES"/>
        </w:rPr>
        <w:t xml:space="preserve"> (p. ej.</w:t>
      </w:r>
      <w:r w:rsidR="001E58E7">
        <w:rPr>
          <w:lang w:val="es-ES"/>
        </w:rPr>
        <w:t>,</w:t>
      </w:r>
      <w:r w:rsidRPr="00C9482A">
        <w:rPr>
          <w:lang w:val="es-ES"/>
        </w:rPr>
        <w:t xml:space="preserve"> </w:t>
      </w:r>
      <w:r w:rsidR="001E58E7">
        <w:rPr>
          <w:lang w:val="es-ES"/>
        </w:rPr>
        <w:t>formaciones</w:t>
      </w:r>
      <w:r w:rsidR="001E58E7" w:rsidRPr="00C9482A">
        <w:rPr>
          <w:lang w:val="es-ES"/>
        </w:rPr>
        <w:t xml:space="preserve"> </w:t>
      </w:r>
      <w:r w:rsidRPr="00C9482A">
        <w:rPr>
          <w:lang w:val="es-ES"/>
        </w:rPr>
        <w:t xml:space="preserve">sobre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 derechos del niño</w:t>
      </w:r>
      <w:r w:rsidR="00474961">
        <w:rPr>
          <w:lang w:val="es-ES"/>
        </w:rPr>
        <w:t xml:space="preserve"> y del adoptado</w:t>
      </w:r>
      <w:r w:rsidRPr="00C9482A">
        <w:rPr>
          <w:lang w:val="es-ES"/>
        </w:rPr>
        <w:t xml:space="preserve">, procedimientos </w:t>
      </w:r>
      <w:r w:rsidR="004D6748">
        <w:rPr>
          <w:lang w:val="es-ES"/>
        </w:rPr>
        <w:t>adaptados a</w:t>
      </w:r>
      <w:r w:rsidRPr="00C9482A">
        <w:rPr>
          <w:lang w:val="es-ES"/>
        </w:rPr>
        <w:t xml:space="preserve"> los niño</w:t>
      </w:r>
      <w:r w:rsidR="004D6748">
        <w:rPr>
          <w:lang w:val="es-ES"/>
        </w:rPr>
        <w:t>s</w:t>
      </w:r>
      <w:r w:rsidRPr="00C9482A">
        <w:rPr>
          <w:lang w:val="es-ES"/>
        </w:rPr>
        <w:t>)</w:t>
      </w:r>
      <w:r w:rsidR="00E85B61" w:rsidRPr="00C9482A">
        <w:rPr>
          <w:lang w:val="es-ES"/>
        </w:rPr>
        <w:t xml:space="preserve">; </w:t>
      </w:r>
    </w:p>
    <w:p w14:paraId="4176B25C" w14:textId="1A0F23A3" w:rsidR="00E85B61" w:rsidRDefault="00C4339B" w:rsidP="00745B22">
      <w:pPr>
        <w:pStyle w:val="PBBulletList"/>
        <w:spacing w:after="80"/>
        <w:contextualSpacing w:val="0"/>
        <w:rPr>
          <w:lang w:val="es-ES"/>
        </w:rPr>
      </w:pPr>
      <w:r w:rsidRPr="00C9482A">
        <w:rPr>
          <w:lang w:val="es-ES"/>
        </w:rPr>
        <w:t xml:space="preserve">establecer </w:t>
      </w:r>
      <w:r w:rsidRPr="00C9482A">
        <w:rPr>
          <w:b/>
          <w:lang w:val="es-ES"/>
        </w:rPr>
        <w:t xml:space="preserve">medios </w:t>
      </w:r>
      <w:r w:rsidR="00285D9B">
        <w:rPr>
          <w:b/>
          <w:lang w:val="es-ES"/>
        </w:rPr>
        <w:t>de denuncia</w:t>
      </w:r>
      <w:r w:rsidR="002D418A">
        <w:rPr>
          <w:b/>
          <w:lang w:val="es-ES"/>
        </w:rPr>
        <w:t xml:space="preserve"> </w:t>
      </w:r>
      <w:r w:rsidR="00CE2DF8">
        <w:rPr>
          <w:lang w:val="es-ES"/>
        </w:rPr>
        <w:t xml:space="preserve">que sean </w:t>
      </w:r>
      <w:r w:rsidR="00CE2DF8" w:rsidRPr="00A51C21">
        <w:rPr>
          <w:b/>
          <w:bCs/>
          <w:lang w:val="es-ES"/>
        </w:rPr>
        <w:t>de fácil acceso</w:t>
      </w:r>
      <w:r w:rsidR="00C37705" w:rsidRPr="00C9482A">
        <w:rPr>
          <w:lang w:val="es-ES"/>
        </w:rPr>
        <w:t xml:space="preserve">, ya sea </w:t>
      </w:r>
      <w:r w:rsidR="00F239CB">
        <w:rPr>
          <w:lang w:val="es-ES"/>
        </w:rPr>
        <w:t xml:space="preserve">de forma </w:t>
      </w:r>
      <w:r w:rsidR="00C37705" w:rsidRPr="00C9482A">
        <w:rPr>
          <w:lang w:val="es-ES"/>
        </w:rPr>
        <w:t>oral (</w:t>
      </w:r>
      <w:r w:rsidR="003247A5">
        <w:rPr>
          <w:lang w:val="es-ES"/>
        </w:rPr>
        <w:t>p. ej.</w:t>
      </w:r>
      <w:r w:rsidR="00C37705" w:rsidRPr="00C9482A">
        <w:rPr>
          <w:lang w:val="es-ES"/>
        </w:rPr>
        <w:t>, un</w:t>
      </w:r>
      <w:r w:rsidR="003247A5">
        <w:rPr>
          <w:lang w:val="es-ES"/>
        </w:rPr>
        <w:t>a línea telefónica directa</w:t>
      </w:r>
      <w:r w:rsidR="00C37705" w:rsidRPr="00C9482A">
        <w:rPr>
          <w:lang w:val="es-ES"/>
        </w:rPr>
        <w:t xml:space="preserve">) o </w:t>
      </w:r>
      <w:r w:rsidR="00C37705" w:rsidRPr="00C9482A" w:rsidDel="003247A5">
        <w:rPr>
          <w:lang w:val="es-ES"/>
        </w:rPr>
        <w:t xml:space="preserve">escrita </w:t>
      </w:r>
      <w:r w:rsidR="00C37705" w:rsidRPr="00C9482A">
        <w:rPr>
          <w:lang w:val="es-ES"/>
        </w:rPr>
        <w:t>(</w:t>
      </w:r>
      <w:r w:rsidR="00972A8D">
        <w:rPr>
          <w:lang w:val="es-ES"/>
        </w:rPr>
        <w:t>p. ej.</w:t>
      </w:r>
      <w:r w:rsidR="00C37705" w:rsidRPr="00C9482A">
        <w:rPr>
          <w:lang w:val="es-ES"/>
        </w:rPr>
        <w:t xml:space="preserve">, un registro de quejas), en la Autoridad Central (o en otra autoridad competente), y publicitar </w:t>
      </w:r>
      <w:r w:rsidR="00BE1FC1">
        <w:rPr>
          <w:lang w:val="es-ES"/>
        </w:rPr>
        <w:t>ampliamente</w:t>
      </w:r>
      <w:r w:rsidR="00BE1FC1" w:rsidRPr="00C9482A">
        <w:rPr>
          <w:lang w:val="es-ES"/>
        </w:rPr>
        <w:t xml:space="preserve"> </w:t>
      </w:r>
      <w:r w:rsidR="00C37705" w:rsidRPr="00C9482A">
        <w:rPr>
          <w:lang w:val="es-ES"/>
        </w:rPr>
        <w:t>su existencia y la información de contacto relevante</w:t>
      </w:r>
      <w:r w:rsidR="00E85B61" w:rsidRPr="00C9482A">
        <w:rPr>
          <w:lang w:val="es-ES"/>
        </w:rPr>
        <w:t xml:space="preserve">; </w:t>
      </w:r>
    </w:p>
    <w:p w14:paraId="57A7A8EA" w14:textId="1D8608DB" w:rsidR="0049396B" w:rsidRPr="00C9482A" w:rsidRDefault="003728F4" w:rsidP="00745B22">
      <w:pPr>
        <w:pStyle w:val="PBBulletList"/>
        <w:spacing w:after="80"/>
        <w:contextualSpacing w:val="0"/>
        <w:rPr>
          <w:lang w:val="es-ES"/>
        </w:rPr>
      </w:pPr>
      <w:r>
        <w:rPr>
          <w:lang w:val="es-ES"/>
        </w:rPr>
        <w:t xml:space="preserve">establecer </w:t>
      </w:r>
      <w:r w:rsidRPr="00A51C21">
        <w:rPr>
          <w:b/>
          <w:bCs/>
          <w:lang w:val="es-ES"/>
        </w:rPr>
        <w:t>mecanismos</w:t>
      </w:r>
      <w:r>
        <w:rPr>
          <w:lang w:val="es-ES"/>
        </w:rPr>
        <w:t xml:space="preserve"> </w:t>
      </w:r>
      <w:r w:rsidR="00D751E6">
        <w:rPr>
          <w:lang w:val="es-ES"/>
        </w:rPr>
        <w:t xml:space="preserve">automáticos y/o institucionalizados para que los padres adoptivos </w:t>
      </w:r>
      <w:r w:rsidR="0031421A">
        <w:rPr>
          <w:lang w:val="es-ES"/>
        </w:rPr>
        <w:t xml:space="preserve">puedan </w:t>
      </w:r>
      <w:r w:rsidR="0031421A" w:rsidRPr="00A51C21">
        <w:rPr>
          <w:b/>
          <w:bCs/>
          <w:lang w:val="es-ES"/>
        </w:rPr>
        <w:t>enviar</w:t>
      </w:r>
      <w:r w:rsidR="005178CA" w:rsidRPr="00A51C21">
        <w:rPr>
          <w:b/>
          <w:bCs/>
          <w:lang w:val="es-ES"/>
        </w:rPr>
        <w:t xml:space="preserve"> sus reacciones</w:t>
      </w:r>
      <w:r w:rsidR="005178CA">
        <w:rPr>
          <w:lang w:val="es-ES"/>
        </w:rPr>
        <w:t xml:space="preserve"> una vez que la adopción se ha </w:t>
      </w:r>
      <w:r w:rsidR="00062ED8">
        <w:rPr>
          <w:lang w:val="es-ES"/>
        </w:rPr>
        <w:t>finalizado</w:t>
      </w:r>
      <w:r w:rsidR="005178CA">
        <w:rPr>
          <w:lang w:val="es-ES"/>
        </w:rPr>
        <w:t xml:space="preserve"> (p. ej., </w:t>
      </w:r>
      <w:r w:rsidR="0031421A">
        <w:rPr>
          <w:lang w:val="es-ES"/>
        </w:rPr>
        <w:t>por medio de un formulario en línea a la Autoridad Central);</w:t>
      </w:r>
    </w:p>
    <w:p w14:paraId="01A5568E" w14:textId="33852BC0" w:rsidR="00E85B61" w:rsidRPr="00C9482A" w:rsidRDefault="00C9482A" w:rsidP="00745B22">
      <w:pPr>
        <w:pStyle w:val="PBBulletList"/>
        <w:spacing w:after="80"/>
        <w:contextualSpacing w:val="0"/>
        <w:rPr>
          <w:lang w:val="es-ES"/>
        </w:rPr>
      </w:pPr>
      <w:r w:rsidRPr="00C9482A">
        <w:rPr>
          <w:lang w:val="es-ES"/>
        </w:rPr>
        <w:t>recordarles</w:t>
      </w:r>
      <w:r w:rsidR="00C37705" w:rsidRPr="00C9482A">
        <w:rPr>
          <w:lang w:val="es-ES"/>
        </w:rPr>
        <w:t xml:space="preserve"> a las </w:t>
      </w:r>
      <w:r w:rsidR="00C37705" w:rsidRPr="00C9482A">
        <w:rPr>
          <w:b/>
          <w:lang w:val="es-ES"/>
        </w:rPr>
        <w:t xml:space="preserve">autoridades competentes </w:t>
      </w:r>
      <w:r w:rsidR="00C37705" w:rsidRPr="00C9482A">
        <w:rPr>
          <w:lang w:val="es-ES"/>
        </w:rPr>
        <w:t xml:space="preserve">de su </w:t>
      </w:r>
      <w:r w:rsidR="00C37705" w:rsidRPr="00C9482A">
        <w:rPr>
          <w:b/>
          <w:lang w:val="es-ES"/>
        </w:rPr>
        <w:t>deber</w:t>
      </w:r>
      <w:r w:rsidR="00C37705" w:rsidRPr="00C9482A">
        <w:rPr>
          <w:lang w:val="es-ES"/>
        </w:rPr>
        <w:t xml:space="preserve"> de </w:t>
      </w:r>
      <w:r w:rsidR="00C37705" w:rsidRPr="00C9482A">
        <w:rPr>
          <w:b/>
          <w:lang w:val="es-ES"/>
        </w:rPr>
        <w:t>informar a la Autoridad Central</w:t>
      </w:r>
      <w:r w:rsidR="00C37705" w:rsidRPr="00C9482A">
        <w:rPr>
          <w:lang w:val="es-ES"/>
        </w:rPr>
        <w:t xml:space="preserve"> de su Estado de forma </w:t>
      </w:r>
      <w:r w:rsidRPr="00C9482A">
        <w:rPr>
          <w:lang w:val="es-ES"/>
        </w:rPr>
        <w:t>inmediata</w:t>
      </w:r>
      <w:r w:rsidR="00C37705" w:rsidRPr="00C9482A">
        <w:rPr>
          <w:lang w:val="es-ES"/>
        </w:rPr>
        <w:t xml:space="preserve"> al </w:t>
      </w:r>
      <w:r w:rsidRPr="00C9482A">
        <w:rPr>
          <w:lang w:val="es-ES"/>
        </w:rPr>
        <w:t>descubrir</w:t>
      </w:r>
      <w:r w:rsidR="00C37705" w:rsidRPr="00C9482A">
        <w:rPr>
          <w:lang w:val="es-ES"/>
        </w:rPr>
        <w:t xml:space="preserve"> posibles </w:t>
      </w:r>
      <w:r w:rsidRPr="00C9482A">
        <w:rPr>
          <w:lang w:val="es-ES"/>
        </w:rPr>
        <w:t>prácticas</w:t>
      </w:r>
      <w:r w:rsidR="00C37705" w:rsidRPr="00C9482A">
        <w:rPr>
          <w:lang w:val="es-ES"/>
        </w:rPr>
        <w:t xml:space="preserve"> </w:t>
      </w:r>
      <w:r w:rsidRPr="00C9482A">
        <w:rPr>
          <w:lang w:val="es-ES"/>
        </w:rPr>
        <w:t>ilícitas</w:t>
      </w:r>
      <w:r w:rsidR="00C37705" w:rsidRPr="00C9482A">
        <w:rPr>
          <w:lang w:val="es-ES"/>
        </w:rPr>
        <w:t xml:space="preserve"> o si se sospecha </w:t>
      </w:r>
      <w:r w:rsidR="00C21934">
        <w:rPr>
          <w:lang w:val="es-ES"/>
        </w:rPr>
        <w:t>de algo</w:t>
      </w:r>
      <w:r w:rsidR="00C37705" w:rsidRPr="00C9482A">
        <w:rPr>
          <w:lang w:val="es-ES"/>
        </w:rPr>
        <w:t xml:space="preserve"> que pueda ser de preocupación (</w:t>
      </w:r>
      <w:r w:rsidR="00FE4751">
        <w:rPr>
          <w:lang w:val="es-ES"/>
        </w:rPr>
        <w:t>véase</w:t>
      </w:r>
      <w:r w:rsidR="00C37705" w:rsidRPr="00C9482A">
        <w:rPr>
          <w:lang w:val="es-ES"/>
        </w:rPr>
        <w:t xml:space="preserve"> CLH, </w:t>
      </w:r>
      <w:r w:rsidR="00C21934">
        <w:rPr>
          <w:lang w:val="es-ES"/>
        </w:rPr>
        <w:t>a</w:t>
      </w:r>
      <w:r w:rsidR="00C37705" w:rsidRPr="00C9482A">
        <w:rPr>
          <w:lang w:val="es-ES"/>
        </w:rPr>
        <w:t>rt. 33)</w:t>
      </w:r>
      <w:r w:rsidR="00E85B61" w:rsidRPr="00C9482A">
        <w:rPr>
          <w:lang w:val="es-ES"/>
        </w:rPr>
        <w:t>;</w:t>
      </w:r>
    </w:p>
    <w:p w14:paraId="3EF644FA" w14:textId="45990C82" w:rsidR="00E85B61" w:rsidRDefault="00C9482A" w:rsidP="00745B22">
      <w:pPr>
        <w:pStyle w:val="PBBulletList"/>
        <w:spacing w:after="80"/>
        <w:contextualSpacing w:val="0"/>
        <w:rPr>
          <w:lang w:val="es-ES"/>
        </w:rPr>
      </w:pPr>
      <w:r w:rsidRPr="00C9482A">
        <w:rPr>
          <w:lang w:val="es-ES"/>
        </w:rPr>
        <w:t>alentar a tod</w:t>
      </w:r>
      <w:r w:rsidR="00575EE4">
        <w:rPr>
          <w:lang w:val="es-ES"/>
        </w:rPr>
        <w:t>a</w:t>
      </w:r>
      <w:r w:rsidRPr="00C9482A">
        <w:rPr>
          <w:lang w:val="es-ES"/>
        </w:rPr>
        <w:t>s l</w:t>
      </w:r>
      <w:r w:rsidR="006B6422">
        <w:rPr>
          <w:lang w:val="es-ES"/>
        </w:rPr>
        <w:t>a</w:t>
      </w:r>
      <w:r w:rsidRPr="00C9482A">
        <w:rPr>
          <w:lang w:val="es-ES"/>
        </w:rPr>
        <w:t xml:space="preserve">s </w:t>
      </w:r>
      <w:r w:rsidR="006B6422">
        <w:rPr>
          <w:b/>
          <w:lang w:val="es-ES"/>
        </w:rPr>
        <w:t>personas</w:t>
      </w:r>
      <w:r w:rsidRPr="00C9482A">
        <w:rPr>
          <w:lang w:val="es-ES"/>
        </w:rPr>
        <w:t xml:space="preserve"> y </w:t>
      </w:r>
      <w:r w:rsidRPr="00C9482A">
        <w:rPr>
          <w:b/>
          <w:lang w:val="es-ES"/>
        </w:rPr>
        <w:t>organismos</w:t>
      </w:r>
      <w:r w:rsidRPr="00C9482A">
        <w:rPr>
          <w:lang w:val="es-ES"/>
        </w:rPr>
        <w:t xml:space="preserve"> involucrados en el procedimiento de adopción </w:t>
      </w:r>
      <w:r>
        <w:rPr>
          <w:lang w:val="es-ES"/>
        </w:rPr>
        <w:t xml:space="preserve">internacional </w:t>
      </w:r>
      <w:r w:rsidRPr="00C9482A">
        <w:rPr>
          <w:lang w:val="es-ES"/>
        </w:rPr>
        <w:t>(p. ej.</w:t>
      </w:r>
      <w:r w:rsidR="006B6422">
        <w:rPr>
          <w:lang w:val="es-ES"/>
        </w:rPr>
        <w:t>,</w:t>
      </w:r>
      <w:r w:rsidRPr="00C9482A">
        <w:rPr>
          <w:lang w:val="es-ES"/>
        </w:rPr>
        <w:t xml:space="preserve"> adoptados, padres (/familia) biológicos, FPA, padres adoptivos, OAA, </w:t>
      </w:r>
      <w:bookmarkStart w:id="13" w:name="_Hlk73541460"/>
      <w:r w:rsidR="00D83F18">
        <w:rPr>
          <w:lang w:val="es-ES"/>
        </w:rPr>
        <w:t>centros de acogimiento residencial</w:t>
      </w:r>
      <w:bookmarkEnd w:id="13"/>
      <w:r w:rsidRPr="00C9482A">
        <w:rPr>
          <w:lang w:val="es-ES"/>
        </w:rPr>
        <w:t xml:space="preserve">) a </w:t>
      </w:r>
      <w:r w:rsidRPr="00C9482A">
        <w:rPr>
          <w:b/>
          <w:lang w:val="es-ES"/>
        </w:rPr>
        <w:t>informar con prontitud</w:t>
      </w:r>
      <w:r w:rsidRPr="00C9482A">
        <w:rPr>
          <w:lang w:val="es-ES"/>
        </w:rPr>
        <w:t xml:space="preserve"> a las Autoridades Centrales u otra autoridad relevante siempre que </w:t>
      </w:r>
      <w:r w:rsidR="00E63962">
        <w:rPr>
          <w:lang w:val="es-ES"/>
        </w:rPr>
        <w:t>haya sospechas de un</w:t>
      </w:r>
      <w:r w:rsidR="008524E9">
        <w:rPr>
          <w:lang w:val="es-ES"/>
        </w:rPr>
        <w:t>a</w:t>
      </w:r>
      <w:r w:rsidRPr="00C9482A">
        <w:rPr>
          <w:lang w:val="es-ES"/>
        </w:rPr>
        <w:t xml:space="preserve"> pr</w:t>
      </w:r>
      <w:r w:rsidR="008524E9">
        <w:rPr>
          <w:lang w:val="es-ES"/>
        </w:rPr>
        <w:t>á</w:t>
      </w:r>
      <w:r w:rsidRPr="00C9482A">
        <w:rPr>
          <w:lang w:val="es-ES"/>
        </w:rPr>
        <w:t xml:space="preserve">ctica ilícita  o </w:t>
      </w:r>
      <w:r w:rsidR="00924289">
        <w:rPr>
          <w:lang w:val="es-ES"/>
        </w:rPr>
        <w:t>de algo</w:t>
      </w:r>
      <w:r w:rsidRPr="00C9482A">
        <w:rPr>
          <w:lang w:val="es-ES"/>
        </w:rPr>
        <w:t xml:space="preserve"> que pueda ser de preocupación</w:t>
      </w:r>
      <w:r w:rsidRPr="00C9482A">
        <w:rPr>
          <w:rStyle w:val="FootnoteReference"/>
          <w:lang w:val="es-ES"/>
        </w:rPr>
        <w:footnoteReference w:id="10"/>
      </w:r>
      <w:r w:rsidRPr="00C9482A">
        <w:rPr>
          <w:lang w:val="es-ES"/>
        </w:rPr>
        <w:t xml:space="preserve">, y garantizar que tales </w:t>
      </w:r>
      <w:r w:rsidR="0009381D">
        <w:rPr>
          <w:lang w:val="es-ES"/>
        </w:rPr>
        <w:t>personas</w:t>
      </w:r>
      <w:r w:rsidR="0009381D" w:rsidRPr="00C9482A">
        <w:rPr>
          <w:lang w:val="es-ES"/>
        </w:rPr>
        <w:t xml:space="preserve"> </w:t>
      </w:r>
      <w:r w:rsidRPr="00C9482A">
        <w:rPr>
          <w:lang w:val="es-ES"/>
        </w:rPr>
        <w:t xml:space="preserve">y organismos tengan </w:t>
      </w:r>
      <w:r w:rsidR="0009381D">
        <w:rPr>
          <w:lang w:val="es-ES"/>
        </w:rPr>
        <w:t>l</w:t>
      </w:r>
      <w:r w:rsidRPr="00C9482A">
        <w:rPr>
          <w:lang w:val="es-ES"/>
        </w:rPr>
        <w:t>a debida protección (p. ej.</w:t>
      </w:r>
      <w:r w:rsidR="0009381D">
        <w:rPr>
          <w:lang w:val="es-ES"/>
        </w:rPr>
        <w:t>,</w:t>
      </w:r>
      <w:r w:rsidRPr="00C9482A">
        <w:rPr>
          <w:lang w:val="es-ES"/>
        </w:rPr>
        <w:t xml:space="preserve"> </w:t>
      </w:r>
      <w:r w:rsidR="0009381D">
        <w:rPr>
          <w:lang w:val="es-ES"/>
        </w:rPr>
        <w:t>que</w:t>
      </w:r>
      <w:r w:rsidRPr="00C9482A">
        <w:rPr>
          <w:lang w:val="es-ES"/>
        </w:rPr>
        <w:t xml:space="preserve"> sus nombres</w:t>
      </w:r>
      <w:r w:rsidR="0009381D">
        <w:rPr>
          <w:lang w:val="es-ES"/>
        </w:rPr>
        <w:t xml:space="preserve"> se mantengan confidenciales</w:t>
      </w:r>
      <w:r w:rsidRPr="00C9482A">
        <w:rPr>
          <w:lang w:val="es-ES"/>
        </w:rPr>
        <w:t xml:space="preserve">) para que se sientan </w:t>
      </w:r>
      <w:r w:rsidR="00192750">
        <w:rPr>
          <w:b/>
          <w:lang w:val="es-ES"/>
        </w:rPr>
        <w:t>a salvo</w:t>
      </w:r>
      <w:r w:rsidR="00192750" w:rsidRPr="00C9482A">
        <w:rPr>
          <w:b/>
          <w:lang w:val="es-ES"/>
        </w:rPr>
        <w:t xml:space="preserve"> </w:t>
      </w:r>
      <w:r w:rsidRPr="00C9482A">
        <w:rPr>
          <w:b/>
          <w:lang w:val="es-ES"/>
        </w:rPr>
        <w:t xml:space="preserve">de cualquier </w:t>
      </w:r>
      <w:r w:rsidR="00205C96">
        <w:rPr>
          <w:b/>
          <w:lang w:val="es-ES"/>
        </w:rPr>
        <w:t xml:space="preserve">forma de </w:t>
      </w:r>
      <w:r w:rsidRPr="00C9482A">
        <w:rPr>
          <w:b/>
          <w:lang w:val="es-ES"/>
        </w:rPr>
        <w:t>acoso o represalia</w:t>
      </w:r>
      <w:r w:rsidRPr="00C9482A">
        <w:rPr>
          <w:lang w:val="es-ES"/>
        </w:rPr>
        <w:t>;</w:t>
      </w:r>
    </w:p>
    <w:p w14:paraId="2F82512C" w14:textId="6C6F77E8" w:rsidR="00A659EB" w:rsidRPr="00C9482A" w:rsidRDefault="005D4634" w:rsidP="00745B22">
      <w:pPr>
        <w:pStyle w:val="PBBulletList"/>
        <w:spacing w:after="80"/>
        <w:contextualSpacing w:val="0"/>
        <w:rPr>
          <w:lang w:val="es-ES"/>
        </w:rPr>
      </w:pPr>
      <w:r w:rsidRPr="005D4634">
        <w:rPr>
          <w:lang w:val="es-ES"/>
        </w:rPr>
        <w:t xml:space="preserve">velar por que la </w:t>
      </w:r>
      <w:r w:rsidRPr="00C968EA">
        <w:rPr>
          <w:b/>
          <w:bCs/>
          <w:lang w:val="es-ES"/>
        </w:rPr>
        <w:t>información</w:t>
      </w:r>
      <w:r w:rsidRPr="005D4634">
        <w:rPr>
          <w:lang w:val="es-ES"/>
        </w:rPr>
        <w:t xml:space="preserve"> obtenida mediante los medios mencionados sea debidamente </w:t>
      </w:r>
      <w:r w:rsidRPr="00C968EA">
        <w:rPr>
          <w:b/>
          <w:bCs/>
          <w:lang w:val="es-ES"/>
        </w:rPr>
        <w:t>registrada</w:t>
      </w:r>
      <w:r w:rsidRPr="005D4634">
        <w:rPr>
          <w:lang w:val="es-ES"/>
        </w:rPr>
        <w:t xml:space="preserve"> y </w:t>
      </w:r>
      <w:r w:rsidRPr="00C968EA">
        <w:rPr>
          <w:b/>
          <w:bCs/>
          <w:lang w:val="es-ES"/>
        </w:rPr>
        <w:t>conservada</w:t>
      </w:r>
      <w:r w:rsidRPr="005D4634">
        <w:rPr>
          <w:lang w:val="es-ES"/>
        </w:rPr>
        <w:t xml:space="preserve">, </w:t>
      </w:r>
      <w:r w:rsidR="00C968EA">
        <w:rPr>
          <w:lang w:val="es-ES"/>
        </w:rPr>
        <w:t>par</w:t>
      </w:r>
      <w:r w:rsidRPr="005D4634">
        <w:rPr>
          <w:lang w:val="es-ES"/>
        </w:rPr>
        <w:t>a evitar que las personas afectadas tengan que facilitar la información varias veces;</w:t>
      </w:r>
    </w:p>
    <w:p w14:paraId="08C0F7ED" w14:textId="3DF486BE" w:rsidR="00E85B61" w:rsidRPr="00C9482A" w:rsidRDefault="00C37705" w:rsidP="00745B22">
      <w:pPr>
        <w:pStyle w:val="PBBulletList"/>
        <w:spacing w:after="80"/>
        <w:contextualSpacing w:val="0"/>
        <w:rPr>
          <w:lang w:val="es-ES"/>
        </w:rPr>
      </w:pPr>
      <w:r w:rsidRPr="00C9482A">
        <w:rPr>
          <w:lang w:val="es-ES"/>
        </w:rPr>
        <w:t xml:space="preserve">proporcionar </w:t>
      </w:r>
      <w:r w:rsidR="00C9482A" w:rsidRPr="00C9482A">
        <w:rPr>
          <w:b/>
          <w:lang w:val="es-ES"/>
        </w:rPr>
        <w:t>información</w:t>
      </w:r>
      <w:r w:rsidRPr="00C9482A">
        <w:rPr>
          <w:b/>
          <w:lang w:val="es-ES"/>
        </w:rPr>
        <w:t xml:space="preserve"> </w:t>
      </w:r>
      <w:r w:rsidRPr="00C9482A">
        <w:rPr>
          <w:lang w:val="es-ES"/>
        </w:rPr>
        <w:t xml:space="preserve">a los adoptados, familias </w:t>
      </w:r>
      <w:r w:rsidR="00C9482A" w:rsidRPr="00C9482A">
        <w:rPr>
          <w:lang w:val="es-ES"/>
        </w:rPr>
        <w:t>biológicas</w:t>
      </w:r>
      <w:r w:rsidRPr="00C9482A">
        <w:rPr>
          <w:lang w:val="es-ES"/>
        </w:rPr>
        <w:t xml:space="preserve">, FPA y </w:t>
      </w:r>
      <w:r w:rsidR="00C9482A" w:rsidRPr="00C9482A">
        <w:rPr>
          <w:lang w:val="es-ES"/>
        </w:rPr>
        <w:t>familias</w:t>
      </w:r>
      <w:r w:rsidRPr="00C9482A">
        <w:rPr>
          <w:lang w:val="es-ES"/>
        </w:rPr>
        <w:t xml:space="preserve"> adoptivas sobre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 xml:space="preserve">, sobre la importancia de </w:t>
      </w:r>
      <w:r w:rsidR="00CD2EB4">
        <w:rPr>
          <w:lang w:val="es-ES"/>
        </w:rPr>
        <w:t>denunciar las presuntas</w:t>
      </w:r>
      <w:r w:rsidRPr="00C9482A">
        <w:rPr>
          <w:lang w:val="es-ES"/>
        </w:rPr>
        <w:t xml:space="preserve"> </w:t>
      </w:r>
      <w:r w:rsidR="008B0AFA" w:rsidRPr="00C9482A">
        <w:rPr>
          <w:lang w:val="es-ES"/>
        </w:rPr>
        <w:t>prácticas</w:t>
      </w:r>
      <w:r w:rsidRPr="00C9482A">
        <w:rPr>
          <w:lang w:val="es-ES"/>
        </w:rPr>
        <w:t xml:space="preserve"> </w:t>
      </w:r>
      <w:r w:rsidR="00C9482A" w:rsidRPr="00C9482A">
        <w:rPr>
          <w:lang w:val="es-ES"/>
        </w:rPr>
        <w:t>ilícitas</w:t>
      </w:r>
      <w:r w:rsidRPr="00C9482A">
        <w:rPr>
          <w:lang w:val="es-ES"/>
        </w:rPr>
        <w:t xml:space="preserve"> tan pronto como sea </w:t>
      </w:r>
      <w:r w:rsidR="00C9482A" w:rsidRPr="00C9482A">
        <w:rPr>
          <w:lang w:val="es-ES"/>
        </w:rPr>
        <w:t>posible</w:t>
      </w:r>
      <w:r w:rsidRPr="00C9482A">
        <w:rPr>
          <w:lang w:val="es-ES"/>
        </w:rPr>
        <w:t xml:space="preserve">, y sobre </w:t>
      </w:r>
      <w:r w:rsidR="00C9482A" w:rsidRPr="00C9482A">
        <w:rPr>
          <w:lang w:val="es-ES"/>
        </w:rPr>
        <w:t>qué</w:t>
      </w:r>
      <w:r w:rsidRPr="00C9482A">
        <w:rPr>
          <w:lang w:val="es-ES"/>
        </w:rPr>
        <w:t xml:space="preserve"> hacer </w:t>
      </w:r>
      <w:r w:rsidR="00C9482A" w:rsidRPr="00C9482A">
        <w:rPr>
          <w:lang w:val="es-ES"/>
        </w:rPr>
        <w:t xml:space="preserve">cuando </w:t>
      </w:r>
      <w:r w:rsidR="005A734C">
        <w:rPr>
          <w:lang w:val="es-ES"/>
        </w:rPr>
        <w:t xml:space="preserve">se </w:t>
      </w:r>
      <w:r w:rsidR="00C9482A" w:rsidRPr="00C9482A">
        <w:rPr>
          <w:lang w:val="es-ES"/>
        </w:rPr>
        <w:t xml:space="preserve">sospecha que </w:t>
      </w:r>
      <w:r w:rsidR="005A734C">
        <w:rPr>
          <w:lang w:val="es-ES"/>
        </w:rPr>
        <w:t xml:space="preserve">ha habido </w:t>
      </w:r>
      <w:r w:rsidR="00C9482A" w:rsidRPr="00C9482A">
        <w:rPr>
          <w:lang w:val="es-ES"/>
        </w:rPr>
        <w:t>una práctica ilícita</w:t>
      </w:r>
      <w:r w:rsidR="00E85B61" w:rsidRPr="00C9482A">
        <w:rPr>
          <w:lang w:val="es-ES"/>
        </w:rPr>
        <w:t xml:space="preserve">; </w:t>
      </w:r>
    </w:p>
    <w:p w14:paraId="6DF3FA83" w14:textId="48B86631" w:rsidR="00E85B61" w:rsidRPr="00C9482A" w:rsidRDefault="00C9482A" w:rsidP="00745B22">
      <w:pPr>
        <w:pStyle w:val="PBBulletList"/>
        <w:spacing w:after="80"/>
        <w:contextualSpacing w:val="0"/>
        <w:rPr>
          <w:lang w:val="es-ES"/>
        </w:rPr>
      </w:pPr>
      <w:r w:rsidRPr="00C9482A">
        <w:rPr>
          <w:lang w:val="es-ES"/>
        </w:rPr>
        <w:t>incluir</w:t>
      </w:r>
      <w:r w:rsidRPr="00C9482A" w:rsidDel="005A734C">
        <w:rPr>
          <w:lang w:val="es-ES"/>
        </w:rPr>
        <w:t xml:space="preserve"> </w:t>
      </w:r>
      <w:r w:rsidR="005A734C">
        <w:rPr>
          <w:b/>
          <w:lang w:val="es-ES"/>
        </w:rPr>
        <w:t>formaciones</w:t>
      </w:r>
      <w:r w:rsidR="005A734C" w:rsidRPr="00C9482A">
        <w:rPr>
          <w:lang w:val="es-ES"/>
        </w:rPr>
        <w:t xml:space="preserve"> </w:t>
      </w:r>
      <w:r w:rsidRPr="00C9482A">
        <w:rPr>
          <w:lang w:val="es-ES"/>
        </w:rPr>
        <w:t xml:space="preserve">sobre </w:t>
      </w:r>
      <w:r w:rsidR="000B71AB">
        <w:rPr>
          <w:lang w:val="es-ES"/>
        </w:rPr>
        <w:t>c</w:t>
      </w:r>
      <w:r w:rsidR="00CF3527" w:rsidRPr="00CF3527">
        <w:rPr>
          <w:lang w:val="es-ES"/>
        </w:rPr>
        <w:t>ó</w:t>
      </w:r>
      <w:r w:rsidR="000B71AB">
        <w:rPr>
          <w:lang w:val="es-ES"/>
        </w:rPr>
        <w:t xml:space="preserve">mo detectar / denunciar </w:t>
      </w:r>
      <w:r w:rsidRPr="00C9482A">
        <w:rPr>
          <w:lang w:val="es-ES"/>
        </w:rPr>
        <w:t xml:space="preserve">prácticas ilícitas en </w:t>
      </w:r>
      <w:r w:rsidR="005A734C">
        <w:rPr>
          <w:lang w:val="es-ES"/>
        </w:rPr>
        <w:t xml:space="preserve">las </w:t>
      </w:r>
      <w:r w:rsidRPr="00C9482A">
        <w:rPr>
          <w:lang w:val="es-ES"/>
        </w:rPr>
        <w:t xml:space="preserve">sesiones de información para (futuros) </w:t>
      </w:r>
      <w:r w:rsidRPr="00C9482A">
        <w:rPr>
          <w:b/>
          <w:lang w:val="es-ES"/>
        </w:rPr>
        <w:t>padres</w:t>
      </w:r>
      <w:r w:rsidRPr="00C9482A">
        <w:rPr>
          <w:lang w:val="es-ES"/>
        </w:rPr>
        <w:t xml:space="preserve"> adoptivos</w:t>
      </w:r>
      <w:r w:rsidR="00E85B61" w:rsidRPr="00C9482A">
        <w:rPr>
          <w:lang w:val="es-ES"/>
        </w:rPr>
        <w:t xml:space="preserve">; </w:t>
      </w:r>
    </w:p>
    <w:p w14:paraId="6CABCEC8" w14:textId="36DBC7B8" w:rsidR="007D3AA5" w:rsidRPr="00C9482A" w:rsidRDefault="00C9482A" w:rsidP="00745B22">
      <w:pPr>
        <w:pStyle w:val="PBBulletList"/>
        <w:spacing w:after="80"/>
        <w:contextualSpacing w:val="0"/>
        <w:rPr>
          <w:lang w:val="es-ES"/>
        </w:rPr>
      </w:pPr>
      <w:r w:rsidRPr="00C9482A">
        <w:rPr>
          <w:lang w:val="es-ES"/>
        </w:rPr>
        <w:t xml:space="preserve">incluir </w:t>
      </w:r>
      <w:r w:rsidR="002B0F66">
        <w:rPr>
          <w:b/>
          <w:lang w:val="es-ES"/>
        </w:rPr>
        <w:t>formaciones</w:t>
      </w:r>
      <w:r w:rsidR="002B0F66" w:rsidRPr="00C9482A">
        <w:rPr>
          <w:lang w:val="es-ES"/>
        </w:rPr>
        <w:t xml:space="preserve"> </w:t>
      </w:r>
      <w:r w:rsidRPr="00C9482A">
        <w:rPr>
          <w:lang w:val="es-ES"/>
        </w:rPr>
        <w:t xml:space="preserve">sobre </w:t>
      </w:r>
      <w:r w:rsidR="00103060">
        <w:rPr>
          <w:lang w:val="es-ES"/>
        </w:rPr>
        <w:t>c</w:t>
      </w:r>
      <w:r w:rsidR="00CF3527" w:rsidRPr="00CF3527">
        <w:rPr>
          <w:lang w:val="es-ES"/>
        </w:rPr>
        <w:t>ó</w:t>
      </w:r>
      <w:r w:rsidR="00103060">
        <w:rPr>
          <w:lang w:val="es-ES"/>
        </w:rPr>
        <w:t xml:space="preserve">mo detectar / denunciar </w:t>
      </w:r>
      <w:r w:rsidRPr="00C9482A">
        <w:rPr>
          <w:lang w:val="es-ES"/>
        </w:rPr>
        <w:t xml:space="preserve">prácticas ilícitas </w:t>
      </w:r>
      <w:r w:rsidR="002B0F66">
        <w:rPr>
          <w:lang w:val="es-ES"/>
        </w:rPr>
        <w:t>en el</w:t>
      </w:r>
      <w:r w:rsidRPr="00C9482A">
        <w:rPr>
          <w:lang w:val="es-ES"/>
        </w:rPr>
        <w:t xml:space="preserve"> proceso </w:t>
      </w:r>
      <w:r w:rsidR="002B0F66">
        <w:rPr>
          <w:lang w:val="es-ES"/>
        </w:rPr>
        <w:t xml:space="preserve">de </w:t>
      </w:r>
      <w:r w:rsidRPr="00C9482A">
        <w:rPr>
          <w:lang w:val="es-ES"/>
        </w:rPr>
        <w:t xml:space="preserve">acreditación y autorización </w:t>
      </w:r>
      <w:r w:rsidR="002B0F66">
        <w:rPr>
          <w:lang w:val="es-ES"/>
        </w:rPr>
        <w:t>de</w:t>
      </w:r>
      <w:r w:rsidR="002B0F66" w:rsidRPr="00C9482A">
        <w:rPr>
          <w:lang w:val="es-ES"/>
        </w:rPr>
        <w:t xml:space="preserve"> </w:t>
      </w:r>
      <w:r w:rsidRPr="00C9482A">
        <w:rPr>
          <w:lang w:val="es-ES"/>
        </w:rPr>
        <w:t xml:space="preserve">los </w:t>
      </w:r>
      <w:r w:rsidRPr="00C9482A">
        <w:rPr>
          <w:b/>
          <w:lang w:val="es-ES"/>
        </w:rPr>
        <w:t>OAA</w:t>
      </w:r>
      <w:r w:rsidRPr="00C9482A">
        <w:rPr>
          <w:lang w:val="es-ES"/>
        </w:rPr>
        <w:t xml:space="preserve"> y </w:t>
      </w:r>
      <w:r w:rsidR="001A1E8F">
        <w:rPr>
          <w:lang w:val="es-ES"/>
        </w:rPr>
        <w:t>el otorgamiento</w:t>
      </w:r>
      <w:r w:rsidRPr="00C9482A">
        <w:rPr>
          <w:lang w:val="es-ES"/>
        </w:rPr>
        <w:t xml:space="preserve"> de licencia</w:t>
      </w:r>
      <w:r w:rsidR="001A1E8F">
        <w:rPr>
          <w:lang w:val="es-ES"/>
        </w:rPr>
        <w:t>s</w:t>
      </w:r>
      <w:r w:rsidRPr="00C9482A">
        <w:rPr>
          <w:lang w:val="es-ES"/>
        </w:rPr>
        <w:t xml:space="preserve"> a </w:t>
      </w:r>
      <w:r w:rsidR="00D83F18">
        <w:rPr>
          <w:lang w:val="es-ES"/>
        </w:rPr>
        <w:t>los centros de acogimiento residencial</w:t>
      </w:r>
      <w:r w:rsidRPr="00C9482A">
        <w:rPr>
          <w:lang w:val="es-ES"/>
        </w:rPr>
        <w:t>; el personal de l</w:t>
      </w:r>
      <w:r w:rsidR="001A1E8F">
        <w:rPr>
          <w:lang w:val="es-ES"/>
        </w:rPr>
        <w:t>o</w:t>
      </w:r>
      <w:r w:rsidRPr="00C9482A">
        <w:rPr>
          <w:lang w:val="es-ES"/>
        </w:rPr>
        <w:t xml:space="preserve">s OAA y de </w:t>
      </w:r>
      <w:r w:rsidR="00791F33">
        <w:rPr>
          <w:lang w:val="es-ES"/>
        </w:rPr>
        <w:t>los centros</w:t>
      </w:r>
      <w:r w:rsidRPr="00C9482A">
        <w:rPr>
          <w:lang w:val="es-ES"/>
        </w:rPr>
        <w:t xml:space="preserve"> debe también </w:t>
      </w:r>
      <w:r>
        <w:rPr>
          <w:lang w:val="es-ES"/>
        </w:rPr>
        <w:t xml:space="preserve">recibir </w:t>
      </w:r>
      <w:r w:rsidRPr="00C9482A">
        <w:rPr>
          <w:lang w:val="es-ES"/>
        </w:rPr>
        <w:t>dich</w:t>
      </w:r>
      <w:r w:rsidR="000E07BD">
        <w:rPr>
          <w:lang w:val="es-ES"/>
        </w:rPr>
        <w:t>as</w:t>
      </w:r>
      <w:r w:rsidRPr="00C9482A">
        <w:rPr>
          <w:lang w:val="es-ES"/>
        </w:rPr>
        <w:t xml:space="preserve"> </w:t>
      </w:r>
      <w:r w:rsidR="000E07BD">
        <w:rPr>
          <w:lang w:val="es-ES"/>
        </w:rPr>
        <w:t>formaciones</w:t>
      </w:r>
      <w:r w:rsidRPr="00C9482A">
        <w:rPr>
          <w:lang w:val="es-ES"/>
        </w:rPr>
        <w:t>;</w:t>
      </w:r>
    </w:p>
    <w:p w14:paraId="40C691D6" w14:textId="2B9301DF" w:rsidR="00C9482A" w:rsidRPr="00C9482A" w:rsidRDefault="00C9482A" w:rsidP="00745B22">
      <w:pPr>
        <w:pStyle w:val="PBBulletList"/>
        <w:spacing w:after="80"/>
        <w:contextualSpacing w:val="0"/>
        <w:rPr>
          <w:lang w:val="es-ES"/>
        </w:rPr>
      </w:pPr>
      <w:r w:rsidRPr="00C9482A">
        <w:rPr>
          <w:lang w:val="es-ES"/>
        </w:rPr>
        <w:t xml:space="preserve">establecer </w:t>
      </w:r>
      <w:r w:rsidRPr="00C9482A">
        <w:rPr>
          <w:b/>
          <w:lang w:val="es-ES"/>
        </w:rPr>
        <w:t>canal</w:t>
      </w:r>
      <w:r>
        <w:rPr>
          <w:b/>
          <w:lang w:val="es-ES"/>
        </w:rPr>
        <w:t>e</w:t>
      </w:r>
      <w:r w:rsidRPr="00C9482A">
        <w:rPr>
          <w:b/>
          <w:lang w:val="es-ES"/>
        </w:rPr>
        <w:t>s de comunicación</w:t>
      </w:r>
      <w:r w:rsidRPr="00C9482A">
        <w:rPr>
          <w:lang w:val="es-ES"/>
        </w:rPr>
        <w:t xml:space="preserve"> con </w:t>
      </w:r>
      <w:r w:rsidR="000E07BD">
        <w:rPr>
          <w:lang w:val="es-ES"/>
        </w:rPr>
        <w:t>sus homólogos</w:t>
      </w:r>
      <w:r w:rsidRPr="00C9482A">
        <w:rPr>
          <w:lang w:val="es-ES"/>
        </w:rPr>
        <w:t xml:space="preserve"> en las Autoridades Centrales de otros Estados para discutir posibles prácticas ilícitas</w:t>
      </w:r>
      <w:r>
        <w:rPr>
          <w:lang w:val="es-ES"/>
        </w:rPr>
        <w:t>, e intercambiar</w:t>
      </w:r>
      <w:r w:rsidRPr="00C9482A">
        <w:rPr>
          <w:lang w:val="es-ES"/>
        </w:rPr>
        <w:t xml:space="preserve"> información </w:t>
      </w:r>
      <w:r w:rsidRPr="00C9482A">
        <w:rPr>
          <w:lang w:val="es-ES"/>
        </w:rPr>
        <w:lastRenderedPageBreak/>
        <w:t>regularmente sobre c</w:t>
      </w:r>
      <w:r w:rsidR="004635EA" w:rsidRPr="004635EA">
        <w:rPr>
          <w:lang w:val="es-ES"/>
        </w:rPr>
        <w:t>ó</w:t>
      </w:r>
      <w:r w:rsidRPr="00C9482A">
        <w:rPr>
          <w:lang w:val="es-ES"/>
        </w:rPr>
        <w:t xml:space="preserve">mo facilitar </w:t>
      </w:r>
      <w:r w:rsidR="00AE7D19">
        <w:rPr>
          <w:lang w:val="es-ES"/>
        </w:rPr>
        <w:t>la detección</w:t>
      </w:r>
      <w:r w:rsidRPr="00C9482A">
        <w:rPr>
          <w:lang w:val="es-ES"/>
        </w:rPr>
        <w:t xml:space="preserve"> de prácticas ilícitas y c</w:t>
      </w:r>
      <w:r w:rsidR="00AE7D19" w:rsidRPr="00AE7D19">
        <w:rPr>
          <w:lang w:val="es-ES"/>
        </w:rPr>
        <w:t>ó</w:t>
      </w:r>
      <w:r w:rsidRPr="00C9482A">
        <w:rPr>
          <w:lang w:val="es-ES"/>
        </w:rPr>
        <w:t xml:space="preserve">mo prevenir y </w:t>
      </w:r>
      <w:r w:rsidR="00595F10">
        <w:rPr>
          <w:lang w:val="es-ES"/>
        </w:rPr>
        <w:t>combatirlas</w:t>
      </w:r>
      <w:r w:rsidRPr="00C9482A">
        <w:rPr>
          <w:lang w:val="es-ES"/>
        </w:rPr>
        <w:t>.</w:t>
      </w:r>
    </w:p>
    <w:p w14:paraId="65E234DE" w14:textId="7540F299" w:rsidR="00C9482A" w:rsidRDefault="00C9482A" w:rsidP="008E1E23">
      <w:pPr>
        <w:pStyle w:val="PBParagraphNumber"/>
        <w:numPr>
          <w:ilvl w:val="0"/>
          <w:numId w:val="0"/>
        </w:numPr>
        <w:ind w:left="567" w:hanging="567"/>
        <w:rPr>
          <w:lang w:val="es-ES"/>
        </w:rPr>
      </w:pPr>
    </w:p>
    <w:p w14:paraId="56474FCE" w14:textId="569696B4" w:rsidR="00FC6E7B" w:rsidRPr="00C064EE" w:rsidRDefault="009E2FED" w:rsidP="00FC6E7B">
      <w:pPr>
        <w:pStyle w:val="PBParagraphNumber"/>
        <w:numPr>
          <w:ilvl w:val="0"/>
          <w:numId w:val="0"/>
        </w:numPr>
        <w:shd w:val="clear" w:color="auto" w:fill="DEE9D3"/>
        <w:ind w:left="567"/>
        <w:jc w:val="center"/>
        <w:rPr>
          <w:b/>
          <w:color w:val="006600"/>
          <w:lang w:val="es-ES"/>
        </w:rPr>
      </w:pPr>
      <w:r w:rsidRPr="00C064EE">
        <w:rPr>
          <w:b/>
          <w:color w:val="006600"/>
          <w:lang w:val="es-ES"/>
        </w:rPr>
        <w:t>Además, en el contexto de un (presunto) patrón de prácticas ilícitas:</w:t>
      </w:r>
    </w:p>
    <w:p w14:paraId="08CD7711" w14:textId="59DB1986" w:rsidR="00FC6E7B" w:rsidRPr="00C064EE" w:rsidRDefault="00081BAD" w:rsidP="00FC6E7B">
      <w:pPr>
        <w:pStyle w:val="PBParagraphNumber"/>
        <w:numPr>
          <w:ilvl w:val="0"/>
          <w:numId w:val="0"/>
        </w:numPr>
        <w:shd w:val="clear" w:color="auto" w:fill="DEE9D3"/>
        <w:ind w:left="567"/>
        <w:rPr>
          <w:color w:val="006600"/>
          <w:lang w:val="es-AR"/>
        </w:rPr>
      </w:pPr>
      <w:r w:rsidRPr="00C064EE">
        <w:rPr>
          <w:color w:val="006600"/>
          <w:lang w:val="es-AR"/>
        </w:rPr>
        <w:t>Los Estados tal vez deseen:</w:t>
      </w:r>
    </w:p>
    <w:p w14:paraId="4D5D89DD" w14:textId="2A75FF24" w:rsidR="00FC6E7B" w:rsidRPr="00C064EE" w:rsidRDefault="004A42FB" w:rsidP="00FC6E7B">
      <w:pPr>
        <w:pStyle w:val="PBBulletList"/>
        <w:shd w:val="clear" w:color="auto" w:fill="DEE9D3"/>
        <w:rPr>
          <w:bCs/>
          <w:color w:val="006600"/>
          <w:lang w:val="es-AR"/>
        </w:rPr>
      </w:pPr>
      <w:r w:rsidRPr="00C064EE">
        <w:rPr>
          <w:bCs/>
          <w:color w:val="006600"/>
          <w:lang w:val="es-AR"/>
        </w:rPr>
        <w:t>e</w:t>
      </w:r>
      <w:r w:rsidR="00CD6E9F" w:rsidRPr="00C064EE">
        <w:rPr>
          <w:bCs/>
          <w:color w:val="006600"/>
          <w:lang w:val="es-AR"/>
        </w:rPr>
        <w:t>stablecer un registro específico para los adoptados y las familias biológicas para denunciar prácticas presuntas y confirmadas;</w:t>
      </w:r>
    </w:p>
    <w:p w14:paraId="187EB017" w14:textId="025C0F46" w:rsidR="00FC6E7B" w:rsidRPr="00C064EE" w:rsidRDefault="004A42FB" w:rsidP="00FC6E7B">
      <w:pPr>
        <w:pStyle w:val="PBBulletList"/>
        <w:shd w:val="clear" w:color="auto" w:fill="DEE9D3"/>
        <w:rPr>
          <w:bCs/>
          <w:color w:val="006600"/>
          <w:lang w:val="es-AR"/>
        </w:rPr>
      </w:pPr>
      <w:r w:rsidRPr="00C064EE">
        <w:rPr>
          <w:bCs/>
          <w:color w:val="006600"/>
          <w:lang w:val="es-AR"/>
        </w:rPr>
        <w:t>elaborar protocolos específicos entre los Estados implicados sobre los procedimientos aplicables para facilitar las respuestas a las prácticas ilícitas</w:t>
      </w:r>
      <w:r w:rsidR="00754396" w:rsidRPr="00C064EE">
        <w:rPr>
          <w:bCs/>
          <w:color w:val="006600"/>
          <w:lang w:val="es-AR"/>
        </w:rPr>
        <w:t>;</w:t>
      </w:r>
    </w:p>
    <w:p w14:paraId="4F361CCD" w14:textId="61127619" w:rsidR="00FC6E7B" w:rsidRPr="00C064EE" w:rsidRDefault="00352F5C" w:rsidP="00FC6E7B">
      <w:pPr>
        <w:pStyle w:val="PBBulletList"/>
        <w:shd w:val="clear" w:color="auto" w:fill="DEE9D3"/>
        <w:rPr>
          <w:bCs/>
          <w:color w:val="006600"/>
          <w:lang w:val="es-AR"/>
        </w:rPr>
      </w:pPr>
      <w:r w:rsidRPr="00C064EE">
        <w:rPr>
          <w:color w:val="006600"/>
          <w:lang w:val="es-AR"/>
        </w:rPr>
        <w:t>elaborar folletos (u otros materiales) para adoptados y proporcionar información sobre las posibles soluciones en caso de prácticas ilícitas presuntas y confirmadas.</w:t>
      </w:r>
    </w:p>
    <w:p w14:paraId="3A3A8E4E" w14:textId="77777777" w:rsidR="00C14D6F" w:rsidRDefault="00C14D6F">
      <w:pPr>
        <w:jc w:val="left"/>
        <w:rPr>
          <w:rFonts w:asciiTheme="majorHAnsi" w:eastAsiaTheme="majorEastAsia" w:hAnsiTheme="majorHAnsi" w:cstheme="majorBidi"/>
          <w:bCs/>
          <w:color w:val="0070C0"/>
          <w:sz w:val="24"/>
          <w:szCs w:val="24"/>
          <w:lang w:val="es-AR"/>
        </w:rPr>
      </w:pPr>
      <w:bookmarkStart w:id="14" w:name="_Toc61255156"/>
      <w:bookmarkStart w:id="15" w:name="_Toc61616478"/>
      <w:bookmarkStart w:id="16" w:name="_Toc62299525"/>
      <w:bookmarkStart w:id="17" w:name="_Toc62299589"/>
      <w:bookmarkStart w:id="18" w:name="_Toc64621531"/>
      <w:bookmarkStart w:id="19" w:name="_Toc99792967"/>
      <w:r>
        <w:rPr>
          <w:color w:val="0070C0"/>
          <w:lang w:val="es-AR"/>
        </w:rPr>
        <w:br w:type="page"/>
      </w:r>
    </w:p>
    <w:p w14:paraId="5931211A" w14:textId="108E32AB" w:rsidR="007A0BED" w:rsidRPr="00062ED8" w:rsidRDefault="008A2764" w:rsidP="005F0DC4">
      <w:pPr>
        <w:pStyle w:val="Heading2"/>
        <w:numPr>
          <w:ilvl w:val="0"/>
          <w:numId w:val="42"/>
        </w:numPr>
        <w:ind w:left="567" w:hanging="567"/>
        <w:jc w:val="center"/>
        <w:rPr>
          <w:color w:val="0070C0"/>
          <w:lang w:val="es-AR"/>
        </w:rPr>
      </w:pPr>
      <w:r w:rsidRPr="00062ED8">
        <w:rPr>
          <w:color w:val="0070C0"/>
          <w:lang w:val="es-AR"/>
        </w:rPr>
        <w:lastRenderedPageBreak/>
        <w:t>SI ES APROPIADO</w:t>
      </w:r>
      <w:r w:rsidR="001611B3" w:rsidRPr="00062ED8">
        <w:rPr>
          <w:color w:val="0070C0"/>
          <w:lang w:val="es-AR"/>
        </w:rPr>
        <w:t xml:space="preserve">: </w:t>
      </w:r>
      <w:bookmarkEnd w:id="14"/>
      <w:bookmarkEnd w:id="15"/>
      <w:bookmarkEnd w:id="16"/>
      <w:bookmarkEnd w:id="17"/>
      <w:bookmarkEnd w:id="18"/>
      <w:r w:rsidRPr="00062ED8">
        <w:rPr>
          <w:color w:val="0070C0"/>
          <w:lang w:val="es-AR"/>
        </w:rPr>
        <w:t>CONSIDERACIONES DE MEDIDAS TEMPORALES DE PROTECCI</w:t>
      </w:r>
      <w:r w:rsidR="0037590C" w:rsidRPr="00062ED8">
        <w:rPr>
          <w:color w:val="0070C0"/>
          <w:lang w:val="es-AR"/>
        </w:rPr>
        <w:t>ÓN</w:t>
      </w:r>
      <w:r w:rsidRPr="00062ED8">
        <w:rPr>
          <w:color w:val="0070C0"/>
          <w:lang w:val="es-AR"/>
        </w:rPr>
        <w:t xml:space="preserve"> </w:t>
      </w:r>
      <w:r w:rsidR="00E0065A" w:rsidRPr="00062ED8">
        <w:rPr>
          <w:color w:val="0070C0"/>
          <w:lang w:val="es-AR"/>
        </w:rPr>
        <w:t>DE LA INFANCIA</w:t>
      </w:r>
      <w:bookmarkEnd w:id="19"/>
    </w:p>
    <w:p w14:paraId="7C401EBF" w14:textId="02EE3D34" w:rsidR="004F1C42" w:rsidRPr="005927A4" w:rsidRDefault="0037590C" w:rsidP="00661631">
      <w:pPr>
        <w:pStyle w:val="Heading3"/>
        <w:numPr>
          <w:ilvl w:val="1"/>
          <w:numId w:val="43"/>
        </w:numPr>
        <w:ind w:left="1276" w:hanging="709"/>
        <w:rPr>
          <w:lang w:val="es-ES"/>
        </w:rPr>
      </w:pPr>
      <w:bookmarkStart w:id="20" w:name="_Toc99792968"/>
      <w:r w:rsidRPr="005927A4">
        <w:rPr>
          <w:lang w:val="es-ES"/>
        </w:rPr>
        <w:t xml:space="preserve">Medidas </w:t>
      </w:r>
      <w:r w:rsidR="00C03746" w:rsidRPr="005927A4">
        <w:rPr>
          <w:lang w:val="es-ES"/>
        </w:rPr>
        <w:t>temporales</w:t>
      </w:r>
      <w:r w:rsidRPr="005927A4">
        <w:rPr>
          <w:lang w:val="es-ES"/>
        </w:rPr>
        <w:t xml:space="preserve"> de </w:t>
      </w:r>
      <w:r w:rsidR="00C03746" w:rsidRPr="005927A4">
        <w:rPr>
          <w:lang w:val="es-ES"/>
        </w:rPr>
        <w:t>protección</w:t>
      </w:r>
      <w:r w:rsidRPr="005927A4">
        <w:rPr>
          <w:lang w:val="es-ES"/>
        </w:rPr>
        <w:t xml:space="preserve"> </w:t>
      </w:r>
      <w:r w:rsidR="001246F7" w:rsidRPr="005927A4">
        <w:rPr>
          <w:lang w:val="es-ES"/>
        </w:rPr>
        <w:t>d</w:t>
      </w:r>
      <w:r w:rsidRPr="005927A4">
        <w:rPr>
          <w:lang w:val="es-ES"/>
        </w:rPr>
        <w:t xml:space="preserve">el niño </w:t>
      </w:r>
      <w:r w:rsidR="006403D3" w:rsidRPr="005927A4">
        <w:rPr>
          <w:lang w:val="es-ES"/>
        </w:rPr>
        <w:t>para</w:t>
      </w:r>
      <w:r w:rsidRPr="005927A4">
        <w:rPr>
          <w:lang w:val="es-ES"/>
        </w:rPr>
        <w:t xml:space="preserve"> </w:t>
      </w:r>
      <w:r w:rsidR="00C03746" w:rsidRPr="005927A4">
        <w:rPr>
          <w:lang w:val="es-ES"/>
        </w:rPr>
        <w:t>procedimiento</w:t>
      </w:r>
      <w:r w:rsidR="006403D3" w:rsidRPr="005927A4">
        <w:rPr>
          <w:lang w:val="es-ES"/>
        </w:rPr>
        <w:t>s</w:t>
      </w:r>
      <w:r w:rsidRPr="005927A4">
        <w:rPr>
          <w:lang w:val="es-ES"/>
        </w:rPr>
        <w:t xml:space="preserve"> de </w:t>
      </w:r>
      <w:r w:rsidR="00C03746" w:rsidRPr="005927A4">
        <w:rPr>
          <w:lang w:val="es-ES"/>
        </w:rPr>
        <w:t>adopción</w:t>
      </w:r>
      <w:r w:rsidRPr="005927A4">
        <w:rPr>
          <w:lang w:val="es-ES"/>
        </w:rPr>
        <w:t xml:space="preserve"> </w:t>
      </w:r>
      <w:r w:rsidR="006403D3" w:rsidRPr="005927A4">
        <w:rPr>
          <w:lang w:val="es-ES"/>
        </w:rPr>
        <w:t xml:space="preserve">en trámite </w:t>
      </w:r>
      <w:r w:rsidRPr="005927A4">
        <w:rPr>
          <w:lang w:val="es-ES"/>
        </w:rPr>
        <w:t xml:space="preserve">y para </w:t>
      </w:r>
      <w:r w:rsidR="00C03746" w:rsidRPr="005927A4">
        <w:rPr>
          <w:lang w:val="es-ES"/>
        </w:rPr>
        <w:t>adopciones</w:t>
      </w:r>
      <w:r w:rsidRPr="005927A4">
        <w:rPr>
          <w:lang w:val="es-ES"/>
        </w:rPr>
        <w:t xml:space="preserve"> ya finalizadas</w:t>
      </w:r>
      <w:bookmarkEnd w:id="20"/>
    </w:p>
    <w:p w14:paraId="15CB9316" w14:textId="13F5E321" w:rsidR="0037590C" w:rsidRPr="00C03746" w:rsidRDefault="0037590C" w:rsidP="004F1C42">
      <w:pPr>
        <w:pStyle w:val="PBParagraphNumber"/>
        <w:rPr>
          <w:lang w:val="es-ES"/>
        </w:rPr>
      </w:pPr>
      <w:r w:rsidRPr="00C03746">
        <w:rPr>
          <w:lang w:val="es-ES"/>
        </w:rPr>
        <w:t xml:space="preserve">Desde el momento en que se </w:t>
      </w:r>
      <w:r w:rsidR="001C774B">
        <w:rPr>
          <w:lang w:val="es-ES"/>
        </w:rPr>
        <w:t>surgen</w:t>
      </w:r>
      <w:r w:rsidR="00734EC6" w:rsidRPr="00C03746">
        <w:rPr>
          <w:lang w:val="es-ES"/>
        </w:rPr>
        <w:t xml:space="preserve"> </w:t>
      </w:r>
      <w:r w:rsidR="00FA47B1">
        <w:rPr>
          <w:lang w:val="es-ES"/>
        </w:rPr>
        <w:t>denuncias o sospechas</w:t>
      </w:r>
      <w:r w:rsidRPr="00C03746">
        <w:rPr>
          <w:lang w:val="es-ES"/>
        </w:rPr>
        <w:t xml:space="preserve"> </w:t>
      </w:r>
      <w:r w:rsidR="00C03746" w:rsidRPr="00C03746">
        <w:rPr>
          <w:lang w:val="es-ES"/>
        </w:rPr>
        <w:t>creíbles</w:t>
      </w:r>
      <w:r w:rsidRPr="00C03746">
        <w:rPr>
          <w:lang w:val="es-ES"/>
        </w:rPr>
        <w:t xml:space="preserve"> de </w:t>
      </w:r>
      <w:r w:rsidR="00C03746" w:rsidRPr="00C03746">
        <w:rPr>
          <w:lang w:val="es-ES"/>
        </w:rPr>
        <w:t>prácticas</w:t>
      </w:r>
      <w:r w:rsidRPr="00C03746">
        <w:rPr>
          <w:lang w:val="es-ES"/>
        </w:rPr>
        <w:t xml:space="preserve"> </w:t>
      </w:r>
      <w:r w:rsidR="00C03746" w:rsidRPr="00C03746">
        <w:rPr>
          <w:lang w:val="es-ES"/>
        </w:rPr>
        <w:t>ilícitas</w:t>
      </w:r>
      <w:r w:rsidRPr="00C03746">
        <w:rPr>
          <w:lang w:val="es-ES"/>
        </w:rPr>
        <w:t xml:space="preserve"> y hasta que se puedan tomar medidas </w:t>
      </w:r>
      <w:r w:rsidR="001C774B">
        <w:rPr>
          <w:lang w:val="es-ES"/>
        </w:rPr>
        <w:t>concretas tras</w:t>
      </w:r>
      <w:r w:rsidRPr="00C03746">
        <w:rPr>
          <w:lang w:val="es-ES"/>
        </w:rPr>
        <w:t xml:space="preserve"> la </w:t>
      </w:r>
      <w:r w:rsidR="00C03746" w:rsidRPr="00C03746">
        <w:rPr>
          <w:lang w:val="es-ES"/>
        </w:rPr>
        <w:t>investigación</w:t>
      </w:r>
      <w:r w:rsidRPr="00C03746">
        <w:rPr>
          <w:lang w:val="es-ES"/>
        </w:rPr>
        <w:t xml:space="preserve">, cualquier </w:t>
      </w:r>
      <w:r w:rsidR="00362A74">
        <w:rPr>
          <w:lang w:val="es-ES"/>
        </w:rPr>
        <w:t xml:space="preserve">posible </w:t>
      </w:r>
      <w:r w:rsidRPr="00C03746">
        <w:rPr>
          <w:lang w:val="es-ES"/>
        </w:rPr>
        <w:t xml:space="preserve">preocupación </w:t>
      </w:r>
      <w:r w:rsidR="00362A74">
        <w:rPr>
          <w:lang w:val="es-ES"/>
        </w:rPr>
        <w:t>en materia de</w:t>
      </w:r>
      <w:r w:rsidRPr="00C03746">
        <w:rPr>
          <w:lang w:val="es-ES"/>
        </w:rPr>
        <w:t xml:space="preserve"> protección del niño debe ser </w:t>
      </w:r>
      <w:r w:rsidR="00C03746" w:rsidRPr="00C03746">
        <w:rPr>
          <w:lang w:val="es-ES"/>
        </w:rPr>
        <w:t>informada</w:t>
      </w:r>
      <w:r w:rsidRPr="00C03746">
        <w:rPr>
          <w:lang w:val="es-ES"/>
        </w:rPr>
        <w:t xml:space="preserve"> de inmediato a las autoridades competentes del Estado </w:t>
      </w:r>
      <w:r w:rsidR="00362A74">
        <w:rPr>
          <w:lang w:val="es-ES"/>
        </w:rPr>
        <w:t>en cuestión</w:t>
      </w:r>
      <w:r w:rsidRPr="00C03746">
        <w:rPr>
          <w:lang w:val="es-ES"/>
        </w:rPr>
        <w:t xml:space="preserve">. </w:t>
      </w:r>
    </w:p>
    <w:p w14:paraId="6B6E39A4" w14:textId="3E362DB8" w:rsidR="004F1C42" w:rsidRPr="00C03746" w:rsidRDefault="0037590C" w:rsidP="004F1C42">
      <w:pPr>
        <w:pStyle w:val="PBParagraphNumber"/>
        <w:rPr>
          <w:lang w:val="es-ES"/>
        </w:rPr>
      </w:pPr>
      <w:r w:rsidRPr="00C03746">
        <w:rPr>
          <w:lang w:val="es-ES"/>
        </w:rPr>
        <w:t>Las autoridades competente</w:t>
      </w:r>
      <w:r w:rsidR="00C03746" w:rsidRPr="00C03746">
        <w:rPr>
          <w:lang w:val="es-ES"/>
        </w:rPr>
        <w:t xml:space="preserve">s del Estado donde el niño </w:t>
      </w:r>
      <w:r w:rsidR="009F1E13">
        <w:rPr>
          <w:lang w:val="es-ES"/>
        </w:rPr>
        <w:t>se encuentre</w:t>
      </w:r>
      <w:r w:rsidRPr="00C03746">
        <w:rPr>
          <w:lang w:val="es-ES"/>
        </w:rPr>
        <w:t xml:space="preserve"> </w:t>
      </w:r>
      <w:r w:rsidR="004D26CB">
        <w:rPr>
          <w:lang w:val="es-ES"/>
        </w:rPr>
        <w:t xml:space="preserve">físicamente </w:t>
      </w:r>
      <w:r w:rsidRPr="00C03746">
        <w:rPr>
          <w:lang w:val="es-ES"/>
        </w:rPr>
        <w:t xml:space="preserve">deben tener la responsabilidad </w:t>
      </w:r>
      <w:r w:rsidR="003C1FE1" w:rsidRPr="00C03746">
        <w:rPr>
          <w:lang w:val="es-ES"/>
        </w:rPr>
        <w:t xml:space="preserve">principal </w:t>
      </w:r>
      <w:r w:rsidRPr="00C03746">
        <w:rPr>
          <w:lang w:val="es-ES"/>
        </w:rPr>
        <w:t xml:space="preserve">para la protección del </w:t>
      </w:r>
      <w:r w:rsidR="00C03746" w:rsidRPr="00C03746">
        <w:rPr>
          <w:lang w:val="es-ES"/>
        </w:rPr>
        <w:t>niño</w:t>
      </w:r>
      <w:r w:rsidRPr="00C03746">
        <w:rPr>
          <w:lang w:val="es-ES"/>
        </w:rPr>
        <w:t xml:space="preserve"> pero deben cooperar con los otros Estados </w:t>
      </w:r>
      <w:r w:rsidR="00486E22">
        <w:rPr>
          <w:lang w:val="es-ES"/>
        </w:rPr>
        <w:t>involucrados</w:t>
      </w:r>
      <w:r w:rsidRPr="00C03746">
        <w:rPr>
          <w:lang w:val="es-ES"/>
        </w:rPr>
        <w:t xml:space="preserve">. De conformidad con su legislación </w:t>
      </w:r>
      <w:r w:rsidR="00C03746" w:rsidRPr="00C03746">
        <w:rPr>
          <w:lang w:val="es-ES"/>
        </w:rPr>
        <w:t>nacional</w:t>
      </w:r>
      <w:r w:rsidRPr="00C03746">
        <w:rPr>
          <w:lang w:val="es-ES"/>
        </w:rPr>
        <w:t xml:space="preserve">, deben evaluar la </w:t>
      </w:r>
      <w:r w:rsidR="00C03746" w:rsidRPr="00C03746">
        <w:rPr>
          <w:lang w:val="es-ES"/>
        </w:rPr>
        <w:t>situación</w:t>
      </w:r>
      <w:r w:rsidRPr="00C03746">
        <w:rPr>
          <w:lang w:val="es-ES"/>
        </w:rPr>
        <w:t xml:space="preserve"> y </w:t>
      </w:r>
      <w:r w:rsidR="00C03746" w:rsidRPr="00C03746">
        <w:rPr>
          <w:lang w:val="es-ES"/>
        </w:rPr>
        <w:t>determinar</w:t>
      </w:r>
      <w:r w:rsidRPr="00C03746">
        <w:rPr>
          <w:lang w:val="es-ES"/>
        </w:rPr>
        <w:t xml:space="preserve"> </w:t>
      </w:r>
      <w:r w:rsidR="00E37617" w:rsidRPr="00C03746">
        <w:rPr>
          <w:lang w:val="es-ES"/>
        </w:rPr>
        <w:t>qué</w:t>
      </w:r>
      <w:r w:rsidRPr="00C03746">
        <w:rPr>
          <w:lang w:val="es-ES"/>
        </w:rPr>
        <w:t xml:space="preserve"> medidas temporales puede</w:t>
      </w:r>
      <w:r w:rsidR="00AC3155">
        <w:rPr>
          <w:lang w:val="es-ES"/>
        </w:rPr>
        <w:t>n</w:t>
      </w:r>
      <w:r w:rsidRPr="00C03746">
        <w:rPr>
          <w:lang w:val="es-ES"/>
        </w:rPr>
        <w:t xml:space="preserve"> </w:t>
      </w:r>
      <w:r w:rsidR="00AC3155">
        <w:rPr>
          <w:lang w:val="es-ES"/>
        </w:rPr>
        <w:t>ser</w:t>
      </w:r>
      <w:r w:rsidRPr="00C03746">
        <w:rPr>
          <w:lang w:val="es-ES"/>
        </w:rPr>
        <w:t xml:space="preserve"> necesarias </w:t>
      </w:r>
      <w:r w:rsidR="00C03746" w:rsidRPr="00C03746">
        <w:rPr>
          <w:lang w:val="es-ES"/>
        </w:rPr>
        <w:t>para</w:t>
      </w:r>
      <w:r w:rsidRPr="00C03746">
        <w:rPr>
          <w:lang w:val="es-ES"/>
        </w:rPr>
        <w:t xml:space="preserve"> proteger al niño (p. ej.</w:t>
      </w:r>
      <w:r w:rsidR="00AC3155">
        <w:rPr>
          <w:lang w:val="es-ES"/>
        </w:rPr>
        <w:t>,</w:t>
      </w:r>
      <w:r w:rsidRPr="00C03746">
        <w:rPr>
          <w:lang w:val="es-ES"/>
        </w:rPr>
        <w:t xml:space="preserve"> arreglos temporales para el cuidado del niño) </w:t>
      </w:r>
      <w:r w:rsidR="00316690">
        <w:rPr>
          <w:lang w:val="es-ES"/>
        </w:rPr>
        <w:t xml:space="preserve">cuando todavía están </w:t>
      </w:r>
      <w:r w:rsidRPr="00C03746">
        <w:rPr>
          <w:lang w:val="es-ES"/>
        </w:rPr>
        <w:t xml:space="preserve">pendientes los resultado de la </w:t>
      </w:r>
      <w:r w:rsidR="00C03746" w:rsidRPr="00C03746">
        <w:rPr>
          <w:lang w:val="es-ES"/>
        </w:rPr>
        <w:t>investigación</w:t>
      </w:r>
      <w:r w:rsidR="00B13971" w:rsidRPr="00C03746">
        <w:rPr>
          <w:rStyle w:val="FootnoteReference"/>
          <w:lang w:val="es-ES"/>
        </w:rPr>
        <w:footnoteReference w:id="11"/>
      </w:r>
      <w:r w:rsidR="00316690">
        <w:rPr>
          <w:lang w:val="es-ES"/>
        </w:rPr>
        <w:t>.</w:t>
      </w:r>
    </w:p>
    <w:p w14:paraId="48913D07" w14:textId="49B2AA17" w:rsidR="004F1C42" w:rsidRPr="00C03746" w:rsidRDefault="0037590C" w:rsidP="002F6127">
      <w:pPr>
        <w:pStyle w:val="Heading3"/>
        <w:numPr>
          <w:ilvl w:val="1"/>
          <w:numId w:val="43"/>
        </w:numPr>
        <w:ind w:left="1276" w:hanging="709"/>
        <w:rPr>
          <w:lang w:val="es-ES"/>
        </w:rPr>
      </w:pPr>
      <w:bookmarkStart w:id="21" w:name="_Toc99792969"/>
      <w:r w:rsidRPr="00C03746">
        <w:rPr>
          <w:lang w:val="es-ES"/>
        </w:rPr>
        <w:t xml:space="preserve">Consideraciones adicionales en </w:t>
      </w:r>
      <w:r w:rsidR="00C03746" w:rsidRPr="00C03746">
        <w:rPr>
          <w:lang w:val="es-ES"/>
        </w:rPr>
        <w:t>relación</w:t>
      </w:r>
      <w:r w:rsidRPr="00C03746">
        <w:rPr>
          <w:lang w:val="es-ES"/>
        </w:rPr>
        <w:t xml:space="preserve"> a procedimientos de </w:t>
      </w:r>
      <w:r w:rsidR="00C03746" w:rsidRPr="00C03746">
        <w:rPr>
          <w:lang w:val="es-ES"/>
        </w:rPr>
        <w:t>adopción</w:t>
      </w:r>
      <w:r w:rsidRPr="00C03746">
        <w:rPr>
          <w:lang w:val="es-ES"/>
        </w:rPr>
        <w:t xml:space="preserve"> en </w:t>
      </w:r>
      <w:r w:rsidR="00284B4C">
        <w:rPr>
          <w:lang w:val="es-ES"/>
        </w:rPr>
        <w:t>trámite</w:t>
      </w:r>
      <w:bookmarkEnd w:id="21"/>
    </w:p>
    <w:p w14:paraId="06DF03B2" w14:textId="045BA42D" w:rsidR="004F1C42" w:rsidRPr="00C03746" w:rsidRDefault="00336C8F" w:rsidP="004F1C42">
      <w:pPr>
        <w:pStyle w:val="PBParagraphNumber"/>
        <w:rPr>
          <w:lang w:val="es-ES"/>
        </w:rPr>
      </w:pPr>
      <w:r w:rsidRPr="00C03746">
        <w:rPr>
          <w:lang w:val="es-ES"/>
        </w:rPr>
        <w:t xml:space="preserve">Si </w:t>
      </w:r>
      <w:r w:rsidR="00814F3C">
        <w:rPr>
          <w:lang w:val="es-ES"/>
        </w:rPr>
        <w:t>surgen</w:t>
      </w:r>
      <w:r w:rsidRPr="00C03746">
        <w:rPr>
          <w:lang w:val="es-ES"/>
        </w:rPr>
        <w:t xml:space="preserve"> sospechas de </w:t>
      </w:r>
      <w:r w:rsidR="00C03746" w:rsidRPr="00C03746">
        <w:rPr>
          <w:lang w:val="es-ES"/>
        </w:rPr>
        <w:t>prácticas</w:t>
      </w:r>
      <w:r w:rsidRPr="00C03746">
        <w:rPr>
          <w:lang w:val="es-ES"/>
        </w:rPr>
        <w:t xml:space="preserve"> </w:t>
      </w:r>
      <w:r w:rsidR="00C03746" w:rsidRPr="00C03746">
        <w:rPr>
          <w:lang w:val="es-ES"/>
        </w:rPr>
        <w:t>ilícitas</w:t>
      </w:r>
      <w:r w:rsidRPr="00C03746">
        <w:rPr>
          <w:lang w:val="es-ES"/>
        </w:rPr>
        <w:t xml:space="preserve"> durante un procedimiento de </w:t>
      </w:r>
      <w:r w:rsidR="00C03746" w:rsidRPr="00C03746">
        <w:rPr>
          <w:lang w:val="es-ES"/>
        </w:rPr>
        <w:t>adopción</w:t>
      </w:r>
      <w:r w:rsidRPr="00C03746">
        <w:rPr>
          <w:lang w:val="es-ES"/>
        </w:rPr>
        <w:t xml:space="preserve"> en </w:t>
      </w:r>
      <w:r w:rsidR="00814F3C">
        <w:rPr>
          <w:lang w:val="es-ES"/>
        </w:rPr>
        <w:t>trámite</w:t>
      </w:r>
      <w:r w:rsidR="00814F3C" w:rsidRPr="00C03746">
        <w:rPr>
          <w:lang w:val="es-ES"/>
        </w:rPr>
        <w:t xml:space="preserve"> </w:t>
      </w:r>
      <w:r w:rsidRPr="00C03746">
        <w:rPr>
          <w:lang w:val="es-ES"/>
        </w:rPr>
        <w:t xml:space="preserve">(es decir, la </w:t>
      </w:r>
      <w:r w:rsidR="00C03746" w:rsidRPr="00C03746">
        <w:rPr>
          <w:lang w:val="es-ES"/>
        </w:rPr>
        <w:t>adopción</w:t>
      </w:r>
      <w:r w:rsidRPr="00C03746">
        <w:rPr>
          <w:lang w:val="es-ES"/>
        </w:rPr>
        <w:t xml:space="preserve"> </w:t>
      </w:r>
      <w:r w:rsidR="00C03746" w:rsidRPr="00C03746">
        <w:rPr>
          <w:lang w:val="es-ES"/>
        </w:rPr>
        <w:t>todavía</w:t>
      </w:r>
      <w:r w:rsidRPr="00C03746">
        <w:rPr>
          <w:lang w:val="es-ES"/>
        </w:rPr>
        <w:t xml:space="preserve"> no ha sido </w:t>
      </w:r>
      <w:r w:rsidR="000D15DE">
        <w:rPr>
          <w:lang w:val="es-ES"/>
        </w:rPr>
        <w:t>finalizada</w:t>
      </w:r>
      <w:r w:rsidR="004D26CB">
        <w:rPr>
          <w:lang w:val="es-ES"/>
        </w:rPr>
        <w:t>)</w:t>
      </w:r>
      <w:r w:rsidR="004F1C42" w:rsidRPr="00C03746">
        <w:rPr>
          <w:lang w:val="es-ES"/>
        </w:rPr>
        <w:t xml:space="preserve">: </w:t>
      </w:r>
    </w:p>
    <w:p w14:paraId="349D8873" w14:textId="30F0C987" w:rsidR="004F1C42" w:rsidRPr="00C03746" w:rsidRDefault="00697644" w:rsidP="0025560C">
      <w:pPr>
        <w:pStyle w:val="PBBulletList"/>
        <w:rPr>
          <w:lang w:val="es-ES"/>
        </w:rPr>
      </w:pPr>
      <w:r>
        <w:rPr>
          <w:lang w:val="es-ES"/>
        </w:rPr>
        <w:t>tal vez convenga</w:t>
      </w:r>
      <w:r w:rsidR="00005926" w:rsidRPr="00C03746">
        <w:rPr>
          <w:lang w:val="es-ES"/>
        </w:rPr>
        <w:t xml:space="preserve"> </w:t>
      </w:r>
      <w:r w:rsidR="00C03746" w:rsidRPr="00C03746">
        <w:rPr>
          <w:b/>
          <w:lang w:val="es-ES"/>
        </w:rPr>
        <w:t>detener</w:t>
      </w:r>
      <w:r w:rsidR="00C03746" w:rsidRPr="00C03746">
        <w:rPr>
          <w:lang w:val="es-ES"/>
        </w:rPr>
        <w:t xml:space="preserve"> inmediatamente el procedimiento de adopción desde el momento que se </w:t>
      </w:r>
      <w:r w:rsidR="007A7303">
        <w:rPr>
          <w:lang w:val="es-ES"/>
        </w:rPr>
        <w:t>comunica</w:t>
      </w:r>
      <w:r w:rsidR="007A7303" w:rsidRPr="00C03746">
        <w:rPr>
          <w:lang w:val="es-ES"/>
        </w:rPr>
        <w:t xml:space="preserve"> </w:t>
      </w:r>
      <w:r w:rsidR="00C03746" w:rsidRPr="00C03746">
        <w:rPr>
          <w:lang w:val="es-ES"/>
        </w:rPr>
        <w:t>la sospecha de la pr</w:t>
      </w:r>
      <w:r>
        <w:rPr>
          <w:lang w:val="es-ES"/>
        </w:rPr>
        <w:t>á</w:t>
      </w:r>
      <w:r w:rsidR="00C03746" w:rsidRPr="00C03746">
        <w:rPr>
          <w:lang w:val="es-ES"/>
        </w:rPr>
        <w:t xml:space="preserve">ctica ilícita (con la asistencia, cuando </w:t>
      </w:r>
      <w:r w:rsidR="007A7303">
        <w:rPr>
          <w:lang w:val="es-ES"/>
        </w:rPr>
        <w:t>proceda</w:t>
      </w:r>
      <w:r w:rsidR="00C03746" w:rsidRPr="00C03746">
        <w:rPr>
          <w:lang w:val="es-ES"/>
        </w:rPr>
        <w:t xml:space="preserve">, de la Autoridad Central (o autoridad competente) del otro Estado); </w:t>
      </w:r>
    </w:p>
    <w:p w14:paraId="1A8873E1" w14:textId="207014CA" w:rsidR="004F1C42" w:rsidRPr="00C03746" w:rsidRDefault="003C1FE1" w:rsidP="0025560C">
      <w:pPr>
        <w:pStyle w:val="PBBulletList"/>
        <w:rPr>
          <w:lang w:val="es-ES"/>
        </w:rPr>
      </w:pPr>
      <w:r>
        <w:rPr>
          <w:lang w:val="es-ES"/>
        </w:rPr>
        <w:t>l</w:t>
      </w:r>
      <w:r w:rsidR="00336C8F" w:rsidRPr="00C03746">
        <w:rPr>
          <w:lang w:val="es-ES"/>
        </w:rPr>
        <w:t xml:space="preserve">as Autoridades Centrales </w:t>
      </w:r>
      <w:r w:rsidR="00336C8F" w:rsidRPr="00C03746">
        <w:rPr>
          <w:b/>
          <w:u w:val="single"/>
          <w:lang w:val="es-ES"/>
        </w:rPr>
        <w:t>no deben</w:t>
      </w:r>
      <w:r w:rsidR="00C03746" w:rsidRPr="00C03746">
        <w:rPr>
          <w:lang w:val="es-ES"/>
        </w:rPr>
        <w:t xml:space="preserve"> </w:t>
      </w:r>
      <w:r w:rsidR="00C03746" w:rsidRPr="00C03746">
        <w:rPr>
          <w:b/>
          <w:lang w:val="es-ES"/>
        </w:rPr>
        <w:t>emitir</w:t>
      </w:r>
      <w:r w:rsidR="00C03746" w:rsidRPr="00C03746">
        <w:rPr>
          <w:lang w:val="es-ES"/>
        </w:rPr>
        <w:t xml:space="preserve"> el acuerdo para proceder</w:t>
      </w:r>
      <w:r w:rsidR="00336C8F" w:rsidRPr="00C03746">
        <w:rPr>
          <w:b/>
          <w:lang w:val="es-ES"/>
        </w:rPr>
        <w:t xml:space="preserve"> </w:t>
      </w:r>
      <w:r w:rsidR="00C03746" w:rsidRPr="00C03746">
        <w:rPr>
          <w:b/>
          <w:lang w:val="es-ES"/>
        </w:rPr>
        <w:t>d</w:t>
      </w:r>
      <w:r w:rsidR="00336C8F" w:rsidRPr="00C03746">
        <w:rPr>
          <w:b/>
          <w:lang w:val="es-ES"/>
        </w:rPr>
        <w:t xml:space="preserve">el </w:t>
      </w:r>
      <w:r w:rsidR="00FA28B8">
        <w:rPr>
          <w:b/>
          <w:lang w:val="es-ES"/>
        </w:rPr>
        <w:t>a</w:t>
      </w:r>
      <w:r w:rsidR="00336C8F" w:rsidRPr="00C03746">
        <w:rPr>
          <w:b/>
          <w:lang w:val="es-ES"/>
        </w:rPr>
        <w:t>rt</w:t>
      </w:r>
      <w:r w:rsidR="00FA28B8">
        <w:rPr>
          <w:b/>
          <w:lang w:val="es-ES"/>
        </w:rPr>
        <w:t>í</w:t>
      </w:r>
      <w:r w:rsidR="00336C8F" w:rsidRPr="00C03746">
        <w:rPr>
          <w:b/>
          <w:lang w:val="es-ES"/>
        </w:rPr>
        <w:t>cu</w:t>
      </w:r>
      <w:r w:rsidR="00C03746" w:rsidRPr="00C03746">
        <w:rPr>
          <w:b/>
          <w:lang w:val="es-ES"/>
        </w:rPr>
        <w:t>lo 17(c)</w:t>
      </w:r>
      <w:r w:rsidR="00C03746" w:rsidRPr="00C03746">
        <w:rPr>
          <w:lang w:val="es-ES"/>
        </w:rPr>
        <w:t xml:space="preserve">, ni las autoridades competentes </w:t>
      </w:r>
      <w:r w:rsidR="001A0454">
        <w:rPr>
          <w:lang w:val="es-ES"/>
        </w:rPr>
        <w:t xml:space="preserve">deben </w:t>
      </w:r>
      <w:r w:rsidR="00BA123A">
        <w:rPr>
          <w:lang w:val="es-ES"/>
        </w:rPr>
        <w:t>dictar</w:t>
      </w:r>
      <w:r w:rsidR="00BA123A" w:rsidRPr="00C03746">
        <w:rPr>
          <w:lang w:val="es-ES"/>
        </w:rPr>
        <w:t xml:space="preserve"> </w:t>
      </w:r>
      <w:r w:rsidR="00C03746" w:rsidRPr="00C03746">
        <w:rPr>
          <w:lang w:val="es-ES"/>
        </w:rPr>
        <w:t xml:space="preserve">la decisión </w:t>
      </w:r>
      <w:r w:rsidR="00694320">
        <w:rPr>
          <w:lang w:val="es-ES"/>
        </w:rPr>
        <w:t>sobre</w:t>
      </w:r>
      <w:r w:rsidR="00C03746" w:rsidRPr="00C03746">
        <w:rPr>
          <w:lang w:val="es-ES"/>
        </w:rPr>
        <w:t xml:space="preserve"> la adopción y emitir el certificado del </w:t>
      </w:r>
      <w:r w:rsidR="00694320">
        <w:rPr>
          <w:lang w:val="es-ES"/>
        </w:rPr>
        <w:t>a</w:t>
      </w:r>
      <w:r w:rsidR="00C03746" w:rsidRPr="00C03746">
        <w:rPr>
          <w:lang w:val="es-ES"/>
        </w:rPr>
        <w:t>rt</w:t>
      </w:r>
      <w:r w:rsidR="00694320">
        <w:rPr>
          <w:lang w:val="es-ES"/>
        </w:rPr>
        <w:t>í</w:t>
      </w:r>
      <w:r w:rsidR="00C03746" w:rsidRPr="00C03746">
        <w:rPr>
          <w:lang w:val="es-ES"/>
        </w:rPr>
        <w:t>culo 23</w:t>
      </w:r>
      <w:r w:rsidR="00C228E9" w:rsidRPr="00C03746">
        <w:rPr>
          <w:lang w:val="es-ES"/>
        </w:rPr>
        <w:t>;</w:t>
      </w:r>
    </w:p>
    <w:p w14:paraId="7FD238E1" w14:textId="2DCB666D" w:rsidR="004F1C42" w:rsidRPr="00C03746" w:rsidRDefault="00C03746" w:rsidP="0025560C">
      <w:pPr>
        <w:pStyle w:val="PBBulletList"/>
        <w:rPr>
          <w:lang w:val="es-ES"/>
        </w:rPr>
      </w:pPr>
      <w:r w:rsidRPr="00C03746">
        <w:rPr>
          <w:lang w:val="es-ES"/>
        </w:rPr>
        <w:t xml:space="preserve">si </w:t>
      </w:r>
      <w:r w:rsidR="00694320">
        <w:rPr>
          <w:lang w:val="es-ES"/>
        </w:rPr>
        <w:t>se justifica</w:t>
      </w:r>
      <w:r w:rsidRPr="00C03746">
        <w:rPr>
          <w:lang w:val="es-ES"/>
        </w:rPr>
        <w:t xml:space="preserve">, la Autoridad Central (o la autoridad competente) del Estado de origen donde el niño </w:t>
      </w:r>
      <w:r w:rsidR="00694320">
        <w:rPr>
          <w:lang w:val="es-ES"/>
        </w:rPr>
        <w:t>se encuentra</w:t>
      </w:r>
      <w:r w:rsidRPr="00C03746">
        <w:rPr>
          <w:lang w:val="es-ES"/>
        </w:rPr>
        <w:t xml:space="preserve"> debe considerar tomar medidas para </w:t>
      </w:r>
      <w:r w:rsidRPr="00C03746">
        <w:rPr>
          <w:b/>
          <w:lang w:val="es-ES"/>
        </w:rPr>
        <w:t xml:space="preserve">prevenir </w:t>
      </w:r>
      <w:r w:rsidR="003C1FE1">
        <w:rPr>
          <w:b/>
          <w:lang w:val="es-ES"/>
        </w:rPr>
        <w:t>el desplazamiento</w:t>
      </w:r>
      <w:r w:rsidRPr="00C03746">
        <w:rPr>
          <w:lang w:val="es-ES"/>
        </w:rPr>
        <w:t xml:space="preserve"> del niño de su Estado mientras el asunto está siendo investigado</w:t>
      </w:r>
      <w:r w:rsidR="004F1C42" w:rsidRPr="00C03746">
        <w:rPr>
          <w:lang w:val="es-ES"/>
        </w:rPr>
        <w:t>.</w:t>
      </w:r>
    </w:p>
    <w:p w14:paraId="51D761E8" w14:textId="2E37C2AC" w:rsidR="00F85A01" w:rsidRPr="00C03746" w:rsidRDefault="00811D5B" w:rsidP="007E60ED">
      <w:pPr>
        <w:pStyle w:val="PBParagraphNumber"/>
        <w:numPr>
          <w:ilvl w:val="0"/>
          <w:numId w:val="1"/>
        </w:numPr>
        <w:rPr>
          <w:lang w:val="es-ES"/>
        </w:rPr>
      </w:pPr>
      <w:r>
        <w:rPr>
          <w:lang w:val="es-ES"/>
        </w:rPr>
        <w:t>La</w:t>
      </w:r>
      <w:r w:rsidR="00C03746" w:rsidRPr="00C03746">
        <w:rPr>
          <w:lang w:val="es-ES"/>
        </w:rPr>
        <w:t xml:space="preserve"> </w:t>
      </w:r>
      <w:r w:rsidR="00FE4751" w:rsidRPr="00C03746">
        <w:rPr>
          <w:lang w:val="es-ES"/>
        </w:rPr>
        <w:t>decisión</w:t>
      </w:r>
      <w:r w:rsidR="00C03746" w:rsidRPr="00C03746">
        <w:rPr>
          <w:lang w:val="es-ES"/>
        </w:rPr>
        <w:t xml:space="preserve"> sobre si el procedimiento de </w:t>
      </w:r>
      <w:r w:rsidR="00FE4751" w:rsidRPr="00C03746">
        <w:rPr>
          <w:lang w:val="es-ES"/>
        </w:rPr>
        <w:t>adopción</w:t>
      </w:r>
      <w:r w:rsidR="00C03746" w:rsidRPr="00C03746">
        <w:rPr>
          <w:lang w:val="es-ES"/>
        </w:rPr>
        <w:t xml:space="preserve"> puede </w:t>
      </w:r>
      <w:r w:rsidR="00C03746">
        <w:rPr>
          <w:lang w:val="es-ES"/>
        </w:rPr>
        <w:t xml:space="preserve">reanudarse debe ser tomada </w:t>
      </w:r>
      <w:r w:rsidR="00FA42A4">
        <w:rPr>
          <w:lang w:val="es-ES"/>
        </w:rPr>
        <w:t xml:space="preserve">únicamente </w:t>
      </w:r>
      <w:r w:rsidR="00C03746">
        <w:rPr>
          <w:lang w:val="es-ES"/>
        </w:rPr>
        <w:t xml:space="preserve">después de que la </w:t>
      </w:r>
      <w:r w:rsidR="00FE4751">
        <w:rPr>
          <w:lang w:val="es-ES"/>
        </w:rPr>
        <w:t>investigación</w:t>
      </w:r>
      <w:r w:rsidR="00C03746">
        <w:rPr>
          <w:lang w:val="es-ES"/>
        </w:rPr>
        <w:t xml:space="preserve"> haya </w:t>
      </w:r>
      <w:r w:rsidR="00FA42A4">
        <w:rPr>
          <w:lang w:val="es-ES"/>
        </w:rPr>
        <w:t>culminado</w:t>
      </w:r>
      <w:r w:rsidR="00C03746">
        <w:rPr>
          <w:lang w:val="es-ES"/>
        </w:rPr>
        <w:t xml:space="preserve">  o cuando </w:t>
      </w:r>
      <w:r w:rsidR="00522FB5">
        <w:rPr>
          <w:lang w:val="es-ES"/>
        </w:rPr>
        <w:t xml:space="preserve">de </w:t>
      </w:r>
      <w:r w:rsidR="00C03746">
        <w:rPr>
          <w:lang w:val="es-ES"/>
        </w:rPr>
        <w:t xml:space="preserve">la </w:t>
      </w:r>
      <w:r w:rsidR="00FE4751">
        <w:rPr>
          <w:lang w:val="es-ES"/>
        </w:rPr>
        <w:t>investigación</w:t>
      </w:r>
      <w:r w:rsidR="00C03746">
        <w:rPr>
          <w:lang w:val="es-ES"/>
        </w:rPr>
        <w:t xml:space="preserve"> </w:t>
      </w:r>
      <w:r w:rsidR="00522FB5">
        <w:rPr>
          <w:lang w:val="es-ES"/>
        </w:rPr>
        <w:t xml:space="preserve">surja </w:t>
      </w:r>
      <w:r w:rsidR="00C03746">
        <w:rPr>
          <w:lang w:val="es-ES"/>
        </w:rPr>
        <w:t xml:space="preserve">claramente que la practica </w:t>
      </w:r>
      <w:r w:rsidR="00FE4751">
        <w:rPr>
          <w:lang w:val="es-ES"/>
        </w:rPr>
        <w:t>ilícita</w:t>
      </w:r>
      <w:r w:rsidR="00C03746">
        <w:rPr>
          <w:lang w:val="es-ES"/>
        </w:rPr>
        <w:t xml:space="preserve"> no </w:t>
      </w:r>
      <w:r w:rsidR="00D14F11">
        <w:rPr>
          <w:lang w:val="es-ES"/>
        </w:rPr>
        <w:t>tiene</w:t>
      </w:r>
      <w:r w:rsidR="001D4CD2">
        <w:rPr>
          <w:lang w:val="es-ES"/>
        </w:rPr>
        <w:t xml:space="preserve"> </w:t>
      </w:r>
      <w:r w:rsidR="00C03746">
        <w:rPr>
          <w:lang w:val="es-ES"/>
        </w:rPr>
        <w:t>ningún tipo de incidencia en la continuación de</w:t>
      </w:r>
      <w:r w:rsidR="004559E2">
        <w:rPr>
          <w:lang w:val="es-ES"/>
        </w:rPr>
        <w:t xml:space="preserve"> la</w:t>
      </w:r>
      <w:r w:rsidR="00C03746">
        <w:rPr>
          <w:lang w:val="es-ES"/>
        </w:rPr>
        <w:t xml:space="preserve"> </w:t>
      </w:r>
      <w:r w:rsidR="00FE4751">
        <w:rPr>
          <w:lang w:val="es-ES"/>
        </w:rPr>
        <w:t>adopción</w:t>
      </w:r>
      <w:r w:rsidR="00C03746">
        <w:rPr>
          <w:lang w:val="es-ES"/>
        </w:rPr>
        <w:t xml:space="preserve"> </w:t>
      </w:r>
      <w:r w:rsidR="00581944">
        <w:rPr>
          <w:lang w:val="es-ES"/>
        </w:rPr>
        <w:t>(véase más abajo la sesión 6 y la Lista de comprobación)</w:t>
      </w:r>
      <w:r w:rsidR="008645B7">
        <w:rPr>
          <w:lang w:val="es-ES"/>
        </w:rPr>
        <w:t>.</w:t>
      </w:r>
      <w:r w:rsidR="00581944">
        <w:rPr>
          <w:lang w:val="es-ES"/>
        </w:rPr>
        <w:t xml:space="preserve"> </w:t>
      </w:r>
      <w:r w:rsidR="00FD00E0">
        <w:rPr>
          <w:lang w:val="es-ES"/>
        </w:rPr>
        <w:t>Asimismo,</w:t>
      </w:r>
      <w:r w:rsidR="00C03746">
        <w:rPr>
          <w:lang w:val="es-ES"/>
        </w:rPr>
        <w:t xml:space="preserve"> si </w:t>
      </w:r>
      <w:r w:rsidR="00FD00E0">
        <w:rPr>
          <w:lang w:val="es-ES"/>
        </w:rPr>
        <w:t>una presunta</w:t>
      </w:r>
      <w:r w:rsidR="00A778AB">
        <w:rPr>
          <w:lang w:val="es-ES"/>
        </w:rPr>
        <w:t xml:space="preserve"> </w:t>
      </w:r>
      <w:r w:rsidR="00C03746">
        <w:rPr>
          <w:lang w:val="es-ES"/>
        </w:rPr>
        <w:t>pr</w:t>
      </w:r>
      <w:r w:rsidR="00FD00E0">
        <w:rPr>
          <w:lang w:val="es-ES"/>
        </w:rPr>
        <w:t>á</w:t>
      </w:r>
      <w:r w:rsidR="00C03746">
        <w:rPr>
          <w:lang w:val="es-ES"/>
        </w:rPr>
        <w:t xml:space="preserve">ctica </w:t>
      </w:r>
      <w:r w:rsidR="00FE4751">
        <w:rPr>
          <w:lang w:val="es-ES"/>
        </w:rPr>
        <w:t xml:space="preserve">ilícita </w:t>
      </w:r>
      <w:r w:rsidR="00365467">
        <w:rPr>
          <w:lang w:val="es-ES"/>
        </w:rPr>
        <w:t xml:space="preserve">posiblemente </w:t>
      </w:r>
      <w:r w:rsidR="00FE4751">
        <w:rPr>
          <w:lang w:val="es-ES"/>
        </w:rPr>
        <w:t xml:space="preserve">involucra a los FPA </w:t>
      </w:r>
      <w:r w:rsidR="00F53784">
        <w:rPr>
          <w:lang w:val="es-ES"/>
        </w:rPr>
        <w:t>seleccionados inicialmente</w:t>
      </w:r>
      <w:r w:rsidR="00FE4751">
        <w:rPr>
          <w:lang w:val="es-ES"/>
        </w:rPr>
        <w:t xml:space="preserve">, </w:t>
      </w:r>
      <w:r w:rsidR="00365467">
        <w:rPr>
          <w:lang w:val="es-ES"/>
        </w:rPr>
        <w:t xml:space="preserve">debe considerarse si </w:t>
      </w:r>
      <w:r w:rsidR="000C68B0">
        <w:rPr>
          <w:lang w:val="es-ES"/>
        </w:rPr>
        <w:t>el niño puede ser adoptado por otros FPA</w:t>
      </w:r>
      <w:r w:rsidR="00FE4751">
        <w:rPr>
          <w:lang w:val="es-ES"/>
        </w:rPr>
        <w:t xml:space="preserve"> si no existen otros problemas</w:t>
      </w:r>
      <w:r w:rsidR="002E6974">
        <w:rPr>
          <w:lang w:val="es-ES"/>
        </w:rPr>
        <w:t xml:space="preserve"> en cuanto a la adoptabilidad </w:t>
      </w:r>
      <w:r w:rsidR="00B152AE">
        <w:rPr>
          <w:lang w:val="es-ES"/>
        </w:rPr>
        <w:t>y disponibilidad para una adopción internacional</w:t>
      </w:r>
      <w:r w:rsidR="00FE4751">
        <w:rPr>
          <w:lang w:val="es-ES"/>
        </w:rPr>
        <w:t>.</w:t>
      </w:r>
      <w:r w:rsidR="00C03746" w:rsidRPr="00C03746">
        <w:rPr>
          <w:lang w:val="es-ES"/>
        </w:rPr>
        <w:t xml:space="preserve"> </w:t>
      </w:r>
      <w:r w:rsidR="00F85A01" w:rsidRPr="00C03746">
        <w:rPr>
          <w:lang w:val="es-ES"/>
        </w:rPr>
        <w:t xml:space="preserve"> </w:t>
      </w:r>
    </w:p>
    <w:p w14:paraId="373F3F67" w14:textId="67B1D255" w:rsidR="0092434E" w:rsidRPr="00C03746" w:rsidRDefault="0092434E">
      <w:pPr>
        <w:jc w:val="left"/>
        <w:rPr>
          <w:lang w:val="es-ES"/>
        </w:rPr>
      </w:pPr>
      <w:r w:rsidRPr="00C03746">
        <w:rPr>
          <w:lang w:val="es-ES"/>
        </w:rPr>
        <w:br w:type="page"/>
      </w:r>
    </w:p>
    <w:p w14:paraId="2BDEF5D9" w14:textId="4C8413CC" w:rsidR="0092434E" w:rsidRPr="0046364B" w:rsidRDefault="006B5378" w:rsidP="00D96811">
      <w:pPr>
        <w:pStyle w:val="Heading2"/>
        <w:numPr>
          <w:ilvl w:val="0"/>
          <w:numId w:val="43"/>
        </w:numPr>
        <w:ind w:left="567" w:hanging="567"/>
        <w:jc w:val="left"/>
        <w:rPr>
          <w:lang w:val="es-ES"/>
        </w:rPr>
      </w:pPr>
      <w:bookmarkStart w:id="22" w:name="_Toc61616481"/>
      <w:bookmarkStart w:id="23" w:name="_Toc62299528"/>
      <w:bookmarkStart w:id="24" w:name="_Toc62299592"/>
      <w:bookmarkStart w:id="25" w:name="_Toc64621534"/>
      <w:bookmarkStart w:id="26" w:name="_Toc99792970"/>
      <w:r w:rsidRPr="00D96811">
        <w:rPr>
          <w:color w:val="0070C0"/>
          <w:lang w:val="es-AR"/>
        </w:rPr>
        <w:lastRenderedPageBreak/>
        <w:t>E</w:t>
      </w:r>
      <w:r w:rsidR="00671A91">
        <w:rPr>
          <w:color w:val="0070C0"/>
          <w:lang w:val="es-AR"/>
        </w:rPr>
        <w:t>N TODO MOMENTO</w:t>
      </w:r>
      <w:r w:rsidRPr="00D96811">
        <w:rPr>
          <w:color w:val="0070C0"/>
          <w:lang w:val="es-AR"/>
        </w:rPr>
        <w:t>: SERVICIOS PARA PERSONAS AFECTADAS</w:t>
      </w:r>
      <w:r w:rsidR="00235382" w:rsidRPr="00D96811">
        <w:rPr>
          <w:color w:val="0070C0"/>
          <w:vertAlign w:val="superscript"/>
        </w:rPr>
        <w:footnoteReference w:id="12"/>
      </w:r>
      <w:bookmarkEnd w:id="22"/>
      <w:bookmarkEnd w:id="23"/>
      <w:bookmarkEnd w:id="24"/>
      <w:bookmarkEnd w:id="25"/>
      <w:bookmarkEnd w:id="26"/>
    </w:p>
    <w:p w14:paraId="6E8CF734" w14:textId="159839F8" w:rsidR="006B5378" w:rsidRPr="0046364B" w:rsidRDefault="00DD1146" w:rsidP="00F23612">
      <w:pPr>
        <w:pStyle w:val="PBParagraphNumber"/>
        <w:rPr>
          <w:lang w:val="es-ES"/>
        </w:rPr>
      </w:pPr>
      <w:r>
        <w:rPr>
          <w:lang w:val="es-ES"/>
        </w:rPr>
        <w:t>El a</w:t>
      </w:r>
      <w:r w:rsidR="006B5378" w:rsidRPr="0046364B">
        <w:rPr>
          <w:lang w:val="es-ES"/>
        </w:rPr>
        <w:t xml:space="preserve">poyo </w:t>
      </w:r>
      <w:r w:rsidR="0046364B" w:rsidRPr="0046364B">
        <w:rPr>
          <w:lang w:val="es-ES"/>
        </w:rPr>
        <w:t>profesional</w:t>
      </w:r>
      <w:r w:rsidR="006B5378" w:rsidRPr="0046364B">
        <w:rPr>
          <w:lang w:val="es-ES"/>
        </w:rPr>
        <w:t xml:space="preserve"> es clave cuando se enfrentan (sospechas de) </w:t>
      </w:r>
      <w:r w:rsidR="0046364B">
        <w:rPr>
          <w:lang w:val="es-ES"/>
        </w:rPr>
        <w:t>prácticas</w:t>
      </w:r>
      <w:r w:rsidR="006B5378" w:rsidRPr="0046364B">
        <w:rPr>
          <w:lang w:val="es-ES"/>
        </w:rPr>
        <w:t xml:space="preserve"> </w:t>
      </w:r>
      <w:r w:rsidR="0046364B" w:rsidRPr="0046364B">
        <w:rPr>
          <w:lang w:val="es-ES"/>
        </w:rPr>
        <w:t>ilícitas</w:t>
      </w:r>
      <w:r w:rsidR="006B5378" w:rsidRPr="0046364B">
        <w:rPr>
          <w:lang w:val="es-ES"/>
        </w:rPr>
        <w:t xml:space="preserve"> dadas las complejidades de dichas situaciones. </w:t>
      </w:r>
      <w:r w:rsidR="000E6DAD">
        <w:rPr>
          <w:lang w:val="es-ES"/>
        </w:rPr>
        <w:t xml:space="preserve">Por lo tanto, </w:t>
      </w:r>
      <w:r w:rsidR="0085706D">
        <w:rPr>
          <w:lang w:val="es-ES"/>
        </w:rPr>
        <w:t>se debe disponer de s</w:t>
      </w:r>
      <w:r w:rsidR="0046364B" w:rsidRPr="0046364B">
        <w:rPr>
          <w:lang w:val="es-ES"/>
        </w:rPr>
        <w:t>ervicios</w:t>
      </w:r>
      <w:r w:rsidR="006B5378" w:rsidRPr="0046364B">
        <w:rPr>
          <w:lang w:val="es-ES"/>
        </w:rPr>
        <w:t xml:space="preserve"> o </w:t>
      </w:r>
      <w:r w:rsidR="0046364B" w:rsidRPr="0046364B">
        <w:rPr>
          <w:lang w:val="es-ES"/>
        </w:rPr>
        <w:t>fuentes</w:t>
      </w:r>
      <w:r w:rsidR="006B5378" w:rsidRPr="0046364B">
        <w:rPr>
          <w:lang w:val="es-ES"/>
        </w:rPr>
        <w:t xml:space="preserve"> de asistencia y apoyo para los adoptados, los padres </w:t>
      </w:r>
      <w:r w:rsidR="0046364B" w:rsidRPr="0046364B">
        <w:rPr>
          <w:lang w:val="es-ES"/>
        </w:rPr>
        <w:t>biológicos</w:t>
      </w:r>
      <w:r w:rsidR="006B5378" w:rsidRPr="0046364B">
        <w:rPr>
          <w:lang w:val="es-ES"/>
        </w:rPr>
        <w:t xml:space="preserve">, los FPA y los padres </w:t>
      </w:r>
      <w:r w:rsidR="0046364B" w:rsidRPr="0046364B">
        <w:rPr>
          <w:lang w:val="es-ES"/>
        </w:rPr>
        <w:t>adoptivos</w:t>
      </w:r>
      <w:r w:rsidR="006B5378" w:rsidRPr="0046364B">
        <w:rPr>
          <w:lang w:val="es-ES"/>
        </w:rPr>
        <w:t xml:space="preserve"> que </w:t>
      </w:r>
      <w:r w:rsidR="005C6683">
        <w:rPr>
          <w:lang w:val="es-ES"/>
        </w:rPr>
        <w:t xml:space="preserve">tal vez tengan que afrontar </w:t>
      </w:r>
      <w:r w:rsidR="006B5378" w:rsidRPr="0046364B">
        <w:rPr>
          <w:lang w:val="es-ES"/>
        </w:rPr>
        <w:t xml:space="preserve">una </w:t>
      </w:r>
      <w:r w:rsidR="0046364B" w:rsidRPr="0046364B">
        <w:rPr>
          <w:lang w:val="es-ES"/>
        </w:rPr>
        <w:t>situación</w:t>
      </w:r>
      <w:r w:rsidR="006B5378" w:rsidRPr="0046364B">
        <w:rPr>
          <w:lang w:val="es-ES"/>
        </w:rPr>
        <w:t xml:space="preserve"> </w:t>
      </w:r>
      <w:r w:rsidR="0046364B" w:rsidRPr="0046364B">
        <w:rPr>
          <w:lang w:val="es-ES"/>
        </w:rPr>
        <w:t>donde</w:t>
      </w:r>
      <w:r w:rsidR="006B5378" w:rsidRPr="0046364B">
        <w:rPr>
          <w:lang w:val="es-ES"/>
        </w:rPr>
        <w:t xml:space="preserve"> haya</w:t>
      </w:r>
      <w:r w:rsidR="005F65D7">
        <w:rPr>
          <w:lang w:val="es-ES"/>
        </w:rPr>
        <w:t>n</w:t>
      </w:r>
      <w:r w:rsidR="006B5378" w:rsidRPr="0046364B">
        <w:rPr>
          <w:lang w:val="es-ES"/>
        </w:rPr>
        <w:t xml:space="preserve"> surgido sospechas de una </w:t>
      </w:r>
      <w:r w:rsidR="0046364B" w:rsidRPr="0046364B">
        <w:rPr>
          <w:lang w:val="es-ES"/>
        </w:rPr>
        <w:t>práctica</w:t>
      </w:r>
      <w:r w:rsidR="006B5378" w:rsidRPr="0046364B">
        <w:rPr>
          <w:lang w:val="es-ES"/>
        </w:rPr>
        <w:t xml:space="preserve"> </w:t>
      </w:r>
      <w:r w:rsidR="0046364B" w:rsidRPr="0046364B">
        <w:rPr>
          <w:lang w:val="es-ES"/>
        </w:rPr>
        <w:t>ilícita</w:t>
      </w:r>
      <w:r w:rsidR="006B5378" w:rsidRPr="0046364B">
        <w:rPr>
          <w:lang w:val="es-ES"/>
        </w:rPr>
        <w:t xml:space="preserve"> o se haya confirmado una </w:t>
      </w:r>
      <w:r w:rsidR="0046364B" w:rsidRPr="0046364B">
        <w:rPr>
          <w:lang w:val="es-ES"/>
        </w:rPr>
        <w:t>práctica</w:t>
      </w:r>
      <w:r w:rsidR="006B5378" w:rsidRPr="0046364B">
        <w:rPr>
          <w:lang w:val="es-ES"/>
        </w:rPr>
        <w:t xml:space="preserve"> </w:t>
      </w:r>
      <w:r w:rsidR="0046364B" w:rsidRPr="0046364B">
        <w:rPr>
          <w:lang w:val="es-ES"/>
        </w:rPr>
        <w:t>ilícita</w:t>
      </w:r>
      <w:r w:rsidR="006B5378" w:rsidRPr="0046364B">
        <w:rPr>
          <w:lang w:val="es-ES"/>
        </w:rPr>
        <w:t xml:space="preserve"> después de una </w:t>
      </w:r>
      <w:r w:rsidR="0046364B" w:rsidRPr="0046364B">
        <w:rPr>
          <w:lang w:val="es-ES"/>
        </w:rPr>
        <w:t>investigación</w:t>
      </w:r>
      <w:r w:rsidR="006B5378" w:rsidRPr="0046364B">
        <w:rPr>
          <w:rStyle w:val="FootnoteReference"/>
          <w:lang w:val="es-ES"/>
        </w:rPr>
        <w:footnoteReference w:id="13"/>
      </w:r>
      <w:r w:rsidR="005F65D7">
        <w:rPr>
          <w:lang w:val="es-ES"/>
        </w:rPr>
        <w:t>.</w:t>
      </w:r>
      <w:r w:rsidR="006B5378" w:rsidRPr="0046364B">
        <w:rPr>
          <w:lang w:val="es-ES"/>
        </w:rPr>
        <w:t xml:space="preserve"> Cuando se presten tales servicios, asistencia y apoyo, se debe adoptar un enfoque </w:t>
      </w:r>
      <w:r w:rsidR="00C2517C">
        <w:rPr>
          <w:lang w:val="es-ES"/>
        </w:rPr>
        <w:t xml:space="preserve">adaptado a </w:t>
      </w:r>
      <w:r w:rsidR="001A04CD">
        <w:rPr>
          <w:lang w:val="es-ES"/>
        </w:rPr>
        <w:t xml:space="preserve">las necesidades de </w:t>
      </w:r>
      <w:r w:rsidR="00C2517C">
        <w:rPr>
          <w:lang w:val="es-ES"/>
        </w:rPr>
        <w:t xml:space="preserve">los niños </w:t>
      </w:r>
      <w:r w:rsidR="00340ACC">
        <w:rPr>
          <w:lang w:val="es-ES"/>
        </w:rPr>
        <w:t>que le permita al</w:t>
      </w:r>
      <w:r w:rsidR="006B5378" w:rsidRPr="0046364B">
        <w:rPr>
          <w:lang w:val="es-ES"/>
        </w:rPr>
        <w:t xml:space="preserve"> niño </w:t>
      </w:r>
      <w:r w:rsidR="0046364B" w:rsidRPr="0046364B">
        <w:rPr>
          <w:lang w:val="es-ES"/>
        </w:rPr>
        <w:t>participar</w:t>
      </w:r>
      <w:r w:rsidR="006B5378" w:rsidRPr="0046364B">
        <w:rPr>
          <w:lang w:val="es-ES"/>
        </w:rPr>
        <w:t xml:space="preserve">, de acuerdo con su edad y </w:t>
      </w:r>
      <w:r w:rsidR="008407E5">
        <w:rPr>
          <w:lang w:val="es-ES"/>
        </w:rPr>
        <w:t xml:space="preserve">grado de </w:t>
      </w:r>
      <w:r w:rsidR="006B5378" w:rsidRPr="0046364B">
        <w:rPr>
          <w:lang w:val="es-ES"/>
        </w:rPr>
        <w:t>madurez.</w:t>
      </w:r>
    </w:p>
    <w:p w14:paraId="68823850" w14:textId="677A3406" w:rsidR="006B5378" w:rsidRPr="0040507F" w:rsidRDefault="004944A0" w:rsidP="004944A0">
      <w:pPr>
        <w:pStyle w:val="PBParagraphNumber"/>
        <w:rPr>
          <w:lang w:val="es-ES"/>
        </w:rPr>
      </w:pPr>
      <w:r w:rsidRPr="004944A0">
        <w:rPr>
          <w:lang w:val="es-ES"/>
        </w:rPr>
        <w:t xml:space="preserve">Algunas Autoridades Centrales pueden prestar por sí mismas (algunos de) los servicios mencionados a continuación. Si no pueden, o no prestan estos servicios, la Autoridad Central puede ayudar a las personas afectadas a encontrar el apoyo y la representación apropiados, cuando proceda. También podría establecerse un protocolo u otra forma de asesoramiento formal sobre dónde obtener asistencia. Los adoptados, las familias biológicas y las familias adoptivas tal vez deseen acceder además a otros servicios o recursos. </w:t>
      </w:r>
      <w:r w:rsidR="006B5378" w:rsidRPr="004944A0">
        <w:rPr>
          <w:lang w:val="es-ES"/>
        </w:rPr>
        <w:t xml:space="preserve">El personal de la Autoridad Central </w:t>
      </w:r>
      <w:r w:rsidR="00E72E02" w:rsidRPr="0084476E">
        <w:rPr>
          <w:lang w:val="es-ES"/>
        </w:rPr>
        <w:t>y de los OAA (al igual que otros q</w:t>
      </w:r>
      <w:r w:rsidR="00E72E02" w:rsidRPr="0040507F">
        <w:rPr>
          <w:lang w:val="es-ES"/>
        </w:rPr>
        <w:t xml:space="preserve">ue actúen en su representación) deben recibir </w:t>
      </w:r>
      <w:r w:rsidR="001C1FAA" w:rsidRPr="0040507F">
        <w:rPr>
          <w:lang w:val="es-ES"/>
        </w:rPr>
        <w:t xml:space="preserve">formaciones </w:t>
      </w:r>
      <w:r w:rsidR="00E72E02" w:rsidRPr="0040507F">
        <w:rPr>
          <w:lang w:val="es-ES"/>
        </w:rPr>
        <w:t>sobre c</w:t>
      </w:r>
      <w:r w:rsidR="007729D5" w:rsidRPr="0040507F">
        <w:rPr>
          <w:lang w:val="es-ES"/>
        </w:rPr>
        <w:t>ó</w:t>
      </w:r>
      <w:r w:rsidR="00E72E02" w:rsidRPr="0040507F">
        <w:rPr>
          <w:lang w:val="es-ES"/>
        </w:rPr>
        <w:t xml:space="preserve">mo </w:t>
      </w:r>
      <w:r w:rsidR="0046364B" w:rsidRPr="0040507F">
        <w:rPr>
          <w:lang w:val="es-ES"/>
        </w:rPr>
        <w:t>asistir</w:t>
      </w:r>
      <w:r w:rsidR="00E72E02" w:rsidRPr="0040507F">
        <w:rPr>
          <w:lang w:val="es-ES"/>
        </w:rPr>
        <w:t xml:space="preserve"> a </w:t>
      </w:r>
      <w:r w:rsidR="007729D5" w:rsidRPr="0040507F">
        <w:rPr>
          <w:lang w:val="es-ES"/>
        </w:rPr>
        <w:t xml:space="preserve">las </w:t>
      </w:r>
      <w:r w:rsidR="00E72E02" w:rsidRPr="0040507F">
        <w:rPr>
          <w:lang w:val="es-ES"/>
        </w:rPr>
        <w:t xml:space="preserve">personas afectadas, </w:t>
      </w:r>
      <w:r w:rsidR="00FC57DF" w:rsidRPr="0040507F">
        <w:rPr>
          <w:lang w:val="es-ES"/>
        </w:rPr>
        <w:t>por ejemplo</w:t>
      </w:r>
      <w:r w:rsidR="002A3542" w:rsidRPr="0040507F">
        <w:rPr>
          <w:lang w:val="es-ES"/>
        </w:rPr>
        <w:t>, orientándolos</w:t>
      </w:r>
      <w:r w:rsidR="00E72E02" w:rsidRPr="0040507F">
        <w:rPr>
          <w:lang w:val="es-ES"/>
        </w:rPr>
        <w:t xml:space="preserve"> hacia servicios y apoyo disponibles y apropiados. </w:t>
      </w:r>
    </w:p>
    <w:p w14:paraId="75A5C9B3" w14:textId="01F85414" w:rsidR="00E72E02" w:rsidRDefault="00671A91" w:rsidP="00F23612">
      <w:pPr>
        <w:pStyle w:val="PBParagraphNumber"/>
        <w:rPr>
          <w:lang w:val="es-ES"/>
        </w:rPr>
      </w:pPr>
      <w:r>
        <w:rPr>
          <w:lang w:val="es-ES"/>
        </w:rPr>
        <w:t>Los</w:t>
      </w:r>
      <w:r w:rsidR="0040507F">
        <w:rPr>
          <w:lang w:val="es-ES"/>
        </w:rPr>
        <w:t xml:space="preserve"> párrafo</w:t>
      </w:r>
      <w:r>
        <w:rPr>
          <w:lang w:val="es-ES"/>
        </w:rPr>
        <w:t>s</w:t>
      </w:r>
      <w:r w:rsidR="0040507F">
        <w:rPr>
          <w:lang w:val="es-ES"/>
        </w:rPr>
        <w:t xml:space="preserve"> que sigue</w:t>
      </w:r>
      <w:r>
        <w:rPr>
          <w:lang w:val="es-ES"/>
        </w:rPr>
        <w:t>n</w:t>
      </w:r>
      <w:r w:rsidR="0040507F">
        <w:rPr>
          <w:lang w:val="es-ES"/>
        </w:rPr>
        <w:t xml:space="preserve"> presenta</w:t>
      </w:r>
      <w:r>
        <w:rPr>
          <w:lang w:val="es-ES"/>
        </w:rPr>
        <w:t>n</w:t>
      </w:r>
      <w:r w:rsidR="0040507F">
        <w:rPr>
          <w:lang w:val="es-ES"/>
        </w:rPr>
        <w:t xml:space="preserve"> una lista de </w:t>
      </w:r>
      <w:r w:rsidR="00666C59">
        <w:rPr>
          <w:lang w:val="es-ES"/>
        </w:rPr>
        <w:t>los</w:t>
      </w:r>
      <w:r w:rsidR="00E72E02" w:rsidRPr="0046364B">
        <w:rPr>
          <w:lang w:val="es-ES"/>
        </w:rPr>
        <w:t xml:space="preserve"> servicios, apoyo y asistencia</w:t>
      </w:r>
      <w:r w:rsidR="00B62E87">
        <w:rPr>
          <w:rStyle w:val="FootnoteReference"/>
          <w:lang w:val="es-ES"/>
        </w:rPr>
        <w:footnoteReference w:id="14"/>
      </w:r>
      <w:r w:rsidR="00E72E02" w:rsidRPr="0046364B">
        <w:rPr>
          <w:lang w:val="es-ES"/>
        </w:rPr>
        <w:t xml:space="preserve"> que puede</w:t>
      </w:r>
      <w:r w:rsidR="00BC5B61">
        <w:rPr>
          <w:lang w:val="es-ES"/>
        </w:rPr>
        <w:t>n</w:t>
      </w:r>
      <w:r w:rsidR="00E72E02" w:rsidRPr="0046364B">
        <w:rPr>
          <w:lang w:val="es-ES"/>
        </w:rPr>
        <w:t xml:space="preserve"> </w:t>
      </w:r>
      <w:r w:rsidR="00BC5B61">
        <w:rPr>
          <w:lang w:val="es-ES"/>
        </w:rPr>
        <w:t>facilitarse</w:t>
      </w:r>
      <w:r w:rsidR="00E72E02" w:rsidRPr="0046364B">
        <w:rPr>
          <w:lang w:val="es-ES"/>
        </w:rPr>
        <w:t xml:space="preserve"> y a </w:t>
      </w:r>
      <w:r w:rsidR="00BC5B61">
        <w:rPr>
          <w:lang w:val="es-ES"/>
        </w:rPr>
        <w:t>los</w:t>
      </w:r>
      <w:r w:rsidR="00E72E02" w:rsidRPr="0046364B">
        <w:rPr>
          <w:lang w:val="es-ES"/>
        </w:rPr>
        <w:t xml:space="preserve"> cual</w:t>
      </w:r>
      <w:r w:rsidR="00BC5B61">
        <w:rPr>
          <w:lang w:val="es-ES"/>
        </w:rPr>
        <w:t>es</w:t>
      </w:r>
      <w:r w:rsidR="00E72E02" w:rsidRPr="0046364B">
        <w:rPr>
          <w:lang w:val="es-ES"/>
        </w:rPr>
        <w:t xml:space="preserve"> las Autoridades Centrales y los OAA deben orientar a los adoptados, padres (/familias) </w:t>
      </w:r>
      <w:r w:rsidR="0046364B" w:rsidRPr="0046364B">
        <w:rPr>
          <w:lang w:val="es-ES"/>
        </w:rPr>
        <w:t>biológicos</w:t>
      </w:r>
      <w:r w:rsidR="00E72E02" w:rsidRPr="0046364B">
        <w:rPr>
          <w:lang w:val="es-ES"/>
        </w:rPr>
        <w:t>), los FPA y/o los padres (/familias) adoptivos</w:t>
      </w:r>
      <w:r w:rsidR="009E448E">
        <w:rPr>
          <w:rStyle w:val="FootnoteReference"/>
          <w:lang w:val="es-ES"/>
        </w:rPr>
        <w:footnoteReference w:id="15"/>
      </w:r>
      <w:r w:rsidR="00E72E02" w:rsidRPr="0046364B">
        <w:rPr>
          <w:lang w:val="es-ES"/>
        </w:rPr>
        <w:t xml:space="preserve">, </w:t>
      </w:r>
      <w:r w:rsidR="00E1552B">
        <w:rPr>
          <w:lang w:val="es-ES"/>
        </w:rPr>
        <w:t>según proceda</w:t>
      </w:r>
      <w:r w:rsidR="00E72E02" w:rsidRPr="0046364B">
        <w:rPr>
          <w:lang w:val="es-ES"/>
        </w:rPr>
        <w:t>, dependiendo de cada caso</w:t>
      </w:r>
      <w:r w:rsidR="007623BD">
        <w:rPr>
          <w:lang w:val="es-ES"/>
        </w:rPr>
        <w:t xml:space="preserve"> y, si el adoptado es todavía un niño, teniendo en cuenta su interés superior.</w:t>
      </w:r>
    </w:p>
    <w:p w14:paraId="58896FA5" w14:textId="7ABA3939" w:rsidR="007623BD" w:rsidRPr="0046364B" w:rsidRDefault="00CF0554" w:rsidP="00F23612">
      <w:pPr>
        <w:pStyle w:val="PBParagraphNumber"/>
        <w:rPr>
          <w:lang w:val="es-ES"/>
        </w:rPr>
      </w:pPr>
      <w:r w:rsidRPr="00CF0554">
        <w:rPr>
          <w:lang w:val="es-ES"/>
        </w:rPr>
        <w:t>Para algunos, esto puede implicar un apoyo puntual cuando se descubre una práctica ilícita concreta. Para otros, puede implicar apoyo a lo largo de varios años, incluso después de que se hayan tomado medidas para responder ante la práctica ilícita. El apoyo debe facilitarse todo el tiempo que se considere necesario.</w:t>
      </w:r>
    </w:p>
    <w:p w14:paraId="72FBC838" w14:textId="2EBE2403" w:rsidR="00F23612" w:rsidRPr="0046364B" w:rsidRDefault="00E72E02" w:rsidP="00EA2AC7">
      <w:pPr>
        <w:pStyle w:val="PBParagraphNumber"/>
        <w:rPr>
          <w:lang w:val="es-ES"/>
        </w:rPr>
      </w:pPr>
      <w:r w:rsidRPr="0046364B">
        <w:rPr>
          <w:b/>
          <w:bCs/>
          <w:color w:val="0094D2" w:themeColor="accent1"/>
          <w:lang w:val="es-ES"/>
        </w:rPr>
        <w:t xml:space="preserve">Servicios de asesoramiento y de </w:t>
      </w:r>
      <w:r w:rsidR="00A60D4D">
        <w:rPr>
          <w:b/>
          <w:bCs/>
          <w:color w:val="0094D2" w:themeColor="accent1"/>
          <w:lang w:val="es-ES"/>
        </w:rPr>
        <w:t>apoyo a la gestión de casos</w:t>
      </w:r>
      <w:r w:rsidRPr="0046364B">
        <w:rPr>
          <w:lang w:val="es-ES"/>
        </w:rPr>
        <w:t xml:space="preserve">: la Autoridad Central debe proporcionar </w:t>
      </w:r>
      <w:r w:rsidR="0046364B" w:rsidRPr="0046364B">
        <w:rPr>
          <w:lang w:val="es-ES"/>
        </w:rPr>
        <w:t>asesoramiento</w:t>
      </w:r>
      <w:r w:rsidRPr="0046364B">
        <w:rPr>
          <w:lang w:val="es-ES"/>
        </w:rPr>
        <w:t xml:space="preserve"> y </w:t>
      </w:r>
      <w:r w:rsidR="00F164AA">
        <w:rPr>
          <w:lang w:val="es-ES"/>
        </w:rPr>
        <w:t>apoyo a la gestión de casos</w:t>
      </w:r>
      <w:r w:rsidRPr="0046364B">
        <w:rPr>
          <w:lang w:val="es-ES"/>
        </w:rPr>
        <w:t xml:space="preserve"> por profesionales </w:t>
      </w:r>
      <w:r w:rsidR="0046364B" w:rsidRPr="0046364B">
        <w:rPr>
          <w:lang w:val="es-ES"/>
        </w:rPr>
        <w:t>cualificados</w:t>
      </w:r>
      <w:r w:rsidRPr="0046364B">
        <w:rPr>
          <w:lang w:val="es-ES"/>
        </w:rPr>
        <w:t xml:space="preserve"> (o </w:t>
      </w:r>
      <w:r w:rsidR="0046364B" w:rsidRPr="0046364B">
        <w:rPr>
          <w:lang w:val="es-ES"/>
        </w:rPr>
        <w:t>dirigir</w:t>
      </w:r>
      <w:r w:rsidRPr="0046364B">
        <w:rPr>
          <w:lang w:val="es-ES"/>
        </w:rPr>
        <w:t xml:space="preserve"> a las personas afectadas a profesionales cualificados que puedan </w:t>
      </w:r>
      <w:r w:rsidR="0046364B" w:rsidRPr="0046364B">
        <w:rPr>
          <w:lang w:val="es-ES"/>
        </w:rPr>
        <w:t>proporcionar</w:t>
      </w:r>
      <w:r w:rsidRPr="0046364B">
        <w:rPr>
          <w:lang w:val="es-ES"/>
        </w:rPr>
        <w:t xml:space="preserve"> dicho asesoramiento y </w:t>
      </w:r>
      <w:r w:rsidR="00F164AA">
        <w:rPr>
          <w:lang w:val="es-ES"/>
        </w:rPr>
        <w:t>apoyo</w:t>
      </w:r>
      <w:r w:rsidRPr="0046364B">
        <w:rPr>
          <w:lang w:val="es-ES"/>
        </w:rPr>
        <w:t xml:space="preserve"> en el caso de que no puedan </w:t>
      </w:r>
      <w:r w:rsidR="0046364B" w:rsidRPr="0046364B">
        <w:rPr>
          <w:lang w:val="es-ES"/>
        </w:rPr>
        <w:t>proporcionarla</w:t>
      </w:r>
      <w:r w:rsidRPr="0046364B">
        <w:rPr>
          <w:lang w:val="es-ES"/>
        </w:rPr>
        <w:t xml:space="preserve"> ellos mismo</w:t>
      </w:r>
      <w:r w:rsidR="005235A5">
        <w:rPr>
          <w:lang w:val="es-ES"/>
        </w:rPr>
        <w:t>s</w:t>
      </w:r>
      <w:r w:rsidRPr="0046364B">
        <w:rPr>
          <w:lang w:val="es-ES"/>
        </w:rPr>
        <w:t>)</w:t>
      </w:r>
      <w:r w:rsidR="0004016D" w:rsidRPr="0046364B">
        <w:rPr>
          <w:lang w:val="es-ES"/>
        </w:rPr>
        <w:t xml:space="preserve">. La naturaleza y el alcance de los servicios disponibles pueden </w:t>
      </w:r>
      <w:r w:rsidR="005F1889">
        <w:rPr>
          <w:lang w:val="es-ES"/>
        </w:rPr>
        <w:t>adaptarse</w:t>
      </w:r>
      <w:r w:rsidR="0004016D" w:rsidRPr="0046364B">
        <w:rPr>
          <w:lang w:val="es-ES"/>
        </w:rPr>
        <w:t xml:space="preserve"> dependiendo </w:t>
      </w:r>
      <w:r w:rsidR="008F4807">
        <w:rPr>
          <w:lang w:val="es-ES"/>
        </w:rPr>
        <w:t>d</w:t>
      </w:r>
      <w:r w:rsidR="0004016D" w:rsidRPr="0046364B">
        <w:rPr>
          <w:lang w:val="es-ES"/>
        </w:rPr>
        <w:t xml:space="preserve">el caso y puede que </w:t>
      </w:r>
      <w:r w:rsidR="0046364B" w:rsidRPr="0046364B">
        <w:rPr>
          <w:lang w:val="es-ES"/>
        </w:rPr>
        <w:t>varí</w:t>
      </w:r>
      <w:r w:rsidR="008F4807">
        <w:rPr>
          <w:lang w:val="es-ES"/>
        </w:rPr>
        <w:t>e</w:t>
      </w:r>
      <w:r w:rsidR="0046364B" w:rsidRPr="0046364B">
        <w:rPr>
          <w:lang w:val="es-ES"/>
        </w:rPr>
        <w:t>n</w:t>
      </w:r>
      <w:r w:rsidR="0004016D" w:rsidRPr="0046364B">
        <w:rPr>
          <w:lang w:val="es-ES"/>
        </w:rPr>
        <w:t xml:space="preserve"> de un Estado a otro</w:t>
      </w:r>
      <w:r w:rsidR="003F260B" w:rsidRPr="0046364B">
        <w:rPr>
          <w:rStyle w:val="FootnoteReference"/>
          <w:lang w:val="es-ES"/>
        </w:rPr>
        <w:footnoteReference w:id="16"/>
      </w:r>
      <w:r w:rsidR="008F4807" w:rsidRPr="0046364B">
        <w:rPr>
          <w:lang w:val="es-ES"/>
        </w:rPr>
        <w:t>.</w:t>
      </w:r>
    </w:p>
    <w:p w14:paraId="403CF8FD" w14:textId="7605E8DC" w:rsidR="00F23612" w:rsidRPr="0046364B" w:rsidRDefault="0046364B" w:rsidP="00EA2AC7">
      <w:pPr>
        <w:pStyle w:val="PBParagraphNumber"/>
        <w:rPr>
          <w:lang w:val="es-ES"/>
        </w:rPr>
      </w:pPr>
      <w:r w:rsidRPr="0046364B">
        <w:rPr>
          <w:b/>
          <w:bCs/>
          <w:color w:val="0094D2" w:themeColor="accent1"/>
          <w:lang w:val="es-ES"/>
        </w:rPr>
        <w:t>Mediación</w:t>
      </w:r>
      <w:r w:rsidR="0004016D" w:rsidRPr="0046364B">
        <w:rPr>
          <w:lang w:val="es-ES"/>
        </w:rPr>
        <w:t xml:space="preserve">: cuando se </w:t>
      </w:r>
      <w:r w:rsidR="00D919B5">
        <w:rPr>
          <w:lang w:val="es-ES"/>
        </w:rPr>
        <w:t>descubre</w:t>
      </w:r>
      <w:r w:rsidR="00D919B5" w:rsidRPr="0046364B">
        <w:rPr>
          <w:lang w:val="es-ES"/>
        </w:rPr>
        <w:t xml:space="preserve"> </w:t>
      </w:r>
      <w:r w:rsidRPr="0046364B">
        <w:rPr>
          <w:lang w:val="es-ES"/>
        </w:rPr>
        <w:t>una</w:t>
      </w:r>
      <w:r w:rsidR="0004016D" w:rsidRPr="0046364B">
        <w:rPr>
          <w:lang w:val="es-ES"/>
        </w:rPr>
        <w:t xml:space="preserve"> </w:t>
      </w:r>
      <w:r w:rsidR="00720E00">
        <w:rPr>
          <w:lang w:val="es-ES"/>
        </w:rPr>
        <w:t xml:space="preserve">presunta </w:t>
      </w:r>
      <w:r w:rsidRPr="0046364B">
        <w:rPr>
          <w:lang w:val="es-ES"/>
        </w:rPr>
        <w:t>práctica</w:t>
      </w:r>
      <w:r w:rsidR="0004016D" w:rsidRPr="0046364B">
        <w:rPr>
          <w:lang w:val="es-ES"/>
        </w:rPr>
        <w:t xml:space="preserve"> </w:t>
      </w:r>
      <w:r w:rsidRPr="0046364B">
        <w:rPr>
          <w:lang w:val="es-ES"/>
        </w:rPr>
        <w:t>ilícita</w:t>
      </w:r>
      <w:r w:rsidR="0004016D" w:rsidRPr="0046364B">
        <w:rPr>
          <w:lang w:val="es-ES"/>
        </w:rPr>
        <w:t xml:space="preserve">, los adoptados, los padres </w:t>
      </w:r>
      <w:r w:rsidRPr="0046364B">
        <w:rPr>
          <w:lang w:val="es-ES"/>
        </w:rPr>
        <w:t>biológicos</w:t>
      </w:r>
      <w:r w:rsidR="0004016D" w:rsidRPr="0046364B">
        <w:rPr>
          <w:lang w:val="es-ES"/>
        </w:rPr>
        <w:t xml:space="preserve"> y los padres adoptivos </w:t>
      </w:r>
      <w:r w:rsidR="00124195">
        <w:rPr>
          <w:lang w:val="es-ES"/>
        </w:rPr>
        <w:t>tal vez</w:t>
      </w:r>
      <w:r w:rsidR="0004016D" w:rsidRPr="0046364B">
        <w:rPr>
          <w:lang w:val="es-ES"/>
        </w:rPr>
        <w:t xml:space="preserve"> </w:t>
      </w:r>
      <w:r w:rsidRPr="0046364B">
        <w:rPr>
          <w:lang w:val="es-ES"/>
        </w:rPr>
        <w:t>tengan</w:t>
      </w:r>
      <w:r w:rsidR="0004016D" w:rsidRPr="0046364B">
        <w:rPr>
          <w:lang w:val="es-ES"/>
        </w:rPr>
        <w:t xml:space="preserve"> necesidades y deseos opuestos. Cuando </w:t>
      </w:r>
      <w:r w:rsidR="002D44A4">
        <w:rPr>
          <w:lang w:val="es-ES"/>
        </w:rPr>
        <w:t>proceda</w:t>
      </w:r>
      <w:r w:rsidR="0004016D" w:rsidRPr="0046364B">
        <w:rPr>
          <w:lang w:val="es-ES"/>
        </w:rPr>
        <w:t xml:space="preserve">, la </w:t>
      </w:r>
      <w:r w:rsidR="0004016D" w:rsidRPr="0046364B">
        <w:rPr>
          <w:lang w:val="es-ES"/>
        </w:rPr>
        <w:lastRenderedPageBreak/>
        <w:t>medicación con un mediador imparcial</w:t>
      </w:r>
      <w:r w:rsidR="005C7B31">
        <w:rPr>
          <w:lang w:val="es-ES"/>
        </w:rPr>
        <w:t xml:space="preserve"> y cualificado</w:t>
      </w:r>
      <w:r w:rsidR="0004016D" w:rsidRPr="0046364B">
        <w:rPr>
          <w:lang w:val="es-ES"/>
        </w:rPr>
        <w:t xml:space="preserve"> puede ayudar a llegar a un resultado satisfactorio</w:t>
      </w:r>
      <w:r w:rsidR="003F260B" w:rsidRPr="0046364B">
        <w:rPr>
          <w:rStyle w:val="FootnoteReference"/>
          <w:lang w:val="es-ES"/>
        </w:rPr>
        <w:footnoteReference w:id="17"/>
      </w:r>
      <w:r w:rsidR="00881045">
        <w:rPr>
          <w:bCs/>
          <w:color w:val="0094D2" w:themeColor="accent1"/>
          <w:lang w:val="es-ES"/>
        </w:rPr>
        <w:t>.</w:t>
      </w:r>
      <w:r w:rsidR="00F23612" w:rsidRPr="0046364B">
        <w:rPr>
          <w:lang w:val="es-ES"/>
        </w:rPr>
        <w:t xml:space="preserve"> </w:t>
      </w:r>
    </w:p>
    <w:p w14:paraId="7E28EA6F" w14:textId="3218B764" w:rsidR="00F23612" w:rsidRPr="0046364B" w:rsidRDefault="00171290" w:rsidP="00171290">
      <w:pPr>
        <w:pStyle w:val="PBParagraphNumber"/>
        <w:rPr>
          <w:lang w:val="es-ES"/>
        </w:rPr>
      </w:pPr>
      <w:r w:rsidRPr="0046364B">
        <w:rPr>
          <w:b/>
          <w:bCs/>
          <w:color w:val="0094D2" w:themeColor="accent1"/>
          <w:lang w:val="es-ES"/>
        </w:rPr>
        <w:t>Asistencia legal</w:t>
      </w:r>
      <w:r w:rsidR="00F23612" w:rsidRPr="0046364B">
        <w:rPr>
          <w:lang w:val="es-ES"/>
        </w:rPr>
        <w:t xml:space="preserve">: </w:t>
      </w:r>
      <w:r w:rsidRPr="0046364B">
        <w:rPr>
          <w:lang w:val="es-ES"/>
        </w:rPr>
        <w:t xml:space="preserve">las personas afectadas </w:t>
      </w:r>
      <w:r w:rsidR="00B77E45">
        <w:rPr>
          <w:lang w:val="es-ES"/>
        </w:rPr>
        <w:t>tal vez</w:t>
      </w:r>
      <w:r w:rsidRPr="0046364B">
        <w:rPr>
          <w:lang w:val="es-ES"/>
        </w:rPr>
        <w:t xml:space="preserve"> necesiten de la asistencia de un abogado con experiencia en derecho de familia o en asuntos de </w:t>
      </w:r>
      <w:r w:rsidR="00B77E45">
        <w:rPr>
          <w:lang w:val="es-ES"/>
        </w:rPr>
        <w:t>infancia</w:t>
      </w:r>
      <w:r w:rsidR="00B77E45" w:rsidRPr="0046364B">
        <w:rPr>
          <w:lang w:val="es-ES"/>
        </w:rPr>
        <w:t xml:space="preserve"> </w:t>
      </w:r>
      <w:r w:rsidRPr="0046364B">
        <w:rPr>
          <w:lang w:val="es-ES"/>
        </w:rPr>
        <w:t xml:space="preserve">que </w:t>
      </w:r>
      <w:r w:rsidR="001270B5">
        <w:rPr>
          <w:lang w:val="es-ES"/>
        </w:rPr>
        <w:t>lleve</w:t>
      </w:r>
      <w:r w:rsidRPr="0046364B">
        <w:rPr>
          <w:lang w:val="es-ES"/>
        </w:rPr>
        <w:t xml:space="preserve"> su caso</w:t>
      </w:r>
      <w:r w:rsidR="001270B5">
        <w:rPr>
          <w:lang w:val="es-ES"/>
        </w:rPr>
        <w:t xml:space="preserve">. </w:t>
      </w:r>
      <w:r w:rsidRPr="0046364B">
        <w:rPr>
          <w:lang w:val="es-ES"/>
        </w:rPr>
        <w:t xml:space="preserve">El adoptado </w:t>
      </w:r>
      <w:r w:rsidR="00EF394E">
        <w:rPr>
          <w:lang w:val="es-ES"/>
        </w:rPr>
        <w:t>tal vez</w:t>
      </w:r>
      <w:r w:rsidRPr="0046364B">
        <w:rPr>
          <w:lang w:val="es-ES"/>
        </w:rPr>
        <w:t xml:space="preserve"> necesite representación por separado para evitar conflictos de intereses. Cuando se lo solicite, la Autoridad Central debe orientarlos a</w:t>
      </w:r>
      <w:r w:rsidR="000704F1">
        <w:rPr>
          <w:lang w:val="es-ES"/>
        </w:rPr>
        <w:t xml:space="preserve"> un</w:t>
      </w:r>
      <w:r w:rsidRPr="0046364B">
        <w:rPr>
          <w:lang w:val="es-ES"/>
        </w:rPr>
        <w:t xml:space="preserve"> </w:t>
      </w:r>
      <w:r w:rsidR="000704F1">
        <w:rPr>
          <w:lang w:val="es-ES"/>
        </w:rPr>
        <w:t xml:space="preserve">colegio de abogados </w:t>
      </w:r>
      <w:r w:rsidR="00B2476D">
        <w:rPr>
          <w:lang w:val="es-ES"/>
        </w:rPr>
        <w:t>u</w:t>
      </w:r>
      <w:r w:rsidRPr="0046364B">
        <w:rPr>
          <w:lang w:val="es-ES"/>
        </w:rPr>
        <w:t xml:space="preserve"> otros recursos disponibles para ayudarlos a encontrar </w:t>
      </w:r>
      <w:r w:rsidR="00C23A6B">
        <w:rPr>
          <w:lang w:val="es-ES"/>
        </w:rPr>
        <w:t xml:space="preserve">información jurídica o </w:t>
      </w:r>
      <w:r w:rsidRPr="0046364B">
        <w:rPr>
          <w:lang w:val="es-ES"/>
        </w:rPr>
        <w:t xml:space="preserve">un abogado. </w:t>
      </w:r>
      <w:r w:rsidR="00F23612" w:rsidRPr="0046364B">
        <w:rPr>
          <w:lang w:val="es-ES"/>
        </w:rPr>
        <w:t xml:space="preserve"> </w:t>
      </w:r>
    </w:p>
    <w:p w14:paraId="2F022E93" w14:textId="14BC196A" w:rsidR="0046364B" w:rsidRPr="0046364B" w:rsidRDefault="0046364B" w:rsidP="00EA2AC7">
      <w:pPr>
        <w:pStyle w:val="PBParagraphNumber"/>
        <w:rPr>
          <w:lang w:val="es-ES"/>
        </w:rPr>
      </w:pPr>
      <w:r w:rsidRPr="0046364B">
        <w:rPr>
          <w:b/>
          <w:bCs/>
          <w:color w:val="0094D2" w:themeColor="accent1"/>
          <w:lang w:val="es-ES"/>
        </w:rPr>
        <w:t xml:space="preserve">Asistencia </w:t>
      </w:r>
      <w:r w:rsidR="00B2476D">
        <w:rPr>
          <w:b/>
          <w:bCs/>
          <w:color w:val="0094D2" w:themeColor="accent1"/>
          <w:lang w:val="es-ES"/>
        </w:rPr>
        <w:t>económica</w:t>
      </w:r>
      <w:r w:rsidRPr="0046364B">
        <w:rPr>
          <w:lang w:val="es-ES"/>
        </w:rPr>
        <w:t xml:space="preserve">: los adoptados y sus familias pueden incurrir en costes legales y de otro tipo al acceder a servicios. La Autoridad Central debe proporcionar información general sobre posible asistencia </w:t>
      </w:r>
      <w:r w:rsidR="00BF0200">
        <w:rPr>
          <w:lang w:val="es-ES"/>
        </w:rPr>
        <w:t>económica</w:t>
      </w:r>
      <w:r w:rsidR="00BF0200" w:rsidRPr="0046364B">
        <w:rPr>
          <w:lang w:val="es-ES"/>
        </w:rPr>
        <w:t xml:space="preserve"> </w:t>
      </w:r>
      <w:r w:rsidRPr="0046364B">
        <w:rPr>
          <w:lang w:val="es-ES"/>
        </w:rPr>
        <w:t>(p. ej.</w:t>
      </w:r>
      <w:r w:rsidR="00BF0200">
        <w:rPr>
          <w:lang w:val="es-ES"/>
        </w:rPr>
        <w:t>,</w:t>
      </w:r>
      <w:r w:rsidRPr="0046364B">
        <w:rPr>
          <w:lang w:val="es-ES"/>
        </w:rPr>
        <w:t xml:space="preserve"> algunos Estados pueden ofrecer algunos servicios de forma gratuita, otros pueden proporcionar servicios de ayuda legal o de otro tipo a un bajo costo, o subsidiar servicios proporcionados por otras autoridades u organismos). Las consultas sobre si las opciones de asistencia </w:t>
      </w:r>
      <w:r w:rsidR="001E20AD">
        <w:rPr>
          <w:lang w:val="es-ES"/>
        </w:rPr>
        <w:t>económica</w:t>
      </w:r>
      <w:r w:rsidR="001E20AD" w:rsidRPr="0046364B">
        <w:rPr>
          <w:lang w:val="es-ES"/>
        </w:rPr>
        <w:t xml:space="preserve"> </w:t>
      </w:r>
      <w:r w:rsidRPr="0046364B">
        <w:rPr>
          <w:lang w:val="es-ES"/>
        </w:rPr>
        <w:t>son aplicables de acuerdo a las circunstancias de un caso deben ser llevadas a la Autoridad Central o autoridad competente</w:t>
      </w:r>
      <w:r w:rsidR="002D1FEF">
        <w:rPr>
          <w:lang w:val="es-ES"/>
        </w:rPr>
        <w:t xml:space="preserve"> que corresponda.</w:t>
      </w:r>
    </w:p>
    <w:p w14:paraId="0B3F7DB9" w14:textId="5C6C5B69" w:rsidR="00F44399" w:rsidRPr="00F44399" w:rsidRDefault="00F44399" w:rsidP="00EA2AC7">
      <w:pPr>
        <w:pStyle w:val="PBParagraphNumber"/>
        <w:rPr>
          <w:lang w:val="es-ES"/>
        </w:rPr>
      </w:pPr>
      <w:r w:rsidRPr="00F44399">
        <w:rPr>
          <w:b/>
          <w:bCs/>
          <w:color w:val="0094D2" w:themeColor="accent1"/>
          <w:lang w:val="es-ES"/>
        </w:rPr>
        <w:t>Otro tipo de asistencia</w:t>
      </w:r>
      <w:r w:rsidRPr="00F44399">
        <w:rPr>
          <w:lang w:val="es-ES"/>
        </w:rPr>
        <w:t xml:space="preserve">: </w:t>
      </w:r>
      <w:r w:rsidR="00957ACD">
        <w:rPr>
          <w:lang w:val="es-ES"/>
        </w:rPr>
        <w:t xml:space="preserve">también puede facilitarse </w:t>
      </w:r>
      <w:r w:rsidRPr="00F44399">
        <w:rPr>
          <w:lang w:val="es-ES"/>
        </w:rPr>
        <w:t xml:space="preserve">otro tipo de asistencia como la </w:t>
      </w:r>
      <w:r w:rsidR="005F5BDD" w:rsidRPr="00F44399">
        <w:rPr>
          <w:lang w:val="es-ES"/>
        </w:rPr>
        <w:t>traducción</w:t>
      </w:r>
      <w:r w:rsidRPr="00F44399">
        <w:rPr>
          <w:lang w:val="es-ES"/>
        </w:rPr>
        <w:t xml:space="preserve"> de </w:t>
      </w:r>
      <w:r w:rsidR="005F5BDD" w:rsidRPr="00F44399">
        <w:rPr>
          <w:lang w:val="es-ES"/>
        </w:rPr>
        <w:t>documentos</w:t>
      </w:r>
      <w:r w:rsidRPr="00F44399">
        <w:rPr>
          <w:lang w:val="es-ES"/>
        </w:rPr>
        <w:t xml:space="preserve"> y la </w:t>
      </w:r>
      <w:r w:rsidR="005F5BDD" w:rsidRPr="00F44399">
        <w:rPr>
          <w:lang w:val="es-ES"/>
        </w:rPr>
        <w:t>interpretación</w:t>
      </w:r>
      <w:r w:rsidR="00957ACD">
        <w:rPr>
          <w:lang w:val="es-ES"/>
        </w:rPr>
        <w:t>.</w:t>
      </w:r>
      <w:r w:rsidRPr="00F44399">
        <w:rPr>
          <w:lang w:val="es-ES"/>
        </w:rPr>
        <w:t xml:space="preserve"> </w:t>
      </w:r>
      <w:r w:rsidR="00D17151" w:rsidRPr="00D17151">
        <w:rPr>
          <w:lang w:val="es-ES"/>
        </w:rPr>
        <w:t>Cuando sea pertinente, la Autoridad Central debe proporcionar al adoptado</w:t>
      </w:r>
      <w:r w:rsidR="003E75FE">
        <w:rPr>
          <w:lang w:val="es-ES"/>
        </w:rPr>
        <w:t>, los padres biológicos o los (futuros) padres adoptivos</w:t>
      </w:r>
      <w:r w:rsidR="00D17151" w:rsidRPr="00D17151">
        <w:rPr>
          <w:lang w:val="es-ES"/>
        </w:rPr>
        <w:t xml:space="preserve"> información sobre dicha asistencia y sobre dónde solicitarla</w:t>
      </w:r>
      <w:r w:rsidRPr="00F44399">
        <w:rPr>
          <w:lang w:val="es-ES"/>
        </w:rPr>
        <w:t xml:space="preserve">. </w:t>
      </w:r>
    </w:p>
    <w:p w14:paraId="5E5AADD6" w14:textId="02FCE886" w:rsidR="00F23612" w:rsidRPr="00486E22" w:rsidRDefault="005F5BDD" w:rsidP="00486E22">
      <w:pPr>
        <w:pStyle w:val="PBParagraphNumber"/>
        <w:rPr>
          <w:lang w:val="es-ES"/>
        </w:rPr>
      </w:pPr>
      <w:r w:rsidRPr="00486E22">
        <w:rPr>
          <w:b/>
          <w:bCs/>
          <w:color w:val="0094D2" w:themeColor="accent1"/>
          <w:lang w:val="es-ES"/>
        </w:rPr>
        <w:t>Mantener</w:t>
      </w:r>
      <w:r w:rsidR="00F44399" w:rsidRPr="00486E22">
        <w:rPr>
          <w:b/>
          <w:bCs/>
          <w:color w:val="0094D2" w:themeColor="accent1"/>
          <w:lang w:val="es-ES"/>
        </w:rPr>
        <w:t xml:space="preserve"> contacto entre las autoridades y las personas </w:t>
      </w:r>
      <w:r w:rsidR="00486E22">
        <w:rPr>
          <w:b/>
          <w:bCs/>
          <w:color w:val="0094D2" w:themeColor="accent1"/>
          <w:lang w:val="es-ES"/>
        </w:rPr>
        <w:t>involucradas</w:t>
      </w:r>
      <w:r w:rsidR="00F23612" w:rsidRPr="00486E22">
        <w:rPr>
          <w:lang w:val="es-ES"/>
        </w:rPr>
        <w:t xml:space="preserve">: </w:t>
      </w:r>
      <w:r w:rsidR="00F44399" w:rsidRPr="00486E22">
        <w:rPr>
          <w:lang w:val="es-ES"/>
        </w:rPr>
        <w:t xml:space="preserve">la sospecha de una </w:t>
      </w:r>
      <w:r w:rsidRPr="00486E22">
        <w:rPr>
          <w:lang w:val="es-ES"/>
        </w:rPr>
        <w:t>práctica</w:t>
      </w:r>
      <w:r w:rsidR="00F44399" w:rsidRPr="00486E22">
        <w:rPr>
          <w:lang w:val="es-ES"/>
        </w:rPr>
        <w:t xml:space="preserve"> </w:t>
      </w:r>
      <w:r w:rsidRPr="00486E22">
        <w:rPr>
          <w:lang w:val="es-ES"/>
        </w:rPr>
        <w:t>ilícita</w:t>
      </w:r>
      <w:r w:rsidR="00F44399" w:rsidRPr="00486E22">
        <w:rPr>
          <w:lang w:val="es-ES"/>
        </w:rPr>
        <w:t xml:space="preserve"> puede </w:t>
      </w:r>
      <w:r w:rsidR="00E85633">
        <w:rPr>
          <w:lang w:val="es-ES"/>
        </w:rPr>
        <w:t>plantearla</w:t>
      </w:r>
      <w:r w:rsidR="00F44399" w:rsidRPr="00486E22">
        <w:rPr>
          <w:lang w:val="es-ES"/>
        </w:rPr>
        <w:t xml:space="preserve"> 1) el adoptado y/o los padres </w:t>
      </w:r>
      <w:r w:rsidRPr="00486E22">
        <w:rPr>
          <w:lang w:val="es-ES"/>
        </w:rPr>
        <w:t>biológico</w:t>
      </w:r>
      <w:r w:rsidR="00F44399" w:rsidRPr="00486E22">
        <w:rPr>
          <w:lang w:val="es-ES"/>
        </w:rPr>
        <w:t xml:space="preserve">s y/o los (futuros) padres adoptivo(s) </w:t>
      </w:r>
      <w:r w:rsidR="001F09B3">
        <w:rPr>
          <w:lang w:val="es-ES"/>
        </w:rPr>
        <w:t>u</w:t>
      </w:r>
      <w:r w:rsidR="00F44399" w:rsidRPr="00486E22">
        <w:rPr>
          <w:lang w:val="es-ES"/>
        </w:rPr>
        <w:t xml:space="preserve"> 2) otra persona.</w:t>
      </w:r>
    </w:p>
    <w:p w14:paraId="49436240" w14:textId="7DB2D323" w:rsidR="00F44399" w:rsidRPr="00F44399" w:rsidRDefault="00F44399" w:rsidP="00C6580D">
      <w:pPr>
        <w:pStyle w:val="PBParagraphNumber"/>
        <w:numPr>
          <w:ilvl w:val="0"/>
          <w:numId w:val="0"/>
        </w:numPr>
        <w:ind w:left="567"/>
        <w:rPr>
          <w:lang w:val="es-ES"/>
        </w:rPr>
      </w:pPr>
      <w:r w:rsidRPr="00F44399">
        <w:rPr>
          <w:lang w:val="es-ES"/>
        </w:rPr>
        <w:t xml:space="preserve">En el primer caso, la autoridad competente debe garantizar </w:t>
      </w:r>
      <w:r w:rsidR="0076670C">
        <w:rPr>
          <w:lang w:val="es-ES"/>
        </w:rPr>
        <w:t xml:space="preserve">que </w:t>
      </w:r>
      <w:r w:rsidRPr="00F44399">
        <w:rPr>
          <w:lang w:val="es-ES"/>
        </w:rPr>
        <w:t xml:space="preserve">el contacto con el </w:t>
      </w:r>
      <w:r w:rsidR="005F5BDD" w:rsidRPr="00F44399">
        <w:rPr>
          <w:lang w:val="es-ES"/>
        </w:rPr>
        <w:t>adoptado</w:t>
      </w:r>
      <w:r w:rsidRPr="00F44399">
        <w:rPr>
          <w:lang w:val="es-ES"/>
        </w:rPr>
        <w:t xml:space="preserve">, los padres </w:t>
      </w:r>
      <w:r w:rsidR="005F5BDD" w:rsidRPr="00F44399">
        <w:rPr>
          <w:lang w:val="es-ES"/>
        </w:rPr>
        <w:t>biológicos</w:t>
      </w:r>
      <w:r w:rsidRPr="00F44399">
        <w:rPr>
          <w:lang w:val="es-ES"/>
        </w:rPr>
        <w:t xml:space="preserve"> y los (futuros) padres adoptivos </w:t>
      </w:r>
      <w:r w:rsidR="00FD26E9">
        <w:rPr>
          <w:lang w:val="es-ES"/>
        </w:rPr>
        <w:t xml:space="preserve">(según quien haya planteado la sospecha) </w:t>
      </w:r>
      <w:r w:rsidR="0045315E">
        <w:rPr>
          <w:lang w:val="es-ES"/>
        </w:rPr>
        <w:t>sea continuo durante todo el</w:t>
      </w:r>
      <w:r w:rsidRPr="00F44399">
        <w:rPr>
          <w:lang w:val="es-ES"/>
        </w:rPr>
        <w:t xml:space="preserve"> procedimiento. </w:t>
      </w:r>
      <w:r>
        <w:rPr>
          <w:lang w:val="es-ES"/>
        </w:rPr>
        <w:t xml:space="preserve">La Autoridad Central (o la autoridad </w:t>
      </w:r>
      <w:r w:rsidR="005F5BDD">
        <w:rPr>
          <w:lang w:val="es-ES"/>
        </w:rPr>
        <w:t>competente</w:t>
      </w:r>
      <w:r>
        <w:rPr>
          <w:lang w:val="es-ES"/>
        </w:rPr>
        <w:t xml:space="preserve">) puede ser el principal contacto para proporcionar </w:t>
      </w:r>
      <w:r w:rsidR="005F5BDD">
        <w:rPr>
          <w:lang w:val="es-ES"/>
        </w:rPr>
        <w:t>información</w:t>
      </w:r>
      <w:r>
        <w:rPr>
          <w:lang w:val="es-ES"/>
        </w:rPr>
        <w:t xml:space="preserve"> actualizada para futuras preguntas o preocupaciones</w:t>
      </w:r>
      <w:r w:rsidR="00750E06">
        <w:rPr>
          <w:lang w:val="es-ES"/>
        </w:rPr>
        <w:t>.</w:t>
      </w:r>
      <w:r w:rsidRPr="00F44399">
        <w:rPr>
          <w:lang w:val="es-ES"/>
        </w:rPr>
        <w:t xml:space="preserve"> Ser</w:t>
      </w:r>
      <w:r w:rsidR="00750E06">
        <w:rPr>
          <w:lang w:val="es-ES"/>
        </w:rPr>
        <w:t>í</w:t>
      </w:r>
      <w:r w:rsidRPr="00F44399">
        <w:rPr>
          <w:lang w:val="es-ES"/>
        </w:rPr>
        <w:t xml:space="preserve">a de utilidad </w:t>
      </w:r>
      <w:r w:rsidR="005F5BDD" w:rsidRPr="00F44399">
        <w:rPr>
          <w:lang w:val="es-ES"/>
        </w:rPr>
        <w:t>designar</w:t>
      </w:r>
      <w:r w:rsidRPr="00F44399">
        <w:rPr>
          <w:lang w:val="es-ES"/>
        </w:rPr>
        <w:t xml:space="preserve"> </w:t>
      </w:r>
      <w:r w:rsidR="00B84166">
        <w:rPr>
          <w:lang w:val="es-ES"/>
        </w:rPr>
        <w:t xml:space="preserve">a </w:t>
      </w:r>
      <w:r w:rsidRPr="00F44399">
        <w:rPr>
          <w:lang w:val="es-ES"/>
        </w:rPr>
        <w:t xml:space="preserve">una persona de </w:t>
      </w:r>
      <w:r w:rsidR="005F5BDD" w:rsidRPr="00F44399">
        <w:rPr>
          <w:lang w:val="es-ES"/>
        </w:rPr>
        <w:t>contacto dentro</w:t>
      </w:r>
      <w:r w:rsidRPr="00F44399">
        <w:rPr>
          <w:lang w:val="es-ES"/>
        </w:rPr>
        <w:t xml:space="preserve"> de la autoridad relevante que </w:t>
      </w:r>
      <w:r w:rsidR="001C38D1">
        <w:rPr>
          <w:lang w:val="es-ES"/>
        </w:rPr>
        <w:t>podría</w:t>
      </w:r>
      <w:r w:rsidR="001C38D1" w:rsidRPr="00F44399">
        <w:rPr>
          <w:lang w:val="es-ES"/>
        </w:rPr>
        <w:t xml:space="preserve"> </w:t>
      </w:r>
      <w:r w:rsidRPr="00F44399">
        <w:rPr>
          <w:lang w:val="es-ES"/>
        </w:rPr>
        <w:t>estar a cargo de</w:t>
      </w:r>
      <w:r w:rsidR="001C38D1">
        <w:rPr>
          <w:lang w:val="es-ES"/>
        </w:rPr>
        <w:t>l</w:t>
      </w:r>
      <w:r w:rsidRPr="00F44399" w:rsidDel="001C38D1">
        <w:rPr>
          <w:lang w:val="es-ES"/>
        </w:rPr>
        <w:t xml:space="preserve"> </w:t>
      </w:r>
      <w:r w:rsidRPr="00F44399">
        <w:rPr>
          <w:lang w:val="es-ES"/>
        </w:rPr>
        <w:t xml:space="preserve">contacto diario con </w:t>
      </w:r>
      <w:r w:rsidR="005F5BDD" w:rsidRPr="00F44399">
        <w:rPr>
          <w:lang w:val="es-ES"/>
        </w:rPr>
        <w:t>las familias afectadas</w:t>
      </w:r>
      <w:r w:rsidRPr="00F44399">
        <w:rPr>
          <w:lang w:val="es-ES"/>
        </w:rPr>
        <w:t>.</w:t>
      </w:r>
    </w:p>
    <w:p w14:paraId="49CCFC53" w14:textId="6BA97F04" w:rsidR="00F44399" w:rsidRDefault="00F44399" w:rsidP="00C6580D">
      <w:pPr>
        <w:pStyle w:val="PBParagraphNumber"/>
        <w:numPr>
          <w:ilvl w:val="0"/>
          <w:numId w:val="0"/>
        </w:numPr>
        <w:ind w:left="567"/>
        <w:rPr>
          <w:lang w:val="es-ES"/>
        </w:rPr>
      </w:pPr>
      <w:r w:rsidRPr="00F44399">
        <w:rPr>
          <w:lang w:val="es-ES"/>
        </w:rPr>
        <w:t xml:space="preserve">En el </w:t>
      </w:r>
      <w:r w:rsidR="001C38D1">
        <w:rPr>
          <w:lang w:val="es-ES"/>
        </w:rPr>
        <w:t>s</w:t>
      </w:r>
      <w:r w:rsidRPr="00F44399">
        <w:rPr>
          <w:lang w:val="es-ES"/>
        </w:rPr>
        <w:t xml:space="preserve">egundo caso, una vez que se decida </w:t>
      </w:r>
      <w:r w:rsidR="000A20E5">
        <w:rPr>
          <w:lang w:val="es-ES"/>
        </w:rPr>
        <w:t xml:space="preserve">contactar al </w:t>
      </w:r>
      <w:r w:rsidR="005F5BDD">
        <w:rPr>
          <w:lang w:val="es-ES"/>
        </w:rPr>
        <w:t>adoptado</w:t>
      </w:r>
      <w:r w:rsidR="00B84166">
        <w:rPr>
          <w:lang w:val="es-ES"/>
        </w:rPr>
        <w:t xml:space="preserve"> (véase el párr. 41)</w:t>
      </w:r>
      <w:r w:rsidR="000A20E5">
        <w:rPr>
          <w:lang w:val="es-ES"/>
        </w:rPr>
        <w:t xml:space="preserve">, los padres </w:t>
      </w:r>
      <w:r w:rsidR="005F5BDD">
        <w:rPr>
          <w:lang w:val="es-ES"/>
        </w:rPr>
        <w:t>biológicos</w:t>
      </w:r>
      <w:r w:rsidR="000A20E5">
        <w:rPr>
          <w:lang w:val="es-ES"/>
        </w:rPr>
        <w:t xml:space="preserve"> y/o a los (futuros) padres adoptivos, el contacto entre las autoridades y las personas </w:t>
      </w:r>
      <w:r w:rsidR="00486E22">
        <w:rPr>
          <w:lang w:val="es-ES"/>
        </w:rPr>
        <w:t xml:space="preserve">involucradas </w:t>
      </w:r>
      <w:r w:rsidR="000A20E5">
        <w:rPr>
          <w:lang w:val="es-ES"/>
        </w:rPr>
        <w:t>debe mantenerse</w:t>
      </w:r>
      <w:r w:rsidR="00F47C51">
        <w:rPr>
          <w:lang w:val="es-ES"/>
        </w:rPr>
        <w:t>.</w:t>
      </w:r>
      <w:r w:rsidR="000A20E5">
        <w:rPr>
          <w:lang w:val="es-ES"/>
        </w:rPr>
        <w:t xml:space="preserve"> </w:t>
      </w:r>
    </w:p>
    <w:p w14:paraId="22458148" w14:textId="7AB7C0D7" w:rsidR="000A20E5" w:rsidRPr="00F44399" w:rsidRDefault="000A20E5" w:rsidP="00C6580D">
      <w:pPr>
        <w:pStyle w:val="PBParagraphNumber"/>
        <w:numPr>
          <w:ilvl w:val="0"/>
          <w:numId w:val="0"/>
        </w:numPr>
        <w:ind w:left="567"/>
        <w:rPr>
          <w:lang w:val="es-ES"/>
        </w:rPr>
      </w:pPr>
      <w:r>
        <w:rPr>
          <w:lang w:val="es-ES"/>
        </w:rPr>
        <w:t xml:space="preserve">En ambos casos, tal contacto </w:t>
      </w:r>
      <w:r w:rsidR="00F47C51">
        <w:rPr>
          <w:lang w:val="es-ES"/>
        </w:rPr>
        <w:t>tal vez</w:t>
      </w:r>
      <w:r>
        <w:rPr>
          <w:lang w:val="es-ES"/>
        </w:rPr>
        <w:t xml:space="preserve"> </w:t>
      </w:r>
      <w:r w:rsidR="005F5BDD">
        <w:rPr>
          <w:lang w:val="es-ES"/>
        </w:rPr>
        <w:t>también</w:t>
      </w:r>
      <w:r>
        <w:rPr>
          <w:lang w:val="es-ES"/>
        </w:rPr>
        <w:t xml:space="preserve"> requiera </w:t>
      </w:r>
      <w:r w:rsidR="00AF3AE5">
        <w:rPr>
          <w:lang w:val="es-ES"/>
        </w:rPr>
        <w:t>de</w:t>
      </w:r>
      <w:r>
        <w:rPr>
          <w:lang w:val="es-ES"/>
        </w:rPr>
        <w:t xml:space="preserve"> apoyo </w:t>
      </w:r>
      <w:r w:rsidR="005F5BDD">
        <w:rPr>
          <w:lang w:val="es-ES"/>
        </w:rPr>
        <w:t>apropiado</w:t>
      </w:r>
      <w:r w:rsidR="007C6516">
        <w:rPr>
          <w:lang w:val="es-ES"/>
        </w:rPr>
        <w:t>.</w:t>
      </w:r>
    </w:p>
    <w:p w14:paraId="6C6B8D25" w14:textId="17AF671F" w:rsidR="00F23612" w:rsidRPr="005F5BDD" w:rsidRDefault="00741657" w:rsidP="00EA2AC7">
      <w:pPr>
        <w:pStyle w:val="PBParagraphNumber"/>
        <w:rPr>
          <w:lang w:val="es-ES"/>
        </w:rPr>
      </w:pPr>
      <w:r w:rsidRPr="005F5BDD">
        <w:rPr>
          <w:b/>
          <w:color w:val="0094D2" w:themeColor="accent1"/>
          <w:lang w:val="es-ES"/>
        </w:rPr>
        <w:t>La facilitación del contacto entre el adoptado y la familia biológica</w:t>
      </w:r>
      <w:r w:rsidRPr="005F5BDD">
        <w:rPr>
          <w:lang w:val="es-ES"/>
        </w:rPr>
        <w:t xml:space="preserve">: </w:t>
      </w:r>
      <w:r w:rsidR="00CA6870">
        <w:rPr>
          <w:lang w:val="es-ES"/>
        </w:rPr>
        <w:t>L</w:t>
      </w:r>
      <w:r>
        <w:rPr>
          <w:lang w:val="es-ES"/>
        </w:rPr>
        <w:t xml:space="preserve">uego de </w:t>
      </w:r>
      <w:r w:rsidR="00CA6870">
        <w:rPr>
          <w:lang w:val="es-ES"/>
        </w:rPr>
        <w:t xml:space="preserve">detectarse </w:t>
      </w:r>
      <w:r>
        <w:rPr>
          <w:lang w:val="es-ES"/>
        </w:rPr>
        <w:t>una (</w:t>
      </w:r>
      <w:r w:rsidR="00122972">
        <w:rPr>
          <w:lang w:val="es-ES"/>
        </w:rPr>
        <w:t>posible</w:t>
      </w:r>
      <w:r>
        <w:rPr>
          <w:lang w:val="es-ES"/>
        </w:rPr>
        <w:t>) practica ilícita</w:t>
      </w:r>
      <w:r w:rsidR="00122972">
        <w:rPr>
          <w:lang w:val="es-ES"/>
        </w:rPr>
        <w:t xml:space="preserve">, </w:t>
      </w:r>
      <w:r w:rsidR="00C36C4A">
        <w:rPr>
          <w:lang w:val="es-ES"/>
        </w:rPr>
        <w:t xml:space="preserve">las autoridades y organismos competentes </w:t>
      </w:r>
      <w:r w:rsidR="001C3817">
        <w:rPr>
          <w:lang w:val="es-ES"/>
        </w:rPr>
        <w:t>pueden intentar facilitar el contacto entre el adoptado y su familia biológica,</w:t>
      </w:r>
      <w:r>
        <w:rPr>
          <w:lang w:val="es-ES"/>
        </w:rPr>
        <w:t xml:space="preserve"> en conformidad con los deseos del adoptado y la familia biológica y teniendo en cuenta </w:t>
      </w:r>
      <w:r w:rsidR="00122972">
        <w:rPr>
          <w:lang w:val="es-ES"/>
        </w:rPr>
        <w:t>el interés</w:t>
      </w:r>
      <w:r>
        <w:rPr>
          <w:lang w:val="es-ES"/>
        </w:rPr>
        <w:t xml:space="preserve"> superior del niño. </w:t>
      </w:r>
      <w:r w:rsidR="00B528A5">
        <w:rPr>
          <w:lang w:val="es-ES"/>
        </w:rPr>
        <w:t xml:space="preserve">En algunos casos esto puede comprender primero encontrar a la familia biológica (p. ej., </w:t>
      </w:r>
      <w:r w:rsidR="007007F7">
        <w:rPr>
          <w:lang w:val="es-ES"/>
        </w:rPr>
        <w:t xml:space="preserve">búsqueda, rastreo, pruebas de ADN). El apoyo y el asesoramiento para la </w:t>
      </w:r>
      <w:r w:rsidR="00895A77">
        <w:rPr>
          <w:lang w:val="es-ES"/>
        </w:rPr>
        <w:t>facilitación</w:t>
      </w:r>
      <w:r w:rsidR="007007F7">
        <w:rPr>
          <w:lang w:val="es-ES"/>
        </w:rPr>
        <w:t xml:space="preserve"> del contacto </w:t>
      </w:r>
      <w:r w:rsidR="00895A77">
        <w:rPr>
          <w:lang w:val="es-ES"/>
        </w:rPr>
        <w:t xml:space="preserve">y la reunificación familiar es de suma importancia. </w:t>
      </w:r>
      <w:r w:rsidR="005F5BDD">
        <w:rPr>
          <w:lang w:val="es-ES"/>
        </w:rPr>
        <w:t xml:space="preserve">La </w:t>
      </w:r>
      <w:r w:rsidR="00AA00BD">
        <w:rPr>
          <w:lang w:val="es-ES"/>
        </w:rPr>
        <w:t>facilitación</w:t>
      </w:r>
      <w:r w:rsidR="005F5BDD">
        <w:rPr>
          <w:lang w:val="es-ES"/>
        </w:rPr>
        <w:t xml:space="preserve">, el </w:t>
      </w:r>
      <w:r>
        <w:rPr>
          <w:lang w:val="es-ES"/>
        </w:rPr>
        <w:t>alcance</w:t>
      </w:r>
      <w:r w:rsidR="005F5BDD">
        <w:rPr>
          <w:lang w:val="es-ES"/>
        </w:rPr>
        <w:t xml:space="preserve"> y la naturaleza de tales servicios pueden variar de un Estado a otro.</w:t>
      </w:r>
    </w:p>
    <w:p w14:paraId="7512AF23" w14:textId="5419B871" w:rsidR="00F23612" w:rsidRPr="005F5BDD" w:rsidRDefault="005F5BDD" w:rsidP="00EA2AC7">
      <w:pPr>
        <w:pStyle w:val="PBParagraphNumber"/>
        <w:rPr>
          <w:lang w:val="es-ES"/>
        </w:rPr>
      </w:pPr>
      <w:r w:rsidRPr="005F5BDD">
        <w:rPr>
          <w:b/>
          <w:bCs/>
          <w:color w:val="0094D2" w:themeColor="accent1"/>
          <w:lang w:val="es-ES"/>
        </w:rPr>
        <w:t xml:space="preserve">Gestionar la </w:t>
      </w:r>
      <w:r w:rsidR="00741657" w:rsidRPr="005F5BDD">
        <w:rPr>
          <w:b/>
          <w:bCs/>
          <w:color w:val="0094D2" w:themeColor="accent1"/>
          <w:lang w:val="es-ES"/>
        </w:rPr>
        <w:t>atención</w:t>
      </w:r>
      <w:r w:rsidRPr="005F5BDD">
        <w:rPr>
          <w:b/>
          <w:bCs/>
          <w:color w:val="0094D2" w:themeColor="accent1"/>
          <w:lang w:val="es-ES"/>
        </w:rPr>
        <w:t xml:space="preserve"> de los medios</w:t>
      </w:r>
      <w:r w:rsidR="00F23612" w:rsidRPr="005F5BDD">
        <w:rPr>
          <w:lang w:val="es-ES"/>
        </w:rPr>
        <w:t xml:space="preserve">: </w:t>
      </w:r>
      <w:r w:rsidR="00606807">
        <w:rPr>
          <w:lang w:val="es-ES"/>
        </w:rPr>
        <w:t xml:space="preserve">pueden plantearse </w:t>
      </w:r>
      <w:r w:rsidRPr="005F5BDD">
        <w:rPr>
          <w:lang w:val="es-ES"/>
        </w:rPr>
        <w:t xml:space="preserve">preocupaciones sobre </w:t>
      </w:r>
      <w:r w:rsidR="00741657" w:rsidRPr="005F5BDD">
        <w:rPr>
          <w:lang w:val="es-ES"/>
        </w:rPr>
        <w:t>prácticas ilícitas</w:t>
      </w:r>
      <w:r w:rsidRPr="005F5BDD">
        <w:rPr>
          <w:lang w:val="es-ES"/>
        </w:rPr>
        <w:t xml:space="preserve"> en los medios de </w:t>
      </w:r>
      <w:r w:rsidR="00741657" w:rsidRPr="005F5BDD">
        <w:rPr>
          <w:lang w:val="es-ES"/>
        </w:rPr>
        <w:t>comunicación</w:t>
      </w:r>
      <w:r w:rsidRPr="005F5BDD">
        <w:rPr>
          <w:lang w:val="es-ES"/>
        </w:rPr>
        <w:t xml:space="preserve">. La </w:t>
      </w:r>
      <w:r w:rsidR="00741657" w:rsidRPr="005F5BDD">
        <w:rPr>
          <w:lang w:val="es-ES"/>
        </w:rPr>
        <w:t>adopción</w:t>
      </w:r>
      <w:r w:rsidRPr="005F5BDD">
        <w:rPr>
          <w:lang w:val="es-ES"/>
        </w:rPr>
        <w:t xml:space="preserve"> internacional usualmente atrae la </w:t>
      </w:r>
      <w:r w:rsidR="00741657" w:rsidRPr="005F5BDD">
        <w:rPr>
          <w:lang w:val="es-ES"/>
        </w:rPr>
        <w:t>atención</w:t>
      </w:r>
      <w:r w:rsidRPr="005F5BDD">
        <w:rPr>
          <w:lang w:val="es-ES"/>
        </w:rPr>
        <w:t xml:space="preserve"> de los medio</w:t>
      </w:r>
      <w:r w:rsidR="00CD3261">
        <w:rPr>
          <w:lang w:val="es-ES"/>
        </w:rPr>
        <w:t>s</w:t>
      </w:r>
      <w:r w:rsidRPr="005F5BDD">
        <w:rPr>
          <w:lang w:val="es-ES"/>
        </w:rPr>
        <w:t xml:space="preserve">, y esto puede </w:t>
      </w:r>
      <w:r>
        <w:rPr>
          <w:lang w:val="es-ES"/>
        </w:rPr>
        <w:t>presentar desafíos adicionales al tratar con las pr</w:t>
      </w:r>
      <w:r w:rsidR="00ED34EB">
        <w:rPr>
          <w:lang w:val="es-ES"/>
        </w:rPr>
        <w:t>á</w:t>
      </w:r>
      <w:r>
        <w:rPr>
          <w:lang w:val="es-ES"/>
        </w:rPr>
        <w:t>ctica</w:t>
      </w:r>
      <w:r w:rsidR="00ED34EB">
        <w:rPr>
          <w:lang w:val="es-ES"/>
        </w:rPr>
        <w:t>s</w:t>
      </w:r>
      <w:r>
        <w:rPr>
          <w:lang w:val="es-ES"/>
        </w:rPr>
        <w:t xml:space="preserve"> </w:t>
      </w:r>
      <w:r w:rsidR="00741657">
        <w:rPr>
          <w:lang w:val="es-ES"/>
        </w:rPr>
        <w:t>ilícitas</w:t>
      </w:r>
      <w:r>
        <w:rPr>
          <w:lang w:val="es-ES"/>
        </w:rPr>
        <w:t xml:space="preserve">. Si esto </w:t>
      </w:r>
      <w:r>
        <w:rPr>
          <w:lang w:val="es-ES"/>
        </w:rPr>
        <w:lastRenderedPageBreak/>
        <w:t xml:space="preserve">ocurre y se requiere de asistencia para gestionar ese interés, la Autoridad Central puede </w:t>
      </w:r>
      <w:r w:rsidR="00741657">
        <w:rPr>
          <w:lang w:val="es-ES"/>
        </w:rPr>
        <w:t>proporcionar</w:t>
      </w:r>
      <w:r>
        <w:rPr>
          <w:lang w:val="es-ES"/>
        </w:rPr>
        <w:t xml:space="preserve"> algún </w:t>
      </w:r>
      <w:r w:rsidR="00741657">
        <w:rPr>
          <w:lang w:val="es-ES"/>
        </w:rPr>
        <w:t>tipo</w:t>
      </w:r>
      <w:r>
        <w:rPr>
          <w:lang w:val="es-ES"/>
        </w:rPr>
        <w:t xml:space="preserve"> de asistencia en primera instancia, dependiendo de las circunstancias</w:t>
      </w:r>
      <w:r w:rsidR="00ED34EB">
        <w:rPr>
          <w:lang w:val="es-ES"/>
        </w:rPr>
        <w:t>.</w:t>
      </w:r>
    </w:p>
    <w:p w14:paraId="68D5C4BA" w14:textId="79C5BA5D" w:rsidR="00F23612" w:rsidRPr="005F5BDD" w:rsidRDefault="005F5BDD" w:rsidP="00EA2AC7">
      <w:pPr>
        <w:pStyle w:val="PBParagraphNumber"/>
        <w:rPr>
          <w:lang w:val="es-ES"/>
        </w:rPr>
      </w:pPr>
      <w:r w:rsidRPr="00741657">
        <w:rPr>
          <w:b/>
          <w:bCs/>
          <w:color w:val="0094D2" w:themeColor="accent1"/>
          <w:lang w:val="es-ES"/>
        </w:rPr>
        <w:t>Asociaciones, grupos de apoyo y ONG</w:t>
      </w:r>
      <w:r w:rsidR="00F23612" w:rsidRPr="00741657">
        <w:rPr>
          <w:lang w:val="es-ES"/>
        </w:rPr>
        <w:t xml:space="preserve">: </w:t>
      </w:r>
      <w:r w:rsidRPr="00741657">
        <w:rPr>
          <w:lang w:val="es-ES"/>
        </w:rPr>
        <w:t xml:space="preserve">las asociaciones, grupos de apoyo y las ONG pueden proporcionar apoyo y asistencia importante a las personas afectadas. </w:t>
      </w:r>
      <w:r w:rsidRPr="005F5BDD">
        <w:rPr>
          <w:lang w:val="es-ES"/>
        </w:rPr>
        <w:t xml:space="preserve">Cuando sea </w:t>
      </w:r>
      <w:r w:rsidR="00741657" w:rsidRPr="005F5BDD">
        <w:rPr>
          <w:lang w:val="es-ES"/>
        </w:rPr>
        <w:t>posible</w:t>
      </w:r>
      <w:r w:rsidRPr="005F5BDD">
        <w:rPr>
          <w:lang w:val="es-ES"/>
        </w:rPr>
        <w:t xml:space="preserve">, la Autoridad Central debe por lo tanto orientar a las personas </w:t>
      </w:r>
      <w:r w:rsidR="00741657" w:rsidRPr="005F5BDD">
        <w:rPr>
          <w:lang w:val="es-ES"/>
        </w:rPr>
        <w:t>afectadas</w:t>
      </w:r>
      <w:r w:rsidRPr="005F5BDD">
        <w:rPr>
          <w:lang w:val="es-ES"/>
        </w:rPr>
        <w:t xml:space="preserve"> a tales asociaciones, grupos u organizaciones. </w:t>
      </w:r>
      <w:r w:rsidR="00741657">
        <w:rPr>
          <w:lang w:val="es-ES"/>
        </w:rPr>
        <w:t>También debe considerar alentar la organización de tales asociaciones y grupos</w:t>
      </w:r>
      <w:r w:rsidR="0073385B">
        <w:rPr>
          <w:lang w:val="es-ES"/>
        </w:rPr>
        <w:t xml:space="preserve"> para</w:t>
      </w:r>
      <w:r w:rsidR="00244A76" w:rsidRPr="00244A76">
        <w:rPr>
          <w:lang w:val="es-AR"/>
        </w:rPr>
        <w:t xml:space="preserve"> </w:t>
      </w:r>
      <w:r w:rsidR="00244A76" w:rsidRPr="00244A76">
        <w:rPr>
          <w:lang w:val="es-ES"/>
        </w:rPr>
        <w:t>establecer redes entre ellos y crear una comunidad o comunidades de práctica</w:t>
      </w:r>
      <w:r w:rsidR="00741657">
        <w:rPr>
          <w:lang w:val="es-ES"/>
        </w:rPr>
        <w:t>.</w:t>
      </w:r>
    </w:p>
    <w:p w14:paraId="2F61A484" w14:textId="77777777" w:rsidR="00C13C77" w:rsidRPr="005F5BDD" w:rsidRDefault="00C13C77" w:rsidP="00EC5291">
      <w:pPr>
        <w:pStyle w:val="PBParagraphNumber"/>
        <w:numPr>
          <w:ilvl w:val="0"/>
          <w:numId w:val="0"/>
        </w:numPr>
        <w:shd w:val="clear" w:color="auto" w:fill="DEE9D3"/>
        <w:ind w:left="567"/>
        <w:jc w:val="center"/>
        <w:rPr>
          <w:b/>
          <w:color w:val="515C1D" w:themeColor="accent6" w:themeShade="80"/>
          <w:sz w:val="6"/>
          <w:szCs w:val="6"/>
          <w:lang w:val="es-ES"/>
        </w:rPr>
      </w:pPr>
      <w:bookmarkStart w:id="27" w:name="_Hlk61020282"/>
    </w:p>
    <w:p w14:paraId="4FF13B30" w14:textId="01C968F2" w:rsidR="00C13C77" w:rsidRPr="00741657" w:rsidRDefault="00741657" w:rsidP="00EC5291">
      <w:pPr>
        <w:pStyle w:val="PBParagraphNumber"/>
        <w:numPr>
          <w:ilvl w:val="0"/>
          <w:numId w:val="0"/>
        </w:numPr>
        <w:shd w:val="clear" w:color="auto" w:fill="DEE9D3"/>
        <w:ind w:left="567"/>
        <w:jc w:val="center"/>
        <w:rPr>
          <w:b/>
          <w:color w:val="006600"/>
          <w:lang w:val="es-ES"/>
        </w:rPr>
      </w:pPr>
      <w:r w:rsidRPr="00741657">
        <w:rPr>
          <w:b/>
          <w:color w:val="006600"/>
          <w:lang w:val="es-ES"/>
        </w:rPr>
        <w:t xml:space="preserve">Además, en el contexto de un </w:t>
      </w:r>
      <w:r w:rsidR="00D105A2">
        <w:rPr>
          <w:b/>
          <w:color w:val="006600"/>
          <w:lang w:val="es-ES"/>
        </w:rPr>
        <w:t xml:space="preserve">(presunto) </w:t>
      </w:r>
      <w:r w:rsidRPr="00741657">
        <w:rPr>
          <w:b/>
          <w:color w:val="006600"/>
          <w:lang w:val="es-ES"/>
        </w:rPr>
        <w:t>patrón de prácticas ilícitas:</w:t>
      </w:r>
    </w:p>
    <w:p w14:paraId="2B32442D" w14:textId="4A07C4BC" w:rsidR="00741657" w:rsidRPr="00741657" w:rsidRDefault="00741657" w:rsidP="00EC5291">
      <w:pPr>
        <w:pStyle w:val="PBParagraphNumber"/>
        <w:numPr>
          <w:ilvl w:val="0"/>
          <w:numId w:val="0"/>
        </w:numPr>
        <w:shd w:val="clear" w:color="auto" w:fill="DEE9D3"/>
        <w:ind w:left="567"/>
        <w:rPr>
          <w:color w:val="006600"/>
          <w:lang w:val="es-ES"/>
        </w:rPr>
      </w:pPr>
      <w:r w:rsidRPr="00741657">
        <w:rPr>
          <w:color w:val="006600"/>
          <w:lang w:val="es-ES"/>
        </w:rPr>
        <w:t xml:space="preserve">Los Estados pueden desear </w:t>
      </w:r>
      <w:r w:rsidR="00A904C9">
        <w:rPr>
          <w:color w:val="006600"/>
          <w:lang w:val="es-ES"/>
        </w:rPr>
        <w:t>prestar</w:t>
      </w:r>
      <w:r w:rsidR="00A904C9" w:rsidRPr="00741657">
        <w:rPr>
          <w:color w:val="006600"/>
          <w:lang w:val="es-ES"/>
        </w:rPr>
        <w:t xml:space="preserve"> </w:t>
      </w:r>
      <w:r w:rsidRPr="00741657">
        <w:rPr>
          <w:b/>
          <w:color w:val="006600"/>
          <w:lang w:val="es-ES"/>
        </w:rPr>
        <w:t>servicios adicionales</w:t>
      </w:r>
      <w:r>
        <w:rPr>
          <w:color w:val="006600"/>
          <w:lang w:val="es-ES"/>
        </w:rPr>
        <w:t xml:space="preserve"> y/o adaptar sus servicios para personas afectadas cuando existe </w:t>
      </w:r>
      <w:r w:rsidR="00E2126A">
        <w:rPr>
          <w:color w:val="006600"/>
          <w:lang w:val="es-ES"/>
        </w:rPr>
        <w:t xml:space="preserve">un </w:t>
      </w:r>
      <w:r>
        <w:rPr>
          <w:color w:val="006600"/>
          <w:lang w:val="es-ES"/>
        </w:rPr>
        <w:t>(</w:t>
      </w:r>
      <w:r w:rsidR="00DD0D1A">
        <w:rPr>
          <w:color w:val="006600"/>
          <w:lang w:val="es-ES"/>
        </w:rPr>
        <w:t>presunto</w:t>
      </w:r>
      <w:r>
        <w:rPr>
          <w:color w:val="006600"/>
          <w:lang w:val="es-ES"/>
        </w:rPr>
        <w:t xml:space="preserve">) patrón. Los Estados pueden también orientar a las personas afectas a otras autoridades, organismos, asociaciones u ONG que </w:t>
      </w:r>
      <w:r w:rsidR="009D28BA">
        <w:rPr>
          <w:color w:val="006600"/>
          <w:lang w:val="es-ES"/>
        </w:rPr>
        <w:t>tengan experiencia en</w:t>
      </w:r>
      <w:r>
        <w:rPr>
          <w:color w:val="006600"/>
          <w:lang w:val="es-ES"/>
        </w:rPr>
        <w:t xml:space="preserve"> prestar servicios a personas afectadas por un patrón. </w:t>
      </w:r>
    </w:p>
    <w:p w14:paraId="1FB16F3E" w14:textId="77777777" w:rsidR="00C13C77" w:rsidRPr="00741657" w:rsidRDefault="00C13C77" w:rsidP="00EC5291">
      <w:pPr>
        <w:pStyle w:val="PBParagraphNumber"/>
        <w:numPr>
          <w:ilvl w:val="0"/>
          <w:numId w:val="0"/>
        </w:numPr>
        <w:shd w:val="clear" w:color="auto" w:fill="DEE9D3"/>
        <w:ind w:left="567"/>
        <w:jc w:val="center"/>
        <w:rPr>
          <w:sz w:val="6"/>
          <w:szCs w:val="6"/>
          <w:lang w:val="es-ES"/>
        </w:rPr>
      </w:pPr>
    </w:p>
    <w:bookmarkEnd w:id="27"/>
    <w:p w14:paraId="3B650E6F" w14:textId="72159608" w:rsidR="0054359E" w:rsidRPr="00B015D7" w:rsidRDefault="0054359E" w:rsidP="00844570">
      <w:pPr>
        <w:pStyle w:val="PBParagraphNumber"/>
        <w:numPr>
          <w:ilvl w:val="0"/>
          <w:numId w:val="0"/>
        </w:numPr>
        <w:ind w:left="567"/>
        <w:rPr>
          <w:lang w:val="es-ES"/>
        </w:rPr>
      </w:pPr>
      <w:r w:rsidRPr="00B015D7">
        <w:rPr>
          <w:lang w:val="es-ES"/>
        </w:rPr>
        <w:br w:type="page"/>
      </w:r>
    </w:p>
    <w:p w14:paraId="5B90CAAF" w14:textId="18C424E0" w:rsidR="0092434E" w:rsidRPr="009F1ECE" w:rsidRDefault="00B864A0" w:rsidP="009F1ECE">
      <w:pPr>
        <w:pStyle w:val="Heading2"/>
        <w:numPr>
          <w:ilvl w:val="0"/>
          <w:numId w:val="43"/>
        </w:numPr>
        <w:ind w:left="567" w:hanging="567"/>
        <w:rPr>
          <w:color w:val="0070C0"/>
          <w:u w:val="single"/>
        </w:rPr>
      </w:pPr>
      <w:bookmarkStart w:id="28" w:name="_Toc61255162"/>
      <w:bookmarkStart w:id="29" w:name="_Toc61616484"/>
      <w:bookmarkStart w:id="30" w:name="_Toc62299531"/>
      <w:bookmarkStart w:id="31" w:name="_Toc62299595"/>
      <w:bookmarkStart w:id="32" w:name="_Toc64621537"/>
      <w:bookmarkStart w:id="33" w:name="_Toc99792971"/>
      <w:r w:rsidRPr="009F1ECE">
        <w:rPr>
          <w:color w:val="0070C0"/>
          <w:u w:val="single"/>
        </w:rPr>
        <w:lastRenderedPageBreak/>
        <w:t>ETAPA</w:t>
      </w:r>
      <w:r w:rsidR="00633B00" w:rsidRPr="009F1ECE">
        <w:rPr>
          <w:color w:val="0070C0"/>
          <w:u w:val="single"/>
        </w:rPr>
        <w:t xml:space="preserve"> 2</w:t>
      </w:r>
      <w:r w:rsidR="0092434E" w:rsidRPr="009F1ECE">
        <w:rPr>
          <w:color w:val="0070C0"/>
          <w:u w:val="single"/>
        </w:rPr>
        <w:t xml:space="preserve">: </w:t>
      </w:r>
      <w:r w:rsidR="00C7324E" w:rsidRPr="009F1ECE">
        <w:rPr>
          <w:color w:val="0070C0"/>
          <w:u w:val="single"/>
        </w:rPr>
        <w:t>INVESTIGA</w:t>
      </w:r>
      <w:bookmarkEnd w:id="28"/>
      <w:bookmarkEnd w:id="29"/>
      <w:bookmarkEnd w:id="30"/>
      <w:bookmarkEnd w:id="31"/>
      <w:bookmarkEnd w:id="32"/>
      <w:r w:rsidRPr="009F1ECE">
        <w:rPr>
          <w:color w:val="0070C0"/>
          <w:u w:val="single"/>
        </w:rPr>
        <w:t>CIÓN</w:t>
      </w:r>
      <w:bookmarkEnd w:id="33"/>
    </w:p>
    <w:p w14:paraId="03840E10" w14:textId="0D48944A" w:rsidR="00B864A0" w:rsidRPr="00246F34" w:rsidRDefault="00B864A0" w:rsidP="007936EB">
      <w:pPr>
        <w:pStyle w:val="PBParagraphNumber"/>
        <w:rPr>
          <w:lang w:val="es-ES"/>
        </w:rPr>
      </w:pPr>
      <w:r w:rsidRPr="00246F34">
        <w:rPr>
          <w:lang w:val="es-ES"/>
        </w:rPr>
        <w:t xml:space="preserve">La Autoridad Central (u otra autoridad competente) del Estado donde </w:t>
      </w:r>
      <w:r w:rsidR="00C4262E">
        <w:rPr>
          <w:lang w:val="es-ES"/>
        </w:rPr>
        <w:t xml:space="preserve">tal vez </w:t>
      </w:r>
      <w:r w:rsidR="000C7CCE">
        <w:rPr>
          <w:lang w:val="es-ES"/>
        </w:rPr>
        <w:t xml:space="preserve">haya ocurrido </w:t>
      </w:r>
      <w:r w:rsidRPr="00246F34">
        <w:rPr>
          <w:lang w:val="es-ES"/>
        </w:rPr>
        <w:t xml:space="preserve">un practica </w:t>
      </w:r>
      <w:r w:rsidR="00246F34" w:rsidRPr="00246F34">
        <w:rPr>
          <w:lang w:val="es-ES"/>
        </w:rPr>
        <w:t>ilícita</w:t>
      </w:r>
      <w:r w:rsidRPr="00246F34">
        <w:rPr>
          <w:lang w:val="es-ES"/>
        </w:rPr>
        <w:t xml:space="preserve"> debe iniciar (o pedirle a la autoridad </w:t>
      </w:r>
      <w:r w:rsidR="00744C3D">
        <w:rPr>
          <w:lang w:val="es-ES"/>
        </w:rPr>
        <w:t>competente</w:t>
      </w:r>
      <w:r w:rsidR="00744C3D" w:rsidRPr="00246F34">
        <w:rPr>
          <w:lang w:val="es-ES"/>
        </w:rPr>
        <w:t xml:space="preserve"> </w:t>
      </w:r>
      <w:r w:rsidRPr="00246F34">
        <w:rPr>
          <w:lang w:val="es-ES"/>
        </w:rPr>
        <w:t xml:space="preserve">que inicie) una </w:t>
      </w:r>
      <w:r w:rsidR="00246F34" w:rsidRPr="00246F34">
        <w:rPr>
          <w:lang w:val="es-ES"/>
        </w:rPr>
        <w:t>investigación</w:t>
      </w:r>
      <w:r w:rsidRPr="00246F34">
        <w:rPr>
          <w:lang w:val="es-ES"/>
        </w:rPr>
        <w:t xml:space="preserve"> lo antes posible, en </w:t>
      </w:r>
      <w:r w:rsidR="00246F34" w:rsidRPr="00246F34">
        <w:rPr>
          <w:lang w:val="es-ES"/>
        </w:rPr>
        <w:t>coordinación</w:t>
      </w:r>
      <w:r w:rsidRPr="00246F34">
        <w:rPr>
          <w:lang w:val="es-ES"/>
        </w:rPr>
        <w:t xml:space="preserve"> con la</w:t>
      </w:r>
      <w:r w:rsidR="00DA2A19">
        <w:rPr>
          <w:lang w:val="es-ES"/>
        </w:rPr>
        <w:t>s</w:t>
      </w:r>
      <w:r w:rsidRPr="00246F34">
        <w:rPr>
          <w:lang w:val="es-ES"/>
        </w:rPr>
        <w:t xml:space="preserve"> autoridades </w:t>
      </w:r>
      <w:r w:rsidR="002A0240">
        <w:rPr>
          <w:lang w:val="es-ES"/>
        </w:rPr>
        <w:t>competentes</w:t>
      </w:r>
      <w:r w:rsidRPr="00246F34">
        <w:rPr>
          <w:lang w:val="es-ES"/>
        </w:rPr>
        <w:t xml:space="preserve">, para </w:t>
      </w:r>
      <w:r w:rsidR="00246F34" w:rsidRPr="00246F34">
        <w:rPr>
          <w:lang w:val="es-ES"/>
        </w:rPr>
        <w:t>determinar</w:t>
      </w:r>
      <w:r w:rsidRPr="00246F34">
        <w:rPr>
          <w:lang w:val="es-ES"/>
        </w:rPr>
        <w:t xml:space="preserve"> si la practica </w:t>
      </w:r>
      <w:r w:rsidR="00246F34" w:rsidRPr="00246F34">
        <w:rPr>
          <w:lang w:val="es-ES"/>
        </w:rPr>
        <w:t>ilícita</w:t>
      </w:r>
      <w:r w:rsidRPr="00246F34">
        <w:rPr>
          <w:lang w:val="es-ES"/>
        </w:rPr>
        <w:t xml:space="preserve"> </w:t>
      </w:r>
      <w:r w:rsidR="00246F34" w:rsidRPr="00246F34">
        <w:rPr>
          <w:lang w:val="es-ES"/>
        </w:rPr>
        <w:t>ocurrió</w:t>
      </w:r>
      <w:r w:rsidRPr="00246F34">
        <w:rPr>
          <w:lang w:val="es-ES"/>
        </w:rPr>
        <w:t xml:space="preserve"> y, de ser </w:t>
      </w:r>
      <w:r w:rsidR="00246F34" w:rsidRPr="00246F34">
        <w:rPr>
          <w:lang w:val="es-ES"/>
        </w:rPr>
        <w:t>así</w:t>
      </w:r>
      <w:r w:rsidRPr="00246F34">
        <w:rPr>
          <w:lang w:val="es-ES"/>
        </w:rPr>
        <w:t>, qu</w:t>
      </w:r>
      <w:r w:rsidR="00901DDF">
        <w:rPr>
          <w:lang w:val="es-ES"/>
        </w:rPr>
        <w:t>é</w:t>
      </w:r>
      <w:r w:rsidRPr="00246F34">
        <w:rPr>
          <w:lang w:val="es-ES"/>
        </w:rPr>
        <w:t xml:space="preserve"> </w:t>
      </w:r>
      <w:r w:rsidR="00F94D96">
        <w:rPr>
          <w:lang w:val="es-ES"/>
        </w:rPr>
        <w:t>medida</w:t>
      </w:r>
      <w:r w:rsidRPr="00246F34">
        <w:rPr>
          <w:lang w:val="es-ES"/>
        </w:rPr>
        <w:t xml:space="preserve">s </w:t>
      </w:r>
      <w:r w:rsidR="00F94D96">
        <w:rPr>
          <w:lang w:val="es-ES"/>
        </w:rPr>
        <w:t>deben adoptarse</w:t>
      </w:r>
      <w:r w:rsidRPr="00246F34">
        <w:rPr>
          <w:rStyle w:val="FootnoteReference"/>
          <w:lang w:val="es-ES"/>
        </w:rPr>
        <w:footnoteReference w:id="18"/>
      </w:r>
      <w:r w:rsidR="00F94D96">
        <w:rPr>
          <w:lang w:val="es-ES"/>
        </w:rPr>
        <w:t>.</w:t>
      </w:r>
      <w:r w:rsidRPr="00246F34">
        <w:rPr>
          <w:lang w:val="es-ES"/>
        </w:rPr>
        <w:t xml:space="preserve"> Se debe dejar en </w:t>
      </w:r>
      <w:r w:rsidR="00AE5F40">
        <w:rPr>
          <w:lang w:val="es-ES"/>
        </w:rPr>
        <w:t>claro</w:t>
      </w:r>
      <w:r w:rsidR="00AE5F40" w:rsidRPr="00246F34">
        <w:rPr>
          <w:lang w:val="es-ES"/>
        </w:rPr>
        <w:t xml:space="preserve"> </w:t>
      </w:r>
      <w:r w:rsidR="00CB108A" w:rsidRPr="00246F34">
        <w:rPr>
          <w:lang w:val="es-ES"/>
        </w:rPr>
        <w:t>quién</w:t>
      </w:r>
      <w:r w:rsidRPr="00246F34">
        <w:rPr>
          <w:lang w:val="es-ES"/>
        </w:rPr>
        <w:t xml:space="preserve"> es </w:t>
      </w:r>
      <w:r w:rsidR="00246F34" w:rsidRPr="00246F34">
        <w:rPr>
          <w:lang w:val="es-ES"/>
        </w:rPr>
        <w:t>responsable</w:t>
      </w:r>
      <w:r w:rsidRPr="00246F34">
        <w:rPr>
          <w:lang w:val="es-ES"/>
        </w:rPr>
        <w:t xml:space="preserve"> de liderar la </w:t>
      </w:r>
      <w:r w:rsidR="00246F34" w:rsidRPr="00246F34">
        <w:rPr>
          <w:lang w:val="es-ES"/>
        </w:rPr>
        <w:t>investigación</w:t>
      </w:r>
      <w:r w:rsidRPr="00246F34">
        <w:rPr>
          <w:lang w:val="es-ES"/>
        </w:rPr>
        <w:t xml:space="preserve">. </w:t>
      </w:r>
      <w:r w:rsidR="00246F34" w:rsidRPr="00246F34">
        <w:rPr>
          <w:lang w:val="es-ES"/>
        </w:rPr>
        <w:t>También es importan</w:t>
      </w:r>
      <w:r w:rsidR="00F74145">
        <w:rPr>
          <w:lang w:val="es-ES"/>
        </w:rPr>
        <w:t>te</w:t>
      </w:r>
      <w:r w:rsidR="00246F34" w:rsidRPr="00246F34">
        <w:rPr>
          <w:lang w:val="es-ES"/>
        </w:rPr>
        <w:t xml:space="preserve"> que la investigación </w:t>
      </w:r>
      <w:r w:rsidR="00AE5F40">
        <w:rPr>
          <w:lang w:val="es-ES"/>
        </w:rPr>
        <w:t>sea</w:t>
      </w:r>
      <w:r w:rsidR="00246F34" w:rsidRPr="00246F34">
        <w:rPr>
          <w:lang w:val="es-ES"/>
        </w:rPr>
        <w:t xml:space="preserve"> llevada a cabo </w:t>
      </w:r>
      <w:r w:rsidR="0055246A">
        <w:rPr>
          <w:lang w:val="es-ES"/>
        </w:rPr>
        <w:t>en tiempo oportuno</w:t>
      </w:r>
      <w:r w:rsidR="00246F34" w:rsidRPr="00246F34">
        <w:rPr>
          <w:lang w:val="es-ES"/>
        </w:rPr>
        <w:t xml:space="preserve">. Las Autoridades Centrales de otros Estados </w:t>
      </w:r>
      <w:r w:rsidR="00486E22">
        <w:rPr>
          <w:lang w:val="es-ES"/>
        </w:rPr>
        <w:t>involucrado</w:t>
      </w:r>
      <w:r w:rsidR="0055246A">
        <w:rPr>
          <w:lang w:val="es-ES"/>
        </w:rPr>
        <w:t>s</w:t>
      </w:r>
      <w:r w:rsidR="00486E22" w:rsidRPr="00246F34">
        <w:rPr>
          <w:lang w:val="es-ES"/>
        </w:rPr>
        <w:t xml:space="preserve"> </w:t>
      </w:r>
      <w:r w:rsidR="00246F34" w:rsidRPr="00246F34">
        <w:rPr>
          <w:lang w:val="es-ES"/>
        </w:rPr>
        <w:t xml:space="preserve">deben asistir dentro de lo posible y cooperar en tal investigación. </w:t>
      </w:r>
    </w:p>
    <w:p w14:paraId="2EF4498F" w14:textId="06E8A34F" w:rsidR="007936EB" w:rsidRPr="00246F34" w:rsidRDefault="00246F34" w:rsidP="007936EB">
      <w:pPr>
        <w:pStyle w:val="PBParagraphNumber"/>
        <w:rPr>
          <w:lang w:val="es-ES"/>
        </w:rPr>
      </w:pPr>
      <w:r w:rsidRPr="00246F34">
        <w:rPr>
          <w:lang w:val="es-ES"/>
        </w:rPr>
        <w:t xml:space="preserve">Dependiendo del tipo de práctica ilícita que se sospecha, las preguntas iniciales que se deben considerar </w:t>
      </w:r>
      <w:r w:rsidR="004707C9">
        <w:rPr>
          <w:lang w:val="es-ES"/>
        </w:rPr>
        <w:t>son</w:t>
      </w:r>
      <w:r w:rsidRPr="00246F34">
        <w:rPr>
          <w:lang w:val="es-ES"/>
        </w:rPr>
        <w:t>, por ejemplo:</w:t>
      </w:r>
      <w:r w:rsidR="00FC19E2" w:rsidRPr="00246F34">
        <w:rPr>
          <w:rStyle w:val="FootnoteReference"/>
          <w:lang w:val="es-ES"/>
        </w:rPr>
        <w:footnoteReference w:id="19"/>
      </w:r>
    </w:p>
    <w:p w14:paraId="6CB6CECF" w14:textId="25CDCB71" w:rsidR="007936EB" w:rsidRPr="00246F34" w:rsidRDefault="00246F34" w:rsidP="000F4E86">
      <w:pPr>
        <w:pStyle w:val="PBBulletList"/>
        <w:rPr>
          <w:lang w:val="es-ES"/>
        </w:rPr>
      </w:pPr>
      <w:r w:rsidRPr="00246F34">
        <w:rPr>
          <w:lang w:val="es-ES"/>
        </w:rPr>
        <w:t>¿</w:t>
      </w:r>
      <w:r w:rsidR="00DF5AF5">
        <w:rPr>
          <w:lang w:val="es-ES"/>
        </w:rPr>
        <w:t>Se cuenta con</w:t>
      </w:r>
      <w:r w:rsidRPr="00246F34">
        <w:rPr>
          <w:lang w:val="es-ES"/>
        </w:rPr>
        <w:t xml:space="preserve"> un certificado de nacimiento</w:t>
      </w:r>
      <w:r w:rsidR="00DF5AF5">
        <w:rPr>
          <w:lang w:val="es-ES"/>
        </w:rPr>
        <w:t xml:space="preserve"> válido</w:t>
      </w:r>
      <w:r w:rsidRPr="00246F34">
        <w:rPr>
          <w:lang w:val="es-ES"/>
        </w:rPr>
        <w:t>?</w:t>
      </w:r>
    </w:p>
    <w:p w14:paraId="3C28CF90" w14:textId="6A0B1541" w:rsidR="007936EB" w:rsidRPr="00246F34" w:rsidRDefault="00246F34" w:rsidP="000F4E86">
      <w:pPr>
        <w:pStyle w:val="PBBulletList"/>
        <w:rPr>
          <w:lang w:val="es-ES"/>
        </w:rPr>
      </w:pPr>
      <w:r w:rsidRPr="00246F34">
        <w:rPr>
          <w:lang w:val="es-ES"/>
        </w:rPr>
        <w:t>¿</w:t>
      </w:r>
      <w:r w:rsidR="00773109">
        <w:rPr>
          <w:lang w:val="es-ES"/>
        </w:rPr>
        <w:t>E</w:t>
      </w:r>
      <w:r w:rsidRPr="00246F34">
        <w:rPr>
          <w:lang w:val="es-ES"/>
        </w:rPr>
        <w:t xml:space="preserve">l niño </w:t>
      </w:r>
      <w:r w:rsidR="00773109">
        <w:rPr>
          <w:lang w:val="es-ES"/>
        </w:rPr>
        <w:t xml:space="preserve">ha sido </w:t>
      </w:r>
      <w:r w:rsidRPr="00246F34">
        <w:rPr>
          <w:lang w:val="es-ES"/>
        </w:rPr>
        <w:t xml:space="preserve">declarado adoptable </w:t>
      </w:r>
      <w:r w:rsidR="00773109">
        <w:rPr>
          <w:lang w:val="es-ES"/>
        </w:rPr>
        <w:t xml:space="preserve">de manera apropiada </w:t>
      </w:r>
      <w:r w:rsidRPr="00246F34">
        <w:rPr>
          <w:lang w:val="es-ES"/>
        </w:rPr>
        <w:t xml:space="preserve">(CLH, </w:t>
      </w:r>
      <w:r w:rsidR="002B5653">
        <w:rPr>
          <w:lang w:val="es-ES"/>
        </w:rPr>
        <w:t>a</w:t>
      </w:r>
      <w:r w:rsidRPr="00246F34">
        <w:rPr>
          <w:lang w:val="es-ES"/>
        </w:rPr>
        <w:t>rt. 4)?</w:t>
      </w:r>
    </w:p>
    <w:p w14:paraId="23C9266E" w14:textId="05FD3799" w:rsidR="00246F34" w:rsidRDefault="00246F34" w:rsidP="000F4E86">
      <w:pPr>
        <w:pStyle w:val="PBBulletList"/>
        <w:rPr>
          <w:lang w:val="es-ES"/>
        </w:rPr>
      </w:pPr>
      <w:r w:rsidRPr="00246F34">
        <w:rPr>
          <w:lang w:val="es-ES"/>
        </w:rPr>
        <w:t xml:space="preserve">¿Se dio la debida consideración en el Estado de origen </w:t>
      </w:r>
      <w:r w:rsidR="004B7DB5">
        <w:rPr>
          <w:lang w:val="es-ES"/>
        </w:rPr>
        <w:t>a opciones de</w:t>
      </w:r>
      <w:r w:rsidRPr="00246F34">
        <w:rPr>
          <w:lang w:val="es-ES"/>
        </w:rPr>
        <w:t xml:space="preserve"> cuidado alternativo familiar permanente </w:t>
      </w:r>
      <w:r w:rsidR="004B7DB5">
        <w:rPr>
          <w:lang w:val="es-ES"/>
        </w:rPr>
        <w:t>distintas de</w:t>
      </w:r>
      <w:r w:rsidRPr="00246F34">
        <w:rPr>
          <w:lang w:val="es-ES"/>
        </w:rPr>
        <w:t xml:space="preserve"> la adopción internacional (CL</w:t>
      </w:r>
      <w:r w:rsidR="004B7DB5">
        <w:rPr>
          <w:lang w:val="es-ES"/>
        </w:rPr>
        <w:t>H</w:t>
      </w:r>
      <w:r w:rsidRPr="00246F34">
        <w:rPr>
          <w:lang w:val="es-ES"/>
        </w:rPr>
        <w:t xml:space="preserve">, </w:t>
      </w:r>
      <w:r w:rsidR="004B7DB5">
        <w:rPr>
          <w:lang w:val="es-ES"/>
        </w:rPr>
        <w:t>a</w:t>
      </w:r>
      <w:r w:rsidRPr="00246F34">
        <w:rPr>
          <w:lang w:val="es-ES"/>
        </w:rPr>
        <w:t>rt. 4)?</w:t>
      </w:r>
    </w:p>
    <w:p w14:paraId="5B34C955" w14:textId="697A9844" w:rsidR="00881F04" w:rsidRDefault="00084D5D" w:rsidP="000F4E86">
      <w:pPr>
        <w:pStyle w:val="PBBulletList"/>
        <w:rPr>
          <w:lang w:val="es-ES"/>
        </w:rPr>
      </w:pPr>
      <w:r>
        <w:rPr>
          <w:lang w:val="es-ES"/>
        </w:rPr>
        <w:t>¿Se asesoró e informó debidamente a los padres biológicos sobre los efectos de su consentimiento (CLH, art. 4)?</w:t>
      </w:r>
    </w:p>
    <w:p w14:paraId="2B384420" w14:textId="6FE83CF5" w:rsidR="006056D6" w:rsidRPr="00246F34" w:rsidRDefault="00D01C68" w:rsidP="000F4E86">
      <w:pPr>
        <w:pStyle w:val="PBBulletList"/>
        <w:rPr>
          <w:lang w:val="es-ES"/>
        </w:rPr>
      </w:pPr>
      <w:r w:rsidRPr="00D01C68">
        <w:rPr>
          <w:lang w:val="es-ES"/>
        </w:rPr>
        <w:t>¿Comprobaron las autoridades que los consentimientos no hayan sido obtenidos mediante engaños o coerción, o inducidos por pagos o compensaciones de algún tipo</w:t>
      </w:r>
      <w:r>
        <w:rPr>
          <w:lang w:val="es-ES"/>
        </w:rPr>
        <w:t xml:space="preserve"> (CLH, art. 4)</w:t>
      </w:r>
      <w:r w:rsidRPr="00D01C68">
        <w:rPr>
          <w:lang w:val="es-ES"/>
        </w:rPr>
        <w:t>?</w:t>
      </w:r>
    </w:p>
    <w:p w14:paraId="625D42B0" w14:textId="2DC54462" w:rsidR="007936EB" w:rsidRPr="00246F34" w:rsidRDefault="00246F34" w:rsidP="000F4E86">
      <w:pPr>
        <w:pStyle w:val="PBBulletList"/>
        <w:rPr>
          <w:lang w:val="es-ES"/>
        </w:rPr>
      </w:pPr>
      <w:r w:rsidRPr="00246F34">
        <w:rPr>
          <w:lang w:val="es-ES"/>
        </w:rPr>
        <w:t>¿</w:t>
      </w:r>
      <w:r w:rsidR="003B1F6A">
        <w:rPr>
          <w:lang w:val="es-ES"/>
        </w:rPr>
        <w:t>L</w:t>
      </w:r>
      <w:r w:rsidRPr="00246F34">
        <w:rPr>
          <w:lang w:val="es-ES"/>
        </w:rPr>
        <w:t xml:space="preserve">os FPA y el niño </w:t>
      </w:r>
      <w:r w:rsidR="003B1F6A">
        <w:rPr>
          <w:lang w:val="es-ES"/>
        </w:rPr>
        <w:t xml:space="preserve">tenían su residencia habitual </w:t>
      </w:r>
      <w:r w:rsidRPr="00246F34">
        <w:rPr>
          <w:lang w:val="es-ES"/>
        </w:rPr>
        <w:t xml:space="preserve">en Estados diferentes (CLH, </w:t>
      </w:r>
      <w:r w:rsidR="003B1F6A">
        <w:rPr>
          <w:lang w:val="es-ES"/>
        </w:rPr>
        <w:t>a</w:t>
      </w:r>
      <w:r w:rsidRPr="00246F34">
        <w:rPr>
          <w:lang w:val="es-ES"/>
        </w:rPr>
        <w:t>rt. 2)?</w:t>
      </w:r>
    </w:p>
    <w:p w14:paraId="524A0AEC" w14:textId="5E4A9B28" w:rsidR="00246F34" w:rsidRPr="00246F34" w:rsidRDefault="00246F34" w:rsidP="000F4E86">
      <w:pPr>
        <w:pStyle w:val="PBBulletList"/>
        <w:rPr>
          <w:lang w:val="es-ES"/>
        </w:rPr>
      </w:pPr>
      <w:r w:rsidRPr="00246F34">
        <w:rPr>
          <w:lang w:val="es-ES"/>
        </w:rPr>
        <w:t>¿</w:t>
      </w:r>
      <w:r w:rsidR="00092F91">
        <w:rPr>
          <w:lang w:val="es-ES"/>
        </w:rPr>
        <w:t>Se siguió</w:t>
      </w:r>
      <w:r w:rsidRPr="00246F34">
        <w:rPr>
          <w:lang w:val="es-ES"/>
        </w:rPr>
        <w:t xml:space="preserve"> el procedimiento </w:t>
      </w:r>
      <w:r w:rsidR="00092F91">
        <w:rPr>
          <w:lang w:val="es-ES"/>
        </w:rPr>
        <w:t xml:space="preserve">legal </w:t>
      </w:r>
      <w:r w:rsidRPr="00246F34">
        <w:rPr>
          <w:lang w:val="es-ES"/>
        </w:rPr>
        <w:t xml:space="preserve">de adopción en </w:t>
      </w:r>
      <w:r w:rsidR="00194213">
        <w:rPr>
          <w:lang w:val="es-ES"/>
        </w:rPr>
        <w:t>los</w:t>
      </w:r>
      <w:r w:rsidRPr="00246F34">
        <w:rPr>
          <w:lang w:val="es-ES"/>
        </w:rPr>
        <w:t xml:space="preserve"> Estado</w:t>
      </w:r>
      <w:r w:rsidR="00194213">
        <w:rPr>
          <w:lang w:val="es-ES"/>
        </w:rPr>
        <w:t>s</w:t>
      </w:r>
      <w:r w:rsidRPr="00246F34">
        <w:rPr>
          <w:lang w:val="es-ES"/>
        </w:rPr>
        <w:t xml:space="preserve"> </w:t>
      </w:r>
      <w:r w:rsidR="00D47CB1">
        <w:rPr>
          <w:lang w:val="es-ES"/>
        </w:rPr>
        <w:t>en cuestión</w:t>
      </w:r>
      <w:r w:rsidRPr="00246F34">
        <w:rPr>
          <w:lang w:val="es-ES"/>
        </w:rPr>
        <w:t>?</w:t>
      </w:r>
    </w:p>
    <w:p w14:paraId="62B02767" w14:textId="73FD0A22" w:rsidR="00246F34" w:rsidRPr="00246F34" w:rsidRDefault="00246F34" w:rsidP="000F4E86">
      <w:pPr>
        <w:pStyle w:val="PBBulletList"/>
        <w:rPr>
          <w:lang w:val="es-ES"/>
        </w:rPr>
      </w:pPr>
      <w:r w:rsidRPr="00246F34">
        <w:rPr>
          <w:lang w:val="es-ES"/>
        </w:rPr>
        <w:t>¿Han aprobado la adopción las autoridades en el Estado origen o en el Estado de recepción (</w:t>
      </w:r>
      <w:r w:rsidR="002A056C">
        <w:rPr>
          <w:lang w:val="es-ES"/>
        </w:rPr>
        <w:t>CLH</w:t>
      </w:r>
      <w:r w:rsidRPr="00246F34">
        <w:rPr>
          <w:lang w:val="es-ES"/>
        </w:rPr>
        <w:t xml:space="preserve">, </w:t>
      </w:r>
      <w:r w:rsidR="002A056C">
        <w:rPr>
          <w:lang w:val="es-ES"/>
        </w:rPr>
        <w:t>a</w:t>
      </w:r>
      <w:r w:rsidRPr="00246F34">
        <w:rPr>
          <w:lang w:val="es-ES"/>
        </w:rPr>
        <w:t>rt. 17)?</w:t>
      </w:r>
    </w:p>
    <w:p w14:paraId="3B3FD884" w14:textId="3190B80B" w:rsidR="00186DE1" w:rsidRPr="00FC54AB" w:rsidRDefault="00246F34" w:rsidP="00E23EC6">
      <w:pPr>
        <w:pStyle w:val="Heading3"/>
        <w:numPr>
          <w:ilvl w:val="1"/>
          <w:numId w:val="43"/>
        </w:numPr>
        <w:ind w:left="1134" w:hanging="567"/>
        <w:rPr>
          <w:lang w:val="es-ES"/>
        </w:rPr>
      </w:pPr>
      <w:bookmarkStart w:id="34" w:name="_Toc99792972"/>
      <w:r w:rsidRPr="00FC54AB">
        <w:rPr>
          <w:lang w:val="es-ES"/>
        </w:rPr>
        <w:t xml:space="preserve">Diferentes aspectos de la </w:t>
      </w:r>
      <w:r w:rsidR="00FC54AB" w:rsidRPr="00FC54AB">
        <w:rPr>
          <w:lang w:val="es-ES"/>
        </w:rPr>
        <w:t>investigación</w:t>
      </w:r>
      <w:bookmarkEnd w:id="34"/>
    </w:p>
    <w:p w14:paraId="44FD2179" w14:textId="596A3D70" w:rsidR="007936EB" w:rsidRPr="00FC54AB" w:rsidRDefault="00FC54AB" w:rsidP="007936EB">
      <w:pPr>
        <w:pStyle w:val="PBParagraphNumber"/>
        <w:rPr>
          <w:lang w:val="es-ES"/>
        </w:rPr>
      </w:pPr>
      <w:r w:rsidRPr="00FC54AB">
        <w:rPr>
          <w:b/>
          <w:color w:val="0094D2" w:themeColor="accent1"/>
          <w:lang w:val="es-ES"/>
        </w:rPr>
        <w:t>Revisión</w:t>
      </w:r>
      <w:r w:rsidR="00327BD7" w:rsidRPr="00FC54AB">
        <w:rPr>
          <w:b/>
          <w:color w:val="0094D2" w:themeColor="accent1"/>
          <w:lang w:val="es-ES"/>
        </w:rPr>
        <w:t xml:space="preserve"> de la </w:t>
      </w:r>
      <w:r w:rsidRPr="00FC54AB">
        <w:rPr>
          <w:b/>
          <w:color w:val="0094D2" w:themeColor="accent1"/>
          <w:lang w:val="es-ES"/>
        </w:rPr>
        <w:t>documentación</w:t>
      </w:r>
      <w:r w:rsidR="006F79D0">
        <w:rPr>
          <w:rStyle w:val="FootnoteReference"/>
          <w:b/>
          <w:color w:val="0094D2" w:themeColor="accent1"/>
          <w:lang w:val="es-ES"/>
        </w:rPr>
        <w:footnoteReference w:id="20"/>
      </w:r>
      <w:r w:rsidR="007936EB" w:rsidRPr="00FC54AB">
        <w:rPr>
          <w:lang w:val="es-ES"/>
        </w:rPr>
        <w:t xml:space="preserve">: </w:t>
      </w:r>
      <w:r w:rsidR="00327BD7" w:rsidRPr="00FC54AB">
        <w:rPr>
          <w:lang w:val="es-ES"/>
        </w:rPr>
        <w:t xml:space="preserve">la autoridad </w:t>
      </w:r>
      <w:r w:rsidRPr="00FC54AB">
        <w:rPr>
          <w:lang w:val="es-ES"/>
        </w:rPr>
        <w:t>responsable</w:t>
      </w:r>
      <w:r w:rsidR="00327BD7" w:rsidRPr="00FC54AB">
        <w:rPr>
          <w:lang w:val="es-ES"/>
        </w:rPr>
        <w:t xml:space="preserve"> de llevar a cabo la </w:t>
      </w:r>
      <w:r w:rsidRPr="00FC54AB">
        <w:rPr>
          <w:lang w:val="es-ES"/>
        </w:rPr>
        <w:t>investigación</w:t>
      </w:r>
      <w:r w:rsidR="00327BD7" w:rsidRPr="00FC54AB">
        <w:rPr>
          <w:lang w:val="es-ES"/>
        </w:rPr>
        <w:t xml:space="preserve"> debe </w:t>
      </w:r>
      <w:r w:rsidRPr="00FC54AB">
        <w:rPr>
          <w:lang w:val="es-ES"/>
        </w:rPr>
        <w:t>revisar</w:t>
      </w:r>
      <w:r w:rsidR="00327BD7" w:rsidRPr="00FC54AB">
        <w:rPr>
          <w:lang w:val="es-ES"/>
        </w:rPr>
        <w:t xml:space="preserve"> cuidadosamente todos los documentos relacionados </w:t>
      </w:r>
      <w:r w:rsidR="002275A9">
        <w:rPr>
          <w:lang w:val="es-ES"/>
        </w:rPr>
        <w:t>con</w:t>
      </w:r>
      <w:r w:rsidR="00327BD7" w:rsidRPr="00FC54AB">
        <w:rPr>
          <w:lang w:val="es-ES"/>
        </w:rPr>
        <w:t xml:space="preserve"> la </w:t>
      </w:r>
      <w:r w:rsidRPr="00FC54AB">
        <w:rPr>
          <w:lang w:val="es-ES"/>
        </w:rPr>
        <w:t>adopción</w:t>
      </w:r>
      <w:r w:rsidR="00327BD7" w:rsidRPr="00FC54AB">
        <w:rPr>
          <w:lang w:val="es-ES"/>
        </w:rPr>
        <w:t xml:space="preserve"> internacional en busca de </w:t>
      </w:r>
      <w:r w:rsidRPr="00FC54AB">
        <w:rPr>
          <w:lang w:val="es-ES"/>
        </w:rPr>
        <w:t>posibles</w:t>
      </w:r>
      <w:r w:rsidR="00327BD7" w:rsidRPr="00FC54AB">
        <w:rPr>
          <w:lang w:val="es-ES"/>
        </w:rPr>
        <w:t xml:space="preserve"> irregularidades</w:t>
      </w:r>
      <w:r w:rsidR="00773517">
        <w:rPr>
          <w:lang w:val="es-ES"/>
        </w:rPr>
        <w:t>.</w:t>
      </w:r>
      <w:r w:rsidR="00327BD7" w:rsidRPr="00FC54AB">
        <w:rPr>
          <w:lang w:val="es-ES"/>
        </w:rPr>
        <w:t xml:space="preserve"> Al hacerlo, debe </w:t>
      </w:r>
      <w:r w:rsidRPr="00FC54AB">
        <w:rPr>
          <w:lang w:val="es-ES"/>
        </w:rPr>
        <w:t>considerar</w:t>
      </w:r>
      <w:r w:rsidR="00327BD7" w:rsidRPr="00FC54AB">
        <w:rPr>
          <w:lang w:val="es-ES"/>
        </w:rPr>
        <w:t xml:space="preserve"> si hay irregularidades o </w:t>
      </w:r>
      <w:r w:rsidRPr="00FC54AB">
        <w:rPr>
          <w:lang w:val="es-ES"/>
        </w:rPr>
        <w:t>información</w:t>
      </w:r>
      <w:r w:rsidR="00327BD7" w:rsidRPr="00FC54AB">
        <w:rPr>
          <w:lang w:val="es-ES"/>
        </w:rPr>
        <w:t xml:space="preserve"> en el </w:t>
      </w:r>
      <w:r w:rsidRPr="00FC54AB">
        <w:rPr>
          <w:lang w:val="es-ES"/>
        </w:rPr>
        <w:t>expediente</w:t>
      </w:r>
      <w:r w:rsidR="00327BD7" w:rsidRPr="00FC54AB">
        <w:rPr>
          <w:lang w:val="es-ES"/>
        </w:rPr>
        <w:t xml:space="preserve"> que sugiera que se </w:t>
      </w:r>
      <w:r w:rsidR="00D873DA">
        <w:rPr>
          <w:lang w:val="es-ES"/>
        </w:rPr>
        <w:t>deben adoptar medidas adicionales</w:t>
      </w:r>
      <w:r w:rsidR="00327BD7" w:rsidRPr="00FC54AB">
        <w:rPr>
          <w:lang w:val="es-ES"/>
        </w:rPr>
        <w:t xml:space="preserve">. Una </w:t>
      </w:r>
      <w:r w:rsidR="00BB4475">
        <w:rPr>
          <w:lang w:val="es-ES"/>
        </w:rPr>
        <w:t xml:space="preserve">mera </w:t>
      </w:r>
      <w:r w:rsidR="00327BD7" w:rsidRPr="00FC54AB">
        <w:rPr>
          <w:lang w:val="es-ES"/>
        </w:rPr>
        <w:t xml:space="preserve">revisión de la documentación de la </w:t>
      </w:r>
      <w:r w:rsidRPr="00FC54AB">
        <w:rPr>
          <w:lang w:val="es-ES"/>
        </w:rPr>
        <w:t>adopción</w:t>
      </w:r>
      <w:r w:rsidR="00327BD7" w:rsidRPr="00FC54AB">
        <w:rPr>
          <w:lang w:val="es-ES"/>
        </w:rPr>
        <w:t xml:space="preserve"> </w:t>
      </w:r>
      <w:r w:rsidR="000A3E01">
        <w:rPr>
          <w:lang w:val="es-ES"/>
        </w:rPr>
        <w:t>tal vez</w:t>
      </w:r>
      <w:r w:rsidR="00327BD7" w:rsidRPr="00FC54AB" w:rsidDel="000A3E01">
        <w:rPr>
          <w:lang w:val="es-ES"/>
        </w:rPr>
        <w:t xml:space="preserve"> </w:t>
      </w:r>
      <w:r w:rsidR="00327BD7" w:rsidRPr="00FC54AB">
        <w:rPr>
          <w:lang w:val="es-ES"/>
        </w:rPr>
        <w:t xml:space="preserve">no sugiera </w:t>
      </w:r>
      <w:r w:rsidRPr="00FC54AB">
        <w:rPr>
          <w:lang w:val="es-ES"/>
        </w:rPr>
        <w:t>irregularidad</w:t>
      </w:r>
      <w:r w:rsidR="000A3E01">
        <w:rPr>
          <w:lang w:val="es-ES"/>
        </w:rPr>
        <w:t>es</w:t>
      </w:r>
      <w:r w:rsidR="00327BD7" w:rsidRPr="00FC54AB">
        <w:rPr>
          <w:lang w:val="es-ES"/>
        </w:rPr>
        <w:t xml:space="preserve"> </w:t>
      </w:r>
      <w:r w:rsidRPr="00FC54AB">
        <w:rPr>
          <w:lang w:val="es-ES"/>
        </w:rPr>
        <w:t>obvia</w:t>
      </w:r>
      <w:r w:rsidR="000A3E01">
        <w:rPr>
          <w:lang w:val="es-ES"/>
        </w:rPr>
        <w:t>s</w:t>
      </w:r>
      <w:r w:rsidR="00327BD7" w:rsidRPr="00FC54AB">
        <w:rPr>
          <w:lang w:val="es-ES"/>
        </w:rPr>
        <w:t xml:space="preserve"> que puedan </w:t>
      </w:r>
      <w:r w:rsidR="00E7496A">
        <w:rPr>
          <w:lang w:val="es-ES"/>
        </w:rPr>
        <w:t>constituir</w:t>
      </w:r>
      <w:r w:rsidR="00327BD7" w:rsidRPr="00FC54AB">
        <w:rPr>
          <w:lang w:val="es-ES"/>
        </w:rPr>
        <w:t xml:space="preserve"> una </w:t>
      </w:r>
      <w:r w:rsidRPr="00FC54AB">
        <w:rPr>
          <w:lang w:val="es-ES"/>
        </w:rPr>
        <w:t>práctica</w:t>
      </w:r>
      <w:r w:rsidR="00327BD7" w:rsidRPr="00FC54AB">
        <w:rPr>
          <w:lang w:val="es-ES"/>
        </w:rPr>
        <w:t xml:space="preserve"> </w:t>
      </w:r>
      <w:r w:rsidRPr="00FC54AB">
        <w:rPr>
          <w:lang w:val="es-ES"/>
        </w:rPr>
        <w:t>ilícita</w:t>
      </w:r>
      <w:r w:rsidR="00327BD7" w:rsidRPr="00FC54AB">
        <w:rPr>
          <w:lang w:val="es-ES"/>
        </w:rPr>
        <w:t xml:space="preserve"> (es </w:t>
      </w:r>
      <w:r w:rsidRPr="00FC54AB">
        <w:rPr>
          <w:lang w:val="es-ES"/>
        </w:rPr>
        <w:t>decir</w:t>
      </w:r>
      <w:r w:rsidR="00327BD7" w:rsidRPr="00FC54AB">
        <w:rPr>
          <w:lang w:val="es-ES"/>
        </w:rPr>
        <w:t xml:space="preserve">, la </w:t>
      </w:r>
      <w:r w:rsidRPr="00FC54AB">
        <w:rPr>
          <w:lang w:val="es-ES"/>
        </w:rPr>
        <w:t>información</w:t>
      </w:r>
      <w:r w:rsidR="00327BD7" w:rsidRPr="00FC54AB">
        <w:rPr>
          <w:lang w:val="es-ES"/>
        </w:rPr>
        <w:t xml:space="preserve"> disponible en el expediente </w:t>
      </w:r>
      <w:r w:rsidR="00E7496A">
        <w:rPr>
          <w:lang w:val="es-ES"/>
        </w:rPr>
        <w:t>tal vez</w:t>
      </w:r>
      <w:r w:rsidR="00327BD7" w:rsidRPr="00FC54AB">
        <w:rPr>
          <w:lang w:val="es-ES"/>
        </w:rPr>
        <w:t xml:space="preserve"> parezca </w:t>
      </w:r>
      <w:r w:rsidR="00CF5786">
        <w:rPr>
          <w:lang w:val="es-ES"/>
        </w:rPr>
        <w:t>ser compatible</w:t>
      </w:r>
      <w:r w:rsidR="00CF5786" w:rsidRPr="00FC54AB">
        <w:rPr>
          <w:lang w:val="es-ES"/>
        </w:rPr>
        <w:t xml:space="preserve"> </w:t>
      </w:r>
      <w:r w:rsidR="00327BD7" w:rsidRPr="00FC54AB">
        <w:rPr>
          <w:lang w:val="es-ES"/>
        </w:rPr>
        <w:t xml:space="preserve">con la </w:t>
      </w:r>
      <w:r w:rsidRPr="00FC54AB">
        <w:rPr>
          <w:lang w:val="es-ES"/>
        </w:rPr>
        <w:t>práctica</w:t>
      </w:r>
      <w:r w:rsidR="00327BD7" w:rsidRPr="00FC54AB">
        <w:rPr>
          <w:lang w:val="es-ES"/>
        </w:rPr>
        <w:t xml:space="preserve"> y procedimientos establecidos en un Estado en un periodo de tiempo particular</w:t>
      </w:r>
      <w:r w:rsidR="00AC3F89">
        <w:rPr>
          <w:lang w:val="es-ES"/>
        </w:rPr>
        <w:t>)</w:t>
      </w:r>
      <w:r w:rsidR="00327BD7" w:rsidRPr="00FC54AB">
        <w:rPr>
          <w:lang w:val="es-ES"/>
        </w:rPr>
        <w:t>. S</w:t>
      </w:r>
      <w:r w:rsidR="00F16CB5">
        <w:rPr>
          <w:lang w:val="es-ES"/>
        </w:rPr>
        <w:t>in embargo, s</w:t>
      </w:r>
      <w:r w:rsidR="00327BD7" w:rsidRPr="00FC54AB">
        <w:rPr>
          <w:lang w:val="es-ES"/>
        </w:rPr>
        <w:t xml:space="preserve">e debe dar cuidadosa </w:t>
      </w:r>
      <w:r w:rsidRPr="00FC54AB">
        <w:rPr>
          <w:lang w:val="es-ES"/>
        </w:rPr>
        <w:t>consideración</w:t>
      </w:r>
      <w:r w:rsidR="00327BD7" w:rsidRPr="00FC54AB">
        <w:rPr>
          <w:lang w:val="es-ES"/>
        </w:rPr>
        <w:t xml:space="preserve"> </w:t>
      </w:r>
      <w:r w:rsidR="004A2AA1">
        <w:rPr>
          <w:lang w:val="es-ES"/>
        </w:rPr>
        <w:t xml:space="preserve">a </w:t>
      </w:r>
      <w:r w:rsidR="00327BD7" w:rsidRPr="00FC54AB">
        <w:rPr>
          <w:lang w:val="es-ES"/>
        </w:rPr>
        <w:t xml:space="preserve">si, a pesar de la existencia de documentación de </w:t>
      </w:r>
      <w:r w:rsidRPr="00FC54AB">
        <w:rPr>
          <w:lang w:val="es-ES"/>
        </w:rPr>
        <w:t>adopción</w:t>
      </w:r>
      <w:r w:rsidR="00327BD7" w:rsidRPr="00FC54AB">
        <w:rPr>
          <w:lang w:val="es-ES"/>
        </w:rPr>
        <w:t xml:space="preserve"> apropiada, continúan</w:t>
      </w:r>
      <w:r w:rsidR="009C0882">
        <w:rPr>
          <w:lang w:val="es-ES"/>
        </w:rPr>
        <w:t xml:space="preserve"> existiendo preocupaciones</w:t>
      </w:r>
      <w:r w:rsidR="00C941A3">
        <w:rPr>
          <w:lang w:val="es-ES"/>
        </w:rPr>
        <w:t xml:space="preserve"> razonables de</w:t>
      </w:r>
      <w:r w:rsidR="00327BD7" w:rsidRPr="00FC54AB" w:rsidDel="00E9056D">
        <w:rPr>
          <w:lang w:val="es-ES"/>
        </w:rPr>
        <w:t xml:space="preserve"> </w:t>
      </w:r>
      <w:r w:rsidR="00327BD7" w:rsidRPr="00FC54AB">
        <w:rPr>
          <w:lang w:val="es-ES"/>
        </w:rPr>
        <w:t>una posible pr</w:t>
      </w:r>
      <w:r w:rsidR="00C96A7A">
        <w:rPr>
          <w:lang w:val="es-ES"/>
        </w:rPr>
        <w:t>á</w:t>
      </w:r>
      <w:r w:rsidR="00327BD7" w:rsidRPr="00FC54AB">
        <w:rPr>
          <w:lang w:val="es-ES"/>
        </w:rPr>
        <w:t xml:space="preserve">ctica </w:t>
      </w:r>
      <w:r w:rsidRPr="00FC54AB">
        <w:rPr>
          <w:lang w:val="es-ES"/>
        </w:rPr>
        <w:t>ilícita</w:t>
      </w:r>
      <w:r w:rsidR="00E9056D">
        <w:rPr>
          <w:lang w:val="es-ES"/>
        </w:rPr>
        <w:t>.</w:t>
      </w:r>
      <w:r w:rsidR="00327BD7" w:rsidRPr="00FC54AB">
        <w:rPr>
          <w:lang w:val="es-ES"/>
        </w:rPr>
        <w:t xml:space="preserve"> El tipo de </w:t>
      </w:r>
      <w:r w:rsidRPr="00FC54AB">
        <w:rPr>
          <w:lang w:val="es-ES"/>
        </w:rPr>
        <w:t>práctica</w:t>
      </w:r>
      <w:r w:rsidR="00327BD7" w:rsidRPr="00FC54AB">
        <w:rPr>
          <w:lang w:val="es-ES"/>
        </w:rPr>
        <w:t xml:space="preserve"> </w:t>
      </w:r>
      <w:r w:rsidRPr="00FC54AB">
        <w:rPr>
          <w:lang w:val="es-ES"/>
        </w:rPr>
        <w:t>ilícita</w:t>
      </w:r>
      <w:r w:rsidR="00327BD7" w:rsidRPr="00FC54AB">
        <w:rPr>
          <w:lang w:val="es-ES"/>
        </w:rPr>
        <w:t xml:space="preserve"> y las </w:t>
      </w:r>
      <w:r w:rsidRPr="00FC54AB">
        <w:rPr>
          <w:lang w:val="es-ES"/>
        </w:rPr>
        <w:t>circunstancias</w:t>
      </w:r>
      <w:r w:rsidR="00327BD7" w:rsidRPr="00FC54AB">
        <w:rPr>
          <w:lang w:val="es-ES"/>
        </w:rPr>
        <w:t xml:space="preserve"> pueden sugerir la necesidad de </w:t>
      </w:r>
      <w:r w:rsidRPr="00FC54AB">
        <w:rPr>
          <w:lang w:val="es-ES"/>
        </w:rPr>
        <w:t>revisar</w:t>
      </w:r>
      <w:r w:rsidR="00327BD7" w:rsidRPr="00FC54AB">
        <w:rPr>
          <w:lang w:val="es-ES"/>
        </w:rPr>
        <w:t xml:space="preserve"> la </w:t>
      </w:r>
      <w:r w:rsidRPr="00FC54AB">
        <w:rPr>
          <w:lang w:val="es-ES"/>
        </w:rPr>
        <w:t>documentación</w:t>
      </w:r>
      <w:r w:rsidR="00327BD7" w:rsidRPr="00FC54AB">
        <w:rPr>
          <w:lang w:val="es-ES"/>
        </w:rPr>
        <w:t xml:space="preserve"> en otros </w:t>
      </w:r>
      <w:r w:rsidRPr="00FC54AB">
        <w:rPr>
          <w:lang w:val="es-ES"/>
        </w:rPr>
        <w:t>expedientes</w:t>
      </w:r>
      <w:r w:rsidR="00327BD7" w:rsidRPr="00FC54AB">
        <w:rPr>
          <w:lang w:val="es-ES"/>
        </w:rPr>
        <w:t xml:space="preserve"> para ver si aparece un </w:t>
      </w:r>
      <w:r w:rsidRPr="00FC54AB">
        <w:rPr>
          <w:lang w:val="es-ES"/>
        </w:rPr>
        <w:t>posible</w:t>
      </w:r>
      <w:r w:rsidR="00327BD7" w:rsidRPr="00FC54AB">
        <w:rPr>
          <w:lang w:val="es-ES"/>
        </w:rPr>
        <w:t xml:space="preserve"> </w:t>
      </w:r>
      <w:r w:rsidRPr="00FC54AB">
        <w:rPr>
          <w:lang w:val="es-ES"/>
        </w:rPr>
        <w:t>patrón</w:t>
      </w:r>
      <w:r w:rsidR="00327BD7" w:rsidRPr="00FC54AB">
        <w:rPr>
          <w:lang w:val="es-ES"/>
        </w:rPr>
        <w:t xml:space="preserve">. </w:t>
      </w:r>
    </w:p>
    <w:p w14:paraId="64ABBC13" w14:textId="29A2C8B9" w:rsidR="0009013F" w:rsidRPr="0009013F" w:rsidRDefault="0009013F" w:rsidP="0009013F">
      <w:pPr>
        <w:pStyle w:val="PBParagraphNumber"/>
        <w:rPr>
          <w:lang w:val="es-ES"/>
        </w:rPr>
      </w:pPr>
      <w:r w:rsidRPr="00FC54AB">
        <w:rPr>
          <w:b/>
          <w:color w:val="0094D2" w:themeColor="accent1"/>
          <w:lang w:val="es-ES"/>
        </w:rPr>
        <w:t>Contacto</w:t>
      </w:r>
      <w:r w:rsidR="007936EB" w:rsidRPr="00FC54AB">
        <w:rPr>
          <w:lang w:val="es-ES"/>
        </w:rPr>
        <w:t xml:space="preserve">: </w:t>
      </w:r>
      <w:r w:rsidRPr="00FC54AB">
        <w:rPr>
          <w:lang w:val="es-ES"/>
        </w:rPr>
        <w:t xml:space="preserve">la autoridad </w:t>
      </w:r>
      <w:r w:rsidR="00FC54AB" w:rsidRPr="00FC54AB">
        <w:rPr>
          <w:lang w:val="es-ES"/>
        </w:rPr>
        <w:t>responsable</w:t>
      </w:r>
      <w:r w:rsidRPr="00FC54AB">
        <w:rPr>
          <w:lang w:val="es-ES"/>
        </w:rPr>
        <w:t xml:space="preserve"> de llevar a cabo la </w:t>
      </w:r>
      <w:r w:rsidR="00FC54AB" w:rsidRPr="00FC54AB">
        <w:rPr>
          <w:lang w:val="es-ES"/>
        </w:rPr>
        <w:t>investigación</w:t>
      </w:r>
      <w:r w:rsidRPr="00FC54AB">
        <w:rPr>
          <w:lang w:val="es-ES"/>
        </w:rPr>
        <w:t xml:space="preserve"> </w:t>
      </w:r>
      <w:r w:rsidR="006260A9">
        <w:rPr>
          <w:lang w:val="es-ES"/>
        </w:rPr>
        <w:t>debe</w:t>
      </w:r>
      <w:r w:rsidR="006260A9" w:rsidRPr="00FC54AB">
        <w:rPr>
          <w:lang w:val="es-ES"/>
        </w:rPr>
        <w:t xml:space="preserve"> </w:t>
      </w:r>
      <w:r w:rsidRPr="00FC54AB">
        <w:rPr>
          <w:lang w:val="es-ES"/>
        </w:rPr>
        <w:t xml:space="preserve">contactar a las </w:t>
      </w:r>
      <w:r w:rsidR="00FC54AB" w:rsidRPr="00FC54AB">
        <w:rPr>
          <w:lang w:val="es-ES"/>
        </w:rPr>
        <w:t>autoridades</w:t>
      </w:r>
      <w:r w:rsidRPr="00FC54AB">
        <w:rPr>
          <w:lang w:val="es-ES"/>
        </w:rPr>
        <w:t xml:space="preserve"> </w:t>
      </w:r>
      <w:r w:rsidR="006260A9">
        <w:rPr>
          <w:lang w:val="es-ES"/>
        </w:rPr>
        <w:t>competentes</w:t>
      </w:r>
      <w:r w:rsidRPr="00FC54AB">
        <w:rPr>
          <w:lang w:val="es-ES"/>
        </w:rPr>
        <w:t xml:space="preserve">, al adoptado, a la familia </w:t>
      </w:r>
      <w:r w:rsidR="00FC54AB" w:rsidRPr="00FC54AB">
        <w:rPr>
          <w:lang w:val="es-ES"/>
        </w:rPr>
        <w:t>biológica</w:t>
      </w:r>
      <w:r w:rsidRPr="00FC54AB">
        <w:rPr>
          <w:lang w:val="es-ES"/>
        </w:rPr>
        <w:t xml:space="preserve">, a los (futuros) padres </w:t>
      </w:r>
      <w:r w:rsidR="00FC54AB" w:rsidRPr="00FC54AB">
        <w:rPr>
          <w:lang w:val="es-ES"/>
        </w:rPr>
        <w:t>adoptivos</w:t>
      </w:r>
      <w:r w:rsidRPr="00FC54AB">
        <w:rPr>
          <w:lang w:val="es-ES"/>
        </w:rPr>
        <w:t xml:space="preserve">, a los OAA </w:t>
      </w:r>
      <w:r w:rsidR="00486E22">
        <w:rPr>
          <w:lang w:val="es-ES"/>
        </w:rPr>
        <w:t>involucrados</w:t>
      </w:r>
      <w:r w:rsidRPr="00FC54AB">
        <w:rPr>
          <w:lang w:val="es-ES"/>
        </w:rPr>
        <w:t xml:space="preserve">, a </w:t>
      </w:r>
      <w:r w:rsidR="00146C9D">
        <w:rPr>
          <w:lang w:val="es-ES"/>
        </w:rPr>
        <w:t>centros de acogimiento residencial</w:t>
      </w:r>
      <w:r w:rsidRPr="00FC54AB">
        <w:rPr>
          <w:lang w:val="es-ES"/>
        </w:rPr>
        <w:t xml:space="preserve"> y a otros </w:t>
      </w:r>
      <w:r w:rsidR="00FC54AB" w:rsidRPr="00FC54AB">
        <w:rPr>
          <w:lang w:val="es-ES"/>
        </w:rPr>
        <w:t>actores</w:t>
      </w:r>
      <w:r w:rsidRPr="00FC54AB">
        <w:rPr>
          <w:lang w:val="es-ES"/>
        </w:rPr>
        <w:t xml:space="preserve"> </w:t>
      </w:r>
      <w:r w:rsidR="00FC54AB" w:rsidRPr="00FC54AB">
        <w:rPr>
          <w:lang w:val="es-ES"/>
        </w:rPr>
        <w:t>relevantes</w:t>
      </w:r>
      <w:r w:rsidRPr="00FC54AB">
        <w:rPr>
          <w:lang w:val="es-ES"/>
        </w:rPr>
        <w:t xml:space="preserve">, de forma </w:t>
      </w:r>
      <w:r w:rsidRPr="00FC54AB">
        <w:rPr>
          <w:lang w:val="es-ES"/>
        </w:rPr>
        <w:lastRenderedPageBreak/>
        <w:t xml:space="preserve">apropiada y </w:t>
      </w:r>
      <w:r w:rsidR="00012B44">
        <w:rPr>
          <w:lang w:val="es-ES"/>
        </w:rPr>
        <w:t xml:space="preserve">en tiempo </w:t>
      </w:r>
      <w:r w:rsidRPr="00FC54AB">
        <w:rPr>
          <w:lang w:val="es-ES"/>
        </w:rPr>
        <w:t>oportun</w:t>
      </w:r>
      <w:r w:rsidR="00012B44">
        <w:rPr>
          <w:lang w:val="es-ES"/>
        </w:rPr>
        <w:t>o</w:t>
      </w:r>
      <w:r w:rsidRPr="00FC54AB">
        <w:rPr>
          <w:lang w:val="es-ES"/>
        </w:rPr>
        <w:t xml:space="preserve">. Si hay una </w:t>
      </w:r>
      <w:r w:rsidR="00FC54AB" w:rsidRPr="00FC54AB">
        <w:rPr>
          <w:lang w:val="es-ES"/>
        </w:rPr>
        <w:t>Embajada</w:t>
      </w:r>
      <w:r w:rsidRPr="00FC54AB">
        <w:rPr>
          <w:lang w:val="es-ES"/>
        </w:rPr>
        <w:t xml:space="preserve"> o Consulado del Estado que </w:t>
      </w:r>
      <w:r w:rsidR="00131055">
        <w:rPr>
          <w:lang w:val="es-ES"/>
        </w:rPr>
        <w:t>lleva a cabo la investigación</w:t>
      </w:r>
      <w:r w:rsidRPr="00FC54AB" w:rsidDel="00131055">
        <w:rPr>
          <w:lang w:val="es-ES"/>
        </w:rPr>
        <w:t xml:space="preserve"> </w:t>
      </w:r>
      <w:r w:rsidRPr="00FC54AB">
        <w:rPr>
          <w:lang w:val="es-ES"/>
        </w:rPr>
        <w:t>en el</w:t>
      </w:r>
      <w:r>
        <w:rPr>
          <w:lang w:val="es-ES"/>
        </w:rPr>
        <w:t xml:space="preserve"> otro Estado </w:t>
      </w:r>
      <w:r w:rsidR="00486E22">
        <w:rPr>
          <w:lang w:val="es-ES"/>
        </w:rPr>
        <w:t>involucrado</w:t>
      </w:r>
      <w:r>
        <w:rPr>
          <w:lang w:val="es-ES"/>
        </w:rPr>
        <w:t xml:space="preserve">, </w:t>
      </w:r>
      <w:r w:rsidR="00FC54AB">
        <w:rPr>
          <w:lang w:val="es-ES"/>
        </w:rPr>
        <w:t>puede</w:t>
      </w:r>
      <w:r>
        <w:rPr>
          <w:lang w:val="es-ES"/>
        </w:rPr>
        <w:t xml:space="preserve"> que se le solicite </w:t>
      </w:r>
      <w:r w:rsidR="00FC54AB">
        <w:rPr>
          <w:lang w:val="es-ES"/>
        </w:rPr>
        <w:t>proporcionar</w:t>
      </w:r>
      <w:r>
        <w:rPr>
          <w:lang w:val="es-ES"/>
        </w:rPr>
        <w:t xml:space="preserve"> toda la asistencia posible. </w:t>
      </w:r>
      <w:r w:rsidR="00690E2E">
        <w:rPr>
          <w:lang w:val="es-ES"/>
        </w:rPr>
        <w:t>Corresponde dirigirse</w:t>
      </w:r>
      <w:r>
        <w:rPr>
          <w:lang w:val="es-ES"/>
        </w:rPr>
        <w:t xml:space="preserve"> al adoptado, a la </w:t>
      </w:r>
      <w:r w:rsidR="00FC54AB">
        <w:rPr>
          <w:lang w:val="es-ES"/>
        </w:rPr>
        <w:t>familia</w:t>
      </w:r>
      <w:r>
        <w:rPr>
          <w:lang w:val="es-ES"/>
        </w:rPr>
        <w:t xml:space="preserve"> </w:t>
      </w:r>
      <w:r w:rsidR="00FC54AB">
        <w:rPr>
          <w:lang w:val="es-ES"/>
        </w:rPr>
        <w:t>biológica</w:t>
      </w:r>
      <w:r>
        <w:rPr>
          <w:lang w:val="es-ES"/>
        </w:rPr>
        <w:t xml:space="preserve">, a los FPA y a la </w:t>
      </w:r>
      <w:r w:rsidR="00FC54AB">
        <w:rPr>
          <w:lang w:val="es-ES"/>
        </w:rPr>
        <w:t>familia</w:t>
      </w:r>
      <w:r>
        <w:rPr>
          <w:lang w:val="es-ES"/>
        </w:rPr>
        <w:t xml:space="preserve"> adoptiva de manera respetuosa y cuidadosa, y el contacto con niños debe </w:t>
      </w:r>
      <w:r w:rsidR="00FC54AB">
        <w:rPr>
          <w:lang w:val="es-ES"/>
        </w:rPr>
        <w:t>también</w:t>
      </w:r>
      <w:r>
        <w:rPr>
          <w:lang w:val="es-ES"/>
        </w:rPr>
        <w:t xml:space="preserve"> ser llevado a cabo de </w:t>
      </w:r>
      <w:r w:rsidR="00FC54AB">
        <w:rPr>
          <w:lang w:val="es-ES"/>
        </w:rPr>
        <w:t xml:space="preserve">manera </w:t>
      </w:r>
      <w:r w:rsidR="00613829">
        <w:rPr>
          <w:lang w:val="es-ES"/>
        </w:rPr>
        <w:t>adaptada a sus necesidades y edad</w:t>
      </w:r>
      <w:r>
        <w:rPr>
          <w:lang w:val="es-ES"/>
        </w:rPr>
        <w:t xml:space="preserve">. </w:t>
      </w:r>
    </w:p>
    <w:p w14:paraId="3AC77067" w14:textId="7C813BA4" w:rsidR="007936EB" w:rsidRPr="00265DF4" w:rsidRDefault="00265DF4" w:rsidP="007936EB">
      <w:pPr>
        <w:pStyle w:val="PBParagraphNumber"/>
        <w:rPr>
          <w:lang w:val="es-ES"/>
        </w:rPr>
      </w:pPr>
      <w:r w:rsidRPr="00265DF4">
        <w:rPr>
          <w:b/>
          <w:color w:val="0094D2" w:themeColor="accent1"/>
          <w:lang w:val="es-ES"/>
        </w:rPr>
        <w:t>Preservación</w:t>
      </w:r>
      <w:r w:rsidR="000843AD" w:rsidRPr="00265DF4">
        <w:rPr>
          <w:b/>
          <w:color w:val="0094D2" w:themeColor="accent1"/>
          <w:lang w:val="es-ES"/>
        </w:rPr>
        <w:t xml:space="preserve"> de los registros</w:t>
      </w:r>
      <w:r w:rsidR="007936EB" w:rsidRPr="00265DF4">
        <w:rPr>
          <w:lang w:val="es-ES"/>
        </w:rPr>
        <w:t xml:space="preserve">: </w:t>
      </w:r>
      <w:r w:rsidR="000843AD" w:rsidRPr="00265DF4">
        <w:rPr>
          <w:lang w:val="es-ES"/>
        </w:rPr>
        <w:t xml:space="preserve">sin </w:t>
      </w:r>
      <w:r w:rsidRPr="00265DF4">
        <w:rPr>
          <w:lang w:val="es-ES"/>
        </w:rPr>
        <w:t>importar</w:t>
      </w:r>
      <w:r w:rsidR="000843AD" w:rsidRPr="00265DF4">
        <w:rPr>
          <w:lang w:val="es-ES"/>
        </w:rPr>
        <w:t xml:space="preserve"> el resultado, la </w:t>
      </w:r>
      <w:r w:rsidRPr="00265DF4">
        <w:rPr>
          <w:lang w:val="es-ES"/>
        </w:rPr>
        <w:t>información</w:t>
      </w:r>
      <w:r w:rsidR="000843AD" w:rsidRPr="00265DF4">
        <w:rPr>
          <w:lang w:val="es-ES"/>
        </w:rPr>
        <w:t xml:space="preserve"> y los registros de la </w:t>
      </w:r>
      <w:r w:rsidRPr="00265DF4">
        <w:rPr>
          <w:lang w:val="es-ES"/>
        </w:rPr>
        <w:t>investigación</w:t>
      </w:r>
      <w:r w:rsidR="000843AD" w:rsidRPr="00265DF4">
        <w:rPr>
          <w:lang w:val="es-ES"/>
        </w:rPr>
        <w:t xml:space="preserve"> deben </w:t>
      </w:r>
      <w:r w:rsidR="002A2588">
        <w:rPr>
          <w:lang w:val="es-ES"/>
        </w:rPr>
        <w:t xml:space="preserve">siempre </w:t>
      </w:r>
      <w:r w:rsidR="000843AD" w:rsidRPr="00265DF4">
        <w:rPr>
          <w:lang w:val="es-ES"/>
        </w:rPr>
        <w:t xml:space="preserve">ser </w:t>
      </w:r>
      <w:r w:rsidRPr="00265DF4">
        <w:rPr>
          <w:lang w:val="es-ES"/>
        </w:rPr>
        <w:t>documentados</w:t>
      </w:r>
      <w:r w:rsidR="000843AD" w:rsidRPr="00265DF4">
        <w:rPr>
          <w:lang w:val="es-ES"/>
        </w:rPr>
        <w:t xml:space="preserve">, registrados y preservados (de ser </w:t>
      </w:r>
      <w:r w:rsidRPr="00265DF4">
        <w:rPr>
          <w:lang w:val="es-ES"/>
        </w:rPr>
        <w:t>posible</w:t>
      </w:r>
      <w:r w:rsidR="000843AD" w:rsidRPr="00265DF4">
        <w:rPr>
          <w:lang w:val="es-ES"/>
        </w:rPr>
        <w:t xml:space="preserve">, </w:t>
      </w:r>
      <w:r w:rsidRPr="00265DF4">
        <w:rPr>
          <w:lang w:val="es-ES"/>
        </w:rPr>
        <w:t>indefinidamente</w:t>
      </w:r>
      <w:r w:rsidR="000843AD" w:rsidRPr="00265DF4">
        <w:rPr>
          <w:lang w:val="es-ES"/>
        </w:rPr>
        <w:t xml:space="preserve">) por la autoridad que </w:t>
      </w:r>
      <w:r w:rsidR="00F9391D">
        <w:rPr>
          <w:lang w:val="es-ES"/>
        </w:rPr>
        <w:t>lleva a cabo la investigación</w:t>
      </w:r>
      <w:r w:rsidR="000843AD" w:rsidRPr="00265DF4">
        <w:rPr>
          <w:lang w:val="es-ES"/>
        </w:rPr>
        <w:t xml:space="preserve">. Esta </w:t>
      </w:r>
      <w:r w:rsidRPr="00265DF4">
        <w:rPr>
          <w:lang w:val="es-ES"/>
        </w:rPr>
        <w:t>información</w:t>
      </w:r>
      <w:r w:rsidR="000843AD" w:rsidRPr="00265DF4">
        <w:rPr>
          <w:lang w:val="es-ES"/>
        </w:rPr>
        <w:t xml:space="preserve"> podría ser valiosa </w:t>
      </w:r>
      <w:r w:rsidR="00F9391D">
        <w:rPr>
          <w:lang w:val="es-ES"/>
        </w:rPr>
        <w:t xml:space="preserve">en </w:t>
      </w:r>
      <w:r w:rsidR="000843AD" w:rsidRPr="00265DF4">
        <w:rPr>
          <w:lang w:val="es-ES"/>
        </w:rPr>
        <w:t>posibles casos futuros</w:t>
      </w:r>
      <w:r w:rsidR="00A35892">
        <w:rPr>
          <w:lang w:val="es-ES"/>
        </w:rPr>
        <w:t xml:space="preserve"> y es importante para las personas involucradas</w:t>
      </w:r>
      <w:r w:rsidR="00FC19E2" w:rsidRPr="00265DF4">
        <w:rPr>
          <w:rStyle w:val="FootnoteReference"/>
          <w:lang w:val="es-ES"/>
        </w:rPr>
        <w:footnoteReference w:id="21"/>
      </w:r>
      <w:r w:rsidR="00F9391D">
        <w:rPr>
          <w:lang w:val="es-ES"/>
        </w:rPr>
        <w:t>.</w:t>
      </w:r>
      <w:r w:rsidR="00AD5942">
        <w:rPr>
          <w:lang w:val="es-ES"/>
        </w:rPr>
        <w:t xml:space="preserve"> </w:t>
      </w:r>
      <w:r w:rsidR="00F41AC6">
        <w:rPr>
          <w:lang w:val="es-ES"/>
        </w:rPr>
        <w:t>Así mismo</w:t>
      </w:r>
      <w:r w:rsidR="00AD5942" w:rsidRPr="00AD5942">
        <w:rPr>
          <w:lang w:val="es-ES"/>
        </w:rPr>
        <w:t>, la información y los registros recibidos por un Estado en el curso de una investigación realizada en otro Estado deben ser documentados, registrados y conservados.</w:t>
      </w:r>
    </w:p>
    <w:p w14:paraId="102FE76D" w14:textId="4CD3A84C" w:rsidR="007936EB" w:rsidRPr="00265DF4" w:rsidRDefault="00265DF4" w:rsidP="007936EB">
      <w:pPr>
        <w:pStyle w:val="PBParagraphNumber"/>
        <w:rPr>
          <w:lang w:val="es-ES"/>
        </w:rPr>
      </w:pPr>
      <w:r w:rsidRPr="00265DF4">
        <w:rPr>
          <w:b/>
          <w:color w:val="0094D2" w:themeColor="accent1"/>
          <w:lang w:val="es-ES"/>
        </w:rPr>
        <w:t>Verificación</w:t>
      </w:r>
      <w:r w:rsidR="000843AD" w:rsidRPr="00265DF4">
        <w:rPr>
          <w:b/>
          <w:color w:val="0094D2" w:themeColor="accent1"/>
          <w:lang w:val="es-ES"/>
        </w:rPr>
        <w:t xml:space="preserve"> de la identidad</w:t>
      </w:r>
      <w:r w:rsidR="007936EB" w:rsidRPr="00265DF4">
        <w:rPr>
          <w:lang w:val="es-ES"/>
        </w:rPr>
        <w:t xml:space="preserve">: </w:t>
      </w:r>
      <w:r w:rsidR="000843AD" w:rsidRPr="00265DF4">
        <w:rPr>
          <w:lang w:val="es-ES"/>
        </w:rPr>
        <w:t xml:space="preserve">cuando sea </w:t>
      </w:r>
      <w:r w:rsidRPr="00265DF4">
        <w:rPr>
          <w:lang w:val="es-ES"/>
        </w:rPr>
        <w:t>apropiado</w:t>
      </w:r>
      <w:r w:rsidR="000843AD" w:rsidRPr="00265DF4">
        <w:rPr>
          <w:lang w:val="es-ES"/>
        </w:rPr>
        <w:t xml:space="preserve"> y necesario, se puede llevar a cabo una prueba de AD</w:t>
      </w:r>
      <w:r w:rsidR="00F9391D">
        <w:rPr>
          <w:lang w:val="es-ES"/>
        </w:rPr>
        <w:t>N</w:t>
      </w:r>
      <w:r w:rsidR="006B67AE">
        <w:rPr>
          <w:rStyle w:val="FootnoteReference"/>
          <w:lang w:val="es-ES"/>
        </w:rPr>
        <w:footnoteReference w:id="22"/>
      </w:r>
      <w:r w:rsidR="000843AD" w:rsidRPr="00265DF4">
        <w:rPr>
          <w:lang w:val="es-ES"/>
        </w:rPr>
        <w:t xml:space="preserve"> para verificar la identidad del niño </w:t>
      </w:r>
      <w:r w:rsidR="007B3BAC">
        <w:rPr>
          <w:lang w:val="es-ES"/>
        </w:rPr>
        <w:t xml:space="preserve">y </w:t>
      </w:r>
      <w:r w:rsidR="000843AD" w:rsidRPr="00265DF4">
        <w:rPr>
          <w:lang w:val="es-ES"/>
        </w:rPr>
        <w:t>de los padres (/</w:t>
      </w:r>
      <w:r w:rsidRPr="00265DF4">
        <w:rPr>
          <w:lang w:val="es-ES"/>
        </w:rPr>
        <w:t>familia</w:t>
      </w:r>
      <w:r w:rsidR="000843AD" w:rsidRPr="00265DF4">
        <w:rPr>
          <w:lang w:val="es-ES"/>
        </w:rPr>
        <w:t xml:space="preserve">) </w:t>
      </w:r>
      <w:r w:rsidRPr="00265DF4">
        <w:rPr>
          <w:lang w:val="es-ES"/>
        </w:rPr>
        <w:t>biológic</w:t>
      </w:r>
      <w:r w:rsidR="007B3BAC">
        <w:rPr>
          <w:lang w:val="es-ES"/>
        </w:rPr>
        <w:t>os</w:t>
      </w:r>
      <w:r w:rsidR="000843AD" w:rsidRPr="00265DF4">
        <w:rPr>
          <w:lang w:val="es-ES"/>
        </w:rPr>
        <w:t>.</w:t>
      </w:r>
    </w:p>
    <w:p w14:paraId="334C89B8" w14:textId="50D8C38E" w:rsidR="007936EB" w:rsidRPr="00265DF4" w:rsidRDefault="000843AD" w:rsidP="007936EB">
      <w:pPr>
        <w:pStyle w:val="PBParagraphNumber"/>
        <w:rPr>
          <w:lang w:val="es-ES"/>
        </w:rPr>
      </w:pPr>
      <w:r w:rsidRPr="00265DF4">
        <w:rPr>
          <w:b/>
          <w:color w:val="0094D2" w:themeColor="accent1"/>
          <w:lang w:val="es-ES"/>
        </w:rPr>
        <w:t>Remitir a las autoridades policiales</w:t>
      </w:r>
      <w:r w:rsidR="001C723B">
        <w:rPr>
          <w:b/>
          <w:color w:val="0094D2" w:themeColor="accent1"/>
          <w:lang w:val="es-ES"/>
        </w:rPr>
        <w:t xml:space="preserve"> </w:t>
      </w:r>
      <w:r w:rsidR="001D378C">
        <w:rPr>
          <w:b/>
          <w:color w:val="0094D2" w:themeColor="accent1"/>
          <w:lang w:val="es-ES"/>
        </w:rPr>
        <w:t>y</w:t>
      </w:r>
      <w:r w:rsidR="001C723B">
        <w:rPr>
          <w:b/>
          <w:color w:val="0094D2" w:themeColor="accent1"/>
          <w:lang w:val="es-ES"/>
        </w:rPr>
        <w:t xml:space="preserve"> judiciales</w:t>
      </w:r>
      <w:r w:rsidR="007936EB" w:rsidRPr="00265DF4">
        <w:rPr>
          <w:lang w:val="es-ES"/>
        </w:rPr>
        <w:t>:</w:t>
      </w:r>
      <w:r w:rsidR="00265DF4" w:rsidRPr="00265DF4">
        <w:rPr>
          <w:lang w:val="es-ES"/>
        </w:rPr>
        <w:t xml:space="preserve"> </w:t>
      </w:r>
      <w:r w:rsidR="00277393">
        <w:rPr>
          <w:lang w:val="es-ES"/>
        </w:rPr>
        <w:t xml:space="preserve">los casos que suscitan sospechas de posibles actividades criminales </w:t>
      </w:r>
      <w:r w:rsidR="00265DF4" w:rsidRPr="00265DF4">
        <w:rPr>
          <w:lang w:val="es-ES"/>
        </w:rPr>
        <w:t>debe</w:t>
      </w:r>
      <w:r w:rsidR="00277393">
        <w:rPr>
          <w:lang w:val="es-ES"/>
        </w:rPr>
        <w:t>n</w:t>
      </w:r>
      <w:r w:rsidR="00265DF4" w:rsidRPr="00265DF4">
        <w:rPr>
          <w:lang w:val="es-ES"/>
        </w:rPr>
        <w:t xml:space="preserve"> remitir</w:t>
      </w:r>
      <w:r w:rsidR="00277393">
        <w:rPr>
          <w:lang w:val="es-ES"/>
        </w:rPr>
        <w:t>se</w:t>
      </w:r>
      <w:r w:rsidR="007936EB" w:rsidRPr="00265DF4">
        <w:rPr>
          <w:lang w:val="es-ES"/>
        </w:rPr>
        <w:t xml:space="preserve"> </w:t>
      </w:r>
      <w:r w:rsidR="00265DF4" w:rsidRPr="00265DF4">
        <w:rPr>
          <w:lang w:val="es-ES"/>
        </w:rPr>
        <w:t xml:space="preserve">a las autoridades policiales </w:t>
      </w:r>
      <w:r w:rsidR="009401AB">
        <w:rPr>
          <w:lang w:val="es-ES"/>
        </w:rPr>
        <w:t>y</w:t>
      </w:r>
      <w:r w:rsidR="00277393">
        <w:rPr>
          <w:lang w:val="es-ES"/>
        </w:rPr>
        <w:t xml:space="preserve"> judiciales </w:t>
      </w:r>
      <w:r w:rsidR="00AB3A03">
        <w:rPr>
          <w:lang w:val="es-ES"/>
        </w:rPr>
        <w:t>competentes</w:t>
      </w:r>
      <w:r w:rsidRPr="00265DF4">
        <w:rPr>
          <w:lang w:val="es-ES"/>
        </w:rPr>
        <w:t xml:space="preserve">. </w:t>
      </w:r>
    </w:p>
    <w:p w14:paraId="54ED1046" w14:textId="2555C4F3" w:rsidR="00F95DAA" w:rsidRPr="00265DF4" w:rsidRDefault="00265DF4" w:rsidP="00F95DAA">
      <w:pPr>
        <w:pStyle w:val="PBParagraphNumber"/>
        <w:numPr>
          <w:ilvl w:val="0"/>
          <w:numId w:val="1"/>
        </w:numPr>
        <w:rPr>
          <w:lang w:val="es-ES"/>
        </w:rPr>
      </w:pPr>
      <w:r w:rsidRPr="00265DF4">
        <w:rPr>
          <w:b/>
          <w:color w:val="0094D2" w:themeColor="accent1"/>
          <w:lang w:val="es-ES"/>
        </w:rPr>
        <w:t>Solicitud de que otro Estado haga indagaciones o lleve a cabo una investigación</w:t>
      </w:r>
      <w:r w:rsidR="00F95DAA" w:rsidRPr="00265DF4">
        <w:rPr>
          <w:lang w:val="es-ES"/>
        </w:rPr>
        <w:t xml:space="preserve">: </w:t>
      </w:r>
      <w:r w:rsidRPr="00265DF4">
        <w:rPr>
          <w:lang w:val="es-ES"/>
        </w:rPr>
        <w:t xml:space="preserve">la Autoridad Central o la autoridad competente </w:t>
      </w:r>
      <w:r w:rsidR="00215C01">
        <w:rPr>
          <w:lang w:val="es-ES"/>
        </w:rPr>
        <w:t>que lleva</w:t>
      </w:r>
      <w:r w:rsidR="00215C01" w:rsidRPr="00265DF4">
        <w:rPr>
          <w:lang w:val="es-ES"/>
        </w:rPr>
        <w:t xml:space="preserve"> </w:t>
      </w:r>
      <w:r w:rsidRPr="00265DF4">
        <w:rPr>
          <w:lang w:val="es-ES"/>
        </w:rPr>
        <w:t xml:space="preserve">a cabo una investigación puede solicitar a otro Estado </w:t>
      </w:r>
      <w:r w:rsidR="00486E22">
        <w:rPr>
          <w:lang w:val="es-ES"/>
        </w:rPr>
        <w:t xml:space="preserve">involucrado </w:t>
      </w:r>
      <w:r w:rsidRPr="00265DF4">
        <w:rPr>
          <w:lang w:val="es-ES"/>
        </w:rPr>
        <w:t xml:space="preserve">que haga indagaciones o investigaciones apropiadas </w:t>
      </w:r>
      <w:r w:rsidR="009F03E1">
        <w:rPr>
          <w:lang w:val="es-ES"/>
        </w:rPr>
        <w:t>sobre</w:t>
      </w:r>
      <w:r w:rsidRPr="00265DF4">
        <w:rPr>
          <w:lang w:val="es-ES"/>
        </w:rPr>
        <w:t xml:space="preserve"> las circunstancias </w:t>
      </w:r>
      <w:r w:rsidR="009F03E1">
        <w:rPr>
          <w:lang w:val="es-ES"/>
        </w:rPr>
        <w:t>en torno a</w:t>
      </w:r>
      <w:r w:rsidRPr="00265DF4">
        <w:rPr>
          <w:lang w:val="es-ES"/>
        </w:rPr>
        <w:t xml:space="preserve"> las preocupaciones o </w:t>
      </w:r>
      <w:r w:rsidR="00C20D3A">
        <w:rPr>
          <w:lang w:val="es-ES"/>
        </w:rPr>
        <w:t>denuncias</w:t>
      </w:r>
      <w:r w:rsidRPr="00265DF4">
        <w:rPr>
          <w:lang w:val="es-ES"/>
        </w:rPr>
        <w:t xml:space="preserve"> de práctica</w:t>
      </w:r>
      <w:r w:rsidR="00C20D3A">
        <w:rPr>
          <w:lang w:val="es-ES"/>
        </w:rPr>
        <w:t>s</w:t>
      </w:r>
      <w:r w:rsidRPr="00265DF4">
        <w:rPr>
          <w:lang w:val="es-ES"/>
        </w:rPr>
        <w:t xml:space="preserve"> ilícita</w:t>
      </w:r>
      <w:r w:rsidR="00C20D3A">
        <w:rPr>
          <w:lang w:val="es-ES"/>
        </w:rPr>
        <w:t>s</w:t>
      </w:r>
      <w:r w:rsidRPr="00265DF4">
        <w:rPr>
          <w:rStyle w:val="FootnoteReference"/>
          <w:lang w:val="es-ES"/>
        </w:rPr>
        <w:footnoteReference w:id="23"/>
      </w:r>
      <w:r w:rsidR="00C20D3A">
        <w:rPr>
          <w:lang w:val="es-ES"/>
        </w:rPr>
        <w:t>.</w:t>
      </w:r>
      <w:r w:rsidRPr="00265DF4">
        <w:rPr>
          <w:lang w:val="es-ES"/>
        </w:rPr>
        <w:t xml:space="preserve"> Si </w:t>
      </w:r>
      <w:r w:rsidR="00C905BA">
        <w:rPr>
          <w:lang w:val="es-ES"/>
        </w:rPr>
        <w:t>procede</w:t>
      </w:r>
      <w:r w:rsidRPr="00265DF4">
        <w:rPr>
          <w:lang w:val="es-ES"/>
        </w:rPr>
        <w:t xml:space="preserve">, </w:t>
      </w:r>
      <w:r w:rsidR="00C905BA">
        <w:rPr>
          <w:lang w:val="es-ES"/>
        </w:rPr>
        <w:t>deben llevarse a cabo</w:t>
      </w:r>
      <w:r w:rsidRPr="00265DF4">
        <w:rPr>
          <w:lang w:val="es-ES"/>
        </w:rPr>
        <w:t xml:space="preserve"> investigaciones </w:t>
      </w:r>
      <w:r w:rsidR="00C905BA" w:rsidRPr="00E14301">
        <w:rPr>
          <w:b/>
          <w:bCs/>
          <w:lang w:val="es-ES"/>
        </w:rPr>
        <w:t>tanto</w:t>
      </w:r>
      <w:r w:rsidRPr="00265DF4">
        <w:rPr>
          <w:lang w:val="es-ES"/>
        </w:rPr>
        <w:t xml:space="preserve"> en </w:t>
      </w:r>
      <w:r w:rsidR="00E14301">
        <w:rPr>
          <w:b/>
          <w:lang w:val="es-ES"/>
        </w:rPr>
        <w:t>el</w:t>
      </w:r>
      <w:r w:rsidRPr="00265DF4">
        <w:rPr>
          <w:lang w:val="es-ES"/>
        </w:rPr>
        <w:t xml:space="preserve"> </w:t>
      </w:r>
      <w:r w:rsidRPr="00265DF4">
        <w:rPr>
          <w:b/>
          <w:lang w:val="es-ES"/>
        </w:rPr>
        <w:t xml:space="preserve">Estados de origen </w:t>
      </w:r>
      <w:r w:rsidR="00854A8E">
        <w:rPr>
          <w:lang w:val="es-ES"/>
        </w:rPr>
        <w:t>como en</w:t>
      </w:r>
      <w:r w:rsidRPr="00265DF4">
        <w:rPr>
          <w:lang w:val="es-ES"/>
        </w:rPr>
        <w:t xml:space="preserve"> </w:t>
      </w:r>
      <w:r w:rsidR="00E14301">
        <w:rPr>
          <w:lang w:val="es-ES"/>
        </w:rPr>
        <w:t xml:space="preserve">el </w:t>
      </w:r>
      <w:r w:rsidR="00E14301" w:rsidRPr="00E14301">
        <w:rPr>
          <w:b/>
          <w:bCs/>
          <w:lang w:val="es-ES"/>
        </w:rPr>
        <w:t xml:space="preserve">Estado </w:t>
      </w:r>
      <w:r w:rsidRPr="00265DF4">
        <w:rPr>
          <w:b/>
          <w:lang w:val="es-ES"/>
        </w:rPr>
        <w:t>de recepción</w:t>
      </w:r>
      <w:r w:rsidRPr="00265DF4">
        <w:rPr>
          <w:lang w:val="es-ES"/>
        </w:rPr>
        <w:t>. En es</w:t>
      </w:r>
      <w:r w:rsidR="005C1763">
        <w:rPr>
          <w:lang w:val="es-ES"/>
        </w:rPr>
        <w:t>t</w:t>
      </w:r>
      <w:r w:rsidRPr="00265DF4">
        <w:rPr>
          <w:lang w:val="es-ES"/>
        </w:rPr>
        <w:t xml:space="preserve">e caso y si es factible, los Estados </w:t>
      </w:r>
      <w:r w:rsidR="00486E22">
        <w:rPr>
          <w:lang w:val="es-ES"/>
        </w:rPr>
        <w:t>involucrados</w:t>
      </w:r>
      <w:r w:rsidR="00486E22" w:rsidRPr="00265DF4">
        <w:rPr>
          <w:lang w:val="es-ES"/>
        </w:rPr>
        <w:t xml:space="preserve"> </w:t>
      </w:r>
      <w:r w:rsidRPr="00265DF4">
        <w:rPr>
          <w:lang w:val="es-ES"/>
        </w:rPr>
        <w:t xml:space="preserve">deben considerar </w:t>
      </w:r>
      <w:r w:rsidRPr="00265DF4">
        <w:rPr>
          <w:b/>
          <w:lang w:val="es-ES"/>
        </w:rPr>
        <w:t>colaborar</w:t>
      </w:r>
      <w:r w:rsidRPr="00265DF4">
        <w:rPr>
          <w:lang w:val="es-ES"/>
        </w:rPr>
        <w:t xml:space="preserve"> en sus investigaciones respectivas. </w:t>
      </w:r>
    </w:p>
    <w:p w14:paraId="1A4C19A2" w14:textId="2506A307" w:rsidR="007936EB" w:rsidRPr="00265DF4" w:rsidRDefault="003F1808" w:rsidP="007936EB">
      <w:pPr>
        <w:pStyle w:val="PBParagraphNumber"/>
        <w:rPr>
          <w:lang w:val="es-ES"/>
        </w:rPr>
      </w:pPr>
      <w:r>
        <w:rPr>
          <w:b/>
          <w:color w:val="0094D2" w:themeColor="accent1"/>
          <w:lang w:val="es-ES"/>
        </w:rPr>
        <w:t>Suspensión de</w:t>
      </w:r>
      <w:r w:rsidRPr="00265DF4">
        <w:rPr>
          <w:b/>
          <w:color w:val="0094D2" w:themeColor="accent1"/>
          <w:lang w:val="es-ES"/>
        </w:rPr>
        <w:t xml:space="preserve"> </w:t>
      </w:r>
      <w:r w:rsidR="00265DF4" w:rsidRPr="00265DF4">
        <w:rPr>
          <w:b/>
          <w:color w:val="0094D2" w:themeColor="accent1"/>
          <w:lang w:val="es-ES"/>
        </w:rPr>
        <w:t xml:space="preserve">programas de </w:t>
      </w:r>
      <w:r w:rsidR="00486E22" w:rsidRPr="00265DF4">
        <w:rPr>
          <w:b/>
          <w:color w:val="0094D2" w:themeColor="accent1"/>
          <w:lang w:val="es-ES"/>
        </w:rPr>
        <w:t>adopción</w:t>
      </w:r>
      <w:r w:rsidR="00265DF4" w:rsidRPr="00265DF4">
        <w:rPr>
          <w:b/>
          <w:color w:val="0094D2" w:themeColor="accent1"/>
          <w:lang w:val="es-ES"/>
        </w:rPr>
        <w:t xml:space="preserve"> internacional</w:t>
      </w:r>
      <w:r w:rsidR="007936EB" w:rsidRPr="00265DF4">
        <w:rPr>
          <w:lang w:val="es-ES"/>
        </w:rPr>
        <w:t xml:space="preserve">: </w:t>
      </w:r>
      <w:r w:rsidR="00265DF4" w:rsidRPr="00265DF4">
        <w:rPr>
          <w:lang w:val="es-ES"/>
        </w:rPr>
        <w:t xml:space="preserve">dependiendo de las </w:t>
      </w:r>
      <w:r w:rsidR="00486E22" w:rsidRPr="00265DF4">
        <w:rPr>
          <w:lang w:val="es-ES"/>
        </w:rPr>
        <w:t>circunstancias</w:t>
      </w:r>
      <w:r w:rsidR="00265DF4" w:rsidRPr="00265DF4">
        <w:rPr>
          <w:lang w:val="es-ES"/>
        </w:rPr>
        <w:t xml:space="preserve">, el tipo y la gravedad de la </w:t>
      </w:r>
      <w:r w:rsidR="00DA5060">
        <w:rPr>
          <w:lang w:val="es-ES"/>
        </w:rPr>
        <w:t xml:space="preserve">presunta </w:t>
      </w:r>
      <w:r w:rsidR="00486E22" w:rsidRPr="00265DF4">
        <w:rPr>
          <w:lang w:val="es-ES"/>
        </w:rPr>
        <w:t>práctica</w:t>
      </w:r>
      <w:r w:rsidR="00265DF4" w:rsidRPr="00265DF4">
        <w:rPr>
          <w:lang w:val="es-ES"/>
        </w:rPr>
        <w:t xml:space="preserve"> </w:t>
      </w:r>
      <w:r w:rsidR="00486E22" w:rsidRPr="00265DF4">
        <w:rPr>
          <w:lang w:val="es-ES"/>
        </w:rPr>
        <w:t>ilícita</w:t>
      </w:r>
      <w:r w:rsidR="00265DF4" w:rsidRPr="00265DF4">
        <w:rPr>
          <w:lang w:val="es-ES"/>
        </w:rPr>
        <w:t xml:space="preserve">, los Estados </w:t>
      </w:r>
      <w:r w:rsidR="00486E22">
        <w:rPr>
          <w:lang w:val="es-ES"/>
        </w:rPr>
        <w:t>deben</w:t>
      </w:r>
      <w:r w:rsidR="00265DF4" w:rsidRPr="00265DF4">
        <w:rPr>
          <w:lang w:val="es-ES"/>
        </w:rPr>
        <w:t xml:space="preserve"> </w:t>
      </w:r>
      <w:r w:rsidR="00486E22" w:rsidRPr="00265DF4">
        <w:rPr>
          <w:lang w:val="es-ES"/>
        </w:rPr>
        <w:t>considerar</w:t>
      </w:r>
      <w:r w:rsidR="00265DF4" w:rsidRPr="00265DF4">
        <w:rPr>
          <w:lang w:val="es-ES"/>
        </w:rPr>
        <w:t xml:space="preserve"> suspender sus programas de </w:t>
      </w:r>
      <w:r w:rsidR="00486E22" w:rsidRPr="00265DF4">
        <w:rPr>
          <w:lang w:val="es-ES"/>
        </w:rPr>
        <w:t>adopción</w:t>
      </w:r>
      <w:r w:rsidR="00265DF4" w:rsidRPr="00265DF4">
        <w:rPr>
          <w:lang w:val="es-ES"/>
        </w:rPr>
        <w:t xml:space="preserve"> internacional con el Estado </w:t>
      </w:r>
      <w:r w:rsidR="00486E22">
        <w:rPr>
          <w:lang w:val="es-ES"/>
        </w:rPr>
        <w:t>involucrado</w:t>
      </w:r>
      <w:r w:rsidR="00265DF4" w:rsidRPr="00265DF4">
        <w:rPr>
          <w:lang w:val="es-ES"/>
        </w:rPr>
        <w:t xml:space="preserve"> durante la </w:t>
      </w:r>
      <w:r w:rsidR="00486E22" w:rsidRPr="00265DF4">
        <w:rPr>
          <w:lang w:val="es-ES"/>
        </w:rPr>
        <w:t>investigación</w:t>
      </w:r>
      <w:r w:rsidR="00ED6A03">
        <w:rPr>
          <w:lang w:val="es-ES"/>
        </w:rPr>
        <w:t>.</w:t>
      </w:r>
    </w:p>
    <w:p w14:paraId="748021C2" w14:textId="0AA90BDA" w:rsidR="007936EB" w:rsidRPr="00486E22" w:rsidRDefault="00234B68" w:rsidP="007936EB">
      <w:pPr>
        <w:pStyle w:val="PBParagraphNumber"/>
        <w:rPr>
          <w:lang w:val="es-ES"/>
        </w:rPr>
      </w:pPr>
      <w:r>
        <w:rPr>
          <w:b/>
          <w:color w:val="0094D2" w:themeColor="accent1"/>
          <w:lang w:val="es-ES"/>
        </w:rPr>
        <w:t>Suspensión de</w:t>
      </w:r>
      <w:r w:rsidRPr="00265DF4">
        <w:rPr>
          <w:b/>
          <w:color w:val="0094D2" w:themeColor="accent1"/>
          <w:lang w:val="es-ES"/>
        </w:rPr>
        <w:t xml:space="preserve"> </w:t>
      </w:r>
      <w:r w:rsidR="00486E22" w:rsidRPr="00486E22">
        <w:rPr>
          <w:b/>
          <w:color w:val="0094D2" w:themeColor="accent1"/>
          <w:lang w:val="es-ES"/>
        </w:rPr>
        <w:t>la acreditación y/o</w:t>
      </w:r>
      <w:r w:rsidR="00486E22" w:rsidRPr="00486E22" w:rsidDel="006C28D7">
        <w:rPr>
          <w:b/>
          <w:color w:val="0094D2" w:themeColor="accent1"/>
          <w:lang w:val="es-ES"/>
        </w:rPr>
        <w:t xml:space="preserve"> </w:t>
      </w:r>
      <w:r w:rsidR="00486E22" w:rsidRPr="00486E22">
        <w:rPr>
          <w:b/>
          <w:color w:val="0094D2" w:themeColor="accent1"/>
          <w:lang w:val="es-ES"/>
        </w:rPr>
        <w:t>autorización de los OAA</w:t>
      </w:r>
      <w:r w:rsidR="007936EB" w:rsidRPr="00486E22">
        <w:rPr>
          <w:lang w:val="es-ES"/>
        </w:rPr>
        <w:t xml:space="preserve">: </w:t>
      </w:r>
      <w:r w:rsidR="00B62477">
        <w:rPr>
          <w:lang w:val="es-ES"/>
        </w:rPr>
        <w:t>en función</w:t>
      </w:r>
      <w:r w:rsidR="00B62477" w:rsidRPr="00486E22">
        <w:rPr>
          <w:lang w:val="es-ES"/>
        </w:rPr>
        <w:t xml:space="preserve"> </w:t>
      </w:r>
      <w:r w:rsidR="00486E22" w:rsidRPr="00486E22">
        <w:rPr>
          <w:lang w:val="es-ES"/>
        </w:rPr>
        <w:t>de las circunstancias y del tipo del pr</w:t>
      </w:r>
      <w:r w:rsidR="006653D5">
        <w:rPr>
          <w:lang w:val="es-ES"/>
        </w:rPr>
        <w:t>á</w:t>
      </w:r>
      <w:r w:rsidR="00486E22" w:rsidRPr="00486E22">
        <w:rPr>
          <w:lang w:val="es-ES"/>
        </w:rPr>
        <w:t xml:space="preserve">ctica ilícita </w:t>
      </w:r>
      <w:r w:rsidR="00A673D9">
        <w:rPr>
          <w:lang w:val="es-ES"/>
        </w:rPr>
        <w:t xml:space="preserve">que se </w:t>
      </w:r>
      <w:r w:rsidR="00486E22" w:rsidRPr="00486E22">
        <w:rPr>
          <w:lang w:val="es-ES"/>
        </w:rPr>
        <w:t xml:space="preserve">sospecha, los Estados deben considerar suspender la autorización </w:t>
      </w:r>
      <w:r w:rsidR="00C352D3">
        <w:rPr>
          <w:lang w:val="es-ES"/>
        </w:rPr>
        <w:t>y</w:t>
      </w:r>
      <w:r w:rsidR="00486E22" w:rsidRPr="00486E22">
        <w:rPr>
          <w:lang w:val="es-ES"/>
        </w:rPr>
        <w:t xml:space="preserve">/o acreditación de los OAA </w:t>
      </w:r>
      <w:r w:rsidR="00C352D3">
        <w:rPr>
          <w:lang w:val="es-ES"/>
        </w:rPr>
        <w:t>de los que se</w:t>
      </w:r>
      <w:r w:rsidR="00486E22" w:rsidRPr="00486E22">
        <w:rPr>
          <w:lang w:val="es-ES"/>
        </w:rPr>
        <w:t xml:space="preserve"> sospecha </w:t>
      </w:r>
      <w:r w:rsidR="00837A4D">
        <w:rPr>
          <w:lang w:val="es-ES"/>
        </w:rPr>
        <w:t>que están</w:t>
      </w:r>
      <w:r w:rsidR="00486E22" w:rsidRPr="00486E22">
        <w:rPr>
          <w:lang w:val="es-ES"/>
        </w:rPr>
        <w:t xml:space="preserve"> involucrados en una práctica ilícita.</w:t>
      </w:r>
      <w:r w:rsidR="00486E22">
        <w:rPr>
          <w:lang w:val="es-ES"/>
        </w:rPr>
        <w:t xml:space="preserve"> </w:t>
      </w:r>
      <w:r w:rsidR="00486E22" w:rsidRPr="00486E22">
        <w:rPr>
          <w:lang w:val="es-ES"/>
        </w:rPr>
        <w:t xml:space="preserve"> </w:t>
      </w:r>
    </w:p>
    <w:p w14:paraId="331ADF74" w14:textId="40715531" w:rsidR="001D0511" w:rsidRPr="00486E22" w:rsidRDefault="00486E22" w:rsidP="00EC5291">
      <w:pPr>
        <w:pStyle w:val="PBParagraphNumber"/>
        <w:numPr>
          <w:ilvl w:val="0"/>
          <w:numId w:val="0"/>
        </w:numPr>
        <w:shd w:val="clear" w:color="auto" w:fill="DEE9D3"/>
        <w:ind w:left="567"/>
        <w:jc w:val="center"/>
        <w:rPr>
          <w:b/>
          <w:color w:val="006600"/>
          <w:lang w:val="es-ES"/>
        </w:rPr>
      </w:pPr>
      <w:r w:rsidRPr="00486E22">
        <w:rPr>
          <w:b/>
          <w:color w:val="006600"/>
          <w:lang w:val="es-ES"/>
        </w:rPr>
        <w:t xml:space="preserve">Además, en el contexto de un </w:t>
      </w:r>
      <w:r w:rsidR="00685DB6">
        <w:rPr>
          <w:b/>
          <w:color w:val="006600"/>
          <w:lang w:val="es-ES"/>
        </w:rPr>
        <w:t xml:space="preserve">(presunto) </w:t>
      </w:r>
      <w:r>
        <w:rPr>
          <w:b/>
          <w:color w:val="006600"/>
          <w:lang w:val="es-ES"/>
        </w:rPr>
        <w:t>patrón</w:t>
      </w:r>
      <w:r w:rsidRPr="00486E22">
        <w:rPr>
          <w:b/>
          <w:color w:val="006600"/>
          <w:lang w:val="es-ES"/>
        </w:rPr>
        <w:t xml:space="preserve"> de prácticas ilícitas</w:t>
      </w:r>
      <w:r w:rsidR="001D0511" w:rsidRPr="00486E22">
        <w:rPr>
          <w:b/>
          <w:color w:val="006600"/>
          <w:lang w:val="es-ES"/>
        </w:rPr>
        <w:t>:</w:t>
      </w:r>
    </w:p>
    <w:p w14:paraId="3E2727BA" w14:textId="190F2E68" w:rsidR="009D58C8" w:rsidRPr="00486E22" w:rsidRDefault="00486E22" w:rsidP="00EC5291">
      <w:pPr>
        <w:pStyle w:val="PBBulletList"/>
        <w:shd w:val="clear" w:color="auto" w:fill="DEE9D3"/>
        <w:rPr>
          <w:color w:val="006600"/>
          <w:lang w:val="es-ES"/>
        </w:rPr>
      </w:pPr>
      <w:r w:rsidRPr="00486E22">
        <w:rPr>
          <w:color w:val="006600"/>
          <w:lang w:val="es-ES"/>
        </w:rPr>
        <w:t xml:space="preserve">La </w:t>
      </w:r>
      <w:r w:rsidRPr="00486E22">
        <w:rPr>
          <w:b/>
          <w:color w:val="006600"/>
          <w:lang w:val="es-ES"/>
        </w:rPr>
        <w:t xml:space="preserve">investigación </w:t>
      </w:r>
      <w:r w:rsidRPr="00486E22">
        <w:rPr>
          <w:color w:val="006600"/>
          <w:lang w:val="es-ES"/>
        </w:rPr>
        <w:t xml:space="preserve">puede ser llevada a cabo específicamente para cada caso </w:t>
      </w:r>
      <w:r>
        <w:rPr>
          <w:b/>
          <w:color w:val="006600"/>
          <w:lang w:val="es-ES"/>
        </w:rPr>
        <w:t>individual</w:t>
      </w:r>
      <w:r>
        <w:rPr>
          <w:color w:val="006600"/>
          <w:lang w:val="es-ES"/>
        </w:rPr>
        <w:t xml:space="preserve"> o</w:t>
      </w:r>
      <w:r w:rsidR="001745C0">
        <w:rPr>
          <w:color w:val="006600"/>
          <w:lang w:val="es-ES"/>
        </w:rPr>
        <w:t xml:space="preserve"> </w:t>
      </w:r>
      <w:r w:rsidR="001745C0">
        <w:rPr>
          <w:b/>
          <w:bCs/>
          <w:color w:val="006600"/>
          <w:lang w:val="es-ES"/>
        </w:rPr>
        <w:t>colectivamente</w:t>
      </w:r>
      <w:r>
        <w:rPr>
          <w:color w:val="006600"/>
          <w:lang w:val="es-ES"/>
        </w:rPr>
        <w:t xml:space="preserve"> para todos los casos que presenten el mismo patrón</w:t>
      </w:r>
      <w:r w:rsidR="001645F7">
        <w:rPr>
          <w:color w:val="006600"/>
          <w:lang w:val="es-ES"/>
        </w:rPr>
        <w:t>, teniendo en cuenta las opciones disponibles en los Estados en cuestión</w:t>
      </w:r>
      <w:r>
        <w:rPr>
          <w:color w:val="006600"/>
          <w:lang w:val="es-ES"/>
        </w:rPr>
        <w:t xml:space="preserve">. </w:t>
      </w:r>
    </w:p>
    <w:p w14:paraId="4CA0B64E" w14:textId="1B084B5F" w:rsidR="00902D57" w:rsidRPr="00486E22" w:rsidRDefault="00383624" w:rsidP="00EC5291">
      <w:pPr>
        <w:pStyle w:val="PBBulletList"/>
        <w:shd w:val="clear" w:color="auto" w:fill="DEE9D3"/>
        <w:spacing w:after="0"/>
        <w:ind w:left="1124" w:hanging="562"/>
        <w:rPr>
          <w:color w:val="006600"/>
          <w:lang w:val="es-ES"/>
        </w:rPr>
      </w:pPr>
      <w:r>
        <w:rPr>
          <w:color w:val="006600"/>
          <w:lang w:val="es-ES"/>
        </w:rPr>
        <w:t>[</w:t>
      </w:r>
      <w:r w:rsidR="00486E22" w:rsidRPr="00486E22">
        <w:rPr>
          <w:color w:val="006600"/>
          <w:lang w:val="es-ES"/>
        </w:rPr>
        <w:t xml:space="preserve">Algunos Estados han </w:t>
      </w:r>
      <w:r w:rsidR="00FA6627">
        <w:rPr>
          <w:color w:val="006600"/>
          <w:lang w:val="es-ES"/>
        </w:rPr>
        <w:t>establecido</w:t>
      </w:r>
      <w:r>
        <w:rPr>
          <w:color w:val="006600"/>
          <w:lang w:val="es-ES"/>
        </w:rPr>
        <w:t xml:space="preserve"> o están estableciendo</w:t>
      </w:r>
      <w:r w:rsidR="00FA6627" w:rsidRPr="00486E22">
        <w:rPr>
          <w:color w:val="006600"/>
          <w:lang w:val="es-ES"/>
        </w:rPr>
        <w:t xml:space="preserve"> </w:t>
      </w:r>
      <w:r w:rsidR="00486E22" w:rsidRPr="00486E22">
        <w:rPr>
          <w:color w:val="006600"/>
          <w:lang w:val="es-ES"/>
        </w:rPr>
        <w:t>procesos gubernamentales (p. ej.</w:t>
      </w:r>
      <w:r w:rsidR="00F86C30">
        <w:rPr>
          <w:color w:val="006600"/>
          <w:lang w:val="es-ES"/>
        </w:rPr>
        <w:t>,</w:t>
      </w:r>
      <w:r w:rsidR="00486E22" w:rsidRPr="00486E22">
        <w:rPr>
          <w:color w:val="006600"/>
          <w:lang w:val="es-ES"/>
        </w:rPr>
        <w:t xml:space="preserve"> un</w:t>
      </w:r>
      <w:r w:rsidR="00FA6627">
        <w:rPr>
          <w:color w:val="006600"/>
          <w:lang w:val="es-ES"/>
        </w:rPr>
        <w:t>a</w:t>
      </w:r>
      <w:r w:rsidR="00486E22" w:rsidRPr="00486E22">
        <w:rPr>
          <w:color w:val="006600"/>
          <w:lang w:val="es-ES"/>
        </w:rPr>
        <w:t xml:space="preserve"> </w:t>
      </w:r>
      <w:r w:rsidR="00486E22" w:rsidRPr="00486E22">
        <w:rPr>
          <w:b/>
          <w:color w:val="006600"/>
          <w:lang w:val="es-ES"/>
        </w:rPr>
        <w:t>Comisión</w:t>
      </w:r>
      <w:r w:rsidR="00486E22" w:rsidRPr="00486E22">
        <w:rPr>
          <w:color w:val="006600"/>
          <w:lang w:val="es-ES"/>
        </w:rPr>
        <w:t>) para investigar patrones de prácticas ilícitas.</w:t>
      </w:r>
      <w:r w:rsidR="00AB08B3">
        <w:rPr>
          <w:rStyle w:val="FootnoteReference"/>
          <w:color w:val="006600"/>
          <w:lang w:val="es-ES"/>
        </w:rPr>
        <w:footnoteReference w:id="24"/>
      </w:r>
      <w:r>
        <w:rPr>
          <w:color w:val="006600"/>
          <w:lang w:val="es-ES"/>
        </w:rPr>
        <w:t>]</w:t>
      </w:r>
      <w:r w:rsidR="00EA5E2C">
        <w:rPr>
          <w:rStyle w:val="FootnoteReference"/>
          <w:color w:val="006600"/>
          <w:lang w:val="es-ES"/>
        </w:rPr>
        <w:footnoteReference w:id="25"/>
      </w:r>
    </w:p>
    <w:p w14:paraId="33AE0427" w14:textId="77777777" w:rsidR="001D0511" w:rsidRPr="00486E22" w:rsidRDefault="001D0511" w:rsidP="001D0511">
      <w:pPr>
        <w:pStyle w:val="PBParagraphNumber"/>
        <w:numPr>
          <w:ilvl w:val="0"/>
          <w:numId w:val="0"/>
        </w:numPr>
        <w:shd w:val="clear" w:color="auto" w:fill="DAE5D8" w:themeFill="accent5" w:themeFillTint="33"/>
        <w:ind w:left="567"/>
        <w:jc w:val="center"/>
        <w:rPr>
          <w:sz w:val="6"/>
          <w:szCs w:val="6"/>
          <w:lang w:val="es-ES"/>
        </w:rPr>
      </w:pPr>
    </w:p>
    <w:p w14:paraId="2CF24072" w14:textId="3D62FF8C" w:rsidR="001D0511" w:rsidRPr="00CB7EB0" w:rsidRDefault="001615D8" w:rsidP="001615D8">
      <w:pPr>
        <w:pStyle w:val="Heading3"/>
        <w:ind w:left="1134" w:hanging="567"/>
        <w:rPr>
          <w:lang w:val="es-ES"/>
        </w:rPr>
      </w:pPr>
      <w:bookmarkStart w:id="35" w:name="_Toc99792973"/>
      <w:r>
        <w:rPr>
          <w:lang w:val="es-ES"/>
        </w:rPr>
        <w:lastRenderedPageBreak/>
        <w:t xml:space="preserve">4.2 </w:t>
      </w:r>
      <w:r>
        <w:rPr>
          <w:lang w:val="es-ES"/>
        </w:rPr>
        <w:tab/>
      </w:r>
      <w:r w:rsidR="002D2F96">
        <w:rPr>
          <w:lang w:val="es-ES"/>
        </w:rPr>
        <w:t>Detección</w:t>
      </w:r>
      <w:r w:rsidR="00486E22" w:rsidRPr="00CB7EB0">
        <w:rPr>
          <w:lang w:val="es-ES"/>
        </w:rPr>
        <w:t xml:space="preserve"> de </w:t>
      </w:r>
      <w:r w:rsidR="00311E14">
        <w:rPr>
          <w:lang w:val="es-ES"/>
        </w:rPr>
        <w:t>posibles</w:t>
      </w:r>
      <w:r w:rsidR="00311E14" w:rsidRPr="00CB7EB0">
        <w:rPr>
          <w:lang w:val="es-ES"/>
        </w:rPr>
        <w:t xml:space="preserve"> </w:t>
      </w:r>
      <w:r w:rsidR="00CB7EB0" w:rsidRPr="00CB7EB0">
        <w:rPr>
          <w:lang w:val="es-ES"/>
        </w:rPr>
        <w:t>prácticas</w:t>
      </w:r>
      <w:r w:rsidR="00486E22" w:rsidRPr="00CB7EB0">
        <w:rPr>
          <w:lang w:val="es-ES"/>
        </w:rPr>
        <w:t xml:space="preserve"> </w:t>
      </w:r>
      <w:r w:rsidR="00CB7EB0" w:rsidRPr="00CB7EB0">
        <w:rPr>
          <w:lang w:val="es-ES"/>
        </w:rPr>
        <w:t>ilícitas</w:t>
      </w:r>
      <w:r w:rsidR="00486E22" w:rsidRPr="00CB7EB0">
        <w:rPr>
          <w:lang w:val="es-ES"/>
        </w:rPr>
        <w:t xml:space="preserve"> y </w:t>
      </w:r>
      <w:r w:rsidR="00BF429E">
        <w:rPr>
          <w:lang w:val="es-ES"/>
        </w:rPr>
        <w:t>evaluación</w:t>
      </w:r>
      <w:r w:rsidR="00486E22" w:rsidRPr="00CB7EB0">
        <w:rPr>
          <w:lang w:val="es-ES"/>
        </w:rPr>
        <w:t xml:space="preserve"> de su </w:t>
      </w:r>
      <w:r w:rsidR="00CB7EB0" w:rsidRPr="00CB7EB0">
        <w:rPr>
          <w:lang w:val="es-ES"/>
        </w:rPr>
        <w:t>naturaleza</w:t>
      </w:r>
      <w:r w:rsidR="00486E22" w:rsidRPr="00CB7EB0">
        <w:rPr>
          <w:lang w:val="es-ES"/>
        </w:rPr>
        <w:t xml:space="preserve"> y gravedad</w:t>
      </w:r>
      <w:bookmarkEnd w:id="35"/>
    </w:p>
    <w:p w14:paraId="5031CA62" w14:textId="5D72DD5C" w:rsidR="00486E22" w:rsidRPr="00CB7EB0" w:rsidRDefault="002A5ADC" w:rsidP="001D0511">
      <w:pPr>
        <w:pStyle w:val="PBParagraphNumber"/>
        <w:rPr>
          <w:lang w:val="es-ES"/>
        </w:rPr>
      </w:pPr>
      <w:r>
        <w:rPr>
          <w:lang w:val="es-ES"/>
        </w:rPr>
        <w:t>Al concluir</w:t>
      </w:r>
      <w:r w:rsidR="00486E22" w:rsidRPr="00CB7EB0">
        <w:rPr>
          <w:lang w:val="es-ES"/>
        </w:rPr>
        <w:t xml:space="preserve"> la </w:t>
      </w:r>
      <w:r w:rsidR="00CB7EB0" w:rsidRPr="00CB7EB0">
        <w:rPr>
          <w:lang w:val="es-ES"/>
        </w:rPr>
        <w:t>investigación</w:t>
      </w:r>
      <w:r w:rsidR="00486E22" w:rsidRPr="00CB7EB0">
        <w:rPr>
          <w:lang w:val="es-ES"/>
        </w:rPr>
        <w:t xml:space="preserve">, la autoridad debe, usualmente, poder determinar </w:t>
      </w:r>
      <w:r w:rsidR="00CB7EB0" w:rsidRPr="00CB7EB0">
        <w:rPr>
          <w:lang w:val="es-ES"/>
        </w:rPr>
        <w:t>si</w:t>
      </w:r>
      <w:r w:rsidR="00486E22" w:rsidRPr="00CB7EB0">
        <w:rPr>
          <w:lang w:val="es-ES"/>
        </w:rPr>
        <w:t xml:space="preserve"> </w:t>
      </w:r>
      <w:r w:rsidR="00CB7EB0" w:rsidRPr="00CB7EB0">
        <w:rPr>
          <w:lang w:val="es-ES"/>
        </w:rPr>
        <w:t>ocurrió</w:t>
      </w:r>
      <w:r w:rsidR="00486E22" w:rsidRPr="00CB7EB0">
        <w:rPr>
          <w:lang w:val="es-ES"/>
        </w:rPr>
        <w:t xml:space="preserve"> una </w:t>
      </w:r>
      <w:r w:rsidR="00CB7EB0" w:rsidRPr="00CB7EB0">
        <w:rPr>
          <w:lang w:val="es-ES"/>
        </w:rPr>
        <w:t>práctica</w:t>
      </w:r>
      <w:r w:rsidR="00486E22" w:rsidRPr="00CB7EB0">
        <w:rPr>
          <w:lang w:val="es-ES"/>
        </w:rPr>
        <w:t xml:space="preserve"> </w:t>
      </w:r>
      <w:r w:rsidR="00CB7EB0" w:rsidRPr="00CB7EB0">
        <w:rPr>
          <w:lang w:val="es-ES"/>
        </w:rPr>
        <w:t>ilícita</w:t>
      </w:r>
      <w:r w:rsidR="00486E22" w:rsidRPr="00CB7EB0">
        <w:rPr>
          <w:lang w:val="es-ES"/>
        </w:rPr>
        <w:t xml:space="preserve"> </w:t>
      </w:r>
      <w:r w:rsidR="00311E14">
        <w:rPr>
          <w:lang w:val="es-ES"/>
        </w:rPr>
        <w:t>según</w:t>
      </w:r>
      <w:r w:rsidR="00486E22" w:rsidRPr="00CB7EB0">
        <w:rPr>
          <w:lang w:val="es-ES"/>
        </w:rPr>
        <w:t xml:space="preserve"> </w:t>
      </w:r>
      <w:r w:rsidR="004C3CAB">
        <w:rPr>
          <w:lang w:val="es-ES"/>
        </w:rPr>
        <w:t>el derecho</w:t>
      </w:r>
      <w:r w:rsidR="00486E22" w:rsidRPr="00CB7EB0">
        <w:rPr>
          <w:lang w:val="es-ES"/>
        </w:rPr>
        <w:t xml:space="preserve"> del Estado donde se investiga</w:t>
      </w:r>
      <w:r w:rsidR="00486E22" w:rsidRPr="00CB7EB0">
        <w:rPr>
          <w:rStyle w:val="FootnoteReference"/>
          <w:lang w:val="es-ES"/>
        </w:rPr>
        <w:footnoteReference w:id="26"/>
      </w:r>
      <w:r w:rsidR="00311E14">
        <w:rPr>
          <w:lang w:val="es-ES"/>
        </w:rPr>
        <w:t>, así como</w:t>
      </w:r>
      <w:r w:rsidR="00486E22" w:rsidRPr="00CB7EB0">
        <w:rPr>
          <w:lang w:val="es-ES"/>
        </w:rPr>
        <w:t xml:space="preserve"> la naturaleza de tal </w:t>
      </w:r>
      <w:r w:rsidR="00CB7EB0" w:rsidRPr="00CB7EB0">
        <w:rPr>
          <w:lang w:val="es-ES"/>
        </w:rPr>
        <w:t>práctica</w:t>
      </w:r>
      <w:r w:rsidR="00486E22" w:rsidRPr="00CB7EB0">
        <w:rPr>
          <w:lang w:val="es-ES"/>
        </w:rPr>
        <w:t xml:space="preserve">. </w:t>
      </w:r>
      <w:r w:rsidR="00772C85">
        <w:rPr>
          <w:lang w:val="es-ES"/>
        </w:rPr>
        <w:t xml:space="preserve">Si efectivamente ha ocurrido una </w:t>
      </w:r>
      <w:r w:rsidR="004C3CAB">
        <w:rPr>
          <w:lang w:val="es-ES"/>
        </w:rPr>
        <w:t>práctica</w:t>
      </w:r>
      <w:r w:rsidR="00772C85">
        <w:rPr>
          <w:lang w:val="es-ES"/>
        </w:rPr>
        <w:t xml:space="preserve"> ilícita, e</w:t>
      </w:r>
      <w:r w:rsidR="00486E22" w:rsidRPr="00CB7EB0">
        <w:rPr>
          <w:lang w:val="es-ES"/>
        </w:rPr>
        <w:t xml:space="preserve">sta </w:t>
      </w:r>
      <w:r w:rsidR="00CB7EB0" w:rsidRPr="00CB7EB0">
        <w:rPr>
          <w:lang w:val="es-ES"/>
        </w:rPr>
        <w:t>información</w:t>
      </w:r>
      <w:r w:rsidR="00486E22" w:rsidRPr="00CB7EB0">
        <w:rPr>
          <w:lang w:val="es-ES"/>
        </w:rPr>
        <w:t xml:space="preserve"> será </w:t>
      </w:r>
      <w:r w:rsidR="00CB7EB0" w:rsidRPr="00CB7EB0">
        <w:rPr>
          <w:lang w:val="es-ES"/>
        </w:rPr>
        <w:t>crítica</w:t>
      </w:r>
      <w:r w:rsidR="00486E22" w:rsidRPr="00CB7EB0">
        <w:rPr>
          <w:lang w:val="es-ES"/>
        </w:rPr>
        <w:t xml:space="preserve"> para determinar las </w:t>
      </w:r>
      <w:r w:rsidR="00486E22" w:rsidRPr="00CB7EB0">
        <w:rPr>
          <w:b/>
          <w:lang w:val="es-ES"/>
        </w:rPr>
        <w:t xml:space="preserve">futuras </w:t>
      </w:r>
      <w:r w:rsidR="00B7289E">
        <w:rPr>
          <w:b/>
          <w:lang w:val="es-ES"/>
        </w:rPr>
        <w:t>medidas</w:t>
      </w:r>
      <w:r w:rsidR="00486E22" w:rsidRPr="00CB7EB0">
        <w:rPr>
          <w:lang w:val="es-ES"/>
        </w:rPr>
        <w:t xml:space="preserve"> que </w:t>
      </w:r>
      <w:r w:rsidR="006B2FF1">
        <w:rPr>
          <w:lang w:val="es-ES"/>
        </w:rPr>
        <w:t>adoptar</w:t>
      </w:r>
      <w:r w:rsidR="00486E22" w:rsidRPr="00CB7EB0">
        <w:rPr>
          <w:lang w:val="es-ES"/>
        </w:rPr>
        <w:t xml:space="preserve">, </w:t>
      </w:r>
      <w:r w:rsidR="006B2FF1">
        <w:rPr>
          <w:lang w:val="es-ES"/>
        </w:rPr>
        <w:t>en particular</w:t>
      </w:r>
      <w:r w:rsidR="00486E22" w:rsidRPr="00CB7EB0">
        <w:rPr>
          <w:lang w:val="es-ES"/>
        </w:rPr>
        <w:t xml:space="preserve"> si</w:t>
      </w:r>
      <w:r w:rsidR="006B2FF1">
        <w:rPr>
          <w:lang w:val="es-ES"/>
        </w:rPr>
        <w:t xml:space="preserve"> son aplicables</w:t>
      </w:r>
      <w:r w:rsidR="00486E22" w:rsidRPr="00CB7EB0">
        <w:rPr>
          <w:lang w:val="es-ES"/>
        </w:rPr>
        <w:t xml:space="preserve"> sanciones administrativas o penales. </w:t>
      </w:r>
    </w:p>
    <w:p w14:paraId="704AC7D7" w14:textId="1A087A3B" w:rsidR="0092434E" w:rsidRPr="00CB7EB0" w:rsidRDefault="0092434E">
      <w:pPr>
        <w:jc w:val="left"/>
        <w:rPr>
          <w:lang w:val="es-ES"/>
        </w:rPr>
      </w:pPr>
      <w:r w:rsidRPr="00CB7EB0">
        <w:rPr>
          <w:lang w:val="es-ES"/>
        </w:rPr>
        <w:br w:type="page"/>
      </w:r>
    </w:p>
    <w:p w14:paraId="5245EB38" w14:textId="7A7CD3F0" w:rsidR="0092434E" w:rsidRPr="005914F1" w:rsidRDefault="00CB7EB0" w:rsidP="006D18E4">
      <w:pPr>
        <w:pStyle w:val="Heading2"/>
        <w:numPr>
          <w:ilvl w:val="0"/>
          <w:numId w:val="43"/>
        </w:numPr>
        <w:ind w:left="567" w:hanging="567"/>
        <w:jc w:val="left"/>
        <w:rPr>
          <w:color w:val="0070C0"/>
          <w:lang w:val="es-AR"/>
        </w:rPr>
      </w:pPr>
      <w:bookmarkStart w:id="36" w:name="_Toc61255165"/>
      <w:bookmarkStart w:id="37" w:name="_Toc61616487"/>
      <w:bookmarkStart w:id="38" w:name="_Toc62299534"/>
      <w:bookmarkStart w:id="39" w:name="_Toc62299598"/>
      <w:bookmarkStart w:id="40" w:name="_Toc64621540"/>
      <w:bookmarkStart w:id="41" w:name="_Toc99792974"/>
      <w:r w:rsidRPr="005914F1">
        <w:rPr>
          <w:color w:val="0070C0"/>
          <w:lang w:val="es-AR"/>
        </w:rPr>
        <w:lastRenderedPageBreak/>
        <w:t>EN EL MOMENTO OPORTUNO</w:t>
      </w:r>
      <w:r w:rsidR="0092434E" w:rsidRPr="005914F1">
        <w:rPr>
          <w:color w:val="0070C0"/>
          <w:lang w:val="es-AR"/>
        </w:rPr>
        <w:t xml:space="preserve">: </w:t>
      </w:r>
      <w:r w:rsidRPr="005914F1">
        <w:rPr>
          <w:color w:val="0070C0"/>
          <w:lang w:val="es-AR"/>
        </w:rPr>
        <w:t>INFORMAR</w:t>
      </w:r>
      <w:r w:rsidR="0092434E" w:rsidRPr="005914F1">
        <w:rPr>
          <w:color w:val="0070C0"/>
          <w:lang w:val="es-AR"/>
        </w:rPr>
        <w:t xml:space="preserve"> </w:t>
      </w:r>
      <w:r w:rsidRPr="005914F1">
        <w:rPr>
          <w:color w:val="0070C0"/>
          <w:lang w:val="es-AR"/>
        </w:rPr>
        <w:t xml:space="preserve">a las autoridades, organismos y </w:t>
      </w:r>
      <w:r w:rsidR="00A43459" w:rsidRPr="005914F1">
        <w:rPr>
          <w:color w:val="0070C0"/>
          <w:lang w:val="es-AR"/>
        </w:rPr>
        <w:t>personas</w:t>
      </w:r>
      <w:r w:rsidRPr="005914F1">
        <w:rPr>
          <w:color w:val="0070C0"/>
          <w:lang w:val="es-AR"/>
        </w:rPr>
        <w:t xml:space="preserve"> involucrad</w:t>
      </w:r>
      <w:bookmarkEnd w:id="36"/>
      <w:bookmarkEnd w:id="37"/>
      <w:bookmarkEnd w:id="38"/>
      <w:bookmarkEnd w:id="39"/>
      <w:bookmarkEnd w:id="40"/>
      <w:r w:rsidRPr="005914F1">
        <w:rPr>
          <w:color w:val="0070C0"/>
          <w:lang w:val="es-AR"/>
        </w:rPr>
        <w:t>as</w:t>
      </w:r>
      <w:bookmarkEnd w:id="41"/>
    </w:p>
    <w:p w14:paraId="6D3F1E3B" w14:textId="7F74A0EF" w:rsidR="00CB7EB0" w:rsidRPr="00A43459" w:rsidRDefault="00156235" w:rsidP="00D77856">
      <w:pPr>
        <w:pStyle w:val="PBParagraphNumber"/>
        <w:rPr>
          <w:lang w:val="es-ES"/>
        </w:rPr>
      </w:pPr>
      <w:r>
        <w:rPr>
          <w:lang w:val="es-ES"/>
        </w:rPr>
        <w:t xml:space="preserve">Durante el proceso </w:t>
      </w:r>
      <w:r w:rsidR="00E03460">
        <w:rPr>
          <w:lang w:val="es-ES"/>
        </w:rPr>
        <w:t xml:space="preserve">de dar respuesta a la </w:t>
      </w:r>
      <w:r w:rsidR="00FD30D4">
        <w:rPr>
          <w:lang w:val="es-ES"/>
        </w:rPr>
        <w:t>práctica</w:t>
      </w:r>
      <w:r w:rsidR="00E03460">
        <w:rPr>
          <w:lang w:val="es-ES"/>
        </w:rPr>
        <w:t xml:space="preserve"> ilícita, debe haber </w:t>
      </w:r>
      <w:r w:rsidR="00A43459" w:rsidRPr="00A43459">
        <w:rPr>
          <w:lang w:val="es-ES"/>
        </w:rPr>
        <w:t>comunicación</w:t>
      </w:r>
      <w:r w:rsidR="00CB7EB0" w:rsidRPr="00A43459">
        <w:rPr>
          <w:lang w:val="es-ES"/>
        </w:rPr>
        <w:t xml:space="preserve">, </w:t>
      </w:r>
      <w:r w:rsidR="00A43459" w:rsidRPr="00A43459">
        <w:rPr>
          <w:lang w:val="es-ES"/>
        </w:rPr>
        <w:t>cooperación</w:t>
      </w:r>
      <w:r w:rsidR="00CB7EB0" w:rsidRPr="00A43459">
        <w:rPr>
          <w:lang w:val="es-ES"/>
        </w:rPr>
        <w:t xml:space="preserve"> y </w:t>
      </w:r>
      <w:r w:rsidR="00A43459" w:rsidRPr="00A43459">
        <w:rPr>
          <w:lang w:val="es-ES"/>
        </w:rPr>
        <w:t>coordinación</w:t>
      </w:r>
      <w:r w:rsidR="00CB7EB0" w:rsidRPr="00A43459">
        <w:rPr>
          <w:lang w:val="es-ES"/>
        </w:rPr>
        <w:t xml:space="preserve"> entre las diferentes partes (p. ej.</w:t>
      </w:r>
      <w:r w:rsidR="00E03460">
        <w:rPr>
          <w:lang w:val="es-ES"/>
        </w:rPr>
        <w:t>,</w:t>
      </w:r>
      <w:r w:rsidR="00CB7EB0" w:rsidRPr="00A43459">
        <w:rPr>
          <w:lang w:val="es-ES"/>
        </w:rPr>
        <w:t xml:space="preserve"> Autoridades Centrales, autoridades competentes, autoridades policiales</w:t>
      </w:r>
      <w:r w:rsidR="00E03460">
        <w:rPr>
          <w:lang w:val="es-ES"/>
        </w:rPr>
        <w:t xml:space="preserve"> </w:t>
      </w:r>
      <w:r w:rsidR="00FD30D4">
        <w:rPr>
          <w:lang w:val="es-ES"/>
        </w:rPr>
        <w:t>y</w:t>
      </w:r>
      <w:r w:rsidR="00E03460">
        <w:rPr>
          <w:lang w:val="es-ES"/>
        </w:rPr>
        <w:t xml:space="preserve"> judiciales</w:t>
      </w:r>
      <w:r w:rsidR="00CB7EB0" w:rsidRPr="00A43459">
        <w:rPr>
          <w:lang w:val="es-ES"/>
        </w:rPr>
        <w:t>) dentro de un Estado especifico, al igual que entre los Estados involucrados</w:t>
      </w:r>
      <w:r w:rsidR="00CB7EB0" w:rsidRPr="00A43459">
        <w:rPr>
          <w:rStyle w:val="FootnoteReference"/>
          <w:lang w:val="es-ES"/>
        </w:rPr>
        <w:footnoteReference w:id="27"/>
      </w:r>
      <w:r w:rsidR="00FD30D4">
        <w:rPr>
          <w:lang w:val="es-ES"/>
        </w:rPr>
        <w:t>.</w:t>
      </w:r>
      <w:r w:rsidR="00CB7EB0" w:rsidRPr="00A43459">
        <w:rPr>
          <w:lang w:val="es-ES"/>
        </w:rPr>
        <w:t xml:space="preserve"> Para facilitar la comunicación, la Autoridad Central puede designar a una persona </w:t>
      </w:r>
      <w:r w:rsidR="001E20E0">
        <w:rPr>
          <w:lang w:val="es-ES"/>
        </w:rPr>
        <w:t xml:space="preserve">u organismo </w:t>
      </w:r>
      <w:r w:rsidR="00CB7EB0" w:rsidRPr="00A43459">
        <w:rPr>
          <w:lang w:val="es-ES"/>
        </w:rPr>
        <w:t xml:space="preserve">que </w:t>
      </w:r>
      <w:r w:rsidR="00F06D09">
        <w:rPr>
          <w:lang w:val="es-ES"/>
        </w:rPr>
        <w:t>actúe</w:t>
      </w:r>
      <w:r w:rsidR="00CB7EB0" w:rsidRPr="00A43459">
        <w:rPr>
          <w:lang w:val="es-ES"/>
        </w:rPr>
        <w:t xml:space="preserve"> como punto de contacto para todos los </w:t>
      </w:r>
      <w:r w:rsidR="00A43459" w:rsidRPr="00A43459">
        <w:rPr>
          <w:lang w:val="es-ES"/>
        </w:rPr>
        <w:t>asuntos</w:t>
      </w:r>
      <w:r w:rsidR="00CB7EB0" w:rsidRPr="00A43459">
        <w:rPr>
          <w:lang w:val="es-ES"/>
        </w:rPr>
        <w:t xml:space="preserve"> relacionados </w:t>
      </w:r>
      <w:r w:rsidR="002275A9">
        <w:rPr>
          <w:lang w:val="es-ES"/>
        </w:rPr>
        <w:t>con</w:t>
      </w:r>
      <w:r w:rsidR="00CB7EB0" w:rsidRPr="00A43459">
        <w:rPr>
          <w:lang w:val="es-ES"/>
        </w:rPr>
        <w:t xml:space="preserve"> las </w:t>
      </w:r>
      <w:r w:rsidR="00A43459" w:rsidRPr="00A43459">
        <w:rPr>
          <w:lang w:val="es-ES"/>
        </w:rPr>
        <w:t>prácticas</w:t>
      </w:r>
      <w:r w:rsidR="00CB7EB0" w:rsidRPr="00A43459">
        <w:rPr>
          <w:lang w:val="es-ES"/>
        </w:rPr>
        <w:t xml:space="preserve"> </w:t>
      </w:r>
      <w:r w:rsidR="00A43459" w:rsidRPr="00A43459">
        <w:rPr>
          <w:lang w:val="es-ES"/>
        </w:rPr>
        <w:t>ilícitas</w:t>
      </w:r>
      <w:r w:rsidR="00CB7EB0" w:rsidRPr="00A43459">
        <w:rPr>
          <w:lang w:val="es-ES"/>
        </w:rPr>
        <w:t xml:space="preserve">. </w:t>
      </w:r>
    </w:p>
    <w:p w14:paraId="00367E6A" w14:textId="02DE470B" w:rsidR="00D77856" w:rsidRPr="00A43459" w:rsidRDefault="00A43459" w:rsidP="00A844E0">
      <w:pPr>
        <w:pStyle w:val="Heading3"/>
        <w:numPr>
          <w:ilvl w:val="1"/>
          <w:numId w:val="43"/>
        </w:numPr>
        <w:ind w:left="1276" w:hanging="709"/>
        <w:rPr>
          <w:lang w:val="es-ES"/>
        </w:rPr>
      </w:pPr>
      <w:bookmarkStart w:id="42" w:name="_Toc99792975"/>
      <w:r w:rsidRPr="00A43459">
        <w:rPr>
          <w:lang w:val="es-ES"/>
        </w:rPr>
        <w:t>Intercambio de información entre las Autoridades Centrales de diferentes Estados</w:t>
      </w:r>
      <w:bookmarkEnd w:id="42"/>
    </w:p>
    <w:p w14:paraId="21850184" w14:textId="5D223ED5" w:rsidR="00A43459" w:rsidRPr="00A43459" w:rsidRDefault="00A43459" w:rsidP="00E218A4">
      <w:pPr>
        <w:pStyle w:val="PBParagraphNumber"/>
        <w:rPr>
          <w:lang w:val="es-ES"/>
        </w:rPr>
      </w:pPr>
      <w:r w:rsidRPr="00A43459">
        <w:rPr>
          <w:lang w:val="es-ES"/>
        </w:rPr>
        <w:t xml:space="preserve">Las Autoridades Centrales del Estado de origen y el Estado de recepción deben, en la medida de lo posible y a menos que </w:t>
      </w:r>
      <w:r w:rsidR="00EE253A">
        <w:rPr>
          <w:lang w:val="es-ES"/>
        </w:rPr>
        <w:t xml:space="preserve">no </w:t>
      </w:r>
      <w:r w:rsidRPr="00A43459">
        <w:rPr>
          <w:lang w:val="es-ES"/>
        </w:rPr>
        <w:t xml:space="preserve">sea </w:t>
      </w:r>
      <w:r w:rsidR="00EE253A">
        <w:rPr>
          <w:lang w:val="es-ES"/>
        </w:rPr>
        <w:t>conveniente</w:t>
      </w:r>
      <w:r w:rsidRPr="00A43459">
        <w:rPr>
          <w:lang w:val="es-ES"/>
        </w:rPr>
        <w:t xml:space="preserve"> dadas las circunstancias particulares, informarse </w:t>
      </w:r>
      <w:r>
        <w:rPr>
          <w:lang w:val="es-ES"/>
        </w:rPr>
        <w:t>mutuamente</w:t>
      </w:r>
      <w:r w:rsidRPr="00A43459">
        <w:rPr>
          <w:lang w:val="es-ES"/>
        </w:rPr>
        <w:t xml:space="preserve"> tan pronto como se </w:t>
      </w:r>
      <w:r w:rsidR="00FE5203">
        <w:rPr>
          <w:lang w:val="es-ES"/>
        </w:rPr>
        <w:t>disponga de</w:t>
      </w:r>
      <w:r w:rsidRPr="00A43459">
        <w:rPr>
          <w:lang w:val="es-ES"/>
        </w:rPr>
        <w:t xml:space="preserve"> información </w:t>
      </w:r>
      <w:r w:rsidR="00FE5203">
        <w:rPr>
          <w:lang w:val="es-ES"/>
        </w:rPr>
        <w:t xml:space="preserve">sobre las </w:t>
      </w:r>
      <w:r w:rsidR="00EA32D6">
        <w:rPr>
          <w:lang w:val="es-ES"/>
        </w:rPr>
        <w:t>prácticas</w:t>
      </w:r>
      <w:r w:rsidR="00FE5203">
        <w:rPr>
          <w:lang w:val="es-ES"/>
        </w:rPr>
        <w:t xml:space="preserve"> ilícitas </w:t>
      </w:r>
      <w:r w:rsidRPr="00A43459">
        <w:rPr>
          <w:lang w:val="es-ES"/>
        </w:rPr>
        <w:t xml:space="preserve">y/o tan pronto como las circunstancias particulares del caso lo permitan. </w:t>
      </w:r>
      <w:r w:rsidR="009037CD">
        <w:rPr>
          <w:lang w:val="es-ES"/>
        </w:rPr>
        <w:t>Luego</w:t>
      </w:r>
      <w:r w:rsidRPr="00A43459">
        <w:rPr>
          <w:lang w:val="es-ES"/>
        </w:rPr>
        <w:t>, las Autoridades Centrales deben mante</w:t>
      </w:r>
      <w:r>
        <w:rPr>
          <w:lang w:val="es-ES"/>
        </w:rPr>
        <w:t>ne</w:t>
      </w:r>
      <w:r w:rsidRPr="00A43459">
        <w:rPr>
          <w:lang w:val="es-ES"/>
        </w:rPr>
        <w:t xml:space="preserve">rse informadas </w:t>
      </w:r>
      <w:r w:rsidR="003E5461">
        <w:rPr>
          <w:lang w:val="es-ES"/>
        </w:rPr>
        <w:t>sobre avances</w:t>
      </w:r>
      <w:r w:rsidRPr="00A43459">
        <w:rPr>
          <w:lang w:val="es-ES"/>
        </w:rPr>
        <w:t xml:space="preserve"> en la investigación y la respuesta a la práctica ilícita. Puede que también consideren reunirse para cooperar e intercambiar información en la investigación de</w:t>
      </w:r>
      <w:r w:rsidR="00950BEF">
        <w:rPr>
          <w:lang w:val="es-ES"/>
        </w:rPr>
        <w:t>l</w:t>
      </w:r>
      <w:r w:rsidRPr="00A43459">
        <w:rPr>
          <w:lang w:val="es-ES"/>
        </w:rPr>
        <w:t xml:space="preserve"> caso (véase </w:t>
      </w:r>
      <w:r w:rsidR="001A37B5">
        <w:rPr>
          <w:lang w:val="es-ES"/>
        </w:rPr>
        <w:t xml:space="preserve">la </w:t>
      </w:r>
      <w:r w:rsidRPr="00A43459">
        <w:rPr>
          <w:lang w:val="es-ES"/>
        </w:rPr>
        <w:t xml:space="preserve">Parte V, </w:t>
      </w:r>
      <w:r w:rsidR="001A37B5">
        <w:rPr>
          <w:lang w:val="es-ES"/>
        </w:rPr>
        <w:t>Pautas</w:t>
      </w:r>
      <w:r w:rsidRPr="00A43459">
        <w:rPr>
          <w:lang w:val="es-ES"/>
        </w:rPr>
        <w:t xml:space="preserve">). </w:t>
      </w:r>
    </w:p>
    <w:p w14:paraId="78A75E9B" w14:textId="47F8D3A0" w:rsidR="0040337E" w:rsidRPr="00A43459" w:rsidRDefault="0040337E" w:rsidP="0040337E">
      <w:pPr>
        <w:pStyle w:val="PBParagraphNumber"/>
        <w:numPr>
          <w:ilvl w:val="0"/>
          <w:numId w:val="0"/>
        </w:numPr>
        <w:shd w:val="clear" w:color="auto" w:fill="C3EDFF" w:themeFill="accent1" w:themeFillTint="33"/>
        <w:ind w:left="567"/>
        <w:jc w:val="center"/>
        <w:rPr>
          <w:b/>
          <w:color w:val="0069B4" w:themeColor="accent2"/>
          <w:sz w:val="6"/>
          <w:szCs w:val="6"/>
          <w:lang w:val="es-ES"/>
        </w:rPr>
      </w:pPr>
    </w:p>
    <w:p w14:paraId="47E54E4E" w14:textId="7C341396" w:rsidR="0040337E" w:rsidRPr="001062AE" w:rsidRDefault="00A43459" w:rsidP="0040337E">
      <w:pPr>
        <w:pStyle w:val="PBParagraphNumber"/>
        <w:numPr>
          <w:ilvl w:val="0"/>
          <w:numId w:val="0"/>
        </w:numPr>
        <w:shd w:val="clear" w:color="auto" w:fill="C3EDFF" w:themeFill="accent1" w:themeFillTint="33"/>
        <w:ind w:left="567"/>
        <w:jc w:val="center"/>
        <w:rPr>
          <w:b/>
          <w:bCs/>
          <w:color w:val="0070C0"/>
          <w:lang w:val="es-ES"/>
        </w:rPr>
      </w:pPr>
      <w:r w:rsidRPr="001062AE">
        <w:rPr>
          <w:b/>
          <w:bCs/>
          <w:color w:val="0070C0"/>
          <w:lang w:val="es-ES"/>
        </w:rPr>
        <w:t xml:space="preserve">Convenio </w:t>
      </w:r>
      <w:r w:rsidR="00267064">
        <w:rPr>
          <w:b/>
          <w:bCs/>
          <w:color w:val="0070C0"/>
          <w:lang w:val="es-ES"/>
        </w:rPr>
        <w:t xml:space="preserve">sobre </w:t>
      </w:r>
      <w:r w:rsidR="001062AE" w:rsidRPr="001062AE">
        <w:rPr>
          <w:b/>
          <w:bCs/>
          <w:color w:val="0070C0"/>
          <w:lang w:val="es-ES"/>
        </w:rPr>
        <w:t>Adopción</w:t>
      </w:r>
      <w:r w:rsidRPr="001062AE">
        <w:rPr>
          <w:b/>
          <w:bCs/>
          <w:color w:val="0070C0"/>
          <w:lang w:val="es-ES"/>
        </w:rPr>
        <w:t xml:space="preserve"> </w:t>
      </w:r>
      <w:r w:rsidR="00267064">
        <w:rPr>
          <w:b/>
          <w:bCs/>
          <w:color w:val="0070C0"/>
          <w:lang w:val="es-ES"/>
        </w:rPr>
        <w:t xml:space="preserve">de </w:t>
      </w:r>
      <w:r w:rsidRPr="001062AE">
        <w:rPr>
          <w:b/>
          <w:bCs/>
          <w:color w:val="0070C0"/>
          <w:lang w:val="es-ES"/>
        </w:rPr>
        <w:t>1993</w:t>
      </w:r>
    </w:p>
    <w:p w14:paraId="3C596A2F" w14:textId="468250B4" w:rsidR="00A43459" w:rsidRPr="001062AE" w:rsidRDefault="00A43459" w:rsidP="00A43459">
      <w:pPr>
        <w:pStyle w:val="PBParagraphNumber"/>
        <w:numPr>
          <w:ilvl w:val="0"/>
          <w:numId w:val="0"/>
        </w:numPr>
        <w:shd w:val="clear" w:color="auto" w:fill="C3EDFF" w:themeFill="accent1" w:themeFillTint="33"/>
        <w:ind w:left="567"/>
        <w:rPr>
          <w:color w:val="0070C0"/>
          <w:lang w:val="es-ES"/>
        </w:rPr>
      </w:pPr>
      <w:r w:rsidRPr="001062AE">
        <w:rPr>
          <w:color w:val="0070C0"/>
          <w:lang w:val="es-ES"/>
        </w:rPr>
        <w:t xml:space="preserve"> “[Las Autoridades Centrales] </w:t>
      </w:r>
      <w:r w:rsidR="001062AE" w:rsidRPr="001062AE">
        <w:rPr>
          <w:color w:val="0070C0"/>
          <w:lang w:val="es-ES"/>
        </w:rPr>
        <w:t>t</w:t>
      </w:r>
      <w:r w:rsidRPr="001062AE">
        <w:rPr>
          <w:color w:val="0070C0"/>
          <w:lang w:val="es-ES"/>
        </w:rPr>
        <w:t xml:space="preserve">omarán directamente todas las medidas adecuadas para […] </w:t>
      </w:r>
      <w:r w:rsidRPr="001062AE">
        <w:rPr>
          <w:b/>
          <w:color w:val="0070C0"/>
          <w:lang w:val="es-ES"/>
        </w:rPr>
        <w:t>informarse mutuamente</w:t>
      </w:r>
      <w:r w:rsidRPr="001062AE">
        <w:rPr>
          <w:color w:val="0070C0"/>
          <w:lang w:val="es-ES"/>
        </w:rPr>
        <w:t xml:space="preserve"> sobre el </w:t>
      </w:r>
      <w:r w:rsidRPr="001062AE">
        <w:rPr>
          <w:b/>
          <w:color w:val="0070C0"/>
          <w:lang w:val="es-ES"/>
        </w:rPr>
        <w:t>funcionamiento</w:t>
      </w:r>
      <w:r w:rsidRPr="001062AE">
        <w:rPr>
          <w:color w:val="0070C0"/>
          <w:lang w:val="es-ES"/>
        </w:rPr>
        <w:t xml:space="preserve"> del Convenio y, en la medida de lo posible, </w:t>
      </w:r>
      <w:r w:rsidRPr="001062AE">
        <w:rPr>
          <w:b/>
          <w:color w:val="0070C0"/>
          <w:lang w:val="es-ES"/>
        </w:rPr>
        <w:t>suprimir los obstáculos</w:t>
      </w:r>
      <w:r w:rsidRPr="001062AE">
        <w:rPr>
          <w:color w:val="0070C0"/>
          <w:lang w:val="es-ES"/>
        </w:rPr>
        <w:t xml:space="preserve"> para su aplicación.” (</w:t>
      </w:r>
      <w:r w:rsidRPr="001062AE" w:rsidDel="00267064">
        <w:rPr>
          <w:color w:val="0070C0"/>
          <w:lang w:val="es-ES"/>
        </w:rPr>
        <w:t>A</w:t>
      </w:r>
      <w:r w:rsidRPr="001062AE">
        <w:rPr>
          <w:color w:val="0070C0"/>
          <w:lang w:val="es-ES"/>
        </w:rPr>
        <w:t xml:space="preserve">rt. 7(2)(b)) </w:t>
      </w:r>
    </w:p>
    <w:p w14:paraId="42F9D2B0" w14:textId="105ED5AC" w:rsidR="0040337E" w:rsidRPr="001062AE" w:rsidRDefault="00D4191F" w:rsidP="00A43459">
      <w:pPr>
        <w:pStyle w:val="PBParagraphNumber"/>
        <w:numPr>
          <w:ilvl w:val="0"/>
          <w:numId w:val="0"/>
        </w:numPr>
        <w:shd w:val="clear" w:color="auto" w:fill="C3EDFF" w:themeFill="accent1" w:themeFillTint="33"/>
        <w:ind w:left="567"/>
        <w:rPr>
          <w:color w:val="0070C0"/>
          <w:lang w:val="es-ES"/>
        </w:rPr>
      </w:pPr>
      <w:r w:rsidRPr="001062AE">
        <w:rPr>
          <w:color w:val="0070C0"/>
          <w:lang w:val="es-ES"/>
        </w:rPr>
        <w:t xml:space="preserve"> </w:t>
      </w:r>
      <w:r w:rsidR="00A43459" w:rsidRPr="001062AE">
        <w:rPr>
          <w:color w:val="0070C0"/>
          <w:lang w:val="es-ES"/>
        </w:rPr>
        <w:t>“Las Autoridades Centrales tomarán, ya sea directamente o con la cooperación de Autoridades públicas o de otros organismos debidamente acreditados en su Estado, todas las medidas apropiadas, en especial para […]</w:t>
      </w:r>
      <w:r w:rsidR="001062AE" w:rsidRPr="001062AE">
        <w:rPr>
          <w:color w:val="0070C0"/>
          <w:lang w:val="es-ES"/>
        </w:rPr>
        <w:t xml:space="preserve"> </w:t>
      </w:r>
      <w:r w:rsidR="00A43459" w:rsidRPr="001062AE">
        <w:rPr>
          <w:b/>
          <w:color w:val="0070C0"/>
          <w:lang w:val="es-ES"/>
        </w:rPr>
        <w:t>responder</w:t>
      </w:r>
      <w:r w:rsidR="00A43459" w:rsidRPr="001062AE">
        <w:rPr>
          <w:color w:val="0070C0"/>
          <w:lang w:val="es-ES"/>
        </w:rPr>
        <w:t xml:space="preserve">, en la medida en que lo permita la ley de su Estado, a las solicitudes de </w:t>
      </w:r>
      <w:r w:rsidR="00A43459" w:rsidRPr="001062AE">
        <w:rPr>
          <w:b/>
          <w:color w:val="0070C0"/>
          <w:lang w:val="es-ES"/>
        </w:rPr>
        <w:t>información</w:t>
      </w:r>
      <w:r w:rsidR="00A43459" w:rsidRPr="001062AE">
        <w:rPr>
          <w:color w:val="0070C0"/>
          <w:lang w:val="es-ES"/>
        </w:rPr>
        <w:t xml:space="preserve"> motivadas respecto a una </w:t>
      </w:r>
      <w:r w:rsidR="00A43459" w:rsidRPr="001062AE">
        <w:rPr>
          <w:b/>
          <w:color w:val="0070C0"/>
          <w:lang w:val="es-ES"/>
        </w:rPr>
        <w:t>situación</w:t>
      </w:r>
      <w:r w:rsidR="00A43459" w:rsidRPr="001062AE">
        <w:rPr>
          <w:color w:val="0070C0"/>
          <w:lang w:val="es-ES"/>
        </w:rPr>
        <w:t xml:space="preserve"> </w:t>
      </w:r>
      <w:r w:rsidR="00A43459" w:rsidRPr="001062AE">
        <w:rPr>
          <w:b/>
          <w:color w:val="0070C0"/>
          <w:lang w:val="es-ES"/>
        </w:rPr>
        <w:t>particular</w:t>
      </w:r>
      <w:r w:rsidR="00A43459" w:rsidRPr="001062AE">
        <w:rPr>
          <w:color w:val="0070C0"/>
          <w:lang w:val="es-ES"/>
        </w:rPr>
        <w:t xml:space="preserve"> de adopción formuladas por otras Autoridades </w:t>
      </w:r>
      <w:r w:rsidR="003511BC">
        <w:rPr>
          <w:color w:val="0070C0"/>
          <w:lang w:val="es-ES"/>
        </w:rPr>
        <w:t>C</w:t>
      </w:r>
      <w:r w:rsidR="00A43459" w:rsidRPr="001062AE">
        <w:rPr>
          <w:color w:val="0070C0"/>
          <w:lang w:val="es-ES"/>
        </w:rPr>
        <w:t xml:space="preserve">entrales o por autoridades </w:t>
      </w:r>
      <w:r w:rsidR="001062AE" w:rsidRPr="001062AE">
        <w:rPr>
          <w:color w:val="0070C0"/>
          <w:lang w:val="es-ES"/>
        </w:rPr>
        <w:t>públicas</w:t>
      </w:r>
      <w:r w:rsidR="00A43459" w:rsidRPr="001062AE">
        <w:rPr>
          <w:color w:val="0070C0"/>
          <w:lang w:val="es-ES"/>
        </w:rPr>
        <w:t>.</w:t>
      </w:r>
      <w:r w:rsidR="001062AE" w:rsidRPr="001062AE">
        <w:rPr>
          <w:color w:val="0070C0"/>
          <w:lang w:val="es-ES"/>
        </w:rPr>
        <w:t>” (</w:t>
      </w:r>
      <w:r w:rsidR="00F74145">
        <w:rPr>
          <w:color w:val="0070C0"/>
          <w:lang w:val="es-ES"/>
        </w:rPr>
        <w:t>A</w:t>
      </w:r>
      <w:r w:rsidR="001062AE" w:rsidRPr="001062AE">
        <w:rPr>
          <w:color w:val="0070C0"/>
          <w:lang w:val="es-ES"/>
        </w:rPr>
        <w:t>rt. 9(e))</w:t>
      </w:r>
    </w:p>
    <w:p w14:paraId="0514874D" w14:textId="77777777" w:rsidR="0040337E" w:rsidRPr="00A43459" w:rsidRDefault="0040337E" w:rsidP="0040337E">
      <w:pPr>
        <w:pStyle w:val="PBParagraphNumber"/>
        <w:numPr>
          <w:ilvl w:val="0"/>
          <w:numId w:val="0"/>
        </w:numPr>
        <w:shd w:val="clear" w:color="auto" w:fill="C3EDFF" w:themeFill="accent1" w:themeFillTint="33"/>
        <w:ind w:left="567"/>
        <w:rPr>
          <w:sz w:val="6"/>
          <w:szCs w:val="6"/>
          <w:lang w:val="es-ES"/>
        </w:rPr>
      </w:pPr>
    </w:p>
    <w:p w14:paraId="7F9754E2" w14:textId="77777777" w:rsidR="0040337E" w:rsidRPr="00A43459" w:rsidRDefault="0040337E" w:rsidP="0040337E">
      <w:pPr>
        <w:pStyle w:val="PBParagraphNumber"/>
        <w:numPr>
          <w:ilvl w:val="0"/>
          <w:numId w:val="0"/>
        </w:numPr>
        <w:spacing w:after="0"/>
        <w:ind w:left="567" w:hanging="567"/>
        <w:rPr>
          <w:sz w:val="10"/>
          <w:szCs w:val="10"/>
          <w:lang w:val="es-ES"/>
        </w:rPr>
      </w:pPr>
    </w:p>
    <w:p w14:paraId="6BA05FFB" w14:textId="77777777" w:rsidR="0040337E" w:rsidRPr="00A43459" w:rsidRDefault="0040337E" w:rsidP="00EC5291">
      <w:pPr>
        <w:pStyle w:val="PBParagraphNumber"/>
        <w:numPr>
          <w:ilvl w:val="0"/>
          <w:numId w:val="0"/>
        </w:numPr>
        <w:shd w:val="clear" w:color="auto" w:fill="DEE9D3"/>
        <w:ind w:left="567"/>
        <w:jc w:val="center"/>
        <w:rPr>
          <w:b/>
          <w:color w:val="515C1D" w:themeColor="accent6" w:themeShade="80"/>
          <w:sz w:val="6"/>
          <w:szCs w:val="6"/>
          <w:lang w:val="es-ES"/>
        </w:rPr>
      </w:pPr>
    </w:p>
    <w:p w14:paraId="028F0005" w14:textId="209FDFB0" w:rsidR="0040337E" w:rsidRPr="001062AE" w:rsidRDefault="001062AE" w:rsidP="00EC5291">
      <w:pPr>
        <w:pStyle w:val="PBParagraphNumber"/>
        <w:numPr>
          <w:ilvl w:val="0"/>
          <w:numId w:val="0"/>
        </w:numPr>
        <w:shd w:val="clear" w:color="auto" w:fill="DEE9D3"/>
        <w:ind w:left="567"/>
        <w:jc w:val="center"/>
        <w:rPr>
          <w:b/>
          <w:bCs/>
          <w:color w:val="006600"/>
          <w:lang w:val="es-ES"/>
        </w:rPr>
      </w:pPr>
      <w:r w:rsidRPr="001062AE">
        <w:rPr>
          <w:b/>
          <w:bCs/>
          <w:color w:val="006600"/>
          <w:lang w:val="es-ES"/>
        </w:rPr>
        <w:t xml:space="preserve">Además, en el contexto de un </w:t>
      </w:r>
      <w:r w:rsidR="003642A9">
        <w:rPr>
          <w:b/>
          <w:bCs/>
          <w:color w:val="006600"/>
          <w:lang w:val="es-ES"/>
        </w:rPr>
        <w:t xml:space="preserve">(presunto) </w:t>
      </w:r>
      <w:r w:rsidRPr="001062AE">
        <w:rPr>
          <w:b/>
          <w:bCs/>
          <w:color w:val="006600"/>
          <w:lang w:val="es-ES"/>
        </w:rPr>
        <w:t>patrón de prácticas ilícitas:</w:t>
      </w:r>
    </w:p>
    <w:p w14:paraId="4F188122" w14:textId="181CB3C7" w:rsidR="00974701" w:rsidRPr="001062AE" w:rsidRDefault="001062AE" w:rsidP="00EC5291">
      <w:pPr>
        <w:pStyle w:val="PBParagraphNumber"/>
        <w:numPr>
          <w:ilvl w:val="0"/>
          <w:numId w:val="0"/>
        </w:numPr>
        <w:shd w:val="clear" w:color="auto" w:fill="DEE9D3"/>
        <w:ind w:left="567"/>
        <w:rPr>
          <w:color w:val="006600"/>
          <w:lang w:val="es-ES"/>
        </w:rPr>
      </w:pPr>
      <w:r w:rsidRPr="001062AE">
        <w:rPr>
          <w:color w:val="006600"/>
          <w:lang w:val="es-ES"/>
        </w:rPr>
        <w:t>Las Autoridades Centrales involucradas puede</w:t>
      </w:r>
      <w:r w:rsidR="00FB59F3">
        <w:rPr>
          <w:color w:val="006600"/>
          <w:lang w:val="es-ES"/>
        </w:rPr>
        <w:t>n</w:t>
      </w:r>
      <w:r w:rsidRPr="001062AE">
        <w:rPr>
          <w:color w:val="006600"/>
          <w:lang w:val="es-ES"/>
        </w:rPr>
        <w:t xml:space="preserve"> </w:t>
      </w:r>
      <w:r w:rsidRPr="001062AE">
        <w:rPr>
          <w:b/>
          <w:color w:val="006600"/>
          <w:lang w:val="es-ES"/>
        </w:rPr>
        <w:t>contact</w:t>
      </w:r>
      <w:r w:rsidR="009748E2">
        <w:rPr>
          <w:b/>
          <w:color w:val="006600"/>
          <w:lang w:val="es-ES"/>
        </w:rPr>
        <w:t>ar</w:t>
      </w:r>
      <w:r>
        <w:rPr>
          <w:color w:val="006600"/>
          <w:lang w:val="es-ES"/>
        </w:rPr>
        <w:t xml:space="preserve"> con </w:t>
      </w:r>
      <w:r>
        <w:rPr>
          <w:b/>
          <w:color w:val="006600"/>
          <w:lang w:val="es-ES"/>
        </w:rPr>
        <w:t>otras Autoridades Centrales involucradas</w:t>
      </w:r>
      <w:r>
        <w:rPr>
          <w:color w:val="006600"/>
          <w:lang w:val="es-ES"/>
        </w:rPr>
        <w:t xml:space="preserve"> </w:t>
      </w:r>
      <w:r w:rsidR="007300F7">
        <w:rPr>
          <w:color w:val="006600"/>
          <w:lang w:val="es-ES"/>
        </w:rPr>
        <w:t>de manera</w:t>
      </w:r>
      <w:r>
        <w:rPr>
          <w:color w:val="006600"/>
          <w:lang w:val="es-ES"/>
        </w:rPr>
        <w:t xml:space="preserve"> apropiad</w:t>
      </w:r>
      <w:r w:rsidR="007300F7">
        <w:rPr>
          <w:color w:val="006600"/>
          <w:lang w:val="es-ES"/>
        </w:rPr>
        <w:t>a y en tiempo oportuno</w:t>
      </w:r>
      <w:r>
        <w:rPr>
          <w:color w:val="006600"/>
          <w:lang w:val="es-ES"/>
        </w:rPr>
        <w:t xml:space="preserve">. Por ejemplo: </w:t>
      </w:r>
    </w:p>
    <w:p w14:paraId="3412C5C6" w14:textId="773D99E3" w:rsidR="001062AE" w:rsidRPr="001062AE" w:rsidRDefault="001062AE" w:rsidP="00EC5291">
      <w:pPr>
        <w:pStyle w:val="PBBulletList"/>
        <w:shd w:val="clear" w:color="auto" w:fill="DEE9D3"/>
        <w:rPr>
          <w:color w:val="006600"/>
          <w:lang w:val="es-ES"/>
        </w:rPr>
      </w:pPr>
      <w:r w:rsidRPr="001062AE">
        <w:rPr>
          <w:color w:val="006600"/>
          <w:lang w:val="es-ES"/>
        </w:rPr>
        <w:t xml:space="preserve">La Autoridad Central de un Estado de origen </w:t>
      </w:r>
      <w:r w:rsidR="00391B7D">
        <w:rPr>
          <w:color w:val="006600"/>
          <w:lang w:val="es-ES"/>
        </w:rPr>
        <w:t xml:space="preserve">(o Estado de recepción) </w:t>
      </w:r>
      <w:r w:rsidRPr="001062AE">
        <w:rPr>
          <w:color w:val="006600"/>
          <w:lang w:val="es-ES"/>
        </w:rPr>
        <w:t xml:space="preserve">que sospecha que </w:t>
      </w:r>
      <w:r w:rsidR="00F74145">
        <w:rPr>
          <w:color w:val="006600"/>
          <w:lang w:val="es-ES"/>
        </w:rPr>
        <w:t>un centro de acogimiento residencial</w:t>
      </w:r>
      <w:r w:rsidR="00CB1DF0" w:rsidRPr="001062AE">
        <w:rPr>
          <w:color w:val="006600"/>
          <w:lang w:val="es-ES"/>
        </w:rPr>
        <w:t xml:space="preserve"> </w:t>
      </w:r>
      <w:r w:rsidRPr="001062AE">
        <w:rPr>
          <w:color w:val="006600"/>
          <w:lang w:val="es-ES"/>
        </w:rPr>
        <w:t xml:space="preserve">ha </w:t>
      </w:r>
      <w:r w:rsidR="00E559AA">
        <w:rPr>
          <w:color w:val="006600"/>
          <w:lang w:val="es-ES"/>
        </w:rPr>
        <w:t xml:space="preserve">falsificado </w:t>
      </w:r>
      <w:r w:rsidRPr="001062AE">
        <w:rPr>
          <w:color w:val="006600"/>
          <w:lang w:val="es-ES"/>
        </w:rPr>
        <w:t xml:space="preserve">o falsifica </w:t>
      </w:r>
      <w:r w:rsidR="00E559AA">
        <w:rPr>
          <w:color w:val="006600"/>
          <w:lang w:val="es-ES"/>
        </w:rPr>
        <w:t xml:space="preserve">actualmente </w:t>
      </w:r>
      <w:r w:rsidRPr="001062AE">
        <w:rPr>
          <w:color w:val="006600"/>
          <w:lang w:val="es-ES"/>
        </w:rPr>
        <w:t xml:space="preserve">los consentimientos de los padres biológicos debe contactar a las Autoridades Centrales de los Estados de recepción donde los niños de </w:t>
      </w:r>
      <w:r w:rsidR="008435F1">
        <w:rPr>
          <w:color w:val="006600"/>
          <w:lang w:val="es-ES"/>
        </w:rPr>
        <w:t>ese centro</w:t>
      </w:r>
      <w:r w:rsidRPr="001062AE">
        <w:rPr>
          <w:color w:val="006600"/>
          <w:lang w:val="es-ES"/>
        </w:rPr>
        <w:t xml:space="preserve"> han sido adoptados o están en proce</w:t>
      </w:r>
      <w:r w:rsidR="00AA08F9">
        <w:rPr>
          <w:color w:val="006600"/>
          <w:lang w:val="es-ES"/>
        </w:rPr>
        <w:t>so</w:t>
      </w:r>
      <w:r w:rsidRPr="001062AE">
        <w:rPr>
          <w:color w:val="006600"/>
          <w:lang w:val="es-ES"/>
        </w:rPr>
        <w:t xml:space="preserve"> de ser adoptado</w:t>
      </w:r>
      <w:r w:rsidR="00AA08F9">
        <w:rPr>
          <w:color w:val="006600"/>
          <w:lang w:val="es-ES"/>
        </w:rPr>
        <w:t>s</w:t>
      </w:r>
      <w:r w:rsidRPr="001062AE">
        <w:rPr>
          <w:color w:val="006600"/>
          <w:lang w:val="es-ES"/>
        </w:rPr>
        <w:t xml:space="preserve"> para investig</w:t>
      </w:r>
      <w:r w:rsidR="008435F1">
        <w:rPr>
          <w:color w:val="006600"/>
          <w:lang w:val="es-ES"/>
        </w:rPr>
        <w:t>ar</w:t>
      </w:r>
      <w:r w:rsidRPr="001062AE">
        <w:rPr>
          <w:color w:val="006600"/>
          <w:lang w:val="es-ES"/>
        </w:rPr>
        <w:t xml:space="preserve"> debidamente la situación. </w:t>
      </w:r>
      <w:r w:rsidR="007032F5" w:rsidRPr="007032F5">
        <w:rPr>
          <w:color w:val="006600"/>
          <w:lang w:val="es-ES"/>
        </w:rPr>
        <w:t>Si se trata de la Autoridad Central de un Estado de recepción que tiene una sospecha, debe comunicarla a la Autoridad Central del Estado de origen.</w:t>
      </w:r>
      <w:r w:rsidR="00E02E3B">
        <w:rPr>
          <w:color w:val="006600"/>
          <w:lang w:val="es-ES"/>
        </w:rPr>
        <w:t xml:space="preserve"> </w:t>
      </w:r>
    </w:p>
    <w:p w14:paraId="066B59BE" w14:textId="1145971F" w:rsidR="001062AE" w:rsidRPr="001062AE" w:rsidRDefault="001062AE" w:rsidP="00EC5291">
      <w:pPr>
        <w:pStyle w:val="PBBulletList"/>
        <w:shd w:val="clear" w:color="auto" w:fill="DEE9D3"/>
        <w:rPr>
          <w:color w:val="006600"/>
          <w:lang w:val="es-ES"/>
        </w:rPr>
      </w:pPr>
      <w:r w:rsidRPr="001062AE">
        <w:rPr>
          <w:color w:val="006600"/>
          <w:lang w:val="es-ES"/>
        </w:rPr>
        <w:t xml:space="preserve">Un Estado de origen que sospecha que un OAA que trabaja en </w:t>
      </w:r>
      <w:r w:rsidR="008435F1">
        <w:rPr>
          <w:color w:val="006600"/>
          <w:lang w:val="es-ES"/>
        </w:rPr>
        <w:t>su</w:t>
      </w:r>
      <w:r w:rsidR="008435F1" w:rsidRPr="001062AE">
        <w:rPr>
          <w:color w:val="006600"/>
          <w:lang w:val="es-ES"/>
        </w:rPr>
        <w:t xml:space="preserve"> </w:t>
      </w:r>
      <w:r w:rsidRPr="001062AE">
        <w:rPr>
          <w:color w:val="006600"/>
          <w:lang w:val="es-ES"/>
        </w:rPr>
        <w:t>Estado ha participado en actividad</w:t>
      </w:r>
      <w:r>
        <w:rPr>
          <w:color w:val="006600"/>
          <w:lang w:val="es-ES"/>
        </w:rPr>
        <w:t>es</w:t>
      </w:r>
      <w:r w:rsidRPr="001062AE">
        <w:rPr>
          <w:color w:val="006600"/>
          <w:lang w:val="es-ES"/>
        </w:rPr>
        <w:t xml:space="preserve"> </w:t>
      </w:r>
      <w:r w:rsidR="00D57CEA">
        <w:rPr>
          <w:color w:val="006600"/>
          <w:lang w:val="es-ES"/>
        </w:rPr>
        <w:t>ilícitas</w:t>
      </w:r>
      <w:r w:rsidR="00D57CEA" w:rsidRPr="001062AE">
        <w:rPr>
          <w:color w:val="006600"/>
          <w:lang w:val="es-ES"/>
        </w:rPr>
        <w:t xml:space="preserve"> </w:t>
      </w:r>
      <w:r w:rsidRPr="001062AE">
        <w:rPr>
          <w:color w:val="006600"/>
          <w:lang w:val="es-ES"/>
        </w:rPr>
        <w:t>debe contactar con el Estado de recepción donde el OAA es</w:t>
      </w:r>
      <w:r w:rsidR="009D033F">
        <w:rPr>
          <w:color w:val="006600"/>
          <w:lang w:val="es-ES"/>
        </w:rPr>
        <w:t>tá</w:t>
      </w:r>
      <w:r w:rsidRPr="001062AE">
        <w:rPr>
          <w:color w:val="006600"/>
          <w:lang w:val="es-ES"/>
        </w:rPr>
        <w:t xml:space="preserve"> acreditado para iniciar u</w:t>
      </w:r>
      <w:r>
        <w:rPr>
          <w:color w:val="006600"/>
          <w:lang w:val="es-ES"/>
        </w:rPr>
        <w:t>na investigación</w:t>
      </w:r>
      <w:r w:rsidR="00EF6FA9">
        <w:rPr>
          <w:color w:val="006600"/>
          <w:lang w:val="es-ES"/>
        </w:rPr>
        <w:t xml:space="preserve"> apropiada</w:t>
      </w:r>
      <w:r>
        <w:rPr>
          <w:color w:val="006600"/>
          <w:lang w:val="es-ES"/>
        </w:rPr>
        <w:t>. La Autoridad Central del Estado de recepción puede necesit</w:t>
      </w:r>
      <w:r w:rsidR="000C40B5">
        <w:rPr>
          <w:color w:val="006600"/>
          <w:lang w:val="es-ES"/>
        </w:rPr>
        <w:t>ar</w:t>
      </w:r>
      <w:r>
        <w:rPr>
          <w:color w:val="006600"/>
          <w:lang w:val="es-ES"/>
        </w:rPr>
        <w:t xml:space="preserve"> contactar </w:t>
      </w:r>
      <w:r w:rsidR="000C40B5">
        <w:rPr>
          <w:color w:val="006600"/>
          <w:lang w:val="es-ES"/>
        </w:rPr>
        <w:t xml:space="preserve">a </w:t>
      </w:r>
      <w:r>
        <w:rPr>
          <w:color w:val="006600"/>
          <w:lang w:val="es-ES"/>
        </w:rPr>
        <w:t>otros Estados de origen donde el OAA también est</w:t>
      </w:r>
      <w:r w:rsidR="00D83F18">
        <w:rPr>
          <w:color w:val="006600"/>
          <w:lang w:val="es-ES"/>
        </w:rPr>
        <w:t>é</w:t>
      </w:r>
      <w:r>
        <w:rPr>
          <w:color w:val="006600"/>
          <w:lang w:val="es-ES"/>
        </w:rPr>
        <w:t xml:space="preserve"> trabajando como parte de su investigación.</w:t>
      </w:r>
      <w:r w:rsidR="004C70CF">
        <w:rPr>
          <w:color w:val="006600"/>
          <w:lang w:val="es-ES"/>
        </w:rPr>
        <w:t xml:space="preserve"> </w:t>
      </w:r>
      <w:r w:rsidR="004C70CF" w:rsidRPr="004C70CF">
        <w:rPr>
          <w:color w:val="006600"/>
          <w:lang w:val="es-ES"/>
        </w:rPr>
        <w:t xml:space="preserve">Si es un Estado de recepción el que sospecha </w:t>
      </w:r>
      <w:r w:rsidR="004C70CF" w:rsidRPr="004C70CF">
        <w:rPr>
          <w:color w:val="006600"/>
          <w:lang w:val="es-ES"/>
        </w:rPr>
        <w:lastRenderedPageBreak/>
        <w:t>que su propio OAA ha participado en actividades ilícitas en uno o varios Estados de origen, debe informar a los Estados de origen en cuestión.</w:t>
      </w:r>
    </w:p>
    <w:p w14:paraId="69CD5ABF" w14:textId="3DEAC0DD" w:rsidR="001062AE" w:rsidRPr="008B0AFA" w:rsidRDefault="004C70CF" w:rsidP="00EC5291">
      <w:pPr>
        <w:pStyle w:val="PBBulletList"/>
        <w:shd w:val="clear" w:color="auto" w:fill="DEE9D3"/>
        <w:rPr>
          <w:color w:val="006600"/>
          <w:lang w:val="es-ES"/>
        </w:rPr>
      </w:pPr>
      <w:r>
        <w:rPr>
          <w:color w:val="006600"/>
          <w:lang w:val="es-ES"/>
        </w:rPr>
        <w:t>Según las circunstancias, l</w:t>
      </w:r>
      <w:r w:rsidR="001062AE" w:rsidRPr="008B0AFA">
        <w:rPr>
          <w:color w:val="006600"/>
          <w:lang w:val="es-ES"/>
        </w:rPr>
        <w:t xml:space="preserve">a Autoridad Central de un Estado que es consciente de que han ocurrido </w:t>
      </w:r>
      <w:r w:rsidR="008B0AFA" w:rsidRPr="008B0AFA">
        <w:rPr>
          <w:color w:val="006600"/>
          <w:lang w:val="es-ES"/>
        </w:rPr>
        <w:t>prácticas</w:t>
      </w:r>
      <w:r w:rsidR="001062AE" w:rsidRPr="008B0AFA">
        <w:rPr>
          <w:color w:val="006600"/>
          <w:lang w:val="es-ES"/>
        </w:rPr>
        <w:t xml:space="preserve"> ilícitas en un Estado socio debe considerar informar a las Autoridades Central</w:t>
      </w:r>
      <w:r w:rsidR="00D26118">
        <w:rPr>
          <w:color w:val="006600"/>
          <w:lang w:val="es-ES"/>
        </w:rPr>
        <w:t>es</w:t>
      </w:r>
      <w:r w:rsidR="001062AE" w:rsidRPr="008B0AFA">
        <w:rPr>
          <w:color w:val="006600"/>
          <w:lang w:val="es-ES"/>
        </w:rPr>
        <w:t xml:space="preserve"> de otros Estados que trabajen con ese Estado en particular. </w:t>
      </w:r>
    </w:p>
    <w:p w14:paraId="675E5ED5" w14:textId="77777777" w:rsidR="0040337E" w:rsidRPr="008B0AFA" w:rsidRDefault="0040337E" w:rsidP="0040337E">
      <w:pPr>
        <w:pStyle w:val="PBParagraphNumber"/>
        <w:numPr>
          <w:ilvl w:val="0"/>
          <w:numId w:val="0"/>
        </w:numPr>
        <w:shd w:val="clear" w:color="auto" w:fill="DAE5D8" w:themeFill="accent5" w:themeFillTint="33"/>
        <w:ind w:left="567"/>
        <w:jc w:val="center"/>
        <w:rPr>
          <w:sz w:val="6"/>
          <w:szCs w:val="6"/>
          <w:lang w:val="es-ES"/>
        </w:rPr>
      </w:pPr>
    </w:p>
    <w:p w14:paraId="2FA990C9" w14:textId="0E6301FE" w:rsidR="00B52EB6" w:rsidRPr="008B0AFA" w:rsidRDefault="001062AE" w:rsidP="000356F9">
      <w:pPr>
        <w:pStyle w:val="Heading3"/>
        <w:numPr>
          <w:ilvl w:val="1"/>
          <w:numId w:val="43"/>
        </w:numPr>
        <w:ind w:left="1276" w:hanging="709"/>
        <w:rPr>
          <w:lang w:val="es-ES"/>
        </w:rPr>
      </w:pPr>
      <w:bookmarkStart w:id="43" w:name="_Toc99792976"/>
      <w:r w:rsidRPr="008B0AFA">
        <w:rPr>
          <w:lang w:val="es-ES"/>
        </w:rPr>
        <w:t xml:space="preserve">Informar a </w:t>
      </w:r>
      <w:r w:rsidR="007D2632">
        <w:rPr>
          <w:lang w:val="es-ES"/>
        </w:rPr>
        <w:t xml:space="preserve">las </w:t>
      </w:r>
      <w:r w:rsidRPr="008B0AFA">
        <w:rPr>
          <w:lang w:val="es-ES"/>
        </w:rPr>
        <w:t>personas involucradas</w:t>
      </w:r>
      <w:bookmarkEnd w:id="43"/>
    </w:p>
    <w:p w14:paraId="49F35EAE" w14:textId="54967C64" w:rsidR="0092434E" w:rsidRPr="001062AE" w:rsidRDefault="00C96DF6" w:rsidP="005173C0">
      <w:pPr>
        <w:pStyle w:val="PBParagraphNumber"/>
        <w:rPr>
          <w:lang w:val="es-ES"/>
        </w:rPr>
      </w:pPr>
      <w:r>
        <w:rPr>
          <w:lang w:val="es-ES"/>
        </w:rPr>
        <w:t>Puede que</w:t>
      </w:r>
      <w:r w:rsidR="001062AE" w:rsidRPr="008B0AFA" w:rsidDel="009102C1">
        <w:rPr>
          <w:lang w:val="es-ES"/>
        </w:rPr>
        <w:t xml:space="preserve"> </w:t>
      </w:r>
      <w:r w:rsidR="001062AE" w:rsidRPr="008B0AFA">
        <w:rPr>
          <w:lang w:val="es-ES"/>
        </w:rPr>
        <w:t xml:space="preserve">la Autoridad Central (u otras autoridades competentes) </w:t>
      </w:r>
      <w:r w:rsidR="009102C1">
        <w:rPr>
          <w:lang w:val="es-ES"/>
        </w:rPr>
        <w:t xml:space="preserve">tomen conocimiento de </w:t>
      </w:r>
      <w:r w:rsidR="00DF19FA">
        <w:rPr>
          <w:lang w:val="es-ES"/>
        </w:rPr>
        <w:t>presuntas</w:t>
      </w:r>
      <w:r w:rsidR="009102C1">
        <w:rPr>
          <w:lang w:val="es-ES"/>
        </w:rPr>
        <w:t xml:space="preserve"> prácticas ilícitas </w:t>
      </w:r>
      <w:r w:rsidR="001062AE" w:rsidRPr="008B0AFA">
        <w:rPr>
          <w:lang w:val="es-ES"/>
        </w:rPr>
        <w:t>sin el conocimiento del adopt</w:t>
      </w:r>
      <w:r w:rsidR="008B0AFA" w:rsidRPr="008B0AFA">
        <w:rPr>
          <w:lang w:val="es-ES"/>
        </w:rPr>
        <w:t>a</w:t>
      </w:r>
      <w:r w:rsidR="001062AE" w:rsidRPr="008B0AFA">
        <w:rPr>
          <w:lang w:val="es-ES"/>
        </w:rPr>
        <w:t xml:space="preserve">do, la familia </w:t>
      </w:r>
      <w:r w:rsidR="008B0AFA" w:rsidRPr="008B0AFA">
        <w:rPr>
          <w:lang w:val="es-ES"/>
        </w:rPr>
        <w:t>biológica</w:t>
      </w:r>
      <w:r w:rsidR="001062AE" w:rsidRPr="008B0AFA">
        <w:rPr>
          <w:lang w:val="es-ES"/>
        </w:rPr>
        <w:t xml:space="preserve"> y/o los (futuros) padres adoptivos. </w:t>
      </w:r>
      <w:r w:rsidR="003672DA">
        <w:rPr>
          <w:lang w:val="es-ES"/>
        </w:rPr>
        <w:t xml:space="preserve">En tal caso, la autoridad competente debe </w:t>
      </w:r>
      <w:r w:rsidR="001062AE" w:rsidRPr="008B0AFA">
        <w:rPr>
          <w:lang w:val="es-ES"/>
        </w:rPr>
        <w:t xml:space="preserve">tomar </w:t>
      </w:r>
      <w:r w:rsidR="00A76AA5">
        <w:rPr>
          <w:lang w:val="es-ES"/>
        </w:rPr>
        <w:t>las medidas convenientes</w:t>
      </w:r>
      <w:r w:rsidR="001062AE" w:rsidRPr="008B0AFA">
        <w:rPr>
          <w:lang w:val="es-ES"/>
        </w:rPr>
        <w:t xml:space="preserve">. Esto </w:t>
      </w:r>
      <w:r w:rsidR="008B0AFA" w:rsidRPr="008B0AFA">
        <w:rPr>
          <w:lang w:val="es-ES"/>
        </w:rPr>
        <w:t>podría</w:t>
      </w:r>
      <w:r w:rsidR="001062AE" w:rsidRPr="008B0AFA">
        <w:rPr>
          <w:lang w:val="es-ES"/>
        </w:rPr>
        <w:t xml:space="preserve"> involucrar </w:t>
      </w:r>
      <w:r w:rsidR="005715E2">
        <w:rPr>
          <w:lang w:val="es-ES"/>
        </w:rPr>
        <w:t>ponerse en contacto</w:t>
      </w:r>
      <w:r w:rsidR="008B0AFA" w:rsidRPr="008B0AFA">
        <w:rPr>
          <w:lang w:val="es-ES"/>
        </w:rPr>
        <w:t xml:space="preserve"> con otras autoridades y </w:t>
      </w:r>
      <w:r w:rsidR="00234736">
        <w:rPr>
          <w:lang w:val="es-ES"/>
        </w:rPr>
        <w:t xml:space="preserve">tal vez </w:t>
      </w:r>
      <w:r w:rsidR="008B0AFA" w:rsidRPr="008B0AFA">
        <w:rPr>
          <w:lang w:val="es-ES"/>
        </w:rPr>
        <w:t xml:space="preserve">que las autoridades </w:t>
      </w:r>
      <w:r w:rsidR="00234736">
        <w:rPr>
          <w:lang w:val="es-ES"/>
        </w:rPr>
        <w:t>competentes</w:t>
      </w:r>
      <w:r w:rsidR="008B0AFA" w:rsidRPr="008B0AFA">
        <w:rPr>
          <w:lang w:val="es-ES"/>
        </w:rPr>
        <w:t xml:space="preserve"> contacten al adoptado, a la familia biológica y/o a los (futuros) padres adoptivos</w:t>
      </w:r>
      <w:r w:rsidR="006400FB">
        <w:rPr>
          <w:lang w:val="es-ES"/>
        </w:rPr>
        <w:t xml:space="preserve"> (véase además el párr. 24)</w:t>
      </w:r>
      <w:r w:rsidR="006B1E93" w:rsidRPr="008B0AFA">
        <w:rPr>
          <w:rStyle w:val="FootnoteReference"/>
          <w:lang w:val="es-ES"/>
        </w:rPr>
        <w:footnoteReference w:id="28"/>
      </w:r>
      <w:r w:rsidR="00234736" w:rsidRPr="008B0AFA">
        <w:rPr>
          <w:lang w:val="es-ES"/>
        </w:rPr>
        <w:t>.</w:t>
      </w:r>
      <w:r w:rsidR="006B1E93" w:rsidRPr="001062AE">
        <w:rPr>
          <w:lang w:val="es-ES"/>
        </w:rPr>
        <w:t xml:space="preserve"> </w:t>
      </w:r>
      <w:r w:rsidR="00CF1A52" w:rsidRPr="00CF1A52">
        <w:rPr>
          <w:lang w:val="es-ES"/>
        </w:rPr>
        <w:t xml:space="preserve">En estos casos, las autoridades deben seguir prácticas basadas en el trauma. Debe ofrecerse apoyo adicional, como asesoramiento, al adoptado, a la familia biológica y/o a los (futuros) padres adoptivos cuando se les informe y cuando sea apropiado (véase la sección 3 "Servicios </w:t>
      </w:r>
      <w:r w:rsidR="0003588C">
        <w:rPr>
          <w:lang w:val="es-ES"/>
        </w:rPr>
        <w:t>para</w:t>
      </w:r>
      <w:r w:rsidR="00CF1A52" w:rsidRPr="00CF1A52">
        <w:rPr>
          <w:lang w:val="es-ES"/>
        </w:rPr>
        <w:t xml:space="preserve"> personas afectadas").</w:t>
      </w:r>
      <w:r w:rsidR="0092434E" w:rsidRPr="001062AE">
        <w:rPr>
          <w:lang w:val="es-ES"/>
        </w:rPr>
        <w:br w:type="page"/>
      </w:r>
    </w:p>
    <w:p w14:paraId="10DC07AB" w14:textId="22E29F67" w:rsidR="0092434E" w:rsidRPr="00FA2F25" w:rsidRDefault="000043AB" w:rsidP="00FA2F25">
      <w:pPr>
        <w:pStyle w:val="Heading2"/>
        <w:numPr>
          <w:ilvl w:val="0"/>
          <w:numId w:val="43"/>
        </w:numPr>
        <w:ind w:left="567" w:hanging="567"/>
        <w:rPr>
          <w:color w:val="0070C0"/>
          <w:lang w:val="es-AR"/>
        </w:rPr>
      </w:pPr>
      <w:bookmarkStart w:id="44" w:name="_Toc61255168"/>
      <w:bookmarkStart w:id="45" w:name="_Toc61616490"/>
      <w:bookmarkStart w:id="46" w:name="_Toc62299537"/>
      <w:bookmarkStart w:id="47" w:name="_Toc62299601"/>
      <w:bookmarkStart w:id="48" w:name="_Toc64621543"/>
      <w:bookmarkStart w:id="49" w:name="_Toc99792977"/>
      <w:r w:rsidRPr="00FA2F25">
        <w:rPr>
          <w:color w:val="0070C0"/>
          <w:lang w:val="es-AR"/>
        </w:rPr>
        <w:lastRenderedPageBreak/>
        <w:t>ETAPA</w:t>
      </w:r>
      <w:r w:rsidR="00633B00" w:rsidRPr="00FA2F25">
        <w:rPr>
          <w:color w:val="0070C0"/>
          <w:lang w:val="es-AR"/>
        </w:rPr>
        <w:t xml:space="preserve"> 3</w:t>
      </w:r>
      <w:r w:rsidR="0092434E" w:rsidRPr="00FA2F25">
        <w:rPr>
          <w:color w:val="0070C0"/>
          <w:lang w:val="es-AR"/>
        </w:rPr>
        <w:t xml:space="preserve">: </w:t>
      </w:r>
      <w:bookmarkEnd w:id="44"/>
      <w:bookmarkEnd w:id="45"/>
      <w:bookmarkEnd w:id="46"/>
      <w:bookmarkEnd w:id="47"/>
      <w:bookmarkEnd w:id="48"/>
      <w:r w:rsidRPr="00FA2F25">
        <w:rPr>
          <w:color w:val="0070C0"/>
          <w:lang w:val="es-AR"/>
        </w:rPr>
        <w:t xml:space="preserve">POSIBLES </w:t>
      </w:r>
      <w:r w:rsidR="00CF59EA" w:rsidRPr="00FA2F25">
        <w:rPr>
          <w:color w:val="0070C0"/>
          <w:lang w:val="es-AR"/>
        </w:rPr>
        <w:t xml:space="preserve">MEDIDAS </w:t>
      </w:r>
      <w:r w:rsidRPr="00FA2F25">
        <w:rPr>
          <w:color w:val="0070C0"/>
          <w:lang w:val="es-AR"/>
        </w:rPr>
        <w:t>DESPU</w:t>
      </w:r>
      <w:r w:rsidR="00CF59EA" w:rsidRPr="00FA2F25">
        <w:rPr>
          <w:color w:val="0070C0"/>
          <w:lang w:val="es-AR"/>
        </w:rPr>
        <w:t>É</w:t>
      </w:r>
      <w:r w:rsidRPr="00FA2F25">
        <w:rPr>
          <w:color w:val="0070C0"/>
          <w:lang w:val="es-AR"/>
        </w:rPr>
        <w:t xml:space="preserve">S DE </w:t>
      </w:r>
      <w:r w:rsidR="00CF59EA" w:rsidRPr="00FA2F25">
        <w:rPr>
          <w:color w:val="0070C0"/>
          <w:lang w:val="es-AR"/>
        </w:rPr>
        <w:t>LA</w:t>
      </w:r>
      <w:r w:rsidRPr="00FA2F25">
        <w:rPr>
          <w:color w:val="0070C0"/>
          <w:lang w:val="es-AR"/>
        </w:rPr>
        <w:t xml:space="preserve"> INVESTIGACIÓN</w:t>
      </w:r>
      <w:bookmarkEnd w:id="49"/>
    </w:p>
    <w:p w14:paraId="62F9796F" w14:textId="71B17E29" w:rsidR="000043AB" w:rsidRPr="000043AB" w:rsidRDefault="000043AB" w:rsidP="00E45E5D">
      <w:pPr>
        <w:pStyle w:val="PBParagraphNumber"/>
        <w:rPr>
          <w:lang w:val="es-ES"/>
        </w:rPr>
      </w:pPr>
      <w:r w:rsidRPr="000043AB">
        <w:rPr>
          <w:lang w:val="es-ES"/>
        </w:rPr>
        <w:t>Cu</w:t>
      </w:r>
      <w:r w:rsidR="00CD156B">
        <w:rPr>
          <w:lang w:val="es-ES"/>
        </w:rPr>
        <w:t>a</w:t>
      </w:r>
      <w:r w:rsidRPr="000043AB">
        <w:rPr>
          <w:lang w:val="es-ES"/>
        </w:rPr>
        <w:t xml:space="preserve">ndo una </w:t>
      </w:r>
      <w:r w:rsidRPr="000043AB">
        <w:rPr>
          <w:b/>
          <w:lang w:val="es-ES"/>
        </w:rPr>
        <w:t>investigación</w:t>
      </w:r>
      <w:r w:rsidRPr="000043AB">
        <w:rPr>
          <w:lang w:val="es-ES"/>
        </w:rPr>
        <w:t xml:space="preserve"> </w:t>
      </w:r>
      <w:r w:rsidRPr="000043AB">
        <w:rPr>
          <w:b/>
          <w:u w:val="single"/>
          <w:lang w:val="es-ES"/>
        </w:rPr>
        <w:t>no</w:t>
      </w:r>
      <w:r w:rsidRPr="000043AB">
        <w:rPr>
          <w:b/>
          <w:lang w:val="es-ES"/>
        </w:rPr>
        <w:t xml:space="preserve"> </w:t>
      </w:r>
      <w:r w:rsidR="004649B0">
        <w:rPr>
          <w:b/>
          <w:lang w:val="es-ES"/>
        </w:rPr>
        <w:t>corrobora</w:t>
      </w:r>
      <w:r w:rsidR="00A358CC" w:rsidRPr="000043AB">
        <w:rPr>
          <w:b/>
          <w:lang w:val="es-ES"/>
        </w:rPr>
        <w:t xml:space="preserve"> </w:t>
      </w:r>
      <w:r w:rsidRPr="000043AB">
        <w:rPr>
          <w:b/>
          <w:lang w:val="es-ES"/>
        </w:rPr>
        <w:t xml:space="preserve">las preocupaciones o </w:t>
      </w:r>
      <w:r w:rsidR="00A86056">
        <w:rPr>
          <w:b/>
          <w:lang w:val="es-ES"/>
        </w:rPr>
        <w:t>denuncias</w:t>
      </w:r>
      <w:r w:rsidR="00A86056" w:rsidRPr="000043AB">
        <w:rPr>
          <w:b/>
          <w:lang w:val="es-ES"/>
        </w:rPr>
        <w:t xml:space="preserve"> </w:t>
      </w:r>
      <w:r w:rsidRPr="000043AB">
        <w:rPr>
          <w:lang w:val="es-ES"/>
        </w:rPr>
        <w:t>de</w:t>
      </w:r>
      <w:r w:rsidRPr="000043AB" w:rsidDel="00C546C4">
        <w:rPr>
          <w:lang w:val="es-ES"/>
        </w:rPr>
        <w:t xml:space="preserve"> </w:t>
      </w:r>
      <w:r w:rsidRPr="000043AB">
        <w:rPr>
          <w:lang w:val="es-ES"/>
        </w:rPr>
        <w:t>práctica</w:t>
      </w:r>
      <w:r w:rsidR="00C546C4">
        <w:rPr>
          <w:lang w:val="es-ES"/>
        </w:rPr>
        <w:t>s</w:t>
      </w:r>
      <w:r w:rsidRPr="000043AB">
        <w:rPr>
          <w:lang w:val="es-ES"/>
        </w:rPr>
        <w:t xml:space="preserve"> ilícita</w:t>
      </w:r>
      <w:r w:rsidR="00C546C4">
        <w:rPr>
          <w:lang w:val="es-ES"/>
        </w:rPr>
        <w:t>s</w:t>
      </w:r>
      <w:r w:rsidRPr="000043AB">
        <w:rPr>
          <w:rStyle w:val="FootnoteReference"/>
          <w:lang w:val="es-ES"/>
        </w:rPr>
        <w:footnoteReference w:id="29"/>
      </w:r>
      <w:r w:rsidR="00817002">
        <w:rPr>
          <w:lang w:val="es-ES"/>
        </w:rPr>
        <w:t>,</w:t>
      </w:r>
      <w:r w:rsidRPr="000043AB">
        <w:rPr>
          <w:lang w:val="es-ES"/>
        </w:rPr>
        <w:t xml:space="preserve"> </w:t>
      </w:r>
      <w:r w:rsidR="00817002">
        <w:rPr>
          <w:lang w:val="es-ES"/>
        </w:rPr>
        <w:t>en función</w:t>
      </w:r>
      <w:r w:rsidRPr="000043AB">
        <w:rPr>
          <w:lang w:val="es-ES"/>
        </w:rPr>
        <w:t xml:space="preserve"> de las circunstancias, la Autoridad Central u otra autoridad competente puede</w:t>
      </w:r>
      <w:r w:rsidR="00196E99">
        <w:rPr>
          <w:lang w:val="es-ES"/>
        </w:rPr>
        <w:t xml:space="preserve"> igualmente</w:t>
      </w:r>
      <w:r w:rsidRPr="000043AB">
        <w:rPr>
          <w:lang w:val="es-ES"/>
        </w:rPr>
        <w:t xml:space="preserve"> </w:t>
      </w:r>
      <w:r w:rsidR="00870F7B">
        <w:rPr>
          <w:lang w:val="es-ES"/>
        </w:rPr>
        <w:t>tener que</w:t>
      </w:r>
      <w:r w:rsidR="00870F7B" w:rsidRPr="000043AB">
        <w:rPr>
          <w:lang w:val="es-ES"/>
        </w:rPr>
        <w:t xml:space="preserve"> </w:t>
      </w:r>
      <w:r w:rsidRPr="000043AB">
        <w:rPr>
          <w:lang w:val="es-ES"/>
        </w:rPr>
        <w:t xml:space="preserve">abordar uno o más factores </w:t>
      </w:r>
      <w:r w:rsidR="00B96D39">
        <w:rPr>
          <w:lang w:val="es-ES"/>
        </w:rPr>
        <w:t>propiciatorios</w:t>
      </w:r>
      <w:r w:rsidR="00B96D39" w:rsidRPr="000043AB">
        <w:rPr>
          <w:lang w:val="es-ES"/>
        </w:rPr>
        <w:t xml:space="preserve"> </w:t>
      </w:r>
      <w:r w:rsidRPr="000043AB">
        <w:rPr>
          <w:lang w:val="es-ES"/>
        </w:rPr>
        <w:t>para fortalecer el procedimiento de adopción internacional</w:t>
      </w:r>
      <w:r w:rsidR="0092546A">
        <w:rPr>
          <w:lang w:val="es-ES"/>
        </w:rPr>
        <w:t xml:space="preserve"> (véase Conjunto de Herramientas</w:t>
      </w:r>
      <w:r w:rsidR="00591836">
        <w:rPr>
          <w:lang w:val="es-ES"/>
        </w:rPr>
        <w:t xml:space="preserve"> – Partes II: Fichas Informativas)</w:t>
      </w:r>
      <w:r w:rsidR="00591836">
        <w:rPr>
          <w:rStyle w:val="FootnoteReference"/>
          <w:lang w:val="es-ES"/>
        </w:rPr>
        <w:footnoteReference w:id="30"/>
      </w:r>
      <w:r w:rsidRPr="000043AB">
        <w:rPr>
          <w:lang w:val="es-ES"/>
        </w:rPr>
        <w:t xml:space="preserve">. Además, </w:t>
      </w:r>
      <w:r w:rsidR="00EF5CBD">
        <w:rPr>
          <w:lang w:val="es-ES"/>
        </w:rPr>
        <w:t>tal vez</w:t>
      </w:r>
      <w:r w:rsidRPr="000043AB">
        <w:rPr>
          <w:lang w:val="es-ES"/>
        </w:rPr>
        <w:t xml:space="preserve"> el</w:t>
      </w:r>
      <w:r w:rsidRPr="000043AB" w:rsidDel="001D21AD">
        <w:rPr>
          <w:lang w:val="es-ES"/>
        </w:rPr>
        <w:t xml:space="preserve"> </w:t>
      </w:r>
      <w:r w:rsidRPr="000043AB">
        <w:rPr>
          <w:lang w:val="es-ES"/>
        </w:rPr>
        <w:t xml:space="preserve">adoptado, los padres biológicos y/o los (futuros) padres adoptivos deseen buscar apoyo </w:t>
      </w:r>
      <w:r w:rsidR="00EF5CBD">
        <w:rPr>
          <w:lang w:val="es-ES"/>
        </w:rPr>
        <w:t>post-</w:t>
      </w:r>
      <w:r w:rsidR="005F63CE" w:rsidRPr="000043AB">
        <w:rPr>
          <w:lang w:val="es-ES"/>
        </w:rPr>
        <w:t>adopción</w:t>
      </w:r>
      <w:r w:rsidRPr="000043AB">
        <w:rPr>
          <w:lang w:val="es-ES"/>
        </w:rPr>
        <w:t xml:space="preserve"> que </w:t>
      </w:r>
      <w:r w:rsidR="00215F9E">
        <w:rPr>
          <w:lang w:val="es-ES"/>
        </w:rPr>
        <w:t xml:space="preserve">pueda </w:t>
      </w:r>
      <w:r w:rsidR="00091CE0">
        <w:rPr>
          <w:lang w:val="es-ES"/>
        </w:rPr>
        <w:t>facilitárseles</w:t>
      </w:r>
      <w:r w:rsidRPr="000043AB">
        <w:rPr>
          <w:lang w:val="es-ES"/>
        </w:rPr>
        <w:t xml:space="preserve"> (</w:t>
      </w:r>
      <w:r w:rsidR="005F63CE" w:rsidRPr="000043AB">
        <w:rPr>
          <w:lang w:val="es-ES"/>
        </w:rPr>
        <w:t>véase</w:t>
      </w:r>
      <w:r w:rsidR="00091CE0">
        <w:rPr>
          <w:lang w:val="es-ES"/>
        </w:rPr>
        <w:t xml:space="preserve"> la</w:t>
      </w:r>
      <w:r w:rsidRPr="000043AB">
        <w:rPr>
          <w:lang w:val="es-ES"/>
        </w:rPr>
        <w:t xml:space="preserve"> sección </w:t>
      </w:r>
      <w:r w:rsidR="00661CC4">
        <w:rPr>
          <w:lang w:val="es-ES"/>
        </w:rPr>
        <w:t xml:space="preserve">3 </w:t>
      </w:r>
      <w:r w:rsidRPr="000043AB">
        <w:rPr>
          <w:lang w:val="es-ES"/>
        </w:rPr>
        <w:t>“</w:t>
      </w:r>
      <w:r w:rsidR="005F63CE">
        <w:rPr>
          <w:lang w:val="es-ES"/>
        </w:rPr>
        <w:t>Servicios</w:t>
      </w:r>
      <w:r w:rsidRPr="000043AB">
        <w:rPr>
          <w:lang w:val="es-ES"/>
        </w:rPr>
        <w:t xml:space="preserve"> para </w:t>
      </w:r>
      <w:r w:rsidR="005F63CE" w:rsidRPr="000043AB">
        <w:rPr>
          <w:lang w:val="es-ES"/>
        </w:rPr>
        <w:t>personas</w:t>
      </w:r>
      <w:r w:rsidRPr="000043AB">
        <w:rPr>
          <w:lang w:val="es-ES"/>
        </w:rPr>
        <w:t xml:space="preserve"> afectadas”). La Autoridad Central debe orientarlos </w:t>
      </w:r>
      <w:r w:rsidR="00407B3F">
        <w:rPr>
          <w:lang w:val="es-ES"/>
        </w:rPr>
        <w:t>en ese sentido</w:t>
      </w:r>
      <w:r w:rsidRPr="000043AB">
        <w:rPr>
          <w:lang w:val="es-ES"/>
        </w:rPr>
        <w:t xml:space="preserve">. </w:t>
      </w:r>
    </w:p>
    <w:p w14:paraId="3BBE3DBE" w14:textId="4EE5B3ED" w:rsidR="0096606F" w:rsidRPr="0096606F" w:rsidRDefault="0096606F" w:rsidP="00E45E5D">
      <w:pPr>
        <w:pStyle w:val="PBParagraphNumber"/>
        <w:rPr>
          <w:lang w:val="es-ES"/>
        </w:rPr>
      </w:pPr>
      <w:r w:rsidRPr="0096606F">
        <w:rPr>
          <w:lang w:val="es-ES"/>
        </w:rPr>
        <w:t xml:space="preserve">Cuando una </w:t>
      </w:r>
      <w:r w:rsidRPr="0096606F">
        <w:rPr>
          <w:b/>
          <w:lang w:val="es-ES"/>
        </w:rPr>
        <w:t xml:space="preserve">investigación </w:t>
      </w:r>
      <w:r w:rsidR="00407B3F">
        <w:rPr>
          <w:b/>
          <w:lang w:val="es-ES"/>
        </w:rPr>
        <w:t>corrobora</w:t>
      </w:r>
      <w:r w:rsidR="00407B3F" w:rsidRPr="0096606F">
        <w:rPr>
          <w:b/>
          <w:lang w:val="es-ES"/>
        </w:rPr>
        <w:t xml:space="preserve"> </w:t>
      </w:r>
      <w:r w:rsidRPr="0096606F">
        <w:rPr>
          <w:b/>
          <w:lang w:val="es-ES"/>
        </w:rPr>
        <w:t xml:space="preserve">las preocupaciones o </w:t>
      </w:r>
      <w:r w:rsidR="00407B3F">
        <w:rPr>
          <w:b/>
          <w:lang w:val="es-ES"/>
        </w:rPr>
        <w:t>denuncias</w:t>
      </w:r>
      <w:r>
        <w:rPr>
          <w:lang w:val="es-ES"/>
        </w:rPr>
        <w:t xml:space="preserve"> de práctica</w:t>
      </w:r>
      <w:r w:rsidR="00407B3F">
        <w:rPr>
          <w:lang w:val="es-ES"/>
        </w:rPr>
        <w:t>s</w:t>
      </w:r>
      <w:r>
        <w:rPr>
          <w:lang w:val="es-ES"/>
        </w:rPr>
        <w:t xml:space="preserve"> ilícita</w:t>
      </w:r>
      <w:r w:rsidR="00CD156B">
        <w:rPr>
          <w:lang w:val="es-ES"/>
        </w:rPr>
        <w:t>s</w:t>
      </w:r>
      <w:r>
        <w:rPr>
          <w:lang w:val="es-ES"/>
        </w:rPr>
        <w:t xml:space="preserve">, las </w:t>
      </w:r>
      <w:r w:rsidR="009A068C">
        <w:rPr>
          <w:lang w:val="es-ES"/>
        </w:rPr>
        <w:t>medidas</w:t>
      </w:r>
      <w:r w:rsidDel="009A068C">
        <w:rPr>
          <w:lang w:val="es-ES"/>
        </w:rPr>
        <w:t xml:space="preserve"> </w:t>
      </w:r>
      <w:r>
        <w:rPr>
          <w:lang w:val="es-ES"/>
        </w:rPr>
        <w:t xml:space="preserve">que pueden tomar las autoridades competentes varían </w:t>
      </w:r>
      <w:r w:rsidR="009A068C">
        <w:rPr>
          <w:lang w:val="es-ES"/>
        </w:rPr>
        <w:t>en función de</w:t>
      </w:r>
      <w:r>
        <w:rPr>
          <w:lang w:val="es-ES"/>
        </w:rPr>
        <w:t xml:space="preserve"> las circunstancias y factores particulares, tales como:</w:t>
      </w:r>
    </w:p>
    <w:p w14:paraId="1B6C9C6E" w14:textId="374294D6" w:rsidR="00D97255" w:rsidRPr="0096606F" w:rsidRDefault="00FA59B2" w:rsidP="00BA59DA">
      <w:pPr>
        <w:pStyle w:val="PBBulletList"/>
        <w:rPr>
          <w:lang w:val="es-ES"/>
        </w:rPr>
      </w:pPr>
      <w:r>
        <w:rPr>
          <w:lang w:val="es-ES"/>
        </w:rPr>
        <w:t>el interés</w:t>
      </w:r>
      <w:r w:rsidR="0096606F">
        <w:rPr>
          <w:lang w:val="es-ES"/>
        </w:rPr>
        <w:t xml:space="preserve"> </w:t>
      </w:r>
      <w:r w:rsidR="0096606F" w:rsidRPr="0096606F">
        <w:rPr>
          <w:lang w:val="es-ES"/>
        </w:rPr>
        <w:t>superior</w:t>
      </w:r>
      <w:r w:rsidR="00CD156B">
        <w:rPr>
          <w:lang w:val="es-ES"/>
        </w:rPr>
        <w:t xml:space="preserve"> del niño</w:t>
      </w:r>
      <w:r w:rsidR="0096606F" w:rsidRPr="0096606F">
        <w:rPr>
          <w:lang w:val="es-ES"/>
        </w:rPr>
        <w:t xml:space="preserve"> y </w:t>
      </w:r>
      <w:r w:rsidR="00CD156B">
        <w:rPr>
          <w:lang w:val="es-ES"/>
        </w:rPr>
        <w:t>sus</w:t>
      </w:r>
      <w:r w:rsidR="0096606F" w:rsidRPr="0096606F">
        <w:rPr>
          <w:lang w:val="es-ES"/>
        </w:rPr>
        <w:t xml:space="preserve"> derechos fundamentales;</w:t>
      </w:r>
    </w:p>
    <w:p w14:paraId="6EBE404F" w14:textId="4141DA8A" w:rsidR="00E45E5D" w:rsidRPr="0096606F" w:rsidRDefault="0096606F" w:rsidP="00BA59DA">
      <w:pPr>
        <w:pStyle w:val="PBBulletList"/>
        <w:rPr>
          <w:lang w:val="es-ES"/>
        </w:rPr>
      </w:pPr>
      <w:r w:rsidRPr="0096606F">
        <w:rPr>
          <w:lang w:val="es-ES"/>
        </w:rPr>
        <w:t>el tipo de práctica ilícita (</w:t>
      </w:r>
      <w:r w:rsidR="00394F94">
        <w:rPr>
          <w:lang w:val="es-ES"/>
        </w:rPr>
        <w:t>véase</w:t>
      </w:r>
      <w:r w:rsidR="00155A75">
        <w:rPr>
          <w:lang w:val="es-ES"/>
        </w:rPr>
        <w:t xml:space="preserve"> Conjunto de Herramientas – Parte II:</w:t>
      </w:r>
      <w:r w:rsidRPr="0096606F">
        <w:rPr>
          <w:lang w:val="es-ES"/>
        </w:rPr>
        <w:t xml:space="preserve"> Fichas Informativas)</w:t>
      </w:r>
      <w:r w:rsidR="00E45E5D" w:rsidRPr="0096606F">
        <w:rPr>
          <w:lang w:val="es-ES"/>
        </w:rPr>
        <w:t xml:space="preserve">; </w:t>
      </w:r>
    </w:p>
    <w:p w14:paraId="13B61316" w14:textId="1669B7E0" w:rsidR="00E45E5D" w:rsidRPr="0096606F" w:rsidRDefault="0096606F" w:rsidP="00BA59DA">
      <w:pPr>
        <w:pStyle w:val="PBBulletList"/>
        <w:rPr>
          <w:lang w:val="es-ES"/>
        </w:rPr>
      </w:pPr>
      <w:r w:rsidRPr="0096606F">
        <w:rPr>
          <w:lang w:val="es-ES"/>
        </w:rPr>
        <w:t>qui</w:t>
      </w:r>
      <w:r w:rsidR="00C81C59">
        <w:rPr>
          <w:lang w:val="es-ES"/>
        </w:rPr>
        <w:t>é</w:t>
      </w:r>
      <w:r w:rsidRPr="0096606F">
        <w:rPr>
          <w:lang w:val="es-ES"/>
        </w:rPr>
        <w:t>n cometió la práctica ilícita</w:t>
      </w:r>
      <w:r w:rsidR="00E45E5D" w:rsidRPr="0096606F">
        <w:rPr>
          <w:lang w:val="es-ES"/>
        </w:rPr>
        <w:t xml:space="preserve">; </w:t>
      </w:r>
    </w:p>
    <w:p w14:paraId="4B06DFB9" w14:textId="5EA75E19" w:rsidR="00E45E5D" w:rsidRPr="0096606F" w:rsidRDefault="0096606F" w:rsidP="00BA59DA">
      <w:pPr>
        <w:pStyle w:val="PBBulletList"/>
        <w:rPr>
          <w:lang w:val="es-ES"/>
        </w:rPr>
      </w:pPr>
      <w:r w:rsidRPr="0096606F">
        <w:rPr>
          <w:lang w:val="es-ES"/>
        </w:rPr>
        <w:t xml:space="preserve">el grado </w:t>
      </w:r>
      <w:r w:rsidR="00E24676">
        <w:rPr>
          <w:lang w:val="es-ES"/>
        </w:rPr>
        <w:t xml:space="preserve">o nivel </w:t>
      </w:r>
      <w:r w:rsidRPr="0096606F">
        <w:rPr>
          <w:lang w:val="es-ES"/>
        </w:rPr>
        <w:t xml:space="preserve">de </w:t>
      </w:r>
      <w:r w:rsidR="00E24676">
        <w:rPr>
          <w:lang w:val="es-ES"/>
        </w:rPr>
        <w:t>conocimiento o participación</w:t>
      </w:r>
      <w:r w:rsidRPr="0096606F">
        <w:rPr>
          <w:lang w:val="es-ES"/>
        </w:rPr>
        <w:t xml:space="preserve"> de los</w:t>
      </w:r>
      <w:r w:rsidR="00E24676">
        <w:rPr>
          <w:lang w:val="es-ES"/>
        </w:rPr>
        <w:t xml:space="preserve"> distintos</w:t>
      </w:r>
      <w:r w:rsidRPr="0096606F">
        <w:rPr>
          <w:lang w:val="es-ES"/>
        </w:rPr>
        <w:t xml:space="preserve"> actores</w:t>
      </w:r>
      <w:r w:rsidR="00E45E5D" w:rsidRPr="0096606F">
        <w:rPr>
          <w:lang w:val="es-ES"/>
        </w:rPr>
        <w:t xml:space="preserve">; </w:t>
      </w:r>
    </w:p>
    <w:p w14:paraId="5D2CDEEE" w14:textId="3A6D7A93" w:rsidR="00E45E5D" w:rsidRPr="0096606F" w:rsidRDefault="0096606F" w:rsidP="00BA59DA">
      <w:pPr>
        <w:pStyle w:val="PBBulletList"/>
        <w:rPr>
          <w:lang w:val="es-ES"/>
        </w:rPr>
      </w:pPr>
      <w:r w:rsidRPr="0096606F">
        <w:rPr>
          <w:lang w:val="es-ES"/>
        </w:rPr>
        <w:t xml:space="preserve">la etapa de la adopción </w:t>
      </w:r>
      <w:r>
        <w:rPr>
          <w:lang w:val="es-ES"/>
        </w:rPr>
        <w:t>en la que surgió la sospecha de la práctica ilícita</w:t>
      </w:r>
      <w:r w:rsidR="00E45E5D" w:rsidRPr="0096606F">
        <w:rPr>
          <w:lang w:val="es-ES"/>
        </w:rPr>
        <w:t>;</w:t>
      </w:r>
    </w:p>
    <w:p w14:paraId="04EC33CF" w14:textId="4BDDE16E" w:rsidR="00431016" w:rsidRPr="0096606F" w:rsidRDefault="0096606F" w:rsidP="00431016">
      <w:pPr>
        <w:pStyle w:val="PBBulletList"/>
        <w:rPr>
          <w:lang w:val="es-ES"/>
        </w:rPr>
      </w:pPr>
      <w:r w:rsidRPr="0096606F">
        <w:rPr>
          <w:lang w:val="es-ES"/>
        </w:rPr>
        <w:t>las consecuencias de la práctica ilícita en la validez de la adopción o del procedimiento de adopción</w:t>
      </w:r>
      <w:r w:rsidR="00431016" w:rsidRPr="0096606F">
        <w:rPr>
          <w:lang w:val="es-ES"/>
        </w:rPr>
        <w:t>;</w:t>
      </w:r>
    </w:p>
    <w:p w14:paraId="1E250776" w14:textId="2A50DC64" w:rsidR="00E45E5D" w:rsidRPr="0096606F" w:rsidRDefault="0096606F" w:rsidP="00BA59DA">
      <w:pPr>
        <w:pStyle w:val="PBBulletList"/>
        <w:rPr>
          <w:lang w:val="es-ES"/>
        </w:rPr>
      </w:pPr>
      <w:r w:rsidRPr="0096606F">
        <w:rPr>
          <w:lang w:val="es-ES"/>
        </w:rPr>
        <w:t>los efectos a corto y largo plazo de la práctica ilícita en el adoptado</w:t>
      </w:r>
      <w:r w:rsidR="00E45E5D" w:rsidRPr="0096606F">
        <w:rPr>
          <w:lang w:val="es-ES"/>
        </w:rPr>
        <w:t>;</w:t>
      </w:r>
    </w:p>
    <w:p w14:paraId="0D9BEC86" w14:textId="689DF2BC" w:rsidR="00E45E5D" w:rsidRPr="0096606F" w:rsidRDefault="0096606F" w:rsidP="00BA59DA">
      <w:pPr>
        <w:pStyle w:val="PBBulletList"/>
        <w:rPr>
          <w:lang w:val="es-ES"/>
        </w:rPr>
      </w:pPr>
      <w:r w:rsidRPr="0096606F">
        <w:rPr>
          <w:lang w:val="es-ES"/>
        </w:rPr>
        <w:t xml:space="preserve">cuando </w:t>
      </w:r>
      <w:r w:rsidR="001717EB">
        <w:rPr>
          <w:lang w:val="es-ES"/>
        </w:rPr>
        <w:t>proceda</w:t>
      </w:r>
      <w:r w:rsidRPr="0096606F">
        <w:rPr>
          <w:lang w:val="es-ES"/>
        </w:rPr>
        <w:t>, los puntos de vista de las personas involucradas, es decir, el adoptado, los padres biológicos u otro</w:t>
      </w:r>
      <w:r w:rsidR="001717EB">
        <w:rPr>
          <w:lang w:val="es-ES"/>
        </w:rPr>
        <w:t>s</w:t>
      </w:r>
      <w:r w:rsidRPr="0096606F">
        <w:rPr>
          <w:lang w:val="es-ES"/>
        </w:rPr>
        <w:t xml:space="preserve"> con responsabilidad </w:t>
      </w:r>
      <w:r w:rsidR="003B74AB">
        <w:rPr>
          <w:lang w:val="es-ES"/>
        </w:rPr>
        <w:t>por el</w:t>
      </w:r>
      <w:r>
        <w:rPr>
          <w:lang w:val="es-ES"/>
        </w:rPr>
        <w:t xml:space="preserve"> niño antes de la adopción, y los (futuros) padres adoptivos</w:t>
      </w:r>
      <w:r w:rsidR="00E45E5D" w:rsidRPr="0096606F">
        <w:rPr>
          <w:lang w:val="es-ES"/>
        </w:rPr>
        <w:t xml:space="preserve">; </w:t>
      </w:r>
      <w:r w:rsidRPr="0096606F">
        <w:rPr>
          <w:lang w:val="es-ES"/>
        </w:rPr>
        <w:t>y</w:t>
      </w:r>
    </w:p>
    <w:p w14:paraId="31CD7C10" w14:textId="54AC3CA6" w:rsidR="00E45E5D" w:rsidRPr="0096606F" w:rsidRDefault="0096606F" w:rsidP="00BA59DA">
      <w:pPr>
        <w:pStyle w:val="PBBulletList"/>
        <w:rPr>
          <w:lang w:val="es-ES"/>
        </w:rPr>
      </w:pPr>
      <w:r w:rsidRPr="0096606F">
        <w:rPr>
          <w:lang w:val="es-ES"/>
        </w:rPr>
        <w:t>la consideración de no generar otros daños.</w:t>
      </w:r>
    </w:p>
    <w:p w14:paraId="389F5C7C" w14:textId="55D1DDB7" w:rsidR="00160905" w:rsidRPr="007B7B15" w:rsidRDefault="007B7B15" w:rsidP="00E45E5D">
      <w:pPr>
        <w:pStyle w:val="PBParagraphNumber"/>
        <w:rPr>
          <w:lang w:val="es-ES"/>
        </w:rPr>
      </w:pPr>
      <w:r w:rsidRPr="007B7B15">
        <w:rPr>
          <w:lang w:val="es-ES"/>
        </w:rPr>
        <w:t xml:space="preserve">Además </w:t>
      </w:r>
      <w:r w:rsidR="0069782D">
        <w:rPr>
          <w:lang w:val="es-ES"/>
        </w:rPr>
        <w:t>de</w:t>
      </w:r>
      <w:r w:rsidRPr="007B7B15">
        <w:rPr>
          <w:lang w:val="es-ES"/>
        </w:rPr>
        <w:t xml:space="preserve"> las </w:t>
      </w:r>
      <w:r w:rsidR="0069782D">
        <w:rPr>
          <w:lang w:val="es-ES"/>
        </w:rPr>
        <w:t>medidas</w:t>
      </w:r>
      <w:r w:rsidRPr="007B7B15">
        <w:rPr>
          <w:lang w:val="es-ES"/>
        </w:rPr>
        <w:t xml:space="preserve"> que se pueden tomar en relación a un caso y a un adoptado en particular, el Estado también </w:t>
      </w:r>
      <w:r w:rsidR="00B9766E">
        <w:rPr>
          <w:lang w:val="es-ES"/>
        </w:rPr>
        <w:t>debe</w:t>
      </w:r>
      <w:r w:rsidR="00B9766E" w:rsidRPr="007B7B15">
        <w:rPr>
          <w:lang w:val="es-ES"/>
        </w:rPr>
        <w:t xml:space="preserve"> </w:t>
      </w:r>
      <w:r w:rsidRPr="007B7B15">
        <w:rPr>
          <w:lang w:val="es-ES"/>
        </w:rPr>
        <w:t>considera</w:t>
      </w:r>
      <w:r>
        <w:rPr>
          <w:lang w:val="es-ES"/>
        </w:rPr>
        <w:t>r tomar</w:t>
      </w:r>
      <w:r w:rsidRPr="007B7B15">
        <w:rPr>
          <w:lang w:val="es-ES"/>
        </w:rPr>
        <w:t xml:space="preserve"> </w:t>
      </w:r>
      <w:r w:rsidRPr="007B7B15">
        <w:rPr>
          <w:b/>
          <w:lang w:val="es-ES"/>
        </w:rPr>
        <w:t xml:space="preserve">medidas para prevenir la reaparición </w:t>
      </w:r>
      <w:r w:rsidRPr="007B7B15">
        <w:rPr>
          <w:lang w:val="es-ES"/>
        </w:rPr>
        <w:t xml:space="preserve">de la práctica ilícita (que </w:t>
      </w:r>
      <w:r w:rsidR="00B5636E">
        <w:rPr>
          <w:lang w:val="es-ES"/>
        </w:rPr>
        <w:t>se dirigirá</w:t>
      </w:r>
      <w:r w:rsidRPr="007B7B15">
        <w:rPr>
          <w:lang w:val="es-ES"/>
        </w:rPr>
        <w:t xml:space="preserve"> a</w:t>
      </w:r>
      <w:r>
        <w:rPr>
          <w:lang w:val="es-ES"/>
        </w:rPr>
        <w:t xml:space="preserve"> futuros</w:t>
      </w:r>
      <w:r w:rsidRPr="007B7B15">
        <w:rPr>
          <w:lang w:val="es-ES"/>
        </w:rPr>
        <w:t xml:space="preserve"> casos similares). </w:t>
      </w:r>
      <w:r w:rsidR="00160905" w:rsidRPr="007B7B15">
        <w:rPr>
          <w:lang w:val="es-ES"/>
        </w:rPr>
        <w:t xml:space="preserve">Luego de la </w:t>
      </w:r>
      <w:r w:rsidRPr="007B7B15">
        <w:rPr>
          <w:lang w:val="es-ES"/>
        </w:rPr>
        <w:t>investigación</w:t>
      </w:r>
      <w:r w:rsidR="00160905" w:rsidRPr="007B7B15">
        <w:rPr>
          <w:lang w:val="es-ES"/>
        </w:rPr>
        <w:t xml:space="preserve">, las </w:t>
      </w:r>
      <w:r w:rsidR="00937F39">
        <w:rPr>
          <w:lang w:val="es-ES"/>
        </w:rPr>
        <w:t>medidas</w:t>
      </w:r>
      <w:r w:rsidR="00160905" w:rsidRPr="007B7B15">
        <w:rPr>
          <w:lang w:val="es-ES"/>
        </w:rPr>
        <w:t xml:space="preserve"> que se pueden tomar en un caso particular </w:t>
      </w:r>
      <w:r w:rsidRPr="007B7B15">
        <w:rPr>
          <w:lang w:val="es-ES"/>
        </w:rPr>
        <w:t>también</w:t>
      </w:r>
      <w:r w:rsidR="00160905" w:rsidRPr="007B7B15">
        <w:rPr>
          <w:lang w:val="es-ES"/>
        </w:rPr>
        <w:t xml:space="preserve"> dependerán de si la </w:t>
      </w:r>
      <w:r w:rsidRPr="007B7B15">
        <w:rPr>
          <w:lang w:val="es-ES"/>
        </w:rPr>
        <w:t>práctica</w:t>
      </w:r>
      <w:r w:rsidR="00160905" w:rsidRPr="007B7B15">
        <w:rPr>
          <w:lang w:val="es-ES"/>
        </w:rPr>
        <w:t xml:space="preserve"> </w:t>
      </w:r>
      <w:r w:rsidRPr="007B7B15">
        <w:rPr>
          <w:lang w:val="es-ES"/>
        </w:rPr>
        <w:t>ilícita</w:t>
      </w:r>
      <w:r w:rsidR="00160905" w:rsidRPr="007B7B15">
        <w:rPr>
          <w:lang w:val="es-ES"/>
        </w:rPr>
        <w:t xml:space="preserve"> es un incidente aislado o si es parte de un </w:t>
      </w:r>
      <w:r w:rsidRPr="007B7B15">
        <w:rPr>
          <w:lang w:val="es-ES"/>
        </w:rPr>
        <w:t>patrón</w:t>
      </w:r>
      <w:r w:rsidR="00160905" w:rsidRPr="007B7B15">
        <w:rPr>
          <w:lang w:val="es-ES"/>
        </w:rPr>
        <w:t xml:space="preserve">. </w:t>
      </w:r>
    </w:p>
    <w:p w14:paraId="066E6F82" w14:textId="7BB61FD9" w:rsidR="00E45E5D" w:rsidRPr="007B7B15" w:rsidRDefault="000B2BCD" w:rsidP="00F0300A">
      <w:pPr>
        <w:pStyle w:val="Heading3"/>
        <w:numPr>
          <w:ilvl w:val="1"/>
          <w:numId w:val="43"/>
        </w:numPr>
        <w:ind w:left="1134" w:hanging="567"/>
        <w:rPr>
          <w:lang w:val="es-ES"/>
        </w:rPr>
      </w:pPr>
      <w:bookmarkStart w:id="50" w:name="_Toc99792978"/>
      <w:r>
        <w:rPr>
          <w:lang w:val="es-ES"/>
        </w:rPr>
        <w:t>Medidas</w:t>
      </w:r>
      <w:r w:rsidRPr="007B7B15">
        <w:rPr>
          <w:lang w:val="es-ES"/>
        </w:rPr>
        <w:t xml:space="preserve"> </w:t>
      </w:r>
      <w:r w:rsidR="00160905" w:rsidRPr="007B7B15">
        <w:rPr>
          <w:lang w:val="es-ES"/>
        </w:rPr>
        <w:t xml:space="preserve">relacionadas </w:t>
      </w:r>
      <w:r w:rsidR="00CB2C91">
        <w:rPr>
          <w:lang w:val="es-ES"/>
        </w:rPr>
        <w:t>con el</w:t>
      </w:r>
      <w:r w:rsidR="00160905" w:rsidRPr="007B7B15">
        <w:rPr>
          <w:lang w:val="es-ES"/>
        </w:rPr>
        <w:t xml:space="preserve"> </w:t>
      </w:r>
      <w:r w:rsidR="007B7B15" w:rsidRPr="007B7B15">
        <w:rPr>
          <w:lang w:val="es-ES"/>
        </w:rPr>
        <w:t>adoptado</w:t>
      </w:r>
      <w:r w:rsidR="00160905" w:rsidRPr="007B7B15">
        <w:rPr>
          <w:lang w:val="es-ES"/>
        </w:rPr>
        <w:t xml:space="preserve"> (o al niño adoptable) y a las familias en un caso </w:t>
      </w:r>
      <w:r w:rsidR="007B7B15" w:rsidRPr="007B7B15">
        <w:rPr>
          <w:lang w:val="es-ES"/>
        </w:rPr>
        <w:t>específico</w:t>
      </w:r>
      <w:r w:rsidR="00160905" w:rsidRPr="007B7B15">
        <w:rPr>
          <w:lang w:val="es-ES"/>
        </w:rPr>
        <w:t xml:space="preserve"> de </w:t>
      </w:r>
      <w:r w:rsidR="007B7B15" w:rsidRPr="007B7B15">
        <w:rPr>
          <w:lang w:val="es-ES"/>
        </w:rPr>
        <w:t>adopción</w:t>
      </w:r>
      <w:bookmarkEnd w:id="50"/>
    </w:p>
    <w:p w14:paraId="55B87424" w14:textId="45547009" w:rsidR="00E45E5D" w:rsidRPr="00C47F65" w:rsidRDefault="00CD156B" w:rsidP="00BF5CA4">
      <w:pPr>
        <w:pStyle w:val="Heading4"/>
        <w:numPr>
          <w:ilvl w:val="2"/>
          <w:numId w:val="43"/>
        </w:numPr>
        <w:ind w:left="1843" w:hanging="709"/>
        <w:rPr>
          <w:bCs/>
          <w:i w:val="0"/>
          <w:iCs w:val="0"/>
          <w:color w:val="0069B4" w:themeColor="accent2"/>
          <w:lang w:val="es-AR"/>
        </w:rPr>
      </w:pPr>
      <w:r w:rsidRPr="00C47F65">
        <w:rPr>
          <w:bCs/>
          <w:i w:val="0"/>
          <w:iCs w:val="0"/>
          <w:color w:val="0069B4" w:themeColor="accent2"/>
          <w:lang w:val="es-AR"/>
        </w:rPr>
        <w:t>S</w:t>
      </w:r>
      <w:r w:rsidR="00160905" w:rsidRPr="00C47F65">
        <w:rPr>
          <w:bCs/>
          <w:i w:val="0"/>
          <w:iCs w:val="0"/>
          <w:color w:val="0069B4" w:themeColor="accent2"/>
          <w:lang w:val="es-AR"/>
        </w:rPr>
        <w:t xml:space="preserve">i la </w:t>
      </w:r>
      <w:r w:rsidR="007B7B15" w:rsidRPr="00C47F65">
        <w:rPr>
          <w:bCs/>
          <w:i w:val="0"/>
          <w:iCs w:val="0"/>
          <w:color w:val="0069B4" w:themeColor="accent2"/>
          <w:lang w:val="es-AR"/>
        </w:rPr>
        <w:t>adopción</w:t>
      </w:r>
      <w:r w:rsidR="00160905" w:rsidRPr="00C47F65">
        <w:rPr>
          <w:bCs/>
          <w:i w:val="0"/>
          <w:iCs w:val="0"/>
          <w:color w:val="0069B4" w:themeColor="accent2"/>
          <w:lang w:val="es-AR"/>
        </w:rPr>
        <w:t xml:space="preserve"> </w:t>
      </w:r>
      <w:r w:rsidR="007B7B15" w:rsidRPr="00C47F65">
        <w:rPr>
          <w:bCs/>
          <w:i w:val="0"/>
          <w:iCs w:val="0"/>
          <w:color w:val="0069B4" w:themeColor="accent2"/>
          <w:lang w:val="es-AR"/>
        </w:rPr>
        <w:t>todavía</w:t>
      </w:r>
      <w:r w:rsidR="00160905" w:rsidRPr="00C47F65">
        <w:rPr>
          <w:bCs/>
          <w:i w:val="0"/>
          <w:iCs w:val="0"/>
          <w:color w:val="0069B4" w:themeColor="accent2"/>
          <w:lang w:val="es-AR"/>
        </w:rPr>
        <w:t xml:space="preserve"> no ha sido completada</w:t>
      </w:r>
    </w:p>
    <w:p w14:paraId="204C5F79" w14:textId="64F6D45E" w:rsidR="00E45E5D" w:rsidRPr="007B7B15" w:rsidRDefault="007B7B15" w:rsidP="00E45E5D">
      <w:pPr>
        <w:pStyle w:val="PBParagraphNumber"/>
        <w:rPr>
          <w:lang w:val="es-ES"/>
        </w:rPr>
      </w:pPr>
      <w:r w:rsidRPr="007B7B15">
        <w:rPr>
          <w:b/>
          <w:lang w:val="es-ES"/>
        </w:rPr>
        <w:t xml:space="preserve">Si </w:t>
      </w:r>
      <w:r w:rsidR="00F206B3">
        <w:rPr>
          <w:b/>
          <w:lang w:val="es-ES"/>
        </w:rPr>
        <w:t>responde al interés</w:t>
      </w:r>
      <w:r w:rsidRPr="007B7B15">
        <w:rPr>
          <w:b/>
          <w:lang w:val="es-ES"/>
        </w:rPr>
        <w:t xml:space="preserve"> superior del niño</w:t>
      </w:r>
      <w:r w:rsidRPr="007B7B15">
        <w:rPr>
          <w:lang w:val="es-ES"/>
        </w:rPr>
        <w:t xml:space="preserve"> </w:t>
      </w:r>
      <w:r w:rsidR="009E26EE">
        <w:rPr>
          <w:lang w:val="es-ES"/>
        </w:rPr>
        <w:t xml:space="preserve">(teniendo en cuenta </w:t>
      </w:r>
      <w:r w:rsidR="008447AE">
        <w:rPr>
          <w:lang w:val="es-ES"/>
        </w:rPr>
        <w:t>también a</w:t>
      </w:r>
      <w:r w:rsidR="009E26EE">
        <w:rPr>
          <w:lang w:val="es-ES"/>
        </w:rPr>
        <w:t xml:space="preserve"> largo plazo) </w:t>
      </w:r>
      <w:r w:rsidRPr="007B7B15">
        <w:rPr>
          <w:lang w:val="es-ES"/>
        </w:rPr>
        <w:t xml:space="preserve">y no afecta la integridad del procedimiento de adopción, se debe considerar evaluar si es posible </w:t>
      </w:r>
      <w:r w:rsidRPr="007B7B15">
        <w:rPr>
          <w:b/>
          <w:lang w:val="es-ES"/>
        </w:rPr>
        <w:t>rectificar la situación o la pr</w:t>
      </w:r>
      <w:r w:rsidR="003812A5">
        <w:rPr>
          <w:b/>
          <w:lang w:val="es-ES"/>
        </w:rPr>
        <w:t>á</w:t>
      </w:r>
      <w:r w:rsidRPr="007B7B15">
        <w:rPr>
          <w:b/>
          <w:lang w:val="es-ES"/>
        </w:rPr>
        <w:t>ctica ilícita</w:t>
      </w:r>
      <w:r w:rsidRPr="007B7B15">
        <w:rPr>
          <w:lang w:val="es-ES"/>
        </w:rPr>
        <w:t xml:space="preserve"> al </w:t>
      </w:r>
      <w:r w:rsidR="003A0B8F">
        <w:rPr>
          <w:lang w:val="es-ES"/>
        </w:rPr>
        <w:t>hacer</w:t>
      </w:r>
      <w:r w:rsidR="003A0B8F" w:rsidRPr="007B7B15">
        <w:rPr>
          <w:lang w:val="es-ES"/>
        </w:rPr>
        <w:t xml:space="preserve"> </w:t>
      </w:r>
      <w:r w:rsidRPr="007B7B15">
        <w:rPr>
          <w:lang w:val="es-ES"/>
        </w:rPr>
        <w:t xml:space="preserve">lo que se debió hacer si se hubieran respetado las disposiciones del Convenio </w:t>
      </w:r>
      <w:r w:rsidR="003A0B8F">
        <w:rPr>
          <w:lang w:val="es-ES"/>
        </w:rPr>
        <w:t xml:space="preserve">sobre </w:t>
      </w:r>
      <w:r w:rsidRPr="007B7B15">
        <w:rPr>
          <w:lang w:val="es-ES"/>
        </w:rPr>
        <w:t xml:space="preserve">Adopción </w:t>
      </w:r>
      <w:r w:rsidR="003A0B8F">
        <w:rPr>
          <w:lang w:val="es-ES"/>
        </w:rPr>
        <w:t xml:space="preserve">de </w:t>
      </w:r>
      <w:r w:rsidRPr="007B7B15">
        <w:rPr>
          <w:lang w:val="es-ES"/>
        </w:rPr>
        <w:t xml:space="preserve">1993 y las leyes </w:t>
      </w:r>
      <w:r w:rsidR="00181CC4">
        <w:rPr>
          <w:lang w:val="es-ES"/>
        </w:rPr>
        <w:t>aplicables</w:t>
      </w:r>
      <w:r w:rsidRPr="007B7B15">
        <w:rPr>
          <w:lang w:val="es-ES"/>
        </w:rPr>
        <w:t xml:space="preserve"> (p. ej.</w:t>
      </w:r>
      <w:r w:rsidR="00181CC4">
        <w:rPr>
          <w:lang w:val="es-ES"/>
        </w:rPr>
        <w:t>,</w:t>
      </w:r>
      <w:r w:rsidRPr="007B7B15">
        <w:rPr>
          <w:lang w:val="es-ES"/>
        </w:rPr>
        <w:t xml:space="preserve"> </w:t>
      </w:r>
      <w:r w:rsidR="0041522F">
        <w:rPr>
          <w:lang w:val="es-ES"/>
        </w:rPr>
        <w:t>obtener</w:t>
      </w:r>
      <w:r w:rsidRPr="007B7B15">
        <w:rPr>
          <w:lang w:val="es-ES"/>
        </w:rPr>
        <w:t xml:space="preserve"> consentimiento</w:t>
      </w:r>
      <w:r w:rsidR="0041522F">
        <w:rPr>
          <w:lang w:val="es-ES"/>
        </w:rPr>
        <w:t>(s)</w:t>
      </w:r>
      <w:r w:rsidRPr="007B7B15">
        <w:rPr>
          <w:lang w:val="es-ES"/>
        </w:rPr>
        <w:t xml:space="preserve"> </w:t>
      </w:r>
      <w:r w:rsidR="00181CC4" w:rsidRPr="00181CC4">
        <w:rPr>
          <w:i/>
          <w:iCs/>
          <w:lang w:val="es-ES"/>
        </w:rPr>
        <w:t>a posteriori</w:t>
      </w:r>
      <w:r w:rsidRPr="007B7B15">
        <w:rPr>
          <w:lang w:val="es-ES"/>
        </w:rPr>
        <w:t xml:space="preserve">, </w:t>
      </w:r>
      <w:r w:rsidR="00A512BA">
        <w:rPr>
          <w:lang w:val="es-ES"/>
        </w:rPr>
        <w:t>dar consideración al</w:t>
      </w:r>
      <w:r w:rsidRPr="007B7B15">
        <w:rPr>
          <w:lang w:val="es-ES"/>
        </w:rPr>
        <w:t xml:space="preserve"> principio de subsidiari</w:t>
      </w:r>
      <w:r>
        <w:rPr>
          <w:lang w:val="es-ES"/>
        </w:rPr>
        <w:t>edad</w:t>
      </w:r>
      <w:r w:rsidRPr="007B7B15">
        <w:rPr>
          <w:lang w:val="es-ES"/>
        </w:rPr>
        <w:t xml:space="preserve"> retroactivamente, reembolsar un monto especifico)</w:t>
      </w:r>
      <w:r w:rsidRPr="007B7B15">
        <w:rPr>
          <w:rStyle w:val="FootnoteReference"/>
          <w:lang w:val="es-ES"/>
        </w:rPr>
        <w:footnoteReference w:id="31"/>
      </w:r>
      <w:r w:rsidR="00755ACA">
        <w:rPr>
          <w:lang w:val="es-ES"/>
        </w:rPr>
        <w:t>.</w:t>
      </w:r>
      <w:r w:rsidRPr="007B7B15">
        <w:rPr>
          <w:lang w:val="es-ES"/>
        </w:rPr>
        <w:t xml:space="preserve"> </w:t>
      </w:r>
      <w:r w:rsidR="00EC7A24" w:rsidRPr="00EC7A24">
        <w:rPr>
          <w:lang w:val="es-ES"/>
        </w:rPr>
        <w:t xml:space="preserve">Si es posible </w:t>
      </w:r>
      <w:r w:rsidR="007253FE">
        <w:rPr>
          <w:lang w:val="es-ES"/>
        </w:rPr>
        <w:t>rectificar</w:t>
      </w:r>
      <w:r w:rsidR="00EC7A24" w:rsidRPr="00EC7A24">
        <w:rPr>
          <w:lang w:val="es-ES"/>
        </w:rPr>
        <w:t xml:space="preserve"> la situación y ello se ajusta al interés superior del niño, el proceso de adopción puede continuar.</w:t>
      </w:r>
    </w:p>
    <w:p w14:paraId="389CCB86" w14:textId="157F97C3" w:rsidR="007B7B15" w:rsidRPr="007B7B15" w:rsidRDefault="007B7B15" w:rsidP="00E45E5D">
      <w:pPr>
        <w:pStyle w:val="PBParagraphNumber"/>
        <w:numPr>
          <w:ilvl w:val="0"/>
          <w:numId w:val="1"/>
        </w:numPr>
        <w:rPr>
          <w:lang w:val="es-ES"/>
        </w:rPr>
      </w:pPr>
      <w:r w:rsidRPr="007B7B15">
        <w:rPr>
          <w:lang w:val="es-ES"/>
        </w:rPr>
        <w:lastRenderedPageBreak/>
        <w:t xml:space="preserve">Sin embargo, la rectificación </w:t>
      </w:r>
      <w:r w:rsidR="00C25F6A">
        <w:rPr>
          <w:lang w:val="es-ES"/>
        </w:rPr>
        <w:t xml:space="preserve">no </w:t>
      </w:r>
      <w:r w:rsidRPr="007B7B15">
        <w:rPr>
          <w:lang w:val="es-ES"/>
        </w:rPr>
        <w:t xml:space="preserve">debe verse como una </w:t>
      </w:r>
      <w:r w:rsidR="00BE0170">
        <w:rPr>
          <w:lang w:val="es-ES"/>
        </w:rPr>
        <w:t>solución alternativa rápida</w:t>
      </w:r>
      <w:r w:rsidRPr="007B7B15">
        <w:rPr>
          <w:lang w:val="es-ES"/>
        </w:rPr>
        <w:t xml:space="preserve"> para el </w:t>
      </w:r>
      <w:r>
        <w:rPr>
          <w:lang w:val="es-ES"/>
        </w:rPr>
        <w:t xml:space="preserve">cumplimiento </w:t>
      </w:r>
      <w:r w:rsidRPr="007B7B15">
        <w:rPr>
          <w:lang w:val="es-ES"/>
        </w:rPr>
        <w:t xml:space="preserve">del Convenio. </w:t>
      </w:r>
      <w:r w:rsidR="00B40DCC" w:rsidRPr="00B40DCC">
        <w:rPr>
          <w:lang w:val="es-ES"/>
        </w:rPr>
        <w:t xml:space="preserve">Debe ser una </w:t>
      </w:r>
      <w:r w:rsidR="00B40DCC" w:rsidRPr="00194D31">
        <w:rPr>
          <w:b/>
          <w:bCs/>
          <w:lang w:val="es-ES"/>
        </w:rPr>
        <w:t>excepción</w:t>
      </w:r>
      <w:r w:rsidR="00B40DCC" w:rsidRPr="00B40DCC">
        <w:rPr>
          <w:lang w:val="es-ES"/>
        </w:rPr>
        <w:t xml:space="preserve"> que se hace, siempre que sea posible, para proteger el interés superior del niño.</w:t>
      </w:r>
      <w:r w:rsidR="00194D31">
        <w:rPr>
          <w:lang w:val="es-ES"/>
        </w:rPr>
        <w:t xml:space="preserve"> </w:t>
      </w:r>
      <w:r w:rsidRPr="007B7B15">
        <w:rPr>
          <w:lang w:val="es-ES"/>
        </w:rPr>
        <w:t xml:space="preserve">Los Estados Contratantes tienen una obligación legal internacional de </w:t>
      </w:r>
      <w:r w:rsidR="00890BCD">
        <w:rPr>
          <w:lang w:val="es-ES"/>
        </w:rPr>
        <w:t>respetar el</w:t>
      </w:r>
      <w:r w:rsidRPr="007B7B15">
        <w:rPr>
          <w:lang w:val="es-ES"/>
        </w:rPr>
        <w:t xml:space="preserve"> Convenio y aplicar sus garantías</w:t>
      </w:r>
      <w:r w:rsidRPr="007B7B15">
        <w:rPr>
          <w:rStyle w:val="FootnoteReference"/>
          <w:lang w:val="es-ES"/>
        </w:rPr>
        <w:footnoteReference w:id="32"/>
      </w:r>
      <w:r w:rsidR="00A046C5">
        <w:rPr>
          <w:lang w:val="es-ES"/>
        </w:rPr>
        <w:t>.</w:t>
      </w:r>
      <w:r w:rsidRPr="007B7B15">
        <w:rPr>
          <w:lang w:val="es-ES"/>
        </w:rPr>
        <w:t xml:space="preserve"> Además, los Estados Contra</w:t>
      </w:r>
      <w:r>
        <w:rPr>
          <w:lang w:val="es-ES"/>
        </w:rPr>
        <w:t>ta</w:t>
      </w:r>
      <w:r w:rsidRPr="007B7B15">
        <w:rPr>
          <w:lang w:val="es-ES"/>
        </w:rPr>
        <w:t xml:space="preserve">ntes tienen la obligación de aplicar sus leyes y </w:t>
      </w:r>
      <w:r w:rsidR="00A046C5">
        <w:rPr>
          <w:lang w:val="es-ES"/>
        </w:rPr>
        <w:t>reglamentos</w:t>
      </w:r>
      <w:r w:rsidR="00A046C5" w:rsidRPr="007B7B15">
        <w:rPr>
          <w:lang w:val="es-ES"/>
        </w:rPr>
        <w:t xml:space="preserve"> </w:t>
      </w:r>
      <w:r w:rsidRPr="007B7B15">
        <w:rPr>
          <w:lang w:val="es-ES"/>
        </w:rPr>
        <w:t xml:space="preserve">nacionales. Consecuentemente, dependiendo de la naturaleza de la práctica ilícita y de las leyes y </w:t>
      </w:r>
      <w:r w:rsidR="00C43AE7">
        <w:rPr>
          <w:lang w:val="es-ES"/>
        </w:rPr>
        <w:t>reglamentos</w:t>
      </w:r>
      <w:r w:rsidR="00C43AE7" w:rsidRPr="007B7B15">
        <w:rPr>
          <w:lang w:val="es-ES"/>
        </w:rPr>
        <w:t xml:space="preserve"> </w:t>
      </w:r>
      <w:r w:rsidRPr="007B7B15">
        <w:rPr>
          <w:lang w:val="es-ES"/>
        </w:rPr>
        <w:t xml:space="preserve">de los Estados involucrados, la rectificación </w:t>
      </w:r>
      <w:r w:rsidR="009B0949">
        <w:rPr>
          <w:lang w:val="es-ES"/>
        </w:rPr>
        <w:t>tal vez</w:t>
      </w:r>
      <w:r w:rsidRPr="007B7B15">
        <w:rPr>
          <w:lang w:val="es-ES"/>
        </w:rPr>
        <w:t xml:space="preserve"> no sea posible. </w:t>
      </w:r>
    </w:p>
    <w:p w14:paraId="6476EA94" w14:textId="426818AE" w:rsidR="00E45E5D" w:rsidRPr="00200D71" w:rsidRDefault="007B7B15" w:rsidP="00E45E5D">
      <w:pPr>
        <w:pStyle w:val="PBParagraphNumber"/>
        <w:rPr>
          <w:lang w:val="es-ES"/>
        </w:rPr>
      </w:pPr>
      <w:r w:rsidRPr="00200D71">
        <w:rPr>
          <w:lang w:val="es-ES"/>
        </w:rPr>
        <w:t xml:space="preserve">Si </w:t>
      </w:r>
      <w:r w:rsidRPr="00200D71">
        <w:rPr>
          <w:b/>
          <w:lang w:val="es-ES"/>
        </w:rPr>
        <w:t xml:space="preserve">no es </w:t>
      </w:r>
      <w:r w:rsidR="00200D71" w:rsidRPr="00200D71">
        <w:rPr>
          <w:b/>
          <w:lang w:val="es-ES"/>
        </w:rPr>
        <w:t>posible</w:t>
      </w:r>
      <w:r w:rsidRPr="00200D71">
        <w:rPr>
          <w:b/>
          <w:lang w:val="es-ES"/>
        </w:rPr>
        <w:t xml:space="preserve"> rectificar</w:t>
      </w:r>
      <w:r w:rsidRPr="00200D71">
        <w:rPr>
          <w:lang w:val="es-ES"/>
        </w:rPr>
        <w:t xml:space="preserve"> la </w:t>
      </w:r>
      <w:r w:rsidR="00200D71" w:rsidRPr="00200D71">
        <w:rPr>
          <w:lang w:val="es-ES"/>
        </w:rPr>
        <w:t>situación</w:t>
      </w:r>
      <w:r w:rsidRPr="00200D71">
        <w:rPr>
          <w:lang w:val="es-ES"/>
        </w:rPr>
        <w:t xml:space="preserve"> o subsanar la practica </w:t>
      </w:r>
      <w:r w:rsidR="00200D71" w:rsidRPr="00200D71">
        <w:rPr>
          <w:lang w:val="es-ES"/>
        </w:rPr>
        <w:t>ilícita</w:t>
      </w:r>
      <w:r w:rsidRPr="00200D71">
        <w:rPr>
          <w:lang w:val="es-ES"/>
        </w:rPr>
        <w:t xml:space="preserve">, </w:t>
      </w:r>
      <w:r w:rsidRPr="00200D71">
        <w:rPr>
          <w:u w:val="single"/>
          <w:lang w:val="es-ES"/>
        </w:rPr>
        <w:t>y/o</w:t>
      </w:r>
      <w:r w:rsidRPr="00200D71">
        <w:rPr>
          <w:lang w:val="es-ES"/>
        </w:rPr>
        <w:t xml:space="preserve"> si hacerlo no </w:t>
      </w:r>
      <w:r w:rsidR="00C31184" w:rsidRPr="002D5C7A">
        <w:rPr>
          <w:b/>
          <w:bCs/>
          <w:lang w:val="es-ES"/>
        </w:rPr>
        <w:t xml:space="preserve">responde al </w:t>
      </w:r>
      <w:r w:rsidR="002D5C7A" w:rsidRPr="002D5C7A">
        <w:rPr>
          <w:b/>
          <w:bCs/>
          <w:lang w:val="es-ES"/>
        </w:rPr>
        <w:t>interés</w:t>
      </w:r>
      <w:r w:rsidR="00C31184">
        <w:rPr>
          <w:lang w:val="es-ES"/>
        </w:rPr>
        <w:t xml:space="preserve"> </w:t>
      </w:r>
      <w:r w:rsidRPr="00200D71">
        <w:rPr>
          <w:b/>
          <w:lang w:val="es-ES"/>
        </w:rPr>
        <w:t>superior del niño</w:t>
      </w:r>
      <w:r w:rsidRPr="00200D71">
        <w:rPr>
          <w:lang w:val="es-ES"/>
        </w:rPr>
        <w:t xml:space="preserve">, </w:t>
      </w:r>
      <w:r w:rsidR="002D5C7A">
        <w:rPr>
          <w:lang w:val="es-ES"/>
        </w:rPr>
        <w:t>puede considerarse lo siguiente</w:t>
      </w:r>
      <w:r w:rsidR="00E45E5D" w:rsidRPr="00200D71">
        <w:rPr>
          <w:lang w:val="es-ES"/>
        </w:rPr>
        <w:t>:</w:t>
      </w:r>
    </w:p>
    <w:p w14:paraId="411216DE" w14:textId="08ECCAF6" w:rsidR="00E45E5D" w:rsidRPr="00200D71" w:rsidRDefault="007B7B15" w:rsidP="00AA54CF">
      <w:pPr>
        <w:pStyle w:val="PBBulletList"/>
        <w:rPr>
          <w:lang w:val="es-ES"/>
        </w:rPr>
      </w:pPr>
      <w:r w:rsidRPr="00200D71">
        <w:rPr>
          <w:lang w:val="es-ES"/>
        </w:rPr>
        <w:t>una o ambas Autoridades Centrales</w:t>
      </w:r>
      <w:r w:rsidR="00721ACD">
        <w:rPr>
          <w:lang w:val="es-ES"/>
        </w:rPr>
        <w:t xml:space="preserve"> pueden poner fin al procedimiento</w:t>
      </w:r>
      <w:r w:rsidRPr="00200D71">
        <w:rPr>
          <w:lang w:val="es-ES"/>
        </w:rPr>
        <w:t xml:space="preserve"> al no emitir el acuerdo para </w:t>
      </w:r>
      <w:r w:rsidR="00200D71" w:rsidRPr="00200D71">
        <w:rPr>
          <w:lang w:val="es-ES"/>
        </w:rPr>
        <w:t>proceder</w:t>
      </w:r>
      <w:r w:rsidRPr="00200D71">
        <w:rPr>
          <w:lang w:val="es-ES"/>
        </w:rPr>
        <w:t xml:space="preserve"> en virtud del </w:t>
      </w:r>
      <w:r w:rsidR="009C46C0">
        <w:rPr>
          <w:lang w:val="es-ES"/>
        </w:rPr>
        <w:t>a</w:t>
      </w:r>
      <w:r w:rsidR="00200D71" w:rsidRPr="00200D71">
        <w:rPr>
          <w:lang w:val="es-ES"/>
        </w:rPr>
        <w:t>rtículo</w:t>
      </w:r>
      <w:r w:rsidRPr="00200D71">
        <w:rPr>
          <w:lang w:val="es-ES"/>
        </w:rPr>
        <w:t xml:space="preserve"> 17(c) del Convenio </w:t>
      </w:r>
      <w:r w:rsidR="009C46C0">
        <w:rPr>
          <w:lang w:val="es-ES"/>
        </w:rPr>
        <w:t xml:space="preserve">sobre </w:t>
      </w:r>
      <w:r w:rsidR="00200D71" w:rsidRPr="00200D71">
        <w:rPr>
          <w:lang w:val="es-ES"/>
        </w:rPr>
        <w:t>Adopción</w:t>
      </w:r>
      <w:r w:rsidRPr="00200D71">
        <w:rPr>
          <w:lang w:val="es-ES"/>
        </w:rPr>
        <w:t xml:space="preserve"> </w:t>
      </w:r>
      <w:r w:rsidR="009C46C0">
        <w:rPr>
          <w:lang w:val="es-ES"/>
        </w:rPr>
        <w:t xml:space="preserve">de </w:t>
      </w:r>
      <w:r w:rsidRPr="00200D71">
        <w:rPr>
          <w:lang w:val="es-ES"/>
        </w:rPr>
        <w:t>1993 o al revocar tal acuerdo</w:t>
      </w:r>
      <w:r w:rsidR="00494ADB" w:rsidRPr="00200D71">
        <w:rPr>
          <w:rStyle w:val="FootnoteReference"/>
          <w:lang w:val="es-ES"/>
        </w:rPr>
        <w:footnoteReference w:id="33"/>
      </w:r>
      <w:r w:rsidR="00195A2C">
        <w:rPr>
          <w:lang w:val="es-ES"/>
        </w:rPr>
        <w:t>;</w:t>
      </w:r>
    </w:p>
    <w:p w14:paraId="6E041A16" w14:textId="7F32FCF4" w:rsidR="00E45E5D" w:rsidRPr="00200D71" w:rsidRDefault="00975FC0" w:rsidP="00AA54CF">
      <w:pPr>
        <w:pStyle w:val="PBBulletList"/>
        <w:rPr>
          <w:lang w:val="es-ES"/>
        </w:rPr>
      </w:pPr>
      <w:r w:rsidRPr="00200D71">
        <w:rPr>
          <w:lang w:val="es-ES"/>
        </w:rPr>
        <w:t xml:space="preserve">no emitir la </w:t>
      </w:r>
      <w:r w:rsidR="00200D71" w:rsidRPr="00200D71">
        <w:rPr>
          <w:lang w:val="es-ES"/>
        </w:rPr>
        <w:t>decisión</w:t>
      </w:r>
      <w:r w:rsidRPr="00200D71">
        <w:rPr>
          <w:lang w:val="es-ES"/>
        </w:rPr>
        <w:t xml:space="preserve"> de </w:t>
      </w:r>
      <w:r w:rsidR="00200D71" w:rsidRPr="00200D71">
        <w:rPr>
          <w:lang w:val="es-ES"/>
        </w:rPr>
        <w:t>adopción</w:t>
      </w:r>
      <w:r w:rsidRPr="00200D71">
        <w:rPr>
          <w:lang w:val="es-ES"/>
        </w:rPr>
        <w:t xml:space="preserve"> (usualmente </w:t>
      </w:r>
      <w:r w:rsidR="0041287F">
        <w:rPr>
          <w:lang w:val="es-ES"/>
        </w:rPr>
        <w:t>lo hace</w:t>
      </w:r>
      <w:r w:rsidRPr="00200D71">
        <w:rPr>
          <w:lang w:val="es-ES"/>
        </w:rPr>
        <w:t xml:space="preserve"> el Estado de origen)</w:t>
      </w:r>
      <w:r w:rsidR="00E45E5D" w:rsidRPr="00200D71">
        <w:rPr>
          <w:lang w:val="es-ES"/>
        </w:rPr>
        <w:t>;</w:t>
      </w:r>
    </w:p>
    <w:p w14:paraId="298CF7AB" w14:textId="130EC031" w:rsidR="00E45E5D" w:rsidRPr="00200D71" w:rsidRDefault="00975FC0" w:rsidP="00AA54CF">
      <w:pPr>
        <w:pStyle w:val="PBBulletList"/>
        <w:rPr>
          <w:lang w:val="es-ES"/>
        </w:rPr>
      </w:pPr>
      <w:r w:rsidRPr="00200D71">
        <w:rPr>
          <w:lang w:val="es-ES"/>
        </w:rPr>
        <w:t>establecer un</w:t>
      </w:r>
      <w:r w:rsidRPr="00200D71">
        <w:rPr>
          <w:b/>
          <w:lang w:val="es-ES"/>
        </w:rPr>
        <w:t xml:space="preserve"> nuevo plan de vida para el niño</w:t>
      </w:r>
      <w:r w:rsidR="003D254C" w:rsidRPr="003044CF">
        <w:rPr>
          <w:bCs/>
          <w:lang w:val="es-ES"/>
        </w:rPr>
        <w:t>, por ejemplo</w:t>
      </w:r>
      <w:r w:rsidR="006E3081">
        <w:rPr>
          <w:rStyle w:val="FootnoteReference"/>
          <w:bCs/>
          <w:lang w:val="es-ES"/>
        </w:rPr>
        <w:footnoteReference w:id="34"/>
      </w:r>
      <w:r w:rsidR="00E45E5D" w:rsidRPr="00200D71">
        <w:rPr>
          <w:lang w:val="es-ES"/>
        </w:rPr>
        <w:t>:</w:t>
      </w:r>
    </w:p>
    <w:p w14:paraId="20062B4C" w14:textId="0773028C" w:rsidR="00E45E5D" w:rsidRPr="00200D71" w:rsidRDefault="003044CF" w:rsidP="00AA54CF">
      <w:pPr>
        <w:pStyle w:val="PBBulletList"/>
        <w:numPr>
          <w:ilvl w:val="1"/>
          <w:numId w:val="2"/>
        </w:numPr>
        <w:rPr>
          <w:lang w:val="es-ES"/>
        </w:rPr>
      </w:pPr>
      <w:r>
        <w:rPr>
          <w:lang w:val="es-ES"/>
        </w:rPr>
        <w:t>velando por</w:t>
      </w:r>
      <w:r w:rsidR="00975FC0" w:rsidRPr="00200D71">
        <w:rPr>
          <w:lang w:val="es-ES"/>
        </w:rPr>
        <w:t xml:space="preserve"> que </w:t>
      </w:r>
      <w:r w:rsidR="00FF21D5">
        <w:rPr>
          <w:lang w:val="es-ES"/>
        </w:rPr>
        <w:t>el interés</w:t>
      </w:r>
      <w:r w:rsidR="00975FC0" w:rsidRPr="00200D71">
        <w:rPr>
          <w:lang w:val="es-ES"/>
        </w:rPr>
        <w:t xml:space="preserve"> </w:t>
      </w:r>
      <w:r w:rsidR="00200D71" w:rsidRPr="00200D71">
        <w:rPr>
          <w:lang w:val="es-ES"/>
        </w:rPr>
        <w:t>superior</w:t>
      </w:r>
      <w:r w:rsidR="00975FC0" w:rsidRPr="00200D71">
        <w:rPr>
          <w:lang w:val="es-ES"/>
        </w:rPr>
        <w:t xml:space="preserve"> </w:t>
      </w:r>
      <w:r w:rsidR="00BE0170">
        <w:rPr>
          <w:lang w:val="es-ES"/>
        </w:rPr>
        <w:t xml:space="preserve">del niño </w:t>
      </w:r>
      <w:r>
        <w:rPr>
          <w:lang w:val="es-ES"/>
        </w:rPr>
        <w:t>(</w:t>
      </w:r>
      <w:r w:rsidR="00776914">
        <w:rPr>
          <w:lang w:val="es-ES"/>
        </w:rPr>
        <w:t xml:space="preserve">teniendo en cuenta </w:t>
      </w:r>
      <w:r w:rsidR="008447AE">
        <w:rPr>
          <w:lang w:val="es-ES"/>
        </w:rPr>
        <w:t>también a</w:t>
      </w:r>
      <w:r w:rsidR="00776914">
        <w:rPr>
          <w:lang w:val="es-ES"/>
        </w:rPr>
        <w:t xml:space="preserve"> largo plazo) </w:t>
      </w:r>
      <w:r w:rsidR="00975FC0" w:rsidRPr="00200D71">
        <w:rPr>
          <w:lang w:val="es-ES"/>
        </w:rPr>
        <w:t xml:space="preserve">y </w:t>
      </w:r>
      <w:r w:rsidR="00BE0170">
        <w:rPr>
          <w:lang w:val="es-ES"/>
        </w:rPr>
        <w:t>sus</w:t>
      </w:r>
      <w:r w:rsidR="00975FC0" w:rsidRPr="00200D71">
        <w:rPr>
          <w:lang w:val="es-ES"/>
        </w:rPr>
        <w:t xml:space="preserve"> derechos </w:t>
      </w:r>
      <w:r w:rsidR="00200D71" w:rsidRPr="00200D71">
        <w:rPr>
          <w:lang w:val="es-ES"/>
        </w:rPr>
        <w:t>fundamentales</w:t>
      </w:r>
      <w:r w:rsidR="00975FC0" w:rsidRPr="00200D71">
        <w:rPr>
          <w:lang w:val="es-ES"/>
        </w:rPr>
        <w:t xml:space="preserve"> </w:t>
      </w:r>
      <w:r w:rsidR="00FF21D5">
        <w:rPr>
          <w:lang w:val="es-ES"/>
        </w:rPr>
        <w:t>sean</w:t>
      </w:r>
      <w:r w:rsidR="00FF21D5" w:rsidRPr="00200D71">
        <w:rPr>
          <w:lang w:val="es-ES"/>
        </w:rPr>
        <w:t xml:space="preserve"> </w:t>
      </w:r>
      <w:r w:rsidR="00975FC0" w:rsidRPr="00200D71">
        <w:rPr>
          <w:lang w:val="es-ES"/>
        </w:rPr>
        <w:t xml:space="preserve">la </w:t>
      </w:r>
      <w:r w:rsidR="00200D71" w:rsidRPr="00200D71">
        <w:rPr>
          <w:lang w:val="es-ES"/>
        </w:rPr>
        <w:t>consideración</w:t>
      </w:r>
      <w:r w:rsidR="00975FC0" w:rsidRPr="00200D71">
        <w:rPr>
          <w:lang w:val="es-ES"/>
        </w:rPr>
        <w:t xml:space="preserve"> primordial (CLH, </w:t>
      </w:r>
      <w:r w:rsidR="00FF21D5">
        <w:rPr>
          <w:lang w:val="es-ES"/>
        </w:rPr>
        <w:t>a</w:t>
      </w:r>
      <w:r w:rsidR="00975FC0" w:rsidRPr="00200D71">
        <w:rPr>
          <w:lang w:val="es-ES"/>
        </w:rPr>
        <w:t xml:space="preserve">rt 1(a); CDN, </w:t>
      </w:r>
      <w:r w:rsidR="00FF21D5">
        <w:rPr>
          <w:lang w:val="es-ES"/>
        </w:rPr>
        <w:t>a</w:t>
      </w:r>
      <w:r w:rsidR="00975FC0" w:rsidRPr="00200D71">
        <w:rPr>
          <w:lang w:val="es-ES"/>
        </w:rPr>
        <w:t>rt. 21)</w:t>
      </w:r>
      <w:r w:rsidR="00E45E5D" w:rsidRPr="00200D71">
        <w:rPr>
          <w:lang w:val="es-ES"/>
        </w:rPr>
        <w:t>;</w:t>
      </w:r>
    </w:p>
    <w:p w14:paraId="27B7C3B9" w14:textId="529D5C46" w:rsidR="00E45E5D" w:rsidRPr="00200D71" w:rsidRDefault="00263520" w:rsidP="00AA54CF">
      <w:pPr>
        <w:pStyle w:val="PBBulletList"/>
        <w:numPr>
          <w:ilvl w:val="1"/>
          <w:numId w:val="2"/>
        </w:numPr>
        <w:rPr>
          <w:lang w:val="es-ES"/>
        </w:rPr>
      </w:pPr>
      <w:r>
        <w:rPr>
          <w:lang w:val="es-ES"/>
        </w:rPr>
        <w:t>haciendo</w:t>
      </w:r>
      <w:r w:rsidRPr="00200D71">
        <w:rPr>
          <w:lang w:val="es-ES"/>
        </w:rPr>
        <w:t xml:space="preserve"> </w:t>
      </w:r>
      <w:r w:rsidR="00975FC0" w:rsidRPr="00200D71">
        <w:rPr>
          <w:lang w:val="es-ES"/>
        </w:rPr>
        <w:t xml:space="preserve">una </w:t>
      </w:r>
      <w:r w:rsidR="00200D71" w:rsidRPr="00200D71">
        <w:rPr>
          <w:lang w:val="es-ES"/>
        </w:rPr>
        <w:t>evaluación</w:t>
      </w:r>
      <w:r w:rsidR="00975FC0" w:rsidRPr="00200D71">
        <w:rPr>
          <w:lang w:val="es-ES"/>
        </w:rPr>
        <w:t xml:space="preserve"> </w:t>
      </w:r>
      <w:r>
        <w:rPr>
          <w:lang w:val="es-ES"/>
        </w:rPr>
        <w:t>exhaustiva y rigurosa</w:t>
      </w:r>
      <w:r w:rsidR="00975FC0" w:rsidRPr="00200D71">
        <w:rPr>
          <w:lang w:val="es-ES"/>
        </w:rPr>
        <w:t xml:space="preserve"> de las circunstancias particulares del niño</w:t>
      </w:r>
      <w:r w:rsidR="00E45E5D" w:rsidRPr="00200D71">
        <w:rPr>
          <w:lang w:val="es-ES"/>
        </w:rPr>
        <w:t xml:space="preserve">; </w:t>
      </w:r>
    </w:p>
    <w:p w14:paraId="4FDC6420" w14:textId="69AD0486" w:rsidR="00E45E5D" w:rsidRPr="00200D71" w:rsidRDefault="00583BA8" w:rsidP="00AA54CF">
      <w:pPr>
        <w:pStyle w:val="PBBulletList"/>
        <w:numPr>
          <w:ilvl w:val="1"/>
          <w:numId w:val="2"/>
        </w:numPr>
        <w:rPr>
          <w:lang w:val="es-ES"/>
        </w:rPr>
      </w:pPr>
      <w:r>
        <w:rPr>
          <w:lang w:val="es-ES"/>
        </w:rPr>
        <w:t>teniendo en cuenta</w:t>
      </w:r>
      <w:r w:rsidRPr="00200D71">
        <w:rPr>
          <w:lang w:val="es-ES"/>
        </w:rPr>
        <w:t xml:space="preserve"> </w:t>
      </w:r>
      <w:r w:rsidR="00975FC0" w:rsidRPr="00200D71">
        <w:rPr>
          <w:lang w:val="es-ES"/>
        </w:rPr>
        <w:t xml:space="preserve">los deseos, </w:t>
      </w:r>
      <w:r w:rsidR="00200D71" w:rsidRPr="00200D71">
        <w:rPr>
          <w:lang w:val="es-ES"/>
        </w:rPr>
        <w:t>opinión</w:t>
      </w:r>
      <w:r w:rsidR="00975FC0" w:rsidRPr="00200D71">
        <w:rPr>
          <w:lang w:val="es-ES"/>
        </w:rPr>
        <w:t xml:space="preserve"> y </w:t>
      </w:r>
      <w:r w:rsidR="00200D71" w:rsidRPr="00200D71">
        <w:rPr>
          <w:lang w:val="es-ES"/>
        </w:rPr>
        <w:t>consentimiento</w:t>
      </w:r>
      <w:r w:rsidR="00975FC0" w:rsidRPr="00200D71">
        <w:rPr>
          <w:lang w:val="es-ES"/>
        </w:rPr>
        <w:t xml:space="preserve"> del niño, </w:t>
      </w:r>
      <w:r w:rsidR="00B23109">
        <w:rPr>
          <w:lang w:val="es-ES"/>
        </w:rPr>
        <w:t>así como</w:t>
      </w:r>
      <w:r w:rsidR="00975FC0" w:rsidRPr="00200D71">
        <w:rPr>
          <w:lang w:val="es-ES"/>
        </w:rPr>
        <w:t xml:space="preserve"> su edad y grado de madurez</w:t>
      </w:r>
      <w:r w:rsidR="00E45E5D" w:rsidRPr="00200D71">
        <w:rPr>
          <w:lang w:val="es-ES"/>
        </w:rPr>
        <w:t>;</w:t>
      </w:r>
    </w:p>
    <w:p w14:paraId="54FA0A3F" w14:textId="665C3E9C" w:rsidR="00E45E5D" w:rsidRPr="00200D71" w:rsidRDefault="00200D71" w:rsidP="00AA54CF">
      <w:pPr>
        <w:pStyle w:val="PBBulletList"/>
        <w:numPr>
          <w:ilvl w:val="1"/>
          <w:numId w:val="2"/>
        </w:numPr>
        <w:rPr>
          <w:lang w:val="es-ES"/>
        </w:rPr>
      </w:pPr>
      <w:r w:rsidRPr="00200D71">
        <w:rPr>
          <w:lang w:val="es-ES"/>
        </w:rPr>
        <w:t>dependiendo</w:t>
      </w:r>
      <w:r w:rsidR="00975FC0" w:rsidRPr="00200D71">
        <w:rPr>
          <w:lang w:val="es-ES"/>
        </w:rPr>
        <w:t xml:space="preserve"> de la naturaleza de la pr</w:t>
      </w:r>
      <w:r w:rsidR="00FA03D5">
        <w:rPr>
          <w:lang w:val="es-ES"/>
        </w:rPr>
        <w:t>á</w:t>
      </w:r>
      <w:r w:rsidR="00975FC0" w:rsidRPr="00200D71">
        <w:rPr>
          <w:lang w:val="es-ES"/>
        </w:rPr>
        <w:t xml:space="preserve">ctica </w:t>
      </w:r>
      <w:r w:rsidRPr="00200D71">
        <w:rPr>
          <w:lang w:val="es-ES"/>
        </w:rPr>
        <w:t>ilícita</w:t>
      </w:r>
      <w:r w:rsidR="00975FC0" w:rsidRPr="00200D71">
        <w:rPr>
          <w:lang w:val="es-ES"/>
        </w:rPr>
        <w:t xml:space="preserve"> (p. ej.</w:t>
      </w:r>
      <w:r w:rsidR="00F210B7">
        <w:rPr>
          <w:lang w:val="es-ES"/>
        </w:rPr>
        <w:t>,</w:t>
      </w:r>
      <w:r w:rsidR="00975FC0" w:rsidRPr="00200D71">
        <w:rPr>
          <w:lang w:val="es-ES"/>
        </w:rPr>
        <w:t xml:space="preserve"> </w:t>
      </w:r>
      <w:r w:rsidRPr="00200D71">
        <w:rPr>
          <w:lang w:val="es-ES"/>
        </w:rPr>
        <w:t>irregularidades</w:t>
      </w:r>
      <w:r w:rsidR="00975FC0" w:rsidRPr="00200D71">
        <w:rPr>
          <w:lang w:val="es-ES"/>
        </w:rPr>
        <w:t xml:space="preserve"> en la identidad del niño o en los consentimiento</w:t>
      </w:r>
      <w:r w:rsidR="00F210B7">
        <w:rPr>
          <w:lang w:val="es-ES"/>
        </w:rPr>
        <w:t>s</w:t>
      </w:r>
      <w:r w:rsidR="00975FC0" w:rsidRPr="00200D71">
        <w:rPr>
          <w:lang w:val="es-ES"/>
        </w:rPr>
        <w:t xml:space="preserve"> para la </w:t>
      </w:r>
      <w:r w:rsidRPr="00200D71">
        <w:rPr>
          <w:lang w:val="es-ES"/>
        </w:rPr>
        <w:t>adopción</w:t>
      </w:r>
      <w:r w:rsidR="00975FC0" w:rsidRPr="00200D71">
        <w:rPr>
          <w:lang w:val="es-ES"/>
        </w:rPr>
        <w:t xml:space="preserve">) y la etapa </w:t>
      </w:r>
      <w:r w:rsidR="00F210B7">
        <w:rPr>
          <w:lang w:val="es-ES"/>
        </w:rPr>
        <w:t>en que</w:t>
      </w:r>
      <w:r w:rsidR="00975FC0" w:rsidRPr="00200D71">
        <w:rPr>
          <w:lang w:val="es-ES"/>
        </w:rPr>
        <w:t xml:space="preserve"> se detuvo el procedimiento de </w:t>
      </w:r>
      <w:r w:rsidRPr="00200D71">
        <w:rPr>
          <w:lang w:val="es-ES"/>
        </w:rPr>
        <w:t>adopción</w:t>
      </w:r>
      <w:r w:rsidR="00975FC0" w:rsidRPr="00200D71">
        <w:rPr>
          <w:lang w:val="es-ES"/>
        </w:rPr>
        <w:t xml:space="preserve">, </w:t>
      </w:r>
      <w:r w:rsidR="005266BC">
        <w:rPr>
          <w:lang w:val="es-ES"/>
        </w:rPr>
        <w:t>evaluando la necesidad de</w:t>
      </w:r>
      <w:r w:rsidR="00975FC0" w:rsidRPr="00200D71">
        <w:rPr>
          <w:lang w:val="es-ES"/>
        </w:rPr>
        <w:t xml:space="preserve"> involucrar a la familia </w:t>
      </w:r>
      <w:r w:rsidRPr="00200D71">
        <w:rPr>
          <w:lang w:val="es-ES"/>
        </w:rPr>
        <w:t>biológica</w:t>
      </w:r>
      <w:r w:rsidR="00975FC0" w:rsidRPr="00200D71">
        <w:rPr>
          <w:lang w:val="es-ES"/>
        </w:rPr>
        <w:t xml:space="preserve"> del niño</w:t>
      </w:r>
      <w:r w:rsidR="005C3FC0" w:rsidRPr="00200D71">
        <w:rPr>
          <w:rStyle w:val="FootnoteReference"/>
          <w:lang w:val="es-ES"/>
        </w:rPr>
        <w:footnoteReference w:id="35"/>
      </w:r>
      <w:r w:rsidR="001B01A5">
        <w:rPr>
          <w:lang w:val="es-ES"/>
        </w:rPr>
        <w:t>;</w:t>
      </w:r>
    </w:p>
    <w:p w14:paraId="1767FEF0" w14:textId="6DB5542E" w:rsidR="00E45E5D" w:rsidRPr="00200D71" w:rsidRDefault="00E159AF" w:rsidP="00AA54CF">
      <w:pPr>
        <w:pStyle w:val="PBBulletList"/>
        <w:numPr>
          <w:ilvl w:val="1"/>
          <w:numId w:val="2"/>
        </w:numPr>
        <w:rPr>
          <w:lang w:val="es-ES"/>
        </w:rPr>
      </w:pPr>
      <w:r>
        <w:rPr>
          <w:lang w:val="es-ES"/>
        </w:rPr>
        <w:t>considerando</w:t>
      </w:r>
      <w:r w:rsidR="00AD5148">
        <w:rPr>
          <w:lang w:val="es-ES"/>
        </w:rPr>
        <w:t xml:space="preserve"> </w:t>
      </w:r>
      <w:r w:rsidR="00975FC0" w:rsidRPr="00200D71">
        <w:rPr>
          <w:lang w:val="es-ES"/>
        </w:rPr>
        <w:t xml:space="preserve">posibles opciones </w:t>
      </w:r>
      <w:r w:rsidR="000867C8">
        <w:rPr>
          <w:lang w:val="es-ES"/>
        </w:rPr>
        <w:t>de</w:t>
      </w:r>
      <w:r w:rsidR="00975FC0" w:rsidRPr="00200D71">
        <w:rPr>
          <w:lang w:val="es-ES"/>
        </w:rPr>
        <w:t xml:space="preserve"> cuidado</w:t>
      </w:r>
      <w:r w:rsidR="000867C8">
        <w:rPr>
          <w:lang w:val="es-ES"/>
        </w:rPr>
        <w:t>, por ejemplo</w:t>
      </w:r>
      <w:r w:rsidR="00E45E5D" w:rsidRPr="00200D71">
        <w:rPr>
          <w:lang w:val="es-ES"/>
        </w:rPr>
        <w:t xml:space="preserve">: </w:t>
      </w:r>
    </w:p>
    <w:p w14:paraId="0BABEDD2" w14:textId="343081CC" w:rsidR="00E45E5D" w:rsidRPr="00200D71" w:rsidRDefault="00975FC0" w:rsidP="00AA54CF">
      <w:pPr>
        <w:pStyle w:val="PBBulletList"/>
        <w:numPr>
          <w:ilvl w:val="2"/>
          <w:numId w:val="2"/>
        </w:numPr>
        <w:rPr>
          <w:lang w:val="es-ES"/>
        </w:rPr>
      </w:pPr>
      <w:r w:rsidRPr="00200D71">
        <w:rPr>
          <w:lang w:val="es-ES"/>
        </w:rPr>
        <w:t xml:space="preserve">la </w:t>
      </w:r>
      <w:r w:rsidR="00200D71" w:rsidRPr="00200D71">
        <w:rPr>
          <w:lang w:val="es-ES"/>
        </w:rPr>
        <w:t>restitución</w:t>
      </w:r>
      <w:r w:rsidRPr="00200D71">
        <w:rPr>
          <w:lang w:val="es-ES"/>
        </w:rPr>
        <w:t xml:space="preserve"> del niño a sus padres </w:t>
      </w:r>
      <w:r w:rsidR="00200D71" w:rsidRPr="00200D71">
        <w:rPr>
          <w:lang w:val="es-ES"/>
        </w:rPr>
        <w:t>biológicos</w:t>
      </w:r>
      <w:r w:rsidRPr="00200D71">
        <w:rPr>
          <w:lang w:val="es-ES"/>
        </w:rPr>
        <w:t xml:space="preserve">, </w:t>
      </w:r>
      <w:r w:rsidR="00200D71" w:rsidRPr="00200D71">
        <w:rPr>
          <w:lang w:val="es-ES"/>
        </w:rPr>
        <w:t>después</w:t>
      </w:r>
      <w:r w:rsidRPr="00200D71">
        <w:rPr>
          <w:lang w:val="es-ES"/>
        </w:rPr>
        <w:t xml:space="preserve"> de otorgar asesoramiento y apoyo apropiado a todas las personas involucradas</w:t>
      </w:r>
      <w:r w:rsidR="00E45E5D" w:rsidRPr="00200D71">
        <w:rPr>
          <w:lang w:val="es-ES"/>
        </w:rPr>
        <w:t>;</w:t>
      </w:r>
    </w:p>
    <w:p w14:paraId="5DCF4058" w14:textId="060B6E2D" w:rsidR="00E45E5D" w:rsidRPr="00200D71" w:rsidRDefault="00975FC0" w:rsidP="00AA54CF">
      <w:pPr>
        <w:pStyle w:val="PBBulletList"/>
        <w:numPr>
          <w:ilvl w:val="2"/>
          <w:numId w:val="2"/>
        </w:numPr>
        <w:rPr>
          <w:lang w:val="es-ES"/>
        </w:rPr>
      </w:pPr>
      <w:r w:rsidRPr="00200D71">
        <w:rPr>
          <w:lang w:val="es-ES"/>
        </w:rPr>
        <w:t>el</w:t>
      </w:r>
      <w:r w:rsidRPr="00200D71" w:rsidDel="00566890">
        <w:rPr>
          <w:lang w:val="es-ES"/>
        </w:rPr>
        <w:t xml:space="preserve"> </w:t>
      </w:r>
      <w:r w:rsidR="00566890">
        <w:rPr>
          <w:lang w:val="es-ES"/>
        </w:rPr>
        <w:t>acogimiento</w:t>
      </w:r>
      <w:r w:rsidR="00566890" w:rsidRPr="00200D71">
        <w:rPr>
          <w:lang w:val="es-ES"/>
        </w:rPr>
        <w:t xml:space="preserve"> </w:t>
      </w:r>
      <w:r w:rsidRPr="00200D71">
        <w:rPr>
          <w:lang w:val="es-ES"/>
        </w:rPr>
        <w:t>por familiares de la familia extendida</w:t>
      </w:r>
      <w:r w:rsidR="00E45E5D" w:rsidRPr="00200D71">
        <w:rPr>
          <w:lang w:val="es-ES"/>
        </w:rPr>
        <w:t>;</w:t>
      </w:r>
    </w:p>
    <w:p w14:paraId="3B57D737" w14:textId="136DDCEE" w:rsidR="00E45E5D" w:rsidRPr="00200D71" w:rsidRDefault="00975FC0" w:rsidP="00AA54CF">
      <w:pPr>
        <w:pStyle w:val="PBBulletList"/>
        <w:numPr>
          <w:ilvl w:val="2"/>
          <w:numId w:val="2"/>
        </w:numPr>
        <w:rPr>
          <w:lang w:val="es-ES"/>
        </w:rPr>
      </w:pPr>
      <w:r w:rsidRPr="00200D71">
        <w:rPr>
          <w:lang w:val="es-ES"/>
        </w:rPr>
        <w:t xml:space="preserve">una nueva </w:t>
      </w:r>
      <w:r w:rsidR="00200D71" w:rsidRPr="00200D71">
        <w:rPr>
          <w:lang w:val="es-ES"/>
        </w:rPr>
        <w:t>colocación</w:t>
      </w:r>
      <w:r w:rsidRPr="00200D71">
        <w:rPr>
          <w:lang w:val="es-ES"/>
        </w:rPr>
        <w:t xml:space="preserve"> </w:t>
      </w:r>
      <w:r w:rsidR="00910120">
        <w:rPr>
          <w:lang w:val="es-ES"/>
        </w:rPr>
        <w:t>para el</w:t>
      </w:r>
      <w:r w:rsidRPr="00200D71">
        <w:rPr>
          <w:lang w:val="es-ES"/>
        </w:rPr>
        <w:t xml:space="preserve"> niño con </w:t>
      </w:r>
      <w:r w:rsidR="002D1AC1">
        <w:rPr>
          <w:lang w:val="es-ES"/>
        </w:rPr>
        <w:t xml:space="preserve">vistas a poder ser </w:t>
      </w:r>
      <w:r w:rsidR="00910120">
        <w:rPr>
          <w:lang w:val="es-ES"/>
        </w:rPr>
        <w:t>adoptado</w:t>
      </w:r>
      <w:r w:rsidR="00E45E5D" w:rsidRPr="00200D71">
        <w:rPr>
          <w:lang w:val="es-ES"/>
        </w:rPr>
        <w:t>;</w:t>
      </w:r>
    </w:p>
    <w:p w14:paraId="33E8379E" w14:textId="78C14EE1" w:rsidR="00E45E5D" w:rsidRPr="00200D71" w:rsidRDefault="00975FC0" w:rsidP="00975FC0">
      <w:pPr>
        <w:pStyle w:val="PBBulletList"/>
        <w:numPr>
          <w:ilvl w:val="2"/>
          <w:numId w:val="2"/>
        </w:numPr>
        <w:rPr>
          <w:lang w:val="es-ES"/>
        </w:rPr>
      </w:pPr>
      <w:r w:rsidRPr="00200D71">
        <w:rPr>
          <w:lang w:val="es-ES"/>
        </w:rPr>
        <w:t>un</w:t>
      </w:r>
      <w:r w:rsidRPr="00200D71" w:rsidDel="00C37B18">
        <w:rPr>
          <w:lang w:val="es-ES"/>
        </w:rPr>
        <w:t xml:space="preserve"> </w:t>
      </w:r>
      <w:r w:rsidR="00C37B18">
        <w:rPr>
          <w:lang w:val="es-ES"/>
        </w:rPr>
        <w:t>acogimiento</w:t>
      </w:r>
      <w:r w:rsidR="00C37B18" w:rsidRPr="00200D71">
        <w:rPr>
          <w:lang w:val="es-ES"/>
        </w:rPr>
        <w:t xml:space="preserve"> </w:t>
      </w:r>
      <w:r w:rsidRPr="00200D71">
        <w:rPr>
          <w:lang w:val="es-ES"/>
        </w:rPr>
        <w:t xml:space="preserve">familiar alternativo </w:t>
      </w:r>
      <w:r w:rsidR="00EE6033" w:rsidRPr="00200D71">
        <w:rPr>
          <w:lang w:val="es-ES"/>
        </w:rPr>
        <w:t>adecuado</w:t>
      </w:r>
      <w:r w:rsidRPr="00200D71">
        <w:rPr>
          <w:lang w:val="es-ES"/>
        </w:rPr>
        <w:t xml:space="preserve"> a largo plazo</w:t>
      </w:r>
      <w:r w:rsidR="00E45E5D" w:rsidRPr="00200D71">
        <w:rPr>
          <w:lang w:val="es-ES"/>
        </w:rPr>
        <w:t xml:space="preserve">. </w:t>
      </w:r>
    </w:p>
    <w:p w14:paraId="650ED953" w14:textId="00268F40" w:rsidR="004D02E4" w:rsidRPr="00E731D5" w:rsidRDefault="00EE6033" w:rsidP="00EF586C">
      <w:pPr>
        <w:pStyle w:val="Heading4"/>
        <w:numPr>
          <w:ilvl w:val="2"/>
          <w:numId w:val="43"/>
        </w:numPr>
        <w:ind w:left="1843" w:hanging="709"/>
        <w:rPr>
          <w:bCs/>
          <w:i w:val="0"/>
          <w:iCs w:val="0"/>
          <w:color w:val="0069B4" w:themeColor="accent2"/>
          <w:lang w:val="es-AR"/>
        </w:rPr>
      </w:pPr>
      <w:r w:rsidRPr="00E731D5">
        <w:rPr>
          <w:bCs/>
          <w:i w:val="0"/>
          <w:iCs w:val="0"/>
          <w:color w:val="0069B4" w:themeColor="accent2"/>
          <w:lang w:val="es-AR"/>
        </w:rPr>
        <w:t>S</w:t>
      </w:r>
      <w:r w:rsidR="00200D71" w:rsidRPr="00E731D5">
        <w:rPr>
          <w:bCs/>
          <w:i w:val="0"/>
          <w:iCs w:val="0"/>
          <w:color w:val="0069B4" w:themeColor="accent2"/>
          <w:lang w:val="es-AR"/>
        </w:rPr>
        <w:t>i la adopción ya ha sido completada</w:t>
      </w:r>
      <w:r w:rsidR="00481C37">
        <w:rPr>
          <w:rStyle w:val="FootnoteReference"/>
          <w:bCs/>
          <w:i w:val="0"/>
          <w:iCs w:val="0"/>
          <w:color w:val="0069B4" w:themeColor="accent2"/>
        </w:rPr>
        <w:footnoteReference w:id="36"/>
      </w:r>
    </w:p>
    <w:p w14:paraId="7722A939" w14:textId="606B6B16" w:rsidR="00200D71" w:rsidRDefault="00200D71" w:rsidP="004D02E4">
      <w:pPr>
        <w:pStyle w:val="PBParagraphNumber"/>
        <w:rPr>
          <w:lang w:val="es-ES"/>
        </w:rPr>
      </w:pPr>
      <w:r w:rsidRPr="00200D71">
        <w:rPr>
          <w:lang w:val="es-ES"/>
        </w:rPr>
        <w:t xml:space="preserve">Las posibles </w:t>
      </w:r>
      <w:r w:rsidR="0023352B">
        <w:rPr>
          <w:lang w:val="es-ES"/>
        </w:rPr>
        <w:t>medidas</w:t>
      </w:r>
      <w:r w:rsidR="0023352B" w:rsidRPr="00200D71">
        <w:rPr>
          <w:lang w:val="es-ES"/>
        </w:rPr>
        <w:t xml:space="preserve"> </w:t>
      </w:r>
      <w:r w:rsidRPr="00200D71">
        <w:rPr>
          <w:lang w:val="es-ES"/>
        </w:rPr>
        <w:t xml:space="preserve">variarán dependiendo de los factores mencionados en la introducción </w:t>
      </w:r>
      <w:r w:rsidR="00DC00D3">
        <w:rPr>
          <w:lang w:val="es-ES"/>
        </w:rPr>
        <w:t>a</w:t>
      </w:r>
      <w:r w:rsidR="00DC00D3" w:rsidRPr="00200D71">
        <w:rPr>
          <w:lang w:val="es-ES"/>
        </w:rPr>
        <w:t xml:space="preserve"> </w:t>
      </w:r>
      <w:r w:rsidRPr="00200D71">
        <w:rPr>
          <w:lang w:val="es-ES"/>
        </w:rPr>
        <w:t xml:space="preserve">esta </w:t>
      </w:r>
      <w:r w:rsidR="003D0590">
        <w:rPr>
          <w:lang w:val="es-ES"/>
        </w:rPr>
        <w:t>E</w:t>
      </w:r>
      <w:r w:rsidRPr="00200D71">
        <w:rPr>
          <w:lang w:val="es-ES"/>
        </w:rPr>
        <w:t>tapa</w:t>
      </w:r>
      <w:r w:rsidR="003D0590">
        <w:rPr>
          <w:lang w:val="es-ES"/>
        </w:rPr>
        <w:t xml:space="preserve"> 3</w:t>
      </w:r>
      <w:r w:rsidRPr="00200D71">
        <w:rPr>
          <w:lang w:val="es-ES"/>
        </w:rPr>
        <w:t xml:space="preserve">. Algunas </w:t>
      </w:r>
      <w:r w:rsidR="00DC00D3">
        <w:rPr>
          <w:lang w:val="es-ES"/>
        </w:rPr>
        <w:t>medidas</w:t>
      </w:r>
      <w:r w:rsidR="00DC00D3" w:rsidRPr="00200D71">
        <w:rPr>
          <w:lang w:val="es-ES"/>
        </w:rPr>
        <w:t xml:space="preserve"> </w:t>
      </w:r>
      <w:r w:rsidRPr="00200D71">
        <w:rPr>
          <w:lang w:val="es-ES"/>
        </w:rPr>
        <w:t>debe</w:t>
      </w:r>
      <w:r w:rsidR="00DC00D3">
        <w:rPr>
          <w:lang w:val="es-ES"/>
        </w:rPr>
        <w:t>n</w:t>
      </w:r>
      <w:r w:rsidRPr="00200D71">
        <w:rPr>
          <w:lang w:val="es-ES"/>
        </w:rPr>
        <w:t xml:space="preserve"> aplicarse solo si el adoptado es todavía un niño. En ese caso, </w:t>
      </w:r>
      <w:r w:rsidR="00D54820">
        <w:rPr>
          <w:lang w:val="es-ES"/>
        </w:rPr>
        <w:t>el interés</w:t>
      </w:r>
      <w:r w:rsidRPr="00200D71">
        <w:rPr>
          <w:lang w:val="es-ES"/>
        </w:rPr>
        <w:t xml:space="preserve"> superior y los derechos fundamentales del niño debe</w:t>
      </w:r>
      <w:r w:rsidR="00940A8D">
        <w:rPr>
          <w:lang w:val="es-ES"/>
        </w:rPr>
        <w:t>n ser</w:t>
      </w:r>
      <w:r w:rsidRPr="00200D71" w:rsidDel="00940A8D">
        <w:rPr>
          <w:lang w:val="es-ES"/>
        </w:rPr>
        <w:t xml:space="preserve"> </w:t>
      </w:r>
      <w:r w:rsidR="00940A8D">
        <w:rPr>
          <w:lang w:val="es-ES"/>
        </w:rPr>
        <w:t>la</w:t>
      </w:r>
      <w:r w:rsidRPr="00200D71">
        <w:rPr>
          <w:lang w:val="es-ES"/>
        </w:rPr>
        <w:t xml:space="preserve"> consideración primordial (CLH, </w:t>
      </w:r>
      <w:r w:rsidR="00940A8D">
        <w:rPr>
          <w:lang w:val="es-ES"/>
        </w:rPr>
        <w:t>a</w:t>
      </w:r>
      <w:r w:rsidRPr="00200D71">
        <w:rPr>
          <w:lang w:val="es-ES"/>
        </w:rPr>
        <w:t xml:space="preserve">rt. 1(a); CDN, </w:t>
      </w:r>
      <w:r w:rsidR="00940A8D">
        <w:rPr>
          <w:lang w:val="es-ES"/>
        </w:rPr>
        <w:t>a</w:t>
      </w:r>
      <w:r w:rsidRPr="00200D71">
        <w:rPr>
          <w:lang w:val="es-ES"/>
        </w:rPr>
        <w:t xml:space="preserve">rt. 21). Las consideraciones </w:t>
      </w:r>
      <w:r w:rsidR="00B87FD7">
        <w:rPr>
          <w:lang w:val="es-ES"/>
        </w:rPr>
        <w:t>que se presentan a continuación</w:t>
      </w:r>
      <w:r w:rsidRPr="00200D71">
        <w:rPr>
          <w:lang w:val="es-ES"/>
        </w:rPr>
        <w:t xml:space="preserve"> puede</w:t>
      </w:r>
      <w:r w:rsidR="00B87FD7">
        <w:rPr>
          <w:lang w:val="es-ES"/>
        </w:rPr>
        <w:t>n</w:t>
      </w:r>
      <w:r w:rsidRPr="00200D71">
        <w:rPr>
          <w:lang w:val="es-ES"/>
        </w:rPr>
        <w:t xml:space="preserve"> toma</w:t>
      </w:r>
      <w:r w:rsidR="00B87FD7">
        <w:rPr>
          <w:lang w:val="es-ES"/>
        </w:rPr>
        <w:t>rse</w:t>
      </w:r>
      <w:r w:rsidRPr="00200D71">
        <w:rPr>
          <w:lang w:val="es-ES"/>
        </w:rPr>
        <w:t xml:space="preserve"> en conjunto o independientemente. </w:t>
      </w:r>
    </w:p>
    <w:p w14:paraId="139E500E" w14:textId="4EFA1A84" w:rsidR="00004BE7" w:rsidRPr="00A3194A" w:rsidRDefault="00B1001D" w:rsidP="00887C6A">
      <w:pPr>
        <w:pStyle w:val="PBParagraphNumber"/>
        <w:numPr>
          <w:ilvl w:val="3"/>
          <w:numId w:val="43"/>
        </w:numPr>
        <w:ind w:left="2694" w:hanging="993"/>
        <w:rPr>
          <w:rFonts w:asciiTheme="majorHAnsi" w:eastAsiaTheme="majorEastAsia" w:hAnsiTheme="majorHAnsi" w:cstheme="majorBidi"/>
          <w:bCs/>
          <w:color w:val="0069B4" w:themeColor="accent2"/>
          <w:lang w:val="es-AR"/>
        </w:rPr>
      </w:pPr>
      <w:r w:rsidRPr="00A3194A">
        <w:rPr>
          <w:rFonts w:asciiTheme="majorHAnsi" w:eastAsiaTheme="majorEastAsia" w:hAnsiTheme="majorHAnsi" w:cstheme="majorBidi"/>
          <w:bCs/>
          <w:color w:val="0069B4" w:themeColor="accent2"/>
          <w:lang w:val="es-AR"/>
        </w:rPr>
        <w:lastRenderedPageBreak/>
        <w:t>Consideraciones relativas a la no expedición del certificado de conformidad del artículo 23</w:t>
      </w:r>
    </w:p>
    <w:p w14:paraId="39871961" w14:textId="62356077" w:rsidR="00004BE7" w:rsidRPr="00200D71" w:rsidRDefault="00B46C2D" w:rsidP="004D02E4">
      <w:pPr>
        <w:pStyle w:val="PBParagraphNumber"/>
        <w:rPr>
          <w:lang w:val="es-ES"/>
        </w:rPr>
      </w:pPr>
      <w:r w:rsidRPr="00B46C2D">
        <w:rPr>
          <w:lang w:val="es-ES"/>
        </w:rPr>
        <w:t xml:space="preserve">En algunos casos, la práctica ilícita tal vez se detecte después de haberse dictado la </w:t>
      </w:r>
      <w:r w:rsidR="00352636">
        <w:rPr>
          <w:lang w:val="es-ES"/>
        </w:rPr>
        <w:t xml:space="preserve">decisión </w:t>
      </w:r>
      <w:r w:rsidRPr="00B46C2D">
        <w:rPr>
          <w:lang w:val="es-ES"/>
        </w:rPr>
        <w:t>de adopción y cuando el niño todavía se encuentra en el Estado de origen, pero no se ha expedido el certificado de conformidad de la adopción con lo dispuesto en el Convenio (art. 23).</w:t>
      </w:r>
      <w:r w:rsidR="006F1462">
        <w:rPr>
          <w:lang w:val="es-ES"/>
        </w:rPr>
        <w:t xml:space="preserve"> </w:t>
      </w:r>
      <w:r w:rsidR="006F1462" w:rsidRPr="006F1462">
        <w:rPr>
          <w:lang w:val="es-ES"/>
        </w:rPr>
        <w:t>En estos casos, si no es posible rectificar la situación o subsanar la práctica ilícita, y/o si no redunda en el interés superior del niño (véase el apartado 6.1.1), la autoridad competente puede decidir no expedir el certificado de conformidad (véanse también las consideraciones que figuran en la sección 6.1.2.4).</w:t>
      </w:r>
    </w:p>
    <w:p w14:paraId="7EC39C52" w14:textId="2D2EAD6E" w:rsidR="004D02E4" w:rsidRPr="00F40545" w:rsidRDefault="00984C33" w:rsidP="00F40545">
      <w:pPr>
        <w:pStyle w:val="PBheadingi"/>
        <w:numPr>
          <w:ilvl w:val="3"/>
          <w:numId w:val="43"/>
        </w:numPr>
        <w:ind w:left="2694" w:hanging="993"/>
        <w:rPr>
          <w:rFonts w:asciiTheme="majorHAnsi" w:eastAsiaTheme="majorEastAsia" w:hAnsiTheme="majorHAnsi" w:cstheme="majorBidi"/>
          <w:bCs/>
          <w:i w:val="0"/>
          <w:iCs w:val="0"/>
          <w:color w:val="0069B4" w:themeColor="accent2"/>
          <w:lang w:val="es-AR"/>
        </w:rPr>
      </w:pPr>
      <w:r w:rsidRPr="00F40545">
        <w:rPr>
          <w:rFonts w:asciiTheme="majorHAnsi" w:eastAsiaTheme="majorEastAsia" w:hAnsiTheme="majorHAnsi" w:cstheme="majorBidi"/>
          <w:bCs/>
          <w:i w:val="0"/>
          <w:iCs w:val="0"/>
          <w:color w:val="0069B4" w:themeColor="accent2"/>
          <w:lang w:val="es-AR"/>
        </w:rPr>
        <w:t>Consideración</w:t>
      </w:r>
      <w:r w:rsidR="00201FC4" w:rsidRPr="00F40545">
        <w:rPr>
          <w:rFonts w:asciiTheme="majorHAnsi" w:eastAsiaTheme="majorEastAsia" w:hAnsiTheme="majorHAnsi" w:cstheme="majorBidi"/>
          <w:bCs/>
          <w:i w:val="0"/>
          <w:iCs w:val="0"/>
          <w:color w:val="0069B4" w:themeColor="accent2"/>
          <w:lang w:val="es-AR"/>
        </w:rPr>
        <w:t xml:space="preserve"> </w:t>
      </w:r>
      <w:r w:rsidR="00F40545">
        <w:rPr>
          <w:rFonts w:asciiTheme="majorHAnsi" w:eastAsiaTheme="majorEastAsia" w:hAnsiTheme="majorHAnsi" w:cstheme="majorBidi"/>
          <w:bCs/>
          <w:i w:val="0"/>
          <w:iCs w:val="0"/>
          <w:color w:val="0069B4" w:themeColor="accent2"/>
          <w:lang w:val="es-AR"/>
        </w:rPr>
        <w:t>relativas</w:t>
      </w:r>
      <w:r w:rsidR="00201FC4" w:rsidRPr="00F40545">
        <w:rPr>
          <w:rFonts w:asciiTheme="majorHAnsi" w:eastAsiaTheme="majorEastAsia" w:hAnsiTheme="majorHAnsi" w:cstheme="majorBidi"/>
          <w:bCs/>
          <w:i w:val="0"/>
          <w:iCs w:val="0"/>
          <w:color w:val="0069B4" w:themeColor="accent2"/>
          <w:lang w:val="es-AR"/>
        </w:rPr>
        <w:t xml:space="preserve"> a posibles preocupaciones </w:t>
      </w:r>
      <w:r w:rsidR="00B87FD7" w:rsidRPr="00F40545">
        <w:rPr>
          <w:rFonts w:asciiTheme="majorHAnsi" w:eastAsiaTheme="majorEastAsia" w:hAnsiTheme="majorHAnsi" w:cstheme="majorBidi"/>
          <w:bCs/>
          <w:i w:val="0"/>
          <w:iCs w:val="0"/>
          <w:color w:val="0069B4" w:themeColor="accent2"/>
          <w:lang w:val="es-AR"/>
        </w:rPr>
        <w:t xml:space="preserve">en materia </w:t>
      </w:r>
      <w:r w:rsidR="00201FC4" w:rsidRPr="00F40545">
        <w:rPr>
          <w:rFonts w:asciiTheme="majorHAnsi" w:eastAsiaTheme="majorEastAsia" w:hAnsiTheme="majorHAnsi" w:cstheme="majorBidi"/>
          <w:bCs/>
          <w:i w:val="0"/>
          <w:iCs w:val="0"/>
          <w:color w:val="0069B4" w:themeColor="accent2"/>
          <w:lang w:val="es-AR"/>
        </w:rPr>
        <w:t xml:space="preserve">de </w:t>
      </w:r>
      <w:r w:rsidRPr="00F40545">
        <w:rPr>
          <w:rFonts w:asciiTheme="majorHAnsi" w:eastAsiaTheme="majorEastAsia" w:hAnsiTheme="majorHAnsi" w:cstheme="majorBidi"/>
          <w:bCs/>
          <w:i w:val="0"/>
          <w:iCs w:val="0"/>
          <w:color w:val="0069B4" w:themeColor="accent2"/>
          <w:lang w:val="es-AR"/>
        </w:rPr>
        <w:t>protección</w:t>
      </w:r>
      <w:r w:rsidR="00201FC4" w:rsidRPr="00F40545" w:rsidDel="00B87FD7">
        <w:rPr>
          <w:rFonts w:asciiTheme="majorHAnsi" w:eastAsiaTheme="majorEastAsia" w:hAnsiTheme="majorHAnsi" w:cstheme="majorBidi"/>
          <w:bCs/>
          <w:i w:val="0"/>
          <w:iCs w:val="0"/>
          <w:color w:val="0069B4" w:themeColor="accent2"/>
          <w:lang w:val="es-AR"/>
        </w:rPr>
        <w:t xml:space="preserve"> </w:t>
      </w:r>
      <w:r w:rsidR="00B87FD7" w:rsidRPr="00F40545">
        <w:rPr>
          <w:rFonts w:asciiTheme="majorHAnsi" w:eastAsiaTheme="majorEastAsia" w:hAnsiTheme="majorHAnsi" w:cstheme="majorBidi"/>
          <w:bCs/>
          <w:i w:val="0"/>
          <w:iCs w:val="0"/>
          <w:color w:val="0069B4" w:themeColor="accent2"/>
          <w:lang w:val="es-AR"/>
        </w:rPr>
        <w:t>de la infancia</w:t>
      </w:r>
      <w:r w:rsidR="00201FC4" w:rsidRPr="00F40545">
        <w:rPr>
          <w:rFonts w:asciiTheme="majorHAnsi" w:eastAsiaTheme="majorEastAsia" w:hAnsiTheme="majorHAnsi" w:cstheme="majorBidi"/>
          <w:bCs/>
          <w:i w:val="0"/>
          <w:iCs w:val="0"/>
          <w:color w:val="0069B4" w:themeColor="accent2"/>
          <w:lang w:val="es-AR"/>
        </w:rPr>
        <w:t xml:space="preserve"> si el adoptado </w:t>
      </w:r>
      <w:r w:rsidRPr="00F40545">
        <w:rPr>
          <w:rFonts w:asciiTheme="majorHAnsi" w:eastAsiaTheme="majorEastAsia" w:hAnsiTheme="majorHAnsi" w:cstheme="majorBidi"/>
          <w:bCs/>
          <w:i w:val="0"/>
          <w:iCs w:val="0"/>
          <w:color w:val="0069B4" w:themeColor="accent2"/>
          <w:lang w:val="es-AR"/>
        </w:rPr>
        <w:t>todavía</w:t>
      </w:r>
      <w:r w:rsidR="00201FC4" w:rsidRPr="00F40545">
        <w:rPr>
          <w:rFonts w:asciiTheme="majorHAnsi" w:eastAsiaTheme="majorEastAsia" w:hAnsiTheme="majorHAnsi" w:cstheme="majorBidi"/>
          <w:bCs/>
          <w:i w:val="0"/>
          <w:iCs w:val="0"/>
          <w:color w:val="0069B4" w:themeColor="accent2"/>
          <w:lang w:val="es-AR"/>
        </w:rPr>
        <w:t xml:space="preserve"> es un niño</w:t>
      </w:r>
    </w:p>
    <w:p w14:paraId="0A97FBFC" w14:textId="2D5F7DC8" w:rsidR="004D02E4" w:rsidRPr="00984C33" w:rsidRDefault="00201FC4" w:rsidP="004D02E4">
      <w:pPr>
        <w:pStyle w:val="PBParagraphNumber"/>
        <w:rPr>
          <w:lang w:val="es-ES"/>
        </w:rPr>
      </w:pPr>
      <w:r w:rsidRPr="00984C33">
        <w:rPr>
          <w:lang w:val="es-ES"/>
        </w:rPr>
        <w:t xml:space="preserve">Dependiendo de la naturaleza y circunstancias de la </w:t>
      </w:r>
      <w:r w:rsidR="00984C33" w:rsidRPr="00984C33">
        <w:rPr>
          <w:lang w:val="es-ES"/>
        </w:rPr>
        <w:t>práctica</w:t>
      </w:r>
      <w:r w:rsidRPr="00984C33">
        <w:rPr>
          <w:lang w:val="es-ES"/>
        </w:rPr>
        <w:t xml:space="preserve"> </w:t>
      </w:r>
      <w:r w:rsidR="00984C33" w:rsidRPr="00984C33">
        <w:rPr>
          <w:lang w:val="es-ES"/>
        </w:rPr>
        <w:t>ilícita</w:t>
      </w:r>
      <w:r w:rsidRPr="00984C33">
        <w:rPr>
          <w:lang w:val="es-ES"/>
        </w:rPr>
        <w:t xml:space="preserve">, y la </w:t>
      </w:r>
      <w:r w:rsidR="00984C33" w:rsidRPr="00984C33">
        <w:rPr>
          <w:lang w:val="es-ES"/>
        </w:rPr>
        <w:t>situación</w:t>
      </w:r>
      <w:r w:rsidRPr="00984C33">
        <w:rPr>
          <w:lang w:val="es-ES"/>
        </w:rPr>
        <w:t xml:space="preserve"> del niño, puede que surjan preocupaciones </w:t>
      </w:r>
      <w:r w:rsidR="00B67D62">
        <w:rPr>
          <w:lang w:val="es-ES"/>
        </w:rPr>
        <w:t xml:space="preserve">en materia </w:t>
      </w:r>
      <w:r w:rsidRPr="00984C33">
        <w:rPr>
          <w:lang w:val="es-ES"/>
        </w:rPr>
        <w:t xml:space="preserve">de </w:t>
      </w:r>
      <w:r w:rsidR="00984C33" w:rsidRPr="00984C33">
        <w:rPr>
          <w:lang w:val="es-ES"/>
        </w:rPr>
        <w:t>protección</w:t>
      </w:r>
      <w:r w:rsidRPr="00984C33">
        <w:rPr>
          <w:lang w:val="es-ES"/>
        </w:rPr>
        <w:t xml:space="preserve"> (p .ej.</w:t>
      </w:r>
      <w:r w:rsidR="00B67D62">
        <w:rPr>
          <w:lang w:val="es-ES"/>
        </w:rPr>
        <w:t>,</w:t>
      </w:r>
      <w:r w:rsidRPr="00984C33">
        <w:rPr>
          <w:lang w:val="es-ES"/>
        </w:rPr>
        <w:t xml:space="preserve"> problemas graves en la familia, </w:t>
      </w:r>
      <w:r w:rsidR="00DC260D">
        <w:rPr>
          <w:lang w:val="es-ES"/>
        </w:rPr>
        <w:t>fracaso</w:t>
      </w:r>
      <w:r w:rsidR="004D1D6A">
        <w:rPr>
          <w:lang w:val="es-ES"/>
        </w:rPr>
        <w:t xml:space="preserve"> </w:t>
      </w:r>
      <w:r w:rsidR="00B02E7D">
        <w:rPr>
          <w:lang w:val="es-ES"/>
        </w:rPr>
        <w:t xml:space="preserve">o interrupción </w:t>
      </w:r>
      <w:r w:rsidR="004D1D6A">
        <w:rPr>
          <w:lang w:val="es-ES"/>
        </w:rPr>
        <w:t>de la adopción</w:t>
      </w:r>
      <w:r w:rsidRPr="00984C33">
        <w:rPr>
          <w:lang w:val="es-ES"/>
        </w:rPr>
        <w:t xml:space="preserve">, abusos o negligencia en la familia, </w:t>
      </w:r>
      <w:r w:rsidR="001760F7">
        <w:rPr>
          <w:lang w:val="es-ES"/>
        </w:rPr>
        <w:t>que el adoptado</w:t>
      </w:r>
      <w:r w:rsidRPr="00984C33">
        <w:rPr>
          <w:lang w:val="es-ES"/>
        </w:rPr>
        <w:t xml:space="preserve"> no quier</w:t>
      </w:r>
      <w:r w:rsidR="001760F7">
        <w:rPr>
          <w:lang w:val="es-ES"/>
        </w:rPr>
        <w:t>a</w:t>
      </w:r>
      <w:r w:rsidRPr="00984C33">
        <w:rPr>
          <w:lang w:val="es-ES"/>
        </w:rPr>
        <w:t xml:space="preserve"> continuar viviendo con la familia</w:t>
      </w:r>
      <w:r w:rsidR="00301ACC" w:rsidRPr="004E7392">
        <w:rPr>
          <w:rStyle w:val="FootnoteReference"/>
        </w:rPr>
        <w:footnoteReference w:id="37"/>
      </w:r>
      <w:r w:rsidRPr="00984C33">
        <w:rPr>
          <w:lang w:val="es-ES"/>
        </w:rPr>
        <w:t>) durante o como resulta</w:t>
      </w:r>
      <w:r w:rsidR="0042267E">
        <w:rPr>
          <w:lang w:val="es-ES"/>
        </w:rPr>
        <w:t>do</w:t>
      </w:r>
      <w:r w:rsidRPr="00984C33">
        <w:rPr>
          <w:lang w:val="es-ES"/>
        </w:rPr>
        <w:t xml:space="preserve"> de la </w:t>
      </w:r>
      <w:r w:rsidR="00984C33" w:rsidRPr="00984C33">
        <w:rPr>
          <w:lang w:val="es-ES"/>
        </w:rPr>
        <w:t>investigación</w:t>
      </w:r>
      <w:r w:rsidRPr="00984C33">
        <w:rPr>
          <w:lang w:val="es-ES"/>
        </w:rPr>
        <w:t xml:space="preserve"> (</w:t>
      </w:r>
      <w:r w:rsidR="00984C33" w:rsidRPr="00984C33">
        <w:rPr>
          <w:lang w:val="es-ES"/>
        </w:rPr>
        <w:t>véa</w:t>
      </w:r>
      <w:r w:rsidR="0092417C">
        <w:rPr>
          <w:lang w:val="es-ES"/>
        </w:rPr>
        <w:t>n</w:t>
      </w:r>
      <w:r w:rsidR="00984C33" w:rsidRPr="00984C33">
        <w:rPr>
          <w:lang w:val="es-ES"/>
        </w:rPr>
        <w:t>se</w:t>
      </w:r>
      <w:r w:rsidRPr="00984C33">
        <w:rPr>
          <w:lang w:val="es-ES"/>
        </w:rPr>
        <w:t xml:space="preserve"> </w:t>
      </w:r>
      <w:r w:rsidR="00984C33" w:rsidRPr="00984C33">
        <w:rPr>
          <w:lang w:val="es-ES"/>
        </w:rPr>
        <w:t>también</w:t>
      </w:r>
      <w:r w:rsidRPr="00984C33">
        <w:rPr>
          <w:lang w:val="es-ES"/>
        </w:rPr>
        <w:t xml:space="preserve"> </w:t>
      </w:r>
      <w:r w:rsidR="0092417C">
        <w:rPr>
          <w:lang w:val="es-ES"/>
        </w:rPr>
        <w:t xml:space="preserve">más </w:t>
      </w:r>
      <w:r w:rsidRPr="00984C33">
        <w:rPr>
          <w:lang w:val="es-ES"/>
        </w:rPr>
        <w:t xml:space="preserve">arriba </w:t>
      </w:r>
      <w:r w:rsidR="0092417C">
        <w:rPr>
          <w:lang w:val="es-ES"/>
        </w:rPr>
        <w:t xml:space="preserve">los </w:t>
      </w:r>
      <w:r w:rsidR="00984C33" w:rsidRPr="00984C33">
        <w:rPr>
          <w:lang w:val="es-ES"/>
        </w:rPr>
        <w:t>párrs.</w:t>
      </w:r>
      <w:r w:rsidRPr="00984C33">
        <w:rPr>
          <w:lang w:val="es-ES"/>
        </w:rPr>
        <w:t xml:space="preserve"> </w:t>
      </w:r>
      <w:r w:rsidR="00E91C5F">
        <w:rPr>
          <w:lang w:val="es-ES"/>
        </w:rPr>
        <w:t>11</w:t>
      </w:r>
      <w:r w:rsidRPr="00984C33">
        <w:rPr>
          <w:lang w:val="es-ES"/>
        </w:rPr>
        <w:t>-</w:t>
      </w:r>
      <w:r w:rsidR="00E91C5F">
        <w:rPr>
          <w:lang w:val="es-ES"/>
        </w:rPr>
        <w:t>14</w:t>
      </w:r>
      <w:r w:rsidRPr="00984C33">
        <w:rPr>
          <w:lang w:val="es-ES"/>
        </w:rPr>
        <w:t xml:space="preserve">). </w:t>
      </w:r>
      <w:r w:rsidR="00984C33" w:rsidRPr="00984C33">
        <w:rPr>
          <w:lang w:val="es-ES"/>
        </w:rPr>
        <w:t xml:space="preserve">Las Autoridades Centrales </w:t>
      </w:r>
      <w:r w:rsidR="00C25992">
        <w:rPr>
          <w:lang w:val="es-ES"/>
        </w:rPr>
        <w:t>u</w:t>
      </w:r>
      <w:r w:rsidR="00984C33" w:rsidRPr="00984C33" w:rsidDel="0092417C">
        <w:rPr>
          <w:lang w:val="es-ES"/>
        </w:rPr>
        <w:t xml:space="preserve"> </w:t>
      </w:r>
      <w:r w:rsidR="00984C33" w:rsidRPr="00984C33">
        <w:rPr>
          <w:lang w:val="es-ES"/>
        </w:rPr>
        <w:t xml:space="preserve">otras autoridades que se enteren de tales preocupaciones deben informarlas inmediatamente a las autoridades competentes </w:t>
      </w:r>
      <w:r w:rsidR="007F447D">
        <w:rPr>
          <w:lang w:val="es-ES"/>
        </w:rPr>
        <w:t xml:space="preserve">en materia </w:t>
      </w:r>
      <w:r w:rsidR="00984C33" w:rsidRPr="00984C33">
        <w:rPr>
          <w:lang w:val="es-ES"/>
        </w:rPr>
        <w:t xml:space="preserve">de protección </w:t>
      </w:r>
      <w:r w:rsidR="007F447D">
        <w:rPr>
          <w:lang w:val="es-ES"/>
        </w:rPr>
        <w:t>de la infancia</w:t>
      </w:r>
      <w:r w:rsidR="00984C33" w:rsidRPr="00984C33">
        <w:rPr>
          <w:lang w:val="es-ES"/>
        </w:rPr>
        <w:t xml:space="preserve"> en el Estado de </w:t>
      </w:r>
      <w:r w:rsidR="007F447D">
        <w:rPr>
          <w:lang w:val="es-ES"/>
        </w:rPr>
        <w:t xml:space="preserve">la </w:t>
      </w:r>
      <w:r w:rsidR="00984C33" w:rsidRPr="00984C33">
        <w:rPr>
          <w:lang w:val="es-ES"/>
        </w:rPr>
        <w:t>residencia habitual del niño</w:t>
      </w:r>
      <w:r w:rsidR="00431B4F">
        <w:rPr>
          <w:rStyle w:val="FootnoteReference"/>
          <w:lang w:val="es-ES"/>
        </w:rPr>
        <w:footnoteReference w:id="38"/>
      </w:r>
      <w:r w:rsidR="00984C33" w:rsidRPr="00984C33">
        <w:rPr>
          <w:lang w:val="es-ES"/>
        </w:rPr>
        <w:t xml:space="preserve">. </w:t>
      </w:r>
      <w:r w:rsidRPr="00984C33">
        <w:rPr>
          <w:lang w:val="es-ES"/>
        </w:rPr>
        <w:t xml:space="preserve">Dichas autoridades deben tomar las </w:t>
      </w:r>
      <w:r w:rsidR="00984C33" w:rsidRPr="00984C33">
        <w:rPr>
          <w:lang w:val="es-ES"/>
        </w:rPr>
        <w:t>medidas</w:t>
      </w:r>
      <w:r w:rsidRPr="00984C33">
        <w:rPr>
          <w:lang w:val="es-ES"/>
        </w:rPr>
        <w:t xml:space="preserve"> necesarias para proteger al niño y manejar la </w:t>
      </w:r>
      <w:r w:rsidR="00984C33" w:rsidRPr="00984C33">
        <w:rPr>
          <w:lang w:val="es-ES"/>
        </w:rPr>
        <w:t>situación</w:t>
      </w:r>
      <w:r w:rsidRPr="00984C33">
        <w:rPr>
          <w:lang w:val="es-ES"/>
        </w:rPr>
        <w:t xml:space="preserve"> </w:t>
      </w:r>
      <w:r w:rsidR="00984C33" w:rsidRPr="00984C33">
        <w:rPr>
          <w:lang w:val="es-ES"/>
        </w:rPr>
        <w:t>rápidamente</w:t>
      </w:r>
      <w:r w:rsidRPr="00984C33">
        <w:rPr>
          <w:lang w:val="es-ES"/>
        </w:rPr>
        <w:t xml:space="preserve"> en conformidad con la </w:t>
      </w:r>
      <w:r w:rsidR="00984C33" w:rsidRPr="00984C33">
        <w:rPr>
          <w:lang w:val="es-ES"/>
        </w:rPr>
        <w:t>legislación</w:t>
      </w:r>
      <w:r w:rsidRPr="00984C33">
        <w:rPr>
          <w:lang w:val="es-ES"/>
        </w:rPr>
        <w:t xml:space="preserve"> de</w:t>
      </w:r>
      <w:r w:rsidR="002D0F54">
        <w:rPr>
          <w:lang w:val="es-ES"/>
        </w:rPr>
        <w:t>l</w:t>
      </w:r>
      <w:r w:rsidRPr="00984C33">
        <w:rPr>
          <w:lang w:val="es-ES"/>
        </w:rPr>
        <w:t xml:space="preserve"> bienestar de </w:t>
      </w:r>
      <w:r w:rsidR="00005F61">
        <w:rPr>
          <w:lang w:val="es-ES"/>
        </w:rPr>
        <w:t>la infancia</w:t>
      </w:r>
      <w:r w:rsidRPr="00984C33">
        <w:rPr>
          <w:lang w:val="es-ES"/>
        </w:rPr>
        <w:t xml:space="preserve">. </w:t>
      </w:r>
    </w:p>
    <w:p w14:paraId="0FDD69F1" w14:textId="3D8F1905" w:rsidR="00B048C8" w:rsidRPr="00984C33" w:rsidRDefault="00201FC4" w:rsidP="00FD7EA4">
      <w:pPr>
        <w:pStyle w:val="PBParagraphNumber"/>
        <w:rPr>
          <w:lang w:val="es-ES"/>
        </w:rPr>
      </w:pPr>
      <w:r w:rsidRPr="00984C33">
        <w:rPr>
          <w:lang w:val="es-ES"/>
        </w:rPr>
        <w:t xml:space="preserve">Cuando sea necesario </w:t>
      </w:r>
      <w:r w:rsidR="005D49DC">
        <w:rPr>
          <w:lang w:val="es-ES"/>
        </w:rPr>
        <w:t xml:space="preserve">para </w:t>
      </w:r>
      <w:r w:rsidR="00984C33" w:rsidRPr="00984C33">
        <w:rPr>
          <w:lang w:val="es-ES"/>
        </w:rPr>
        <w:t>proteger</w:t>
      </w:r>
      <w:r w:rsidRPr="00984C33">
        <w:rPr>
          <w:lang w:val="es-ES"/>
        </w:rPr>
        <w:t xml:space="preserve"> al niño, y </w:t>
      </w:r>
      <w:r w:rsidR="00984C33" w:rsidRPr="00984C33">
        <w:rPr>
          <w:lang w:val="es-ES"/>
        </w:rPr>
        <w:t>después</w:t>
      </w:r>
      <w:r w:rsidRPr="00984C33">
        <w:rPr>
          <w:lang w:val="es-ES"/>
        </w:rPr>
        <w:t xml:space="preserve"> de una muy cuidadosa </w:t>
      </w:r>
      <w:r w:rsidR="00984C33" w:rsidRPr="00984C33">
        <w:rPr>
          <w:lang w:val="es-ES"/>
        </w:rPr>
        <w:t>consideración</w:t>
      </w:r>
      <w:r w:rsidRPr="00984C33">
        <w:rPr>
          <w:lang w:val="es-ES"/>
        </w:rPr>
        <w:t xml:space="preserve">, el niño puede ser </w:t>
      </w:r>
      <w:r w:rsidR="00EE6033">
        <w:rPr>
          <w:lang w:val="es-ES"/>
        </w:rPr>
        <w:t>retirado</w:t>
      </w:r>
      <w:r w:rsidR="00EE6033" w:rsidRPr="00984C33">
        <w:rPr>
          <w:lang w:val="es-ES"/>
        </w:rPr>
        <w:t xml:space="preserve"> </w:t>
      </w:r>
      <w:r w:rsidRPr="00984C33">
        <w:rPr>
          <w:lang w:val="es-ES"/>
        </w:rPr>
        <w:t xml:space="preserve">de su hogar y </w:t>
      </w:r>
      <w:r w:rsidR="0040158C">
        <w:rPr>
          <w:lang w:val="es-ES"/>
        </w:rPr>
        <w:t xml:space="preserve">colocado en </w:t>
      </w:r>
      <w:r w:rsidR="005B1D7F">
        <w:rPr>
          <w:lang w:val="es-ES"/>
        </w:rPr>
        <w:t xml:space="preserve">acogimiento </w:t>
      </w:r>
      <w:r w:rsidR="00C53C12" w:rsidRPr="00984C33">
        <w:rPr>
          <w:lang w:val="es-ES"/>
        </w:rPr>
        <w:t>(</w:t>
      </w:r>
      <w:r w:rsidR="007479AF">
        <w:rPr>
          <w:lang w:val="es-ES"/>
        </w:rPr>
        <w:t xml:space="preserve">en principio </w:t>
      </w:r>
      <w:r w:rsidR="00C53C12" w:rsidRPr="00984C33">
        <w:rPr>
          <w:lang w:val="es-ES"/>
        </w:rPr>
        <w:t xml:space="preserve">se prefiere </w:t>
      </w:r>
      <w:r w:rsidR="00814A5A">
        <w:rPr>
          <w:lang w:val="es-ES"/>
        </w:rPr>
        <w:t>un acogimiento</w:t>
      </w:r>
      <w:r w:rsidR="00C53C12" w:rsidRPr="00984C33">
        <w:rPr>
          <w:lang w:val="es-ES"/>
        </w:rPr>
        <w:t xml:space="preserve"> dentro de la familia extendida o en la comunidad)</w:t>
      </w:r>
      <w:r w:rsidR="00C53C12" w:rsidRPr="00984C33">
        <w:rPr>
          <w:rStyle w:val="FootnoteReference"/>
          <w:lang w:val="es-ES"/>
        </w:rPr>
        <w:footnoteReference w:id="39"/>
      </w:r>
      <w:r w:rsidR="00814A5A">
        <w:rPr>
          <w:lang w:val="es-ES"/>
        </w:rPr>
        <w:t>.</w:t>
      </w:r>
      <w:r w:rsidR="00C53C12" w:rsidRPr="00984C33">
        <w:rPr>
          <w:lang w:val="es-ES"/>
        </w:rPr>
        <w:t xml:space="preserve"> </w:t>
      </w:r>
      <w:r w:rsidR="00814A5A">
        <w:rPr>
          <w:lang w:val="es-ES"/>
        </w:rPr>
        <w:t>E</w:t>
      </w:r>
      <w:r w:rsidR="00C53C12" w:rsidRPr="00984C33">
        <w:rPr>
          <w:lang w:val="es-ES"/>
        </w:rPr>
        <w:t>stas medidas debe</w:t>
      </w:r>
      <w:r w:rsidR="00814A5A">
        <w:rPr>
          <w:lang w:val="es-ES"/>
        </w:rPr>
        <w:t>n</w:t>
      </w:r>
      <w:r w:rsidR="00C53C12" w:rsidRPr="00984C33">
        <w:rPr>
          <w:lang w:val="es-ES"/>
        </w:rPr>
        <w:t xml:space="preserve"> ser tomadas luego de </w:t>
      </w:r>
      <w:r w:rsidR="00590A33">
        <w:rPr>
          <w:lang w:val="es-ES"/>
        </w:rPr>
        <w:t xml:space="preserve">una evaluación completa que debe </w:t>
      </w:r>
      <w:r w:rsidR="00247BC5">
        <w:rPr>
          <w:lang w:val="es-ES"/>
        </w:rPr>
        <w:t>abarcar como mínimo</w:t>
      </w:r>
      <w:r w:rsidR="00B048C8" w:rsidRPr="00984C33">
        <w:rPr>
          <w:lang w:val="es-ES"/>
        </w:rPr>
        <w:t xml:space="preserve">: </w:t>
      </w:r>
    </w:p>
    <w:p w14:paraId="17EFE0F8" w14:textId="6194CFDB" w:rsidR="001F0D9C" w:rsidRPr="00984C33" w:rsidRDefault="00C53C12" w:rsidP="00DB33E8">
      <w:pPr>
        <w:pStyle w:val="PBBulletList"/>
        <w:rPr>
          <w:lang w:val="es-ES"/>
        </w:rPr>
      </w:pPr>
      <w:r w:rsidRPr="00984C33">
        <w:rPr>
          <w:lang w:val="es-ES"/>
        </w:rPr>
        <w:t xml:space="preserve">las </w:t>
      </w:r>
      <w:r w:rsidR="001E0CB5">
        <w:rPr>
          <w:lang w:val="es-ES"/>
        </w:rPr>
        <w:t xml:space="preserve">supuestas </w:t>
      </w:r>
      <w:r w:rsidRPr="00984C33">
        <w:rPr>
          <w:lang w:val="es-ES"/>
        </w:rPr>
        <w:t xml:space="preserve">preocupaciones </w:t>
      </w:r>
      <w:r w:rsidR="001E0CB5">
        <w:rPr>
          <w:lang w:val="es-ES"/>
        </w:rPr>
        <w:t>en materia de protección</w:t>
      </w:r>
      <w:r w:rsidR="004404CA" w:rsidRPr="00984C33">
        <w:rPr>
          <w:lang w:val="es-ES"/>
        </w:rPr>
        <w:t>;</w:t>
      </w:r>
      <w:r w:rsidR="004D02E4" w:rsidRPr="00984C33">
        <w:rPr>
          <w:lang w:val="es-ES"/>
        </w:rPr>
        <w:t xml:space="preserve"> </w:t>
      </w:r>
    </w:p>
    <w:p w14:paraId="34F011D7" w14:textId="23DFB3ED" w:rsidR="001F0D9C" w:rsidRPr="00984C33" w:rsidRDefault="00984C33" w:rsidP="00DB33E8">
      <w:pPr>
        <w:pStyle w:val="PBBulletList"/>
        <w:rPr>
          <w:lang w:val="es-ES"/>
        </w:rPr>
      </w:pPr>
      <w:r w:rsidRPr="00984C33">
        <w:rPr>
          <w:lang w:val="es-ES"/>
        </w:rPr>
        <w:t>las circunstancias, las necesidad</w:t>
      </w:r>
      <w:r>
        <w:rPr>
          <w:lang w:val="es-ES"/>
        </w:rPr>
        <w:t>es</w:t>
      </w:r>
      <w:r w:rsidRPr="00984C33">
        <w:rPr>
          <w:lang w:val="es-ES"/>
        </w:rPr>
        <w:t xml:space="preserve">, </w:t>
      </w:r>
      <w:r w:rsidR="001E0CB5">
        <w:rPr>
          <w:lang w:val="es-ES"/>
        </w:rPr>
        <w:t>el interés</w:t>
      </w:r>
      <w:r w:rsidRPr="00984C33">
        <w:rPr>
          <w:lang w:val="es-ES"/>
        </w:rPr>
        <w:t xml:space="preserve"> superior del niño,</w:t>
      </w:r>
      <w:r w:rsidR="00247BC5">
        <w:rPr>
          <w:lang w:val="es-ES"/>
        </w:rPr>
        <w:t xml:space="preserve"> opiniones y </w:t>
      </w:r>
      <w:r w:rsidR="00F86A83">
        <w:rPr>
          <w:lang w:val="es-ES"/>
        </w:rPr>
        <w:t>el plan de vida</w:t>
      </w:r>
      <w:r w:rsidR="00F86A83">
        <w:rPr>
          <w:rStyle w:val="FootnoteReference"/>
          <w:lang w:val="es-ES"/>
        </w:rPr>
        <w:footnoteReference w:id="40"/>
      </w:r>
      <w:r w:rsidRPr="00984C33">
        <w:rPr>
          <w:lang w:val="es-ES"/>
        </w:rPr>
        <w:t>;</w:t>
      </w:r>
    </w:p>
    <w:p w14:paraId="287094B6" w14:textId="351580C1" w:rsidR="005903D0" w:rsidRPr="00984C33" w:rsidRDefault="006F661A" w:rsidP="00DB33E8">
      <w:pPr>
        <w:pStyle w:val="PBBulletList"/>
        <w:rPr>
          <w:lang w:val="es-ES"/>
        </w:rPr>
      </w:pPr>
      <w:r w:rsidRPr="00984C33">
        <w:rPr>
          <w:lang w:val="es-ES"/>
        </w:rPr>
        <w:t xml:space="preserve">las habilidades </w:t>
      </w:r>
      <w:r w:rsidR="00984C33" w:rsidRPr="00984C33">
        <w:rPr>
          <w:lang w:val="es-ES"/>
        </w:rPr>
        <w:t>parentales</w:t>
      </w:r>
      <w:r w:rsidRPr="00984C33">
        <w:rPr>
          <w:lang w:val="es-ES"/>
        </w:rPr>
        <w:t xml:space="preserve"> de los padres adoptivos</w:t>
      </w:r>
      <w:r w:rsidR="00986CFB">
        <w:rPr>
          <w:lang w:val="es-ES"/>
        </w:rPr>
        <w:t xml:space="preserve"> para abordar preocupaciones en materia de protección de</w:t>
      </w:r>
      <w:r w:rsidR="00553631">
        <w:rPr>
          <w:lang w:val="es-ES"/>
        </w:rPr>
        <w:t>l niño</w:t>
      </w:r>
      <w:r w:rsidR="004404CA" w:rsidRPr="00984C33">
        <w:rPr>
          <w:lang w:val="es-ES"/>
        </w:rPr>
        <w:t>;</w:t>
      </w:r>
      <w:r w:rsidR="004D02E4" w:rsidRPr="00984C33">
        <w:rPr>
          <w:lang w:val="es-ES"/>
        </w:rPr>
        <w:t xml:space="preserve"> </w:t>
      </w:r>
    </w:p>
    <w:p w14:paraId="4DD87138" w14:textId="58B0C12A" w:rsidR="0091479E" w:rsidRPr="00984C33" w:rsidRDefault="006F661A" w:rsidP="0020013A">
      <w:pPr>
        <w:pStyle w:val="PBBulletList"/>
        <w:rPr>
          <w:lang w:val="es-ES"/>
        </w:rPr>
      </w:pPr>
      <w:r w:rsidRPr="00984C33">
        <w:rPr>
          <w:lang w:val="es-ES"/>
        </w:rPr>
        <w:t xml:space="preserve">la familia extendida y </w:t>
      </w:r>
      <w:r w:rsidR="00352636">
        <w:rPr>
          <w:lang w:val="es-ES"/>
        </w:rPr>
        <w:t>el entorno</w:t>
      </w:r>
      <w:r w:rsidR="00352636" w:rsidRPr="00984C33">
        <w:rPr>
          <w:lang w:val="es-ES"/>
        </w:rPr>
        <w:t xml:space="preserve"> </w:t>
      </w:r>
      <w:r w:rsidRPr="00984C33">
        <w:rPr>
          <w:lang w:val="es-ES"/>
        </w:rPr>
        <w:t>social</w:t>
      </w:r>
      <w:r w:rsidR="00DB33E8" w:rsidRPr="00984C33">
        <w:rPr>
          <w:lang w:val="es-ES"/>
        </w:rPr>
        <w:t>;</w:t>
      </w:r>
    </w:p>
    <w:p w14:paraId="26A431EE" w14:textId="06B76FBF" w:rsidR="0091479E" w:rsidRPr="00984C33" w:rsidRDefault="006F661A" w:rsidP="000E603E">
      <w:pPr>
        <w:pStyle w:val="PBBulletList"/>
        <w:rPr>
          <w:lang w:val="es-ES"/>
        </w:rPr>
      </w:pPr>
      <w:r w:rsidRPr="00984C33">
        <w:rPr>
          <w:lang w:val="es-ES"/>
        </w:rPr>
        <w:t xml:space="preserve">si los padres adoptivos </w:t>
      </w:r>
      <w:r w:rsidR="00984C33" w:rsidRPr="00984C33">
        <w:rPr>
          <w:lang w:val="es-ES"/>
        </w:rPr>
        <w:t>sabían</w:t>
      </w:r>
      <w:r w:rsidRPr="00984C33">
        <w:rPr>
          <w:lang w:val="es-ES"/>
        </w:rPr>
        <w:t xml:space="preserve"> </w:t>
      </w:r>
      <w:r w:rsidR="00713A5F">
        <w:rPr>
          <w:lang w:val="es-ES"/>
        </w:rPr>
        <w:t xml:space="preserve">de </w:t>
      </w:r>
      <w:r w:rsidR="00713A5F" w:rsidRPr="00984C33">
        <w:rPr>
          <w:lang w:val="es-ES"/>
        </w:rPr>
        <w:t xml:space="preserve">la práctica ilícita </w:t>
      </w:r>
      <w:r w:rsidRPr="00984C33">
        <w:rPr>
          <w:lang w:val="es-ES"/>
        </w:rPr>
        <w:t xml:space="preserve">y/o estaban </w:t>
      </w:r>
      <w:r w:rsidR="00984C33" w:rsidRPr="00984C33">
        <w:rPr>
          <w:lang w:val="es-ES"/>
        </w:rPr>
        <w:t>involucrados</w:t>
      </w:r>
      <w:r w:rsidRPr="00984C33">
        <w:rPr>
          <w:lang w:val="es-ES"/>
        </w:rPr>
        <w:t xml:space="preserve"> en </w:t>
      </w:r>
      <w:r w:rsidR="00713A5F">
        <w:rPr>
          <w:lang w:val="es-ES"/>
        </w:rPr>
        <w:t>ella</w:t>
      </w:r>
      <w:r w:rsidRPr="00984C33">
        <w:rPr>
          <w:lang w:val="es-ES"/>
        </w:rPr>
        <w:t>.</w:t>
      </w:r>
    </w:p>
    <w:p w14:paraId="76F9913A" w14:textId="52DB2EAC" w:rsidR="006F661A" w:rsidRPr="00984C33" w:rsidRDefault="006F661A" w:rsidP="00C56C61">
      <w:pPr>
        <w:pStyle w:val="PBParagraphNumber"/>
        <w:numPr>
          <w:ilvl w:val="0"/>
          <w:numId w:val="1"/>
        </w:numPr>
        <w:rPr>
          <w:lang w:val="es-ES"/>
        </w:rPr>
      </w:pPr>
      <w:r w:rsidRPr="00984C33">
        <w:rPr>
          <w:lang w:val="es-ES"/>
        </w:rPr>
        <w:t xml:space="preserve">Las Autoridades Centrales deben </w:t>
      </w:r>
      <w:r w:rsidR="00984C33" w:rsidRPr="00984C33">
        <w:rPr>
          <w:lang w:val="es-ES"/>
        </w:rPr>
        <w:t>también</w:t>
      </w:r>
      <w:r w:rsidRPr="00984C33">
        <w:rPr>
          <w:lang w:val="es-ES"/>
        </w:rPr>
        <w:t xml:space="preserve"> cooperar, </w:t>
      </w:r>
      <w:r w:rsidR="00507B24">
        <w:rPr>
          <w:lang w:val="es-ES"/>
        </w:rPr>
        <w:t>lo más</w:t>
      </w:r>
      <w:r w:rsidRPr="00984C33">
        <w:rPr>
          <w:lang w:val="es-ES"/>
        </w:rPr>
        <w:t xml:space="preserve"> posible y en conformidad con la </w:t>
      </w:r>
      <w:r w:rsidR="00984C33" w:rsidRPr="00984C33">
        <w:rPr>
          <w:lang w:val="es-ES"/>
        </w:rPr>
        <w:t>legislación</w:t>
      </w:r>
      <w:r w:rsidRPr="00984C33">
        <w:rPr>
          <w:lang w:val="es-ES"/>
        </w:rPr>
        <w:t xml:space="preserve"> y </w:t>
      </w:r>
      <w:r w:rsidR="00984C33" w:rsidRPr="00984C33">
        <w:rPr>
          <w:lang w:val="es-ES"/>
        </w:rPr>
        <w:t>los procedimientos</w:t>
      </w:r>
      <w:r w:rsidRPr="00984C33">
        <w:rPr>
          <w:lang w:val="es-ES"/>
        </w:rPr>
        <w:t xml:space="preserve"> aplicables, </w:t>
      </w:r>
      <w:r w:rsidR="00C106D7">
        <w:rPr>
          <w:lang w:val="es-ES"/>
        </w:rPr>
        <w:t>en</w:t>
      </w:r>
      <w:r w:rsidR="00C106D7" w:rsidRPr="00984C33">
        <w:rPr>
          <w:lang w:val="es-ES"/>
        </w:rPr>
        <w:t xml:space="preserve"> </w:t>
      </w:r>
      <w:r w:rsidRPr="00984C33">
        <w:rPr>
          <w:lang w:val="es-ES"/>
        </w:rPr>
        <w:t xml:space="preserve">esta </w:t>
      </w:r>
      <w:r w:rsidR="00984C33" w:rsidRPr="00984C33">
        <w:rPr>
          <w:lang w:val="es-ES"/>
        </w:rPr>
        <w:t>evaluación</w:t>
      </w:r>
      <w:r w:rsidRPr="00984C33">
        <w:rPr>
          <w:lang w:val="es-ES"/>
        </w:rPr>
        <w:t xml:space="preserve">, para poder encontrar una solución que </w:t>
      </w:r>
      <w:r w:rsidR="007E771A">
        <w:rPr>
          <w:lang w:val="es-ES"/>
        </w:rPr>
        <w:t>responda al interés</w:t>
      </w:r>
      <w:r w:rsidRPr="00984C33">
        <w:rPr>
          <w:lang w:val="es-ES"/>
        </w:rPr>
        <w:t xml:space="preserve"> superior del niño. Si es necesario, puede que se necesite establecer un nuevo plan de vida. </w:t>
      </w:r>
    </w:p>
    <w:p w14:paraId="01D1DD25" w14:textId="670AE782" w:rsidR="006F661A" w:rsidRPr="00984C33" w:rsidRDefault="006F661A" w:rsidP="004D02E4">
      <w:pPr>
        <w:pStyle w:val="PBParagraphNumber"/>
        <w:rPr>
          <w:lang w:val="es-ES"/>
        </w:rPr>
      </w:pPr>
      <w:r w:rsidRPr="00984C33">
        <w:rPr>
          <w:lang w:val="es-ES"/>
        </w:rPr>
        <w:t xml:space="preserve">Las medidas de </w:t>
      </w:r>
      <w:r w:rsidR="00984C33" w:rsidRPr="00984C33">
        <w:rPr>
          <w:lang w:val="es-ES"/>
        </w:rPr>
        <w:t>protección</w:t>
      </w:r>
      <w:r w:rsidRPr="00984C33">
        <w:rPr>
          <w:lang w:val="es-ES"/>
        </w:rPr>
        <w:t xml:space="preserve"> </w:t>
      </w:r>
      <w:r w:rsidR="00ED594A">
        <w:rPr>
          <w:lang w:val="es-ES"/>
        </w:rPr>
        <w:t>de la infancia</w:t>
      </w:r>
      <w:r w:rsidRPr="00984C33">
        <w:rPr>
          <w:lang w:val="es-ES"/>
        </w:rPr>
        <w:t xml:space="preserve">, </w:t>
      </w:r>
      <w:r w:rsidR="002D24A2">
        <w:rPr>
          <w:lang w:val="es-ES"/>
        </w:rPr>
        <w:t>entre ellas el acogimiento</w:t>
      </w:r>
      <w:r w:rsidRPr="00984C33">
        <w:rPr>
          <w:lang w:val="es-ES"/>
        </w:rPr>
        <w:t xml:space="preserve"> a largo plazo, afectan el ejercicio de las responsabilidades parentales de los padres adoptivos pero no la </w:t>
      </w:r>
      <w:r w:rsidR="00984C33" w:rsidRPr="00984C33">
        <w:rPr>
          <w:lang w:val="es-ES"/>
        </w:rPr>
        <w:t>filiación</w:t>
      </w:r>
      <w:r w:rsidRPr="00984C33">
        <w:rPr>
          <w:lang w:val="es-ES"/>
        </w:rPr>
        <w:t xml:space="preserve"> del </w:t>
      </w:r>
      <w:r w:rsidRPr="00984C33">
        <w:rPr>
          <w:lang w:val="es-ES"/>
        </w:rPr>
        <w:lastRenderedPageBreak/>
        <w:t>niño</w:t>
      </w:r>
      <w:r w:rsidR="0089073C">
        <w:rPr>
          <w:rStyle w:val="FootnoteReference"/>
          <w:lang w:val="es-ES"/>
        </w:rPr>
        <w:footnoteReference w:id="41"/>
      </w:r>
      <w:r w:rsidRPr="00984C33">
        <w:rPr>
          <w:lang w:val="es-ES"/>
        </w:rPr>
        <w:t xml:space="preserve">. En </w:t>
      </w:r>
      <w:r w:rsidR="00984C33" w:rsidRPr="00984C33">
        <w:rPr>
          <w:lang w:val="es-ES"/>
        </w:rPr>
        <w:t>situaciones muy graves</w:t>
      </w:r>
      <w:r w:rsidRPr="00984C33">
        <w:rPr>
          <w:lang w:val="es-ES"/>
        </w:rPr>
        <w:t xml:space="preserve">, la </w:t>
      </w:r>
      <w:r w:rsidR="00984C33" w:rsidRPr="00984C33">
        <w:rPr>
          <w:lang w:val="es-ES"/>
        </w:rPr>
        <w:t>legislación</w:t>
      </w:r>
      <w:r w:rsidRPr="00984C33">
        <w:rPr>
          <w:lang w:val="es-ES"/>
        </w:rPr>
        <w:t xml:space="preserve"> en el Estado de residencia habitual puede </w:t>
      </w:r>
      <w:r w:rsidR="00984C33" w:rsidRPr="00984C33">
        <w:rPr>
          <w:lang w:val="es-ES"/>
        </w:rPr>
        <w:t>permitir</w:t>
      </w:r>
      <w:r w:rsidRPr="00984C33">
        <w:rPr>
          <w:lang w:val="es-ES"/>
        </w:rPr>
        <w:t xml:space="preserve"> que se tomen </w:t>
      </w:r>
      <w:r w:rsidR="00984C33" w:rsidRPr="00984C33">
        <w:rPr>
          <w:lang w:val="es-ES"/>
        </w:rPr>
        <w:t>medidas</w:t>
      </w:r>
      <w:r w:rsidRPr="00984C33">
        <w:rPr>
          <w:lang w:val="es-ES"/>
        </w:rPr>
        <w:t xml:space="preserve"> para </w:t>
      </w:r>
      <w:r w:rsidR="008330BD">
        <w:rPr>
          <w:lang w:val="es-ES"/>
        </w:rPr>
        <w:t xml:space="preserve">la </w:t>
      </w:r>
      <w:r w:rsidR="008B79CD">
        <w:rPr>
          <w:lang w:val="es-ES"/>
        </w:rPr>
        <w:t xml:space="preserve">extinción </w:t>
      </w:r>
      <w:r w:rsidR="008330BD">
        <w:rPr>
          <w:lang w:val="es-ES"/>
        </w:rPr>
        <w:t>de</w:t>
      </w:r>
      <w:r w:rsidRPr="00984C33">
        <w:rPr>
          <w:lang w:val="es-ES"/>
        </w:rPr>
        <w:t xml:space="preserve"> las responsabilidades parentales de los padres adoptivos.</w:t>
      </w:r>
    </w:p>
    <w:p w14:paraId="39664CCC" w14:textId="1415A958" w:rsidR="004D02E4" w:rsidRPr="008A46A9" w:rsidRDefault="00F744FE" w:rsidP="00CA4F7F">
      <w:pPr>
        <w:pStyle w:val="PBheadingi"/>
        <w:numPr>
          <w:ilvl w:val="0"/>
          <w:numId w:val="0"/>
        </w:numPr>
        <w:ind w:left="2835" w:hanging="1134"/>
        <w:rPr>
          <w:rFonts w:asciiTheme="majorHAnsi" w:eastAsiaTheme="majorEastAsia" w:hAnsiTheme="majorHAnsi" w:cstheme="majorBidi"/>
          <w:bCs/>
          <w:i w:val="0"/>
          <w:iCs w:val="0"/>
          <w:color w:val="0069B4" w:themeColor="accent2"/>
          <w:lang w:val="es-AR"/>
        </w:rPr>
      </w:pPr>
      <w:r w:rsidRPr="008A46A9">
        <w:rPr>
          <w:rFonts w:asciiTheme="majorHAnsi" w:eastAsiaTheme="majorEastAsia" w:hAnsiTheme="majorHAnsi" w:cstheme="majorBidi"/>
          <w:bCs/>
          <w:i w:val="0"/>
          <w:iCs w:val="0"/>
          <w:color w:val="0069B4" w:themeColor="accent2"/>
          <w:lang w:val="es-AR"/>
        </w:rPr>
        <w:t>6.1.2.3.</w:t>
      </w:r>
      <w:r w:rsidR="008A46A9">
        <w:rPr>
          <w:rFonts w:asciiTheme="majorHAnsi" w:eastAsiaTheme="majorEastAsia" w:hAnsiTheme="majorHAnsi" w:cstheme="majorBidi"/>
          <w:bCs/>
          <w:i w:val="0"/>
          <w:iCs w:val="0"/>
          <w:color w:val="0069B4" w:themeColor="accent2"/>
          <w:lang w:val="es-AR"/>
        </w:rPr>
        <w:t> </w:t>
      </w:r>
      <w:r w:rsidR="00984C33" w:rsidRPr="008A46A9">
        <w:rPr>
          <w:rFonts w:asciiTheme="majorHAnsi" w:eastAsiaTheme="majorEastAsia" w:hAnsiTheme="majorHAnsi" w:cstheme="majorBidi"/>
          <w:bCs/>
          <w:i w:val="0"/>
          <w:iCs w:val="0"/>
          <w:color w:val="0069B4" w:themeColor="accent2"/>
          <w:lang w:val="es-AR"/>
        </w:rPr>
        <w:t xml:space="preserve">Consideraciones </w:t>
      </w:r>
      <w:r w:rsidR="002E1DC4">
        <w:rPr>
          <w:rFonts w:asciiTheme="majorHAnsi" w:eastAsiaTheme="majorEastAsia" w:hAnsiTheme="majorHAnsi" w:cstheme="majorBidi"/>
          <w:bCs/>
          <w:i w:val="0"/>
          <w:iCs w:val="0"/>
          <w:color w:val="0069B4" w:themeColor="accent2"/>
          <w:lang w:val="es-AR"/>
        </w:rPr>
        <w:t>relativas</w:t>
      </w:r>
      <w:r w:rsidR="006F661A" w:rsidRPr="008A46A9">
        <w:rPr>
          <w:rFonts w:asciiTheme="majorHAnsi" w:eastAsiaTheme="majorEastAsia" w:hAnsiTheme="majorHAnsi" w:cstheme="majorBidi"/>
          <w:bCs/>
          <w:i w:val="0"/>
          <w:iCs w:val="0"/>
          <w:color w:val="0069B4" w:themeColor="accent2"/>
          <w:lang w:val="es-AR"/>
        </w:rPr>
        <w:t xml:space="preserve"> a la </w:t>
      </w:r>
      <w:r w:rsidR="00984C33" w:rsidRPr="008A46A9">
        <w:rPr>
          <w:rFonts w:asciiTheme="majorHAnsi" w:eastAsiaTheme="majorEastAsia" w:hAnsiTheme="majorHAnsi" w:cstheme="majorBidi"/>
          <w:bCs/>
          <w:i w:val="0"/>
          <w:iCs w:val="0"/>
          <w:color w:val="0069B4" w:themeColor="accent2"/>
          <w:lang w:val="es-AR"/>
        </w:rPr>
        <w:t>revocación</w:t>
      </w:r>
      <w:r w:rsidR="006F661A" w:rsidRPr="008A46A9">
        <w:rPr>
          <w:rFonts w:asciiTheme="majorHAnsi" w:eastAsiaTheme="majorEastAsia" w:hAnsiTheme="majorHAnsi" w:cstheme="majorBidi"/>
          <w:bCs/>
          <w:i w:val="0"/>
          <w:iCs w:val="0"/>
          <w:color w:val="0069B4" w:themeColor="accent2"/>
          <w:lang w:val="es-AR"/>
        </w:rPr>
        <w:t xml:space="preserve"> o </w:t>
      </w:r>
      <w:r w:rsidR="00984C33" w:rsidRPr="008A46A9">
        <w:rPr>
          <w:rFonts w:asciiTheme="majorHAnsi" w:eastAsiaTheme="majorEastAsia" w:hAnsiTheme="majorHAnsi" w:cstheme="majorBidi"/>
          <w:bCs/>
          <w:i w:val="0"/>
          <w:iCs w:val="0"/>
          <w:color w:val="0069B4" w:themeColor="accent2"/>
          <w:lang w:val="es-AR"/>
        </w:rPr>
        <w:t>anulación</w:t>
      </w:r>
      <w:r w:rsidR="002E1DC4">
        <w:rPr>
          <w:rFonts w:asciiTheme="majorHAnsi" w:eastAsiaTheme="majorEastAsia" w:hAnsiTheme="majorHAnsi" w:cstheme="majorBidi"/>
          <w:bCs/>
          <w:i w:val="0"/>
          <w:iCs w:val="0"/>
          <w:color w:val="0069B4" w:themeColor="accent2"/>
          <w:lang w:val="es-AR"/>
        </w:rPr>
        <w:t xml:space="preserve"> de la adopción</w:t>
      </w:r>
    </w:p>
    <w:p w14:paraId="35979A59" w14:textId="1C3FDCC3" w:rsidR="004D02E4" w:rsidRPr="00984C33" w:rsidRDefault="00984C33" w:rsidP="004D02E4">
      <w:pPr>
        <w:pStyle w:val="PBParagraphNumber"/>
        <w:rPr>
          <w:lang w:val="es-ES"/>
        </w:rPr>
      </w:pPr>
      <w:r w:rsidRPr="00984C33">
        <w:rPr>
          <w:lang w:val="es-ES"/>
        </w:rPr>
        <w:t xml:space="preserve">Dependiendo de la naturaleza de la practica ilícita y las posibles consecuencias </w:t>
      </w:r>
      <w:r w:rsidR="00C21BF1">
        <w:rPr>
          <w:lang w:val="es-ES"/>
        </w:rPr>
        <w:t>para</w:t>
      </w:r>
      <w:r w:rsidR="00C21BF1" w:rsidRPr="00984C33">
        <w:rPr>
          <w:lang w:val="es-ES"/>
        </w:rPr>
        <w:t xml:space="preserve"> </w:t>
      </w:r>
      <w:r w:rsidRPr="00984C33">
        <w:rPr>
          <w:lang w:val="es-ES"/>
        </w:rPr>
        <w:t xml:space="preserve">la validez de la adopción, </w:t>
      </w:r>
      <w:r w:rsidR="001B322F">
        <w:rPr>
          <w:lang w:val="es-ES"/>
        </w:rPr>
        <w:t>puede que el derecho</w:t>
      </w:r>
      <w:r w:rsidRPr="00984C33">
        <w:rPr>
          <w:lang w:val="es-ES"/>
        </w:rPr>
        <w:t xml:space="preserve"> del Estado donde la adopción fue otorgada y/o </w:t>
      </w:r>
      <w:r w:rsidR="001B322F">
        <w:rPr>
          <w:lang w:val="es-ES"/>
        </w:rPr>
        <w:t>el derecho</w:t>
      </w:r>
      <w:r w:rsidRPr="00984C33">
        <w:rPr>
          <w:lang w:val="es-ES"/>
        </w:rPr>
        <w:t xml:space="preserve"> del Estado de </w:t>
      </w:r>
      <w:r w:rsidR="00E5775C">
        <w:rPr>
          <w:lang w:val="es-ES"/>
        </w:rPr>
        <w:t xml:space="preserve">la </w:t>
      </w:r>
      <w:r w:rsidRPr="00984C33">
        <w:rPr>
          <w:lang w:val="es-ES"/>
        </w:rPr>
        <w:t xml:space="preserve">residencia habitual del adoptado permita la revocación o anulación de la adopción. Tal </w:t>
      </w:r>
      <w:r w:rsidR="005946C8">
        <w:rPr>
          <w:lang w:val="es-ES"/>
        </w:rPr>
        <w:t>derecho</w:t>
      </w:r>
      <w:r w:rsidRPr="00984C33">
        <w:rPr>
          <w:lang w:val="es-ES"/>
        </w:rPr>
        <w:t xml:space="preserve"> determinará notablemente los siguientes asuntos</w:t>
      </w:r>
      <w:r w:rsidR="004D02E4" w:rsidRPr="00984C33">
        <w:rPr>
          <w:lang w:val="es-ES"/>
        </w:rPr>
        <w:t xml:space="preserve">: </w:t>
      </w:r>
    </w:p>
    <w:p w14:paraId="14092612" w14:textId="769FC609" w:rsidR="004D02E4" w:rsidRPr="005A2236" w:rsidRDefault="005946C8" w:rsidP="006A5870">
      <w:pPr>
        <w:pStyle w:val="PBBulletList"/>
        <w:rPr>
          <w:lang w:val="es-ES"/>
        </w:rPr>
      </w:pPr>
      <w:r w:rsidRPr="005A2236">
        <w:rPr>
          <w:lang w:val="es-ES"/>
        </w:rPr>
        <w:t xml:space="preserve">qué Estado </w:t>
      </w:r>
      <w:r>
        <w:rPr>
          <w:lang w:val="es-ES"/>
        </w:rPr>
        <w:t xml:space="preserve">y </w:t>
      </w:r>
      <w:r w:rsidR="00CC6FC0" w:rsidRPr="005A2236">
        <w:rPr>
          <w:lang w:val="es-ES"/>
        </w:rPr>
        <w:t xml:space="preserve">qué </w:t>
      </w:r>
      <w:r w:rsidR="00320D3F" w:rsidRPr="005A2236">
        <w:rPr>
          <w:lang w:val="es-ES"/>
        </w:rPr>
        <w:t xml:space="preserve">autoridad (usualmente un </w:t>
      </w:r>
      <w:r w:rsidR="00231605">
        <w:rPr>
          <w:lang w:val="es-ES"/>
        </w:rPr>
        <w:t>órgano judicial</w:t>
      </w:r>
      <w:r w:rsidR="00320D3F" w:rsidRPr="005A2236">
        <w:rPr>
          <w:lang w:val="es-ES"/>
        </w:rPr>
        <w:t xml:space="preserve">) </w:t>
      </w:r>
      <w:r w:rsidR="003F1286">
        <w:rPr>
          <w:lang w:val="es-ES"/>
        </w:rPr>
        <w:t>tendrá competencia</w:t>
      </w:r>
      <w:r w:rsidR="004D02E4" w:rsidRPr="005A2236">
        <w:rPr>
          <w:lang w:val="es-ES"/>
        </w:rPr>
        <w:t>;</w:t>
      </w:r>
    </w:p>
    <w:p w14:paraId="3E063CEF" w14:textId="6A7D42D3" w:rsidR="004D02E4" w:rsidRPr="005A2236" w:rsidRDefault="00320D3F" w:rsidP="006A5870">
      <w:pPr>
        <w:pStyle w:val="PBBulletList"/>
        <w:rPr>
          <w:lang w:val="es-ES"/>
        </w:rPr>
      </w:pPr>
      <w:r w:rsidRPr="005A2236">
        <w:rPr>
          <w:lang w:val="es-ES"/>
        </w:rPr>
        <w:t>qui</w:t>
      </w:r>
      <w:r w:rsidR="003F1286">
        <w:rPr>
          <w:lang w:val="es-ES"/>
        </w:rPr>
        <w:t>é</w:t>
      </w:r>
      <w:r w:rsidRPr="005A2236">
        <w:rPr>
          <w:lang w:val="es-ES"/>
        </w:rPr>
        <w:t xml:space="preserve">n puede pedir 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(p. ej.</w:t>
      </w:r>
      <w:r w:rsidR="001A2CE3">
        <w:rPr>
          <w:lang w:val="es-ES"/>
        </w:rPr>
        <w:t>,</w:t>
      </w:r>
      <w:r w:rsidRPr="005A2236">
        <w:rPr>
          <w:lang w:val="es-ES"/>
        </w:rPr>
        <w:t xml:space="preserve"> el adoptado, los padres </w:t>
      </w:r>
      <w:r w:rsidR="005A2236" w:rsidRPr="005A2236">
        <w:rPr>
          <w:lang w:val="es-ES"/>
        </w:rPr>
        <w:t>biológicos</w:t>
      </w:r>
      <w:r w:rsidRPr="005A2236">
        <w:rPr>
          <w:lang w:val="es-ES"/>
        </w:rPr>
        <w:t>, los padres adoptivos, el Estado a través de una autoridad competente)</w:t>
      </w:r>
      <w:r w:rsidR="004D02E4" w:rsidRPr="005A2236">
        <w:rPr>
          <w:lang w:val="es-ES"/>
        </w:rPr>
        <w:t xml:space="preserve">; </w:t>
      </w:r>
    </w:p>
    <w:p w14:paraId="105C5FBD" w14:textId="00FC2649" w:rsidR="004D02E4" w:rsidRPr="005A2236" w:rsidRDefault="00320D3F" w:rsidP="006A5870">
      <w:pPr>
        <w:pStyle w:val="PBBulletList"/>
        <w:rPr>
          <w:lang w:val="es-ES"/>
        </w:rPr>
      </w:pPr>
      <w:r w:rsidRPr="005A2236">
        <w:rPr>
          <w:lang w:val="es-ES"/>
        </w:rPr>
        <w:t xml:space="preserve">los fundamentos </w:t>
      </w:r>
      <w:r w:rsidR="00076868">
        <w:rPr>
          <w:lang w:val="es-ES"/>
        </w:rPr>
        <w:t>para</w:t>
      </w:r>
      <w:r w:rsidRPr="005A2236">
        <w:rPr>
          <w:lang w:val="es-ES"/>
        </w:rPr>
        <w:t xml:space="preserve"> que </w:t>
      </w:r>
      <w:r w:rsidR="00076868">
        <w:rPr>
          <w:lang w:val="es-ES"/>
        </w:rPr>
        <w:t xml:space="preserve">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pued</w:t>
      </w:r>
      <w:r w:rsidR="00076868">
        <w:rPr>
          <w:lang w:val="es-ES"/>
        </w:rPr>
        <w:t>a</w:t>
      </w:r>
      <w:r w:rsidRPr="005A2236">
        <w:rPr>
          <w:lang w:val="es-ES"/>
        </w:rPr>
        <w:t xml:space="preserve"> ser </w:t>
      </w:r>
      <w:r w:rsidR="005A2236" w:rsidRPr="005A2236">
        <w:rPr>
          <w:lang w:val="es-ES"/>
        </w:rPr>
        <w:t>otorgada</w:t>
      </w:r>
      <w:r w:rsidRPr="005A2236">
        <w:rPr>
          <w:lang w:val="es-ES"/>
        </w:rPr>
        <w:t xml:space="preserve"> y el procedimiento </w:t>
      </w:r>
      <w:r w:rsidR="008330BD" w:rsidRPr="005A2236">
        <w:rPr>
          <w:lang w:val="es-ES"/>
        </w:rPr>
        <w:t>(</w:t>
      </w:r>
      <w:r w:rsidR="00CA290D">
        <w:rPr>
          <w:lang w:val="es-ES"/>
        </w:rPr>
        <w:t>entre ellos,</w:t>
      </w:r>
      <w:r w:rsidR="00CA290D" w:rsidRPr="005A2236">
        <w:rPr>
          <w:lang w:val="es-ES"/>
        </w:rPr>
        <w:t xml:space="preserve"> </w:t>
      </w:r>
      <w:r w:rsidR="008330BD" w:rsidRPr="005A2236">
        <w:rPr>
          <w:lang w:val="es-ES"/>
        </w:rPr>
        <w:t xml:space="preserve">si existe un </w:t>
      </w:r>
      <w:r w:rsidR="005A2236" w:rsidRPr="005A2236">
        <w:rPr>
          <w:lang w:val="es-ES"/>
        </w:rPr>
        <w:t>límite</w:t>
      </w:r>
      <w:r w:rsidR="008330BD" w:rsidRPr="005A2236">
        <w:rPr>
          <w:lang w:val="es-ES"/>
        </w:rPr>
        <w:t xml:space="preserve"> de edad o un </w:t>
      </w:r>
      <w:r w:rsidR="005A2236" w:rsidRPr="005A2236">
        <w:rPr>
          <w:lang w:val="es-ES"/>
        </w:rPr>
        <w:t>límite</w:t>
      </w:r>
      <w:r w:rsidR="008330BD" w:rsidRPr="005A2236">
        <w:rPr>
          <w:lang w:val="es-ES"/>
        </w:rPr>
        <w:t xml:space="preserve"> de tiempo para solicitar la </w:t>
      </w:r>
      <w:r w:rsidR="005A2236" w:rsidRPr="005A2236">
        <w:rPr>
          <w:lang w:val="es-ES"/>
        </w:rPr>
        <w:t>revocación</w:t>
      </w:r>
      <w:r w:rsidR="008330BD" w:rsidRPr="005A2236">
        <w:rPr>
          <w:lang w:val="es-ES"/>
        </w:rPr>
        <w:t xml:space="preserve"> o la </w:t>
      </w:r>
      <w:r w:rsidR="005A2236" w:rsidRPr="005A2236">
        <w:rPr>
          <w:lang w:val="es-ES"/>
        </w:rPr>
        <w:t>anulación</w:t>
      </w:r>
      <w:r w:rsidR="008330BD" w:rsidRPr="005A2236">
        <w:rPr>
          <w:lang w:val="es-ES"/>
        </w:rPr>
        <w:t>)</w:t>
      </w:r>
      <w:r w:rsidR="004D02E4" w:rsidRPr="005A2236">
        <w:rPr>
          <w:lang w:val="es-ES"/>
        </w:rPr>
        <w:t>;</w:t>
      </w:r>
    </w:p>
    <w:p w14:paraId="42D19101" w14:textId="51A481BF" w:rsidR="004D02E4" w:rsidRPr="005A2236" w:rsidRDefault="008330BD" w:rsidP="006A5870">
      <w:pPr>
        <w:pStyle w:val="PBBulletList"/>
        <w:rPr>
          <w:lang w:val="es-ES"/>
        </w:rPr>
      </w:pPr>
      <w:r w:rsidRPr="005A2236">
        <w:rPr>
          <w:lang w:val="es-ES"/>
        </w:rPr>
        <w:t xml:space="preserve">las consecuencias </w:t>
      </w:r>
      <w:r w:rsidR="00A93427">
        <w:rPr>
          <w:lang w:val="es-ES"/>
        </w:rPr>
        <w:t>jurídicas</w:t>
      </w:r>
      <w:r w:rsidR="00A93427" w:rsidRPr="005A2236">
        <w:rPr>
          <w:lang w:val="es-ES"/>
        </w:rPr>
        <w:t xml:space="preserve"> </w:t>
      </w:r>
      <w:r w:rsidRPr="005A2236">
        <w:rPr>
          <w:lang w:val="es-ES"/>
        </w:rPr>
        <w:t xml:space="preserve">de una </w:t>
      </w:r>
      <w:r w:rsidR="005A2236" w:rsidRPr="005A2236">
        <w:rPr>
          <w:lang w:val="es-ES"/>
        </w:rPr>
        <w:t>revocación</w:t>
      </w:r>
      <w:r w:rsidRPr="005A2236">
        <w:rPr>
          <w:lang w:val="es-ES"/>
        </w:rPr>
        <w:t xml:space="preserve"> o </w:t>
      </w:r>
      <w:r w:rsidR="005A2236" w:rsidRPr="005A2236">
        <w:rPr>
          <w:lang w:val="es-ES"/>
        </w:rPr>
        <w:t>anulación (</w:t>
      </w:r>
      <w:r w:rsidRPr="005A2236">
        <w:rPr>
          <w:lang w:val="es-ES"/>
        </w:rPr>
        <w:t>p. ej.</w:t>
      </w:r>
      <w:r w:rsidR="00916719">
        <w:rPr>
          <w:lang w:val="es-ES"/>
        </w:rPr>
        <w:t>,</w:t>
      </w:r>
      <w:r w:rsidRPr="005A2236">
        <w:rPr>
          <w:lang w:val="es-ES"/>
        </w:rPr>
        <w:t xml:space="preserve"> la </w:t>
      </w:r>
      <w:r w:rsidR="005A2236" w:rsidRPr="005A2236">
        <w:rPr>
          <w:lang w:val="es-ES"/>
        </w:rPr>
        <w:t>extinción</w:t>
      </w:r>
      <w:r w:rsidRPr="005A2236">
        <w:rPr>
          <w:lang w:val="es-ES"/>
        </w:rPr>
        <w:t xml:space="preserve"> de la </w:t>
      </w:r>
      <w:r w:rsidR="005A2236" w:rsidRPr="005A2236">
        <w:rPr>
          <w:lang w:val="es-ES"/>
        </w:rPr>
        <w:t>filiación</w:t>
      </w:r>
      <w:r w:rsidRPr="005A2236">
        <w:rPr>
          <w:lang w:val="es-ES"/>
        </w:rPr>
        <w:t xml:space="preserve"> de los padres adoptivos y la </w:t>
      </w:r>
      <w:r w:rsidR="008F57B1">
        <w:rPr>
          <w:lang w:val="es-ES"/>
        </w:rPr>
        <w:t>extinción</w:t>
      </w:r>
      <w:r w:rsidR="008F57B1" w:rsidRPr="005A2236">
        <w:rPr>
          <w:lang w:val="es-ES"/>
        </w:rPr>
        <w:t xml:space="preserve"> </w:t>
      </w:r>
      <w:r w:rsidRPr="005A2236">
        <w:rPr>
          <w:lang w:val="es-ES"/>
        </w:rPr>
        <w:t>de sus responsabilidades parentales</w:t>
      </w:r>
      <w:r w:rsidR="0053458D">
        <w:rPr>
          <w:lang w:val="es-ES"/>
        </w:rPr>
        <w:t>, la posible restauración de la primera identidad de la persona</w:t>
      </w:r>
      <w:r w:rsidRPr="005A2236">
        <w:rPr>
          <w:lang w:val="es-ES"/>
        </w:rPr>
        <w:t xml:space="preserve">), </w:t>
      </w:r>
      <w:r w:rsidR="00CE644B">
        <w:rPr>
          <w:lang w:val="es-ES"/>
        </w:rPr>
        <w:t>entre ellas</w:t>
      </w:r>
      <w:r w:rsidR="00A300F3">
        <w:rPr>
          <w:lang w:val="es-ES"/>
        </w:rPr>
        <w:t>,</w:t>
      </w:r>
      <w:r w:rsidR="00CE644B" w:rsidRPr="005A2236">
        <w:rPr>
          <w:lang w:val="es-ES"/>
        </w:rPr>
        <w:t xml:space="preserve"> </w:t>
      </w:r>
      <w:r w:rsidRPr="005A2236">
        <w:rPr>
          <w:lang w:val="es-ES"/>
        </w:rPr>
        <w:t xml:space="preserve">las </w:t>
      </w:r>
      <w:r w:rsidR="00AA7951">
        <w:rPr>
          <w:lang w:val="es-ES"/>
        </w:rPr>
        <w:t xml:space="preserve">consecuencias </w:t>
      </w:r>
      <w:r w:rsidRPr="005A2236">
        <w:rPr>
          <w:lang w:val="es-ES"/>
        </w:rPr>
        <w:t xml:space="preserve">relacionadas </w:t>
      </w:r>
      <w:r w:rsidR="002275A9">
        <w:rPr>
          <w:lang w:val="es-ES"/>
        </w:rPr>
        <w:t>con</w:t>
      </w:r>
      <w:r w:rsidRPr="005A2236">
        <w:rPr>
          <w:lang w:val="es-ES"/>
        </w:rPr>
        <w:t xml:space="preserve"> la nacionalidad o nacionalidad</w:t>
      </w:r>
      <w:r w:rsidR="00AA7951">
        <w:rPr>
          <w:lang w:val="es-ES"/>
        </w:rPr>
        <w:t>es</w:t>
      </w:r>
      <w:r w:rsidR="00AA7951">
        <w:rPr>
          <w:rStyle w:val="FootnoteReference"/>
          <w:lang w:val="es-ES"/>
        </w:rPr>
        <w:footnoteReference w:id="42"/>
      </w:r>
      <w:r w:rsidRPr="005A2236">
        <w:rPr>
          <w:lang w:val="es-ES"/>
        </w:rPr>
        <w:t xml:space="preserve"> del adoptado. </w:t>
      </w:r>
    </w:p>
    <w:p w14:paraId="39967EE0" w14:textId="2F125CAC" w:rsidR="004D02E4" w:rsidRPr="005A2236" w:rsidRDefault="008330BD" w:rsidP="004D02E4">
      <w:pPr>
        <w:pStyle w:val="PBParagraphNumber"/>
        <w:rPr>
          <w:lang w:val="es-ES"/>
        </w:rPr>
      </w:pPr>
      <w:r w:rsidRPr="005A2236">
        <w:rPr>
          <w:lang w:val="es-ES"/>
        </w:rPr>
        <w:t xml:space="preserve">Cuando </w:t>
      </w:r>
      <w:r w:rsidR="00E16256">
        <w:rPr>
          <w:lang w:val="es-ES"/>
        </w:rPr>
        <w:t>el derecho</w:t>
      </w:r>
      <w:r w:rsidRPr="005A2236">
        <w:rPr>
          <w:lang w:val="es-ES"/>
        </w:rPr>
        <w:t xml:space="preserve"> </w:t>
      </w:r>
      <w:r w:rsidR="005A2236" w:rsidRPr="005A2236">
        <w:rPr>
          <w:lang w:val="es-ES"/>
        </w:rPr>
        <w:t>aplicable</w:t>
      </w:r>
      <w:r w:rsidRPr="005A2236">
        <w:rPr>
          <w:lang w:val="es-ES"/>
        </w:rPr>
        <w:t xml:space="preserve"> permit</w:t>
      </w:r>
      <w:r w:rsidR="002A2CF4">
        <w:rPr>
          <w:lang w:val="es-ES"/>
        </w:rPr>
        <w:t>e</w:t>
      </w:r>
      <w:r w:rsidRPr="005A2236">
        <w:rPr>
          <w:lang w:val="es-ES"/>
        </w:rPr>
        <w:t xml:space="preserve"> al Estado (a </w:t>
      </w:r>
      <w:r w:rsidR="005A2236" w:rsidRPr="005A2236">
        <w:rPr>
          <w:lang w:val="es-ES"/>
        </w:rPr>
        <w:t>través</w:t>
      </w:r>
      <w:r w:rsidRPr="005A2236">
        <w:rPr>
          <w:lang w:val="es-ES"/>
        </w:rPr>
        <w:t xml:space="preserve"> de una autoridad competente) </w:t>
      </w:r>
      <w:r w:rsidR="00E123AF">
        <w:rPr>
          <w:lang w:val="es-ES"/>
        </w:rPr>
        <w:t>solicitar</w:t>
      </w:r>
      <w:r w:rsidR="00E123AF" w:rsidRPr="005A2236">
        <w:rPr>
          <w:lang w:val="es-ES"/>
        </w:rPr>
        <w:t xml:space="preserve"> </w:t>
      </w:r>
      <w:r w:rsidRPr="005A2236">
        <w:rPr>
          <w:lang w:val="es-ES"/>
        </w:rPr>
        <w:t xml:space="preserve">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de una </w:t>
      </w:r>
      <w:r w:rsidR="005A2236" w:rsidRPr="005A2236">
        <w:rPr>
          <w:lang w:val="es-ES"/>
        </w:rPr>
        <w:t>adopción</w:t>
      </w:r>
      <w:r w:rsidRPr="005A2236">
        <w:rPr>
          <w:lang w:val="es-ES"/>
        </w:rPr>
        <w:t xml:space="preserve"> y el </w:t>
      </w:r>
      <w:r w:rsidR="005A2236" w:rsidRPr="005A2236">
        <w:rPr>
          <w:lang w:val="es-ES"/>
        </w:rPr>
        <w:t>adoptado</w:t>
      </w:r>
      <w:r w:rsidRPr="005A2236">
        <w:rPr>
          <w:lang w:val="es-ES"/>
        </w:rPr>
        <w:t xml:space="preserve"> </w:t>
      </w:r>
      <w:r w:rsidR="005A2236" w:rsidRPr="005A2236">
        <w:rPr>
          <w:lang w:val="es-ES"/>
        </w:rPr>
        <w:t>todavía</w:t>
      </w:r>
      <w:r w:rsidRPr="005A2236">
        <w:rPr>
          <w:lang w:val="es-ES"/>
        </w:rPr>
        <w:t xml:space="preserve"> es un niño, </w:t>
      </w:r>
      <w:r w:rsidR="008F0608">
        <w:rPr>
          <w:lang w:val="es-ES"/>
        </w:rPr>
        <w:t>las</w:t>
      </w:r>
      <w:r w:rsidR="008F0608" w:rsidRPr="005A2236">
        <w:rPr>
          <w:lang w:val="es-ES"/>
        </w:rPr>
        <w:t xml:space="preserve"> </w:t>
      </w:r>
      <w:r w:rsidR="005A2236" w:rsidRPr="005A2236">
        <w:rPr>
          <w:lang w:val="es-ES"/>
        </w:rPr>
        <w:t>decisi</w:t>
      </w:r>
      <w:r w:rsidR="008F0608">
        <w:rPr>
          <w:lang w:val="es-ES"/>
        </w:rPr>
        <w:t>o</w:t>
      </w:r>
      <w:r w:rsidR="005A2236" w:rsidRPr="005A2236">
        <w:rPr>
          <w:lang w:val="es-ES"/>
        </w:rPr>
        <w:t>n</w:t>
      </w:r>
      <w:r w:rsidR="008F0608">
        <w:rPr>
          <w:lang w:val="es-ES"/>
        </w:rPr>
        <w:t>es</w:t>
      </w:r>
      <w:r w:rsidRPr="005A2236">
        <w:rPr>
          <w:lang w:val="es-ES"/>
        </w:rPr>
        <w:t xml:space="preserve"> de este tipo </w:t>
      </w:r>
      <w:r w:rsidR="00EC530E">
        <w:rPr>
          <w:lang w:val="es-ES"/>
        </w:rPr>
        <w:t>únicamente deben considerarse</w:t>
      </w:r>
      <w:r w:rsidRPr="005A2236">
        <w:rPr>
          <w:lang w:val="es-ES"/>
        </w:rPr>
        <w:t xml:space="preserve"> </w:t>
      </w:r>
      <w:r w:rsidR="005A2236" w:rsidRPr="005A2236">
        <w:rPr>
          <w:lang w:val="es-ES"/>
        </w:rPr>
        <w:t>después</w:t>
      </w:r>
      <w:r w:rsidRPr="005A2236">
        <w:rPr>
          <w:lang w:val="es-ES"/>
        </w:rPr>
        <w:t xml:space="preserve"> de</w:t>
      </w:r>
      <w:r w:rsidR="004D02E4" w:rsidRPr="005A2236">
        <w:rPr>
          <w:lang w:val="es-ES"/>
        </w:rPr>
        <w:t>:</w:t>
      </w:r>
    </w:p>
    <w:p w14:paraId="5D8E26B9" w14:textId="7D4943A6" w:rsidR="004D02E4" w:rsidRPr="005A2236" w:rsidRDefault="008330BD" w:rsidP="006A5870">
      <w:pPr>
        <w:pStyle w:val="PBBulletList"/>
        <w:rPr>
          <w:lang w:val="es-ES"/>
        </w:rPr>
      </w:pPr>
      <w:r w:rsidRPr="005A2236">
        <w:rPr>
          <w:lang w:val="es-ES"/>
        </w:rPr>
        <w:t xml:space="preserve">una </w:t>
      </w:r>
      <w:r w:rsidR="005A2236" w:rsidRPr="005A2236">
        <w:rPr>
          <w:lang w:val="es-ES"/>
        </w:rPr>
        <w:t>evaluación</w:t>
      </w:r>
      <w:r w:rsidRPr="005A2236">
        <w:rPr>
          <w:lang w:val="es-ES"/>
        </w:rPr>
        <w:t xml:space="preserve"> completa por la autoridad competente </w:t>
      </w:r>
      <w:r w:rsidR="000E0ACD">
        <w:rPr>
          <w:lang w:val="es-ES"/>
        </w:rPr>
        <w:t xml:space="preserve">en materia </w:t>
      </w:r>
      <w:r w:rsidRPr="005A2236">
        <w:rPr>
          <w:lang w:val="es-ES"/>
        </w:rPr>
        <w:t xml:space="preserve">de </w:t>
      </w:r>
      <w:r w:rsidR="005A2236" w:rsidRPr="005A2236">
        <w:rPr>
          <w:lang w:val="es-ES"/>
        </w:rPr>
        <w:t>protección</w:t>
      </w:r>
      <w:r w:rsidRPr="005A2236">
        <w:rPr>
          <w:lang w:val="es-ES"/>
        </w:rPr>
        <w:t xml:space="preserve"> </w:t>
      </w:r>
      <w:r w:rsidR="000E0ACD">
        <w:rPr>
          <w:lang w:val="es-ES"/>
        </w:rPr>
        <w:t>de la infancia</w:t>
      </w:r>
      <w:r w:rsidRPr="005A2236">
        <w:rPr>
          <w:lang w:val="es-ES"/>
        </w:rPr>
        <w:t xml:space="preserve"> de las </w:t>
      </w:r>
      <w:r w:rsidR="005A2236" w:rsidRPr="005A2236">
        <w:rPr>
          <w:lang w:val="es-ES"/>
        </w:rPr>
        <w:t>circunstancias</w:t>
      </w:r>
      <w:r w:rsidRPr="005A2236">
        <w:rPr>
          <w:lang w:val="es-ES"/>
        </w:rPr>
        <w:t xml:space="preserve"> </w:t>
      </w:r>
      <w:r w:rsidR="005A2236" w:rsidRPr="005A2236">
        <w:rPr>
          <w:lang w:val="es-ES"/>
        </w:rPr>
        <w:t>particulares</w:t>
      </w:r>
      <w:r w:rsidRPr="005A2236">
        <w:rPr>
          <w:lang w:val="es-ES"/>
        </w:rPr>
        <w:t xml:space="preserve">, las </w:t>
      </w:r>
      <w:r w:rsidR="005A2236" w:rsidRPr="005A2236">
        <w:rPr>
          <w:lang w:val="es-ES"/>
        </w:rPr>
        <w:t>necesidades</w:t>
      </w:r>
      <w:r w:rsidRPr="005A2236">
        <w:rPr>
          <w:lang w:val="es-ES"/>
        </w:rPr>
        <w:t xml:space="preserve"> y </w:t>
      </w:r>
      <w:r w:rsidR="00AC6800">
        <w:rPr>
          <w:lang w:val="es-ES"/>
        </w:rPr>
        <w:t>el interés</w:t>
      </w:r>
      <w:r w:rsidRPr="005A2236">
        <w:rPr>
          <w:lang w:val="es-ES"/>
        </w:rPr>
        <w:t xml:space="preserve"> </w:t>
      </w:r>
      <w:r w:rsidR="005A2236" w:rsidRPr="005A2236">
        <w:rPr>
          <w:lang w:val="es-ES"/>
        </w:rPr>
        <w:t>superior</w:t>
      </w:r>
      <w:r w:rsidRPr="005A2236">
        <w:rPr>
          <w:lang w:val="es-ES"/>
        </w:rPr>
        <w:t xml:space="preserve"> del niño (</w:t>
      </w:r>
      <w:r w:rsidR="00E46B37">
        <w:rPr>
          <w:lang w:val="es-ES"/>
        </w:rPr>
        <w:t>entre ellos,</w:t>
      </w:r>
      <w:r w:rsidR="00E46B37" w:rsidRPr="005A2236">
        <w:rPr>
          <w:lang w:val="es-ES"/>
        </w:rPr>
        <w:t xml:space="preserve"> </w:t>
      </w:r>
      <w:r w:rsidRPr="005A2236">
        <w:rPr>
          <w:lang w:val="es-ES"/>
        </w:rPr>
        <w:t xml:space="preserve">su </w:t>
      </w:r>
      <w:r w:rsidR="005A2236" w:rsidRPr="005A2236">
        <w:rPr>
          <w:lang w:val="es-ES"/>
        </w:rPr>
        <w:t>punto</w:t>
      </w:r>
      <w:r w:rsidRPr="005A2236">
        <w:rPr>
          <w:lang w:val="es-ES"/>
        </w:rPr>
        <w:t xml:space="preserve"> de vista </w:t>
      </w:r>
      <w:r w:rsidR="00B03BE2">
        <w:rPr>
          <w:lang w:val="es-ES"/>
        </w:rPr>
        <w:t xml:space="preserve">y teniendo en cuenta </w:t>
      </w:r>
      <w:r w:rsidR="00494B5C">
        <w:rPr>
          <w:lang w:val="es-ES"/>
        </w:rPr>
        <w:t>su edad y grado de madurez, así como su</w:t>
      </w:r>
      <w:r w:rsidRPr="005A2236">
        <w:rPr>
          <w:lang w:val="es-ES"/>
        </w:rPr>
        <w:t xml:space="preserve"> </w:t>
      </w:r>
      <w:r w:rsidR="005A2236" w:rsidRPr="005A2236">
        <w:rPr>
          <w:lang w:val="es-ES"/>
        </w:rPr>
        <w:t>consentimiento</w:t>
      </w:r>
      <w:r w:rsidR="00494B5C">
        <w:rPr>
          <w:lang w:val="es-ES"/>
        </w:rPr>
        <w:t>, de ser aplicable</w:t>
      </w:r>
      <w:r w:rsidRPr="005A2236">
        <w:rPr>
          <w:lang w:val="es-ES"/>
        </w:rPr>
        <w:t>)</w:t>
      </w:r>
      <w:r w:rsidR="004D02E4" w:rsidRPr="005A2236">
        <w:rPr>
          <w:lang w:val="es-ES"/>
        </w:rPr>
        <w:t>;</w:t>
      </w:r>
    </w:p>
    <w:p w14:paraId="6D0C5D54" w14:textId="0B193137" w:rsidR="008330BD" w:rsidRPr="005A2236" w:rsidRDefault="008330BD" w:rsidP="006A5870">
      <w:pPr>
        <w:pStyle w:val="PBBulletList"/>
        <w:rPr>
          <w:lang w:val="es-ES"/>
        </w:rPr>
      </w:pPr>
      <w:r w:rsidRPr="005A2236">
        <w:rPr>
          <w:lang w:val="es-ES"/>
        </w:rPr>
        <w:t xml:space="preserve">una </w:t>
      </w:r>
      <w:r w:rsidR="005A2236" w:rsidRPr="005A2236">
        <w:rPr>
          <w:lang w:val="es-ES"/>
        </w:rPr>
        <w:t>determinación</w:t>
      </w:r>
      <w:r w:rsidRPr="005A2236">
        <w:rPr>
          <w:lang w:val="es-ES"/>
        </w:rPr>
        <w:t xml:space="preserve"> por dicha autoridad </w:t>
      </w:r>
      <w:r w:rsidR="0014676A">
        <w:rPr>
          <w:lang w:val="es-ES"/>
        </w:rPr>
        <w:t xml:space="preserve">en el sentido de </w:t>
      </w:r>
      <w:r w:rsidRPr="005A2236">
        <w:rPr>
          <w:lang w:val="es-ES"/>
        </w:rPr>
        <w:t xml:space="preserve">que </w:t>
      </w:r>
      <w:r w:rsidR="005A2236" w:rsidRPr="005A2236">
        <w:rPr>
          <w:lang w:val="es-ES"/>
        </w:rPr>
        <w:t>mantener</w:t>
      </w:r>
      <w:r w:rsidRPr="005A2236">
        <w:rPr>
          <w:lang w:val="es-ES"/>
        </w:rPr>
        <w:t xml:space="preserve"> la </w:t>
      </w:r>
      <w:r w:rsidR="005A2236" w:rsidRPr="005A2236">
        <w:rPr>
          <w:lang w:val="es-ES"/>
        </w:rPr>
        <w:t>filiación</w:t>
      </w:r>
      <w:r w:rsidRPr="005A2236">
        <w:rPr>
          <w:lang w:val="es-ES"/>
        </w:rPr>
        <w:t xml:space="preserve"> con los padres adoptivos no </w:t>
      </w:r>
      <w:r w:rsidR="0013188B">
        <w:rPr>
          <w:lang w:val="es-ES"/>
        </w:rPr>
        <w:t>responde al interés</w:t>
      </w:r>
      <w:r w:rsidRPr="005A2236">
        <w:rPr>
          <w:lang w:val="es-ES"/>
        </w:rPr>
        <w:t xml:space="preserve"> </w:t>
      </w:r>
      <w:r w:rsidR="005A2236" w:rsidRPr="005A2236">
        <w:rPr>
          <w:lang w:val="es-ES"/>
        </w:rPr>
        <w:t>superior</w:t>
      </w:r>
      <w:r w:rsidRPr="005A2236">
        <w:rPr>
          <w:lang w:val="es-ES"/>
        </w:rPr>
        <w:t xml:space="preserve"> del niño; y</w:t>
      </w:r>
    </w:p>
    <w:p w14:paraId="05574BE2" w14:textId="5D02B8DE" w:rsidR="008330BD" w:rsidRPr="005A2236" w:rsidRDefault="00561AD6" w:rsidP="006A5870">
      <w:pPr>
        <w:pStyle w:val="PBBulletList"/>
        <w:rPr>
          <w:color w:val="7030A0"/>
          <w:lang w:val="es-ES"/>
        </w:rPr>
      </w:pPr>
      <w:r>
        <w:rPr>
          <w:lang w:val="es-ES"/>
        </w:rPr>
        <w:t>el establecimiento</w:t>
      </w:r>
      <w:r w:rsidR="008330BD" w:rsidRPr="005A2236">
        <w:rPr>
          <w:lang w:val="es-ES"/>
        </w:rPr>
        <w:t xml:space="preserve"> de un nuevo plan de vida, consultado con</w:t>
      </w:r>
      <w:r>
        <w:rPr>
          <w:lang w:val="es-ES"/>
        </w:rPr>
        <w:t xml:space="preserve"> </w:t>
      </w:r>
      <w:r w:rsidRPr="005A2236">
        <w:rPr>
          <w:lang w:val="es-ES"/>
        </w:rPr>
        <w:t>todas las personas afectadas</w:t>
      </w:r>
      <w:r w:rsidR="008330BD" w:rsidRPr="005A2236">
        <w:rPr>
          <w:lang w:val="es-ES"/>
        </w:rPr>
        <w:t xml:space="preserve">, cuando </w:t>
      </w:r>
      <w:r w:rsidR="00A95289">
        <w:rPr>
          <w:lang w:val="es-ES"/>
        </w:rPr>
        <w:t xml:space="preserve">proceda y </w:t>
      </w:r>
      <w:r w:rsidR="008330BD" w:rsidRPr="005A2236">
        <w:rPr>
          <w:lang w:val="es-ES"/>
        </w:rPr>
        <w:t xml:space="preserve">sea </w:t>
      </w:r>
      <w:r w:rsidR="005A2236" w:rsidRPr="005A2236">
        <w:rPr>
          <w:lang w:val="es-ES"/>
        </w:rPr>
        <w:t>posible</w:t>
      </w:r>
      <w:r w:rsidR="008330BD" w:rsidRPr="005A2236">
        <w:rPr>
          <w:lang w:val="es-ES"/>
        </w:rPr>
        <w:t xml:space="preserve">. </w:t>
      </w:r>
    </w:p>
    <w:p w14:paraId="01A1D5F2" w14:textId="4140E738" w:rsidR="004D02E4" w:rsidRPr="005A2236" w:rsidRDefault="008330BD" w:rsidP="004D02E4">
      <w:pPr>
        <w:pStyle w:val="PBParagraphNumber"/>
        <w:rPr>
          <w:lang w:val="es-ES"/>
        </w:rPr>
      </w:pPr>
      <w:r w:rsidRPr="005A2236">
        <w:rPr>
          <w:lang w:val="es-ES"/>
        </w:rPr>
        <w:t xml:space="preserve">El </w:t>
      </w:r>
      <w:r w:rsidR="00A95289">
        <w:rPr>
          <w:lang w:val="es-ES"/>
        </w:rPr>
        <w:t>n</w:t>
      </w:r>
      <w:r w:rsidRPr="005A2236">
        <w:rPr>
          <w:lang w:val="es-ES"/>
        </w:rPr>
        <w:t xml:space="preserve">uevo plan de vida del niño </w:t>
      </w:r>
      <w:r w:rsidR="005A2236" w:rsidRPr="005A2236">
        <w:rPr>
          <w:lang w:val="es-ES"/>
        </w:rPr>
        <w:t>después</w:t>
      </w:r>
      <w:r w:rsidRPr="005A2236">
        <w:rPr>
          <w:lang w:val="es-ES"/>
        </w:rPr>
        <w:t xml:space="preserve"> de 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puede implicar</w:t>
      </w:r>
      <w:r w:rsidR="004D02E4" w:rsidRPr="005A2236">
        <w:rPr>
          <w:lang w:val="es-ES"/>
        </w:rPr>
        <w:t xml:space="preserve">: </w:t>
      </w:r>
    </w:p>
    <w:p w14:paraId="2603B614" w14:textId="4C7AF789" w:rsidR="008330BD" w:rsidRPr="005A2236" w:rsidRDefault="003A4EA2" w:rsidP="006A5870">
      <w:pPr>
        <w:pStyle w:val="PBBulletList"/>
        <w:rPr>
          <w:lang w:val="es-ES"/>
        </w:rPr>
      </w:pPr>
      <w:r>
        <w:rPr>
          <w:lang w:val="es-ES"/>
        </w:rPr>
        <w:t>obtener</w:t>
      </w:r>
      <w:r w:rsidRPr="005A2236">
        <w:rPr>
          <w:lang w:val="es-ES"/>
        </w:rPr>
        <w:t xml:space="preserve"> </w:t>
      </w:r>
      <w:r w:rsidR="008330BD" w:rsidRPr="005A2236">
        <w:rPr>
          <w:lang w:val="es-ES"/>
        </w:rPr>
        <w:t xml:space="preserve">la </w:t>
      </w:r>
      <w:r w:rsidR="005A2236" w:rsidRPr="005A2236">
        <w:rPr>
          <w:b/>
          <w:lang w:val="es-ES"/>
        </w:rPr>
        <w:t>restitución</w:t>
      </w:r>
      <w:r w:rsidR="008330BD" w:rsidRPr="005A2236">
        <w:rPr>
          <w:b/>
          <w:lang w:val="es-ES"/>
        </w:rPr>
        <w:t xml:space="preserve"> del niño a su </w:t>
      </w:r>
      <w:r w:rsidR="005A2236" w:rsidRPr="005A2236">
        <w:rPr>
          <w:b/>
          <w:lang w:val="es-ES"/>
        </w:rPr>
        <w:t>familia</w:t>
      </w:r>
      <w:r w:rsidR="008330BD" w:rsidRPr="005A2236">
        <w:rPr>
          <w:b/>
          <w:lang w:val="es-ES"/>
        </w:rPr>
        <w:t xml:space="preserve"> </w:t>
      </w:r>
      <w:r w:rsidR="005A2236" w:rsidRPr="005A2236">
        <w:rPr>
          <w:b/>
          <w:lang w:val="es-ES"/>
        </w:rPr>
        <w:t>biológica</w:t>
      </w:r>
      <w:r w:rsidR="008330BD" w:rsidRPr="005A2236">
        <w:rPr>
          <w:lang w:val="es-ES"/>
        </w:rPr>
        <w:t xml:space="preserve">, si </w:t>
      </w:r>
      <w:r w:rsidR="00C43DE3">
        <w:rPr>
          <w:lang w:val="es-ES"/>
        </w:rPr>
        <w:t>ello responde al interés</w:t>
      </w:r>
      <w:r w:rsidR="008330BD" w:rsidRPr="005A2236">
        <w:rPr>
          <w:lang w:val="es-ES"/>
        </w:rPr>
        <w:t xml:space="preserve"> del niño, dependiendo de las </w:t>
      </w:r>
      <w:r w:rsidR="005A2236" w:rsidRPr="005A2236">
        <w:rPr>
          <w:lang w:val="es-ES"/>
        </w:rPr>
        <w:t>circunstancias</w:t>
      </w:r>
      <w:r w:rsidR="008330BD" w:rsidRPr="005A2236">
        <w:rPr>
          <w:lang w:val="es-ES"/>
        </w:rPr>
        <w:t xml:space="preserve"> y otros factores </w:t>
      </w:r>
      <w:r w:rsidR="005836E8">
        <w:rPr>
          <w:lang w:val="es-ES"/>
        </w:rPr>
        <w:t>vigentes</w:t>
      </w:r>
      <w:r w:rsidR="008330BD" w:rsidRPr="005A2236">
        <w:rPr>
          <w:lang w:val="es-ES"/>
        </w:rPr>
        <w:t>, y luego de asesorar y apoyar a todas las partes. En tales casos, el Estado de origen</w:t>
      </w:r>
      <w:r w:rsidR="002C5A6B" w:rsidRPr="005A2236">
        <w:rPr>
          <w:lang w:val="es-ES"/>
        </w:rPr>
        <w:t xml:space="preserve"> debe </w:t>
      </w:r>
      <w:r w:rsidR="00055938">
        <w:rPr>
          <w:lang w:val="es-ES"/>
        </w:rPr>
        <w:t>asegurarse de</w:t>
      </w:r>
      <w:r w:rsidR="00055938" w:rsidRPr="005A2236">
        <w:rPr>
          <w:lang w:val="es-ES"/>
        </w:rPr>
        <w:t xml:space="preserve"> </w:t>
      </w:r>
      <w:r w:rsidR="002C5A6B" w:rsidRPr="005A2236">
        <w:rPr>
          <w:lang w:val="es-ES"/>
        </w:rPr>
        <w:t xml:space="preserve">que la familia </w:t>
      </w:r>
      <w:r w:rsidR="005A2236" w:rsidRPr="005A2236">
        <w:rPr>
          <w:lang w:val="es-ES"/>
        </w:rPr>
        <w:t>biológica</w:t>
      </w:r>
      <w:r w:rsidR="002C5A6B" w:rsidRPr="005A2236">
        <w:rPr>
          <w:lang w:val="es-ES"/>
        </w:rPr>
        <w:t xml:space="preserve"> </w:t>
      </w:r>
      <w:r w:rsidR="00012822">
        <w:rPr>
          <w:lang w:val="es-ES"/>
        </w:rPr>
        <w:t>tenga</w:t>
      </w:r>
      <w:r w:rsidR="00012822" w:rsidRPr="005A2236">
        <w:rPr>
          <w:lang w:val="es-ES"/>
        </w:rPr>
        <w:t xml:space="preserve"> </w:t>
      </w:r>
      <w:r w:rsidR="002C5A6B" w:rsidRPr="005A2236">
        <w:rPr>
          <w:lang w:val="es-ES"/>
        </w:rPr>
        <w:t xml:space="preserve">la capacidad de cuidar del niño; esta opción </w:t>
      </w:r>
      <w:r w:rsidR="00205013">
        <w:rPr>
          <w:lang w:val="es-ES"/>
        </w:rPr>
        <w:t>supone</w:t>
      </w:r>
      <w:r w:rsidR="00205013" w:rsidRPr="005A2236">
        <w:rPr>
          <w:lang w:val="es-ES"/>
        </w:rPr>
        <w:t xml:space="preserve"> </w:t>
      </w:r>
      <w:r w:rsidR="002C5A6B" w:rsidRPr="005A2236">
        <w:rPr>
          <w:lang w:val="es-ES"/>
        </w:rPr>
        <w:t xml:space="preserve">necesariamente un grado de </w:t>
      </w:r>
      <w:r w:rsidR="005A2236" w:rsidRPr="005A2236">
        <w:rPr>
          <w:lang w:val="es-ES"/>
        </w:rPr>
        <w:t>cooperación</w:t>
      </w:r>
      <w:r w:rsidR="002C5A6B" w:rsidRPr="005A2236">
        <w:rPr>
          <w:lang w:val="es-ES"/>
        </w:rPr>
        <w:t xml:space="preserve"> </w:t>
      </w:r>
      <w:r w:rsidR="00AA1A84">
        <w:rPr>
          <w:lang w:val="es-ES"/>
        </w:rPr>
        <w:t xml:space="preserve">considerable </w:t>
      </w:r>
      <w:r w:rsidR="002C5A6B" w:rsidRPr="005A2236">
        <w:rPr>
          <w:lang w:val="es-ES"/>
        </w:rPr>
        <w:t xml:space="preserve">entre el Estado de </w:t>
      </w:r>
      <w:r w:rsidR="005A2236" w:rsidRPr="005A2236">
        <w:rPr>
          <w:lang w:val="es-ES"/>
        </w:rPr>
        <w:t>recepción</w:t>
      </w:r>
      <w:r w:rsidR="002C5A6B" w:rsidRPr="005A2236">
        <w:rPr>
          <w:lang w:val="es-ES"/>
        </w:rPr>
        <w:t xml:space="preserve"> y el Estado de origen; o</w:t>
      </w:r>
    </w:p>
    <w:p w14:paraId="7D130E4D" w14:textId="44DE7357" w:rsidR="002C5A6B" w:rsidRPr="005A2236" w:rsidRDefault="002C5A6B" w:rsidP="006A5870">
      <w:pPr>
        <w:pStyle w:val="PBBulletList"/>
        <w:rPr>
          <w:lang w:val="es-ES"/>
        </w:rPr>
      </w:pPr>
      <w:r w:rsidRPr="005A2236">
        <w:rPr>
          <w:lang w:val="es-ES"/>
        </w:rPr>
        <w:t xml:space="preserve">organizar una </w:t>
      </w:r>
      <w:r w:rsidRPr="005A2236">
        <w:rPr>
          <w:b/>
          <w:lang w:val="es-ES"/>
        </w:rPr>
        <w:t xml:space="preserve">nueva </w:t>
      </w:r>
      <w:r w:rsidR="005A2236" w:rsidRPr="005A2236">
        <w:rPr>
          <w:b/>
          <w:lang w:val="es-ES"/>
        </w:rPr>
        <w:t>colocación</w:t>
      </w:r>
      <w:r w:rsidRPr="005A2236">
        <w:rPr>
          <w:lang w:val="es-ES"/>
        </w:rPr>
        <w:t xml:space="preserve"> del niño con </w:t>
      </w:r>
      <w:r w:rsidR="00F0180A">
        <w:rPr>
          <w:lang w:val="es-ES"/>
        </w:rPr>
        <w:t>vistas a poder ser</w:t>
      </w:r>
      <w:r w:rsidRPr="005A2236">
        <w:rPr>
          <w:lang w:val="es-ES"/>
        </w:rPr>
        <w:t xml:space="preserve"> </w:t>
      </w:r>
      <w:r w:rsidR="005A2236" w:rsidRPr="005A2236">
        <w:rPr>
          <w:b/>
          <w:lang w:val="es-ES"/>
        </w:rPr>
        <w:t>adop</w:t>
      </w:r>
      <w:r w:rsidR="00F0180A">
        <w:rPr>
          <w:b/>
          <w:lang w:val="es-ES"/>
        </w:rPr>
        <w:t>tado</w:t>
      </w:r>
      <w:r w:rsidRPr="005A2236">
        <w:rPr>
          <w:lang w:val="es-ES"/>
        </w:rPr>
        <w:t>; o</w:t>
      </w:r>
    </w:p>
    <w:p w14:paraId="6DB4BCC5" w14:textId="3D640FF7" w:rsidR="002C5A6B" w:rsidRPr="005A2236" w:rsidRDefault="002C5A6B" w:rsidP="002C5A6B">
      <w:pPr>
        <w:pStyle w:val="PBBulletList"/>
        <w:rPr>
          <w:lang w:val="es-ES"/>
        </w:rPr>
      </w:pPr>
      <w:r w:rsidRPr="005A2236">
        <w:rPr>
          <w:lang w:val="es-ES"/>
        </w:rPr>
        <w:t xml:space="preserve">encontrar otro tipo de </w:t>
      </w:r>
      <w:r w:rsidR="00205013">
        <w:rPr>
          <w:b/>
          <w:lang w:val="es-ES"/>
        </w:rPr>
        <w:t>acogimiento</w:t>
      </w:r>
      <w:r w:rsidR="00205013" w:rsidRPr="005A2236">
        <w:rPr>
          <w:b/>
          <w:lang w:val="es-ES"/>
        </w:rPr>
        <w:t xml:space="preserve"> </w:t>
      </w:r>
      <w:r w:rsidRPr="005A2236">
        <w:rPr>
          <w:b/>
          <w:lang w:val="es-ES"/>
        </w:rPr>
        <w:t>familiar</w:t>
      </w:r>
      <w:r w:rsidRPr="005A2236">
        <w:rPr>
          <w:lang w:val="es-ES"/>
        </w:rPr>
        <w:t xml:space="preserve"> alternativo </w:t>
      </w:r>
      <w:r w:rsidRPr="005A2236">
        <w:rPr>
          <w:b/>
          <w:lang w:val="es-ES"/>
        </w:rPr>
        <w:t>a largo plazo</w:t>
      </w:r>
      <w:r w:rsidR="00BD42B7">
        <w:rPr>
          <w:bCs/>
          <w:lang w:val="es-ES"/>
        </w:rPr>
        <w:t xml:space="preserve"> u otra opción adecuada que atienda al interés superior del niño</w:t>
      </w:r>
      <w:r w:rsidRPr="005A2236">
        <w:rPr>
          <w:lang w:val="es-ES"/>
        </w:rPr>
        <w:t>.</w:t>
      </w:r>
    </w:p>
    <w:p w14:paraId="639072D1" w14:textId="0A77287E" w:rsidR="002C5A6B" w:rsidRPr="005A2236" w:rsidRDefault="005A2236" w:rsidP="004D02E4">
      <w:pPr>
        <w:pStyle w:val="PBParagraphNumber"/>
        <w:rPr>
          <w:lang w:val="es-ES"/>
        </w:rPr>
      </w:pPr>
      <w:r w:rsidRPr="005A2236">
        <w:rPr>
          <w:lang w:val="es-ES"/>
        </w:rPr>
        <w:t xml:space="preserve">Las Autoridades Centrales deben alentar activamente a </w:t>
      </w:r>
      <w:r w:rsidR="006D511A">
        <w:rPr>
          <w:lang w:val="es-ES"/>
        </w:rPr>
        <w:t>los</w:t>
      </w:r>
      <w:r w:rsidR="006D511A" w:rsidRPr="005A2236">
        <w:rPr>
          <w:lang w:val="es-ES"/>
        </w:rPr>
        <w:t xml:space="preserve"> </w:t>
      </w:r>
      <w:r w:rsidRPr="005A2236">
        <w:rPr>
          <w:lang w:val="es-ES"/>
        </w:rPr>
        <w:t>a</w:t>
      </w:r>
      <w:r>
        <w:rPr>
          <w:lang w:val="es-ES"/>
        </w:rPr>
        <w:t>doptado</w:t>
      </w:r>
      <w:r w:rsidR="006D511A">
        <w:rPr>
          <w:lang w:val="es-ES"/>
        </w:rPr>
        <w:t>s</w:t>
      </w:r>
      <w:r>
        <w:rPr>
          <w:lang w:val="es-ES"/>
        </w:rPr>
        <w:t xml:space="preserve"> adulto</w:t>
      </w:r>
      <w:r w:rsidR="006D511A">
        <w:rPr>
          <w:lang w:val="es-ES"/>
        </w:rPr>
        <w:t>s</w:t>
      </w:r>
      <w:r>
        <w:rPr>
          <w:lang w:val="es-ES"/>
        </w:rPr>
        <w:t>, padre</w:t>
      </w:r>
      <w:r w:rsidR="006D511A">
        <w:rPr>
          <w:lang w:val="es-ES"/>
        </w:rPr>
        <w:t>s</w:t>
      </w:r>
      <w:r>
        <w:rPr>
          <w:lang w:val="es-ES"/>
        </w:rPr>
        <w:t xml:space="preserve"> biológico</w:t>
      </w:r>
      <w:r w:rsidR="006D511A">
        <w:rPr>
          <w:lang w:val="es-ES"/>
        </w:rPr>
        <w:t>s</w:t>
      </w:r>
      <w:r w:rsidRPr="005A2236">
        <w:rPr>
          <w:lang w:val="es-ES"/>
        </w:rPr>
        <w:t xml:space="preserve"> o padre</w:t>
      </w:r>
      <w:r w:rsidR="006D511A">
        <w:rPr>
          <w:lang w:val="es-ES"/>
        </w:rPr>
        <w:t>s</w:t>
      </w:r>
      <w:r w:rsidRPr="005A2236">
        <w:rPr>
          <w:lang w:val="es-ES"/>
        </w:rPr>
        <w:t xml:space="preserve"> adoptivo</w:t>
      </w:r>
      <w:r w:rsidR="006D511A">
        <w:rPr>
          <w:lang w:val="es-ES"/>
        </w:rPr>
        <w:t>s</w:t>
      </w:r>
      <w:r w:rsidRPr="005A2236">
        <w:rPr>
          <w:lang w:val="es-ES"/>
        </w:rPr>
        <w:t xml:space="preserve"> que </w:t>
      </w:r>
      <w:r w:rsidR="00452568">
        <w:rPr>
          <w:lang w:val="es-ES"/>
        </w:rPr>
        <w:t>estén</w:t>
      </w:r>
      <w:r w:rsidRPr="005A2236">
        <w:rPr>
          <w:lang w:val="es-ES"/>
        </w:rPr>
        <w:t xml:space="preserve"> considerando una revocación o anulación a que busque</w:t>
      </w:r>
      <w:r w:rsidR="00452568">
        <w:rPr>
          <w:lang w:val="es-ES"/>
        </w:rPr>
        <w:t>n</w:t>
      </w:r>
      <w:r w:rsidRPr="005A2236">
        <w:rPr>
          <w:lang w:val="es-ES"/>
        </w:rPr>
        <w:t xml:space="preserve"> apoyo y asesoramiento legal, </w:t>
      </w:r>
      <w:r w:rsidR="004D4112">
        <w:rPr>
          <w:lang w:val="es-ES"/>
        </w:rPr>
        <w:t>por ejemplo,</w:t>
      </w:r>
      <w:r w:rsidR="004D4112" w:rsidRPr="005A2236">
        <w:rPr>
          <w:lang w:val="es-ES"/>
        </w:rPr>
        <w:t xml:space="preserve"> </w:t>
      </w:r>
      <w:r w:rsidRPr="005A2236">
        <w:rPr>
          <w:lang w:val="es-ES"/>
        </w:rPr>
        <w:t xml:space="preserve">sobre las posibles consecuencias </w:t>
      </w:r>
      <w:r w:rsidR="00254911">
        <w:rPr>
          <w:lang w:val="es-ES"/>
        </w:rPr>
        <w:t>para</w:t>
      </w:r>
      <w:r w:rsidRPr="005A2236">
        <w:rPr>
          <w:lang w:val="es-ES"/>
        </w:rPr>
        <w:t xml:space="preserve"> la nacionalidad o nacionalidades del adoptado, antes de iniciar acciones legales. </w:t>
      </w:r>
      <w:r w:rsidR="002C5A6B" w:rsidRPr="005A2236">
        <w:rPr>
          <w:lang w:val="es-ES"/>
        </w:rPr>
        <w:t xml:space="preserve">Los Estados deben </w:t>
      </w:r>
      <w:r w:rsidR="006F616C">
        <w:rPr>
          <w:lang w:val="es-ES"/>
        </w:rPr>
        <w:t>intentar</w:t>
      </w:r>
      <w:r w:rsidR="00235E82">
        <w:rPr>
          <w:lang w:val="es-ES"/>
        </w:rPr>
        <w:t xml:space="preserve"> velar </w:t>
      </w:r>
      <w:r w:rsidR="00235E82">
        <w:rPr>
          <w:lang w:val="es-ES"/>
        </w:rPr>
        <w:lastRenderedPageBreak/>
        <w:t>por</w:t>
      </w:r>
      <w:r w:rsidR="002C5A6B" w:rsidRPr="005A2236">
        <w:rPr>
          <w:lang w:val="es-ES"/>
        </w:rPr>
        <w:t xml:space="preserve"> que los adoptado</w:t>
      </w:r>
      <w:r w:rsidR="0014476A">
        <w:rPr>
          <w:lang w:val="es-ES"/>
        </w:rPr>
        <w:t>s</w:t>
      </w:r>
      <w:r w:rsidR="002C5A6B" w:rsidRPr="005A2236">
        <w:rPr>
          <w:lang w:val="es-ES"/>
        </w:rPr>
        <w:t xml:space="preserve"> no pierdan </w:t>
      </w:r>
      <w:r w:rsidR="0014476A">
        <w:rPr>
          <w:lang w:val="es-ES"/>
        </w:rPr>
        <w:t>los</w:t>
      </w:r>
      <w:r w:rsidR="0014476A" w:rsidRPr="005A2236">
        <w:rPr>
          <w:lang w:val="es-ES"/>
        </w:rPr>
        <w:t xml:space="preserve"> </w:t>
      </w:r>
      <w:r w:rsidRPr="005A2236">
        <w:rPr>
          <w:lang w:val="es-ES"/>
        </w:rPr>
        <w:t>beneficio</w:t>
      </w:r>
      <w:r w:rsidR="0014476A">
        <w:rPr>
          <w:lang w:val="es-ES"/>
        </w:rPr>
        <w:t>s</w:t>
      </w:r>
      <w:r w:rsidR="002C5A6B" w:rsidRPr="005A2236">
        <w:rPr>
          <w:lang w:val="es-ES"/>
        </w:rPr>
        <w:t xml:space="preserve"> obtenido</w:t>
      </w:r>
      <w:r w:rsidR="0014476A">
        <w:rPr>
          <w:lang w:val="es-ES"/>
        </w:rPr>
        <w:t>s</w:t>
      </w:r>
      <w:r w:rsidR="002C5A6B" w:rsidRPr="005A2236">
        <w:rPr>
          <w:lang w:val="es-ES"/>
        </w:rPr>
        <w:t xml:space="preserve"> (p. ej.</w:t>
      </w:r>
      <w:r w:rsidR="0014476A">
        <w:rPr>
          <w:lang w:val="es-ES"/>
        </w:rPr>
        <w:t>,</w:t>
      </w:r>
      <w:r w:rsidR="002C5A6B" w:rsidRPr="005A2236">
        <w:rPr>
          <w:lang w:val="es-ES"/>
        </w:rPr>
        <w:t xml:space="preserve"> </w:t>
      </w:r>
      <w:r w:rsidR="00235E82">
        <w:rPr>
          <w:lang w:val="es-ES"/>
        </w:rPr>
        <w:t xml:space="preserve">una </w:t>
      </w:r>
      <w:r w:rsidR="002C5A6B" w:rsidRPr="005A2236">
        <w:rPr>
          <w:lang w:val="es-ES"/>
        </w:rPr>
        <w:t xml:space="preserve">nacionalidad) por la </w:t>
      </w:r>
      <w:r w:rsidRPr="005A2236">
        <w:rPr>
          <w:lang w:val="es-ES"/>
        </w:rPr>
        <w:t>adopción</w:t>
      </w:r>
      <w:r w:rsidR="002C5A6B" w:rsidRPr="005A2236">
        <w:rPr>
          <w:lang w:val="es-ES"/>
        </w:rPr>
        <w:t xml:space="preserve"> en el caso de una </w:t>
      </w:r>
      <w:r w:rsidRPr="005A2236">
        <w:rPr>
          <w:lang w:val="es-ES"/>
        </w:rPr>
        <w:t>revocación</w:t>
      </w:r>
      <w:r w:rsidR="002C5A6B" w:rsidRPr="005A2236">
        <w:rPr>
          <w:lang w:val="es-ES"/>
        </w:rPr>
        <w:t xml:space="preserve"> o </w:t>
      </w:r>
      <w:r w:rsidRPr="005A2236">
        <w:rPr>
          <w:lang w:val="es-ES"/>
        </w:rPr>
        <w:t>anulación</w:t>
      </w:r>
      <w:r w:rsidR="002C5A6B" w:rsidRPr="005A2236">
        <w:rPr>
          <w:lang w:val="es-ES"/>
        </w:rPr>
        <w:t xml:space="preserve">. </w:t>
      </w:r>
    </w:p>
    <w:p w14:paraId="021B248C" w14:textId="1D64F7C5" w:rsidR="004D02E4" w:rsidRPr="00334FEA" w:rsidRDefault="00235E82" w:rsidP="00334FEA">
      <w:pPr>
        <w:pStyle w:val="PBheadingi"/>
        <w:numPr>
          <w:ilvl w:val="0"/>
          <w:numId w:val="0"/>
        </w:numPr>
        <w:ind w:left="2694" w:hanging="993"/>
        <w:rPr>
          <w:rFonts w:asciiTheme="majorHAnsi" w:eastAsiaTheme="majorEastAsia" w:hAnsiTheme="majorHAnsi" w:cstheme="majorBidi"/>
          <w:bCs/>
          <w:i w:val="0"/>
          <w:iCs w:val="0"/>
          <w:color w:val="0069B4" w:themeColor="accent2"/>
          <w:lang w:val="es-AR"/>
        </w:rPr>
      </w:pPr>
      <w:r w:rsidRPr="00334FEA">
        <w:rPr>
          <w:rFonts w:asciiTheme="majorHAnsi" w:eastAsiaTheme="majorEastAsia" w:hAnsiTheme="majorHAnsi" w:cstheme="majorBidi"/>
          <w:bCs/>
          <w:i w:val="0"/>
          <w:iCs w:val="0"/>
          <w:color w:val="0069B4" w:themeColor="accent2"/>
          <w:lang w:val="es-AR"/>
        </w:rPr>
        <w:t>6.1.2.4.</w:t>
      </w:r>
      <w:r w:rsidR="00334FEA" w:rsidRPr="00334FEA">
        <w:rPr>
          <w:rFonts w:asciiTheme="majorHAnsi" w:eastAsiaTheme="majorEastAsia" w:hAnsiTheme="majorHAnsi" w:cstheme="majorBidi"/>
          <w:bCs/>
          <w:i w:val="0"/>
          <w:iCs w:val="0"/>
          <w:color w:val="0069B4" w:themeColor="accent2"/>
          <w:lang w:val="es-AR"/>
        </w:rPr>
        <w:tab/>
      </w:r>
      <w:r w:rsidR="002C5A6B" w:rsidRPr="00334FEA">
        <w:rPr>
          <w:rFonts w:asciiTheme="majorHAnsi" w:eastAsiaTheme="majorEastAsia" w:hAnsiTheme="majorHAnsi" w:cstheme="majorBidi"/>
          <w:bCs/>
          <w:i w:val="0"/>
          <w:iCs w:val="0"/>
          <w:color w:val="0069B4" w:themeColor="accent2"/>
          <w:lang w:val="es-AR"/>
        </w:rPr>
        <w:t xml:space="preserve">Consideraciones en </w:t>
      </w:r>
      <w:r w:rsidR="005A2236" w:rsidRPr="00334FEA">
        <w:rPr>
          <w:rFonts w:asciiTheme="majorHAnsi" w:eastAsiaTheme="majorEastAsia" w:hAnsiTheme="majorHAnsi" w:cstheme="majorBidi"/>
          <w:bCs/>
          <w:i w:val="0"/>
          <w:iCs w:val="0"/>
          <w:color w:val="0069B4" w:themeColor="accent2"/>
          <w:lang w:val="es-AR"/>
        </w:rPr>
        <w:t>relación</w:t>
      </w:r>
      <w:r w:rsidR="002C5A6B" w:rsidRPr="00334FEA">
        <w:rPr>
          <w:rFonts w:asciiTheme="majorHAnsi" w:eastAsiaTheme="majorEastAsia" w:hAnsiTheme="majorHAnsi" w:cstheme="majorBidi"/>
          <w:bCs/>
          <w:i w:val="0"/>
          <w:iCs w:val="0"/>
          <w:color w:val="0069B4" w:themeColor="accent2"/>
          <w:lang w:val="es-AR"/>
        </w:rPr>
        <w:t xml:space="preserve"> al </w:t>
      </w:r>
      <w:r w:rsidR="005A2236" w:rsidRPr="00334FEA">
        <w:rPr>
          <w:rFonts w:asciiTheme="majorHAnsi" w:eastAsiaTheme="majorEastAsia" w:hAnsiTheme="majorHAnsi" w:cstheme="majorBidi"/>
          <w:bCs/>
          <w:i w:val="0"/>
          <w:iCs w:val="0"/>
          <w:color w:val="0069B4" w:themeColor="accent2"/>
          <w:lang w:val="es-AR"/>
        </w:rPr>
        <w:t>reconocimiento</w:t>
      </w:r>
      <w:r w:rsidR="002C5A6B" w:rsidRPr="00334FEA">
        <w:rPr>
          <w:rFonts w:asciiTheme="majorHAnsi" w:eastAsiaTheme="majorEastAsia" w:hAnsiTheme="majorHAnsi" w:cstheme="majorBidi"/>
          <w:bCs/>
          <w:i w:val="0"/>
          <w:iCs w:val="0"/>
          <w:color w:val="0069B4" w:themeColor="accent2"/>
          <w:lang w:val="es-AR"/>
        </w:rPr>
        <w:t xml:space="preserve"> de la </w:t>
      </w:r>
      <w:r w:rsidR="005A2236" w:rsidRPr="00334FEA">
        <w:rPr>
          <w:rFonts w:asciiTheme="majorHAnsi" w:eastAsiaTheme="majorEastAsia" w:hAnsiTheme="majorHAnsi" w:cstheme="majorBidi"/>
          <w:bCs/>
          <w:i w:val="0"/>
          <w:iCs w:val="0"/>
          <w:color w:val="0069B4" w:themeColor="accent2"/>
          <w:lang w:val="es-AR"/>
        </w:rPr>
        <w:t>adopción</w:t>
      </w:r>
    </w:p>
    <w:p w14:paraId="5F52A23B" w14:textId="185916E2" w:rsidR="002C5A6B" w:rsidRPr="005A2236" w:rsidRDefault="002C5A6B" w:rsidP="0016726D">
      <w:pPr>
        <w:pStyle w:val="PBParagraphNumber"/>
        <w:rPr>
          <w:lang w:val="es-ES"/>
        </w:rPr>
      </w:pPr>
      <w:r w:rsidRPr="005A2236">
        <w:rPr>
          <w:lang w:val="es-ES"/>
        </w:rPr>
        <w:t xml:space="preserve">El Convenio </w:t>
      </w:r>
      <w:r w:rsidR="003D120C">
        <w:rPr>
          <w:lang w:val="es-ES"/>
        </w:rPr>
        <w:t xml:space="preserve">sobre </w:t>
      </w:r>
      <w:r w:rsidR="005A2236" w:rsidRPr="005A2236">
        <w:rPr>
          <w:lang w:val="es-ES"/>
        </w:rPr>
        <w:t>Adopción</w:t>
      </w:r>
      <w:r w:rsidRPr="005A2236">
        <w:rPr>
          <w:lang w:val="es-ES"/>
        </w:rPr>
        <w:t xml:space="preserve"> </w:t>
      </w:r>
      <w:r w:rsidR="003D120C">
        <w:rPr>
          <w:lang w:val="es-ES"/>
        </w:rPr>
        <w:t xml:space="preserve">de </w:t>
      </w:r>
      <w:r w:rsidRPr="005A2236">
        <w:rPr>
          <w:lang w:val="es-ES"/>
        </w:rPr>
        <w:t xml:space="preserve">1993 establece que </w:t>
      </w:r>
      <w:r w:rsidR="0016726D" w:rsidRPr="005A2236">
        <w:rPr>
          <w:lang w:val="es-ES"/>
        </w:rPr>
        <w:t>“Solo podrá denegarse el reconocimiento de una adopción en un Estado contratante si dicha adopción es manifiestamente contraria a su orden público, teniendo en cuenta el interés superior del niño” (</w:t>
      </w:r>
      <w:r w:rsidR="003D120C">
        <w:rPr>
          <w:lang w:val="es-ES"/>
        </w:rPr>
        <w:t>a</w:t>
      </w:r>
      <w:r w:rsidR="0016726D" w:rsidRPr="005A2236">
        <w:rPr>
          <w:lang w:val="es-ES"/>
        </w:rPr>
        <w:t xml:space="preserve">rt. 24). Algunos Estados pueden considerar que reconocer una </w:t>
      </w:r>
      <w:r w:rsidR="005A2236" w:rsidRPr="005A2236">
        <w:rPr>
          <w:lang w:val="es-ES"/>
        </w:rPr>
        <w:t>adopción</w:t>
      </w:r>
      <w:r w:rsidR="0016726D" w:rsidRPr="005A2236">
        <w:rPr>
          <w:lang w:val="es-ES"/>
        </w:rPr>
        <w:t xml:space="preserve"> internaci</w:t>
      </w:r>
      <w:r w:rsidR="00366D75">
        <w:rPr>
          <w:lang w:val="es-ES"/>
        </w:rPr>
        <w:t>o</w:t>
      </w:r>
      <w:r w:rsidR="0016726D" w:rsidRPr="005A2236">
        <w:rPr>
          <w:lang w:val="es-ES"/>
        </w:rPr>
        <w:t>n</w:t>
      </w:r>
      <w:r w:rsidR="00366D75">
        <w:rPr>
          <w:lang w:val="es-ES"/>
        </w:rPr>
        <w:t>al</w:t>
      </w:r>
      <w:r w:rsidR="0016726D" w:rsidRPr="005A2236">
        <w:rPr>
          <w:lang w:val="es-ES"/>
        </w:rPr>
        <w:t xml:space="preserve"> donde ocurrieron </w:t>
      </w:r>
      <w:r w:rsidR="005A2236" w:rsidRPr="005A2236">
        <w:rPr>
          <w:lang w:val="es-ES"/>
        </w:rPr>
        <w:t>prácticas</w:t>
      </w:r>
      <w:r w:rsidR="0016726D" w:rsidRPr="005A2236">
        <w:rPr>
          <w:lang w:val="es-ES"/>
        </w:rPr>
        <w:t xml:space="preserve"> </w:t>
      </w:r>
      <w:r w:rsidR="005A2236">
        <w:rPr>
          <w:lang w:val="es-ES"/>
        </w:rPr>
        <w:t>ilícitas</w:t>
      </w:r>
      <w:r w:rsidR="0016726D" w:rsidRPr="005A2236">
        <w:rPr>
          <w:lang w:val="es-ES"/>
        </w:rPr>
        <w:t xml:space="preserve"> es contrario al orden </w:t>
      </w:r>
      <w:r w:rsidR="005A2236" w:rsidRPr="005A2236">
        <w:rPr>
          <w:lang w:val="es-ES"/>
        </w:rPr>
        <w:t>público</w:t>
      </w:r>
      <w:r w:rsidR="00D10A2C">
        <w:rPr>
          <w:lang w:val="es-ES"/>
        </w:rPr>
        <w:t xml:space="preserve"> (</w:t>
      </w:r>
      <w:r w:rsidR="00F31A31">
        <w:rPr>
          <w:lang w:val="es-ES"/>
        </w:rPr>
        <w:t>en especial leyes y legislación)</w:t>
      </w:r>
      <w:r w:rsidR="0016726D" w:rsidRPr="005A2236">
        <w:rPr>
          <w:lang w:val="es-ES"/>
        </w:rPr>
        <w:t xml:space="preserve">, y por lo tanto pueden rehusarse a reconocer esa </w:t>
      </w:r>
      <w:r w:rsidR="005A2236" w:rsidRPr="005A2236">
        <w:rPr>
          <w:lang w:val="es-ES"/>
        </w:rPr>
        <w:t>adopción</w:t>
      </w:r>
      <w:r w:rsidR="0016726D" w:rsidRPr="005A2236">
        <w:rPr>
          <w:lang w:val="es-ES"/>
        </w:rPr>
        <w:t xml:space="preserve">. </w:t>
      </w:r>
    </w:p>
    <w:p w14:paraId="73CA669E" w14:textId="0FEF4373" w:rsidR="004D02E4" w:rsidRDefault="00770EC1" w:rsidP="00287953">
      <w:pPr>
        <w:pStyle w:val="PBParagraphNumber"/>
        <w:rPr>
          <w:lang w:val="es-ES"/>
        </w:rPr>
      </w:pPr>
      <w:r w:rsidRPr="00770EC1">
        <w:rPr>
          <w:lang w:val="es-ES"/>
        </w:rPr>
        <w:t>No reconocer la adopción constituiría una sanción extrema para casos muy excepcionales, por ejemplo, cuando ha habido una violación de los derechos fundamentales de la familia [biológica]"</w:t>
      </w:r>
      <w:r w:rsidR="00724E12">
        <w:rPr>
          <w:rStyle w:val="FootnoteReference"/>
          <w:lang w:val="es-ES"/>
        </w:rPr>
        <w:footnoteReference w:id="43"/>
      </w:r>
      <w:r w:rsidRPr="00770EC1">
        <w:rPr>
          <w:lang w:val="es-ES"/>
        </w:rPr>
        <w:t xml:space="preserve"> y/o una adopción ilegal. Algunas prácticas ilícitas pueden constituir tales violaciones. La decisión de no reconocer la adopción debe valorarse teniendo en cuenta el interés superior del niño y los demás intereses en juego. Al evaluar el interés superior del niño, deben tenerse en cuenta los deseos y la opinión del adoptado</w:t>
      </w:r>
      <w:r w:rsidR="00BA3DEA">
        <w:rPr>
          <w:lang w:val="es-ES"/>
        </w:rPr>
        <w:t>.</w:t>
      </w:r>
    </w:p>
    <w:p w14:paraId="1099BB49" w14:textId="68FB486D" w:rsidR="00CC5633" w:rsidRPr="005A2236" w:rsidRDefault="00AA325F" w:rsidP="00287953">
      <w:pPr>
        <w:pStyle w:val="PBParagraphNumber"/>
        <w:rPr>
          <w:lang w:val="es-ES"/>
        </w:rPr>
      </w:pPr>
      <w:r w:rsidRPr="00AA325F">
        <w:rPr>
          <w:lang w:val="es-ES"/>
        </w:rPr>
        <w:t>Para evitar que haya distintas filiaciones en distintos Estados, los Estados deben colaborar en las etapas de la investigación y llegar a la misma conclusión, a fin de evitar una situación en la que ambos Estados tengan opiniones diferentes sobre la validez (y el consiguiente reconocimiento) de la adopción.</w:t>
      </w:r>
    </w:p>
    <w:p w14:paraId="3A6573C9" w14:textId="31D234F0" w:rsidR="004F3675" w:rsidRPr="00446EF5" w:rsidRDefault="00790DD2" w:rsidP="007F4421">
      <w:pPr>
        <w:pStyle w:val="Heading3"/>
        <w:ind w:left="1276" w:hanging="709"/>
        <w:rPr>
          <w:lang w:val="es-ES"/>
        </w:rPr>
      </w:pPr>
      <w:bookmarkStart w:id="51" w:name="_Toc64621545"/>
      <w:bookmarkStart w:id="52" w:name="_Toc99792979"/>
      <w:r>
        <w:rPr>
          <w:lang w:val="es-ES"/>
        </w:rPr>
        <w:t>6.2.</w:t>
      </w:r>
      <w:r>
        <w:rPr>
          <w:lang w:val="es-ES"/>
        </w:rPr>
        <w:tab/>
      </w:r>
      <w:r w:rsidR="000B2BCD">
        <w:rPr>
          <w:lang w:val="es-ES"/>
        </w:rPr>
        <w:t>Medidas</w:t>
      </w:r>
      <w:r w:rsidR="000B2BCD" w:rsidRPr="00446EF5">
        <w:rPr>
          <w:lang w:val="es-ES"/>
        </w:rPr>
        <w:t xml:space="preserve"> </w:t>
      </w:r>
      <w:r w:rsidR="009860E2" w:rsidRPr="00446EF5">
        <w:rPr>
          <w:lang w:val="es-ES"/>
        </w:rPr>
        <w:t xml:space="preserve">en </w:t>
      </w:r>
      <w:r w:rsidR="00446EF5" w:rsidRPr="00446EF5">
        <w:rPr>
          <w:lang w:val="es-ES"/>
        </w:rPr>
        <w:t>relación</w:t>
      </w:r>
      <w:r w:rsidR="009860E2" w:rsidRPr="00446EF5">
        <w:rPr>
          <w:lang w:val="es-ES"/>
        </w:rPr>
        <w:t xml:space="preserve"> a </w:t>
      </w:r>
      <w:r w:rsidR="00F770A3">
        <w:rPr>
          <w:lang w:val="es-ES"/>
        </w:rPr>
        <w:t>otros actores</w:t>
      </w:r>
      <w:r w:rsidR="00855DC1" w:rsidRPr="00446EF5">
        <w:rPr>
          <w:rStyle w:val="FootnoteReference"/>
          <w:lang w:val="es-ES"/>
        </w:rPr>
        <w:footnoteReference w:id="44"/>
      </w:r>
      <w:bookmarkEnd w:id="51"/>
      <w:bookmarkEnd w:id="52"/>
    </w:p>
    <w:p w14:paraId="3ACC8A68" w14:textId="7523FA43" w:rsidR="00066130" w:rsidRPr="00446EF5" w:rsidRDefault="00141E73" w:rsidP="00076124">
      <w:pPr>
        <w:pStyle w:val="Heading3"/>
        <w:ind w:left="1854" w:hanging="720"/>
        <w:rPr>
          <w:lang w:val="es-ES"/>
        </w:rPr>
      </w:pPr>
      <w:bookmarkStart w:id="53" w:name="_Toc99792980"/>
      <w:r>
        <w:rPr>
          <w:lang w:val="es-ES"/>
        </w:rPr>
        <w:t xml:space="preserve">6.2.1. </w:t>
      </w:r>
      <w:r w:rsidR="007F7798">
        <w:rPr>
          <w:lang w:val="es-ES"/>
        </w:rPr>
        <w:tab/>
      </w:r>
      <w:r w:rsidR="009860E2" w:rsidRPr="00446EF5">
        <w:rPr>
          <w:lang w:val="es-ES"/>
        </w:rPr>
        <w:t>Autoridades</w:t>
      </w:r>
      <w:bookmarkEnd w:id="53"/>
    </w:p>
    <w:p w14:paraId="1F1E6662" w14:textId="267E69A2" w:rsidR="009860E2" w:rsidRPr="00446EF5" w:rsidRDefault="009860E2" w:rsidP="00F92727">
      <w:pPr>
        <w:pStyle w:val="PBParagraphNumber"/>
        <w:numPr>
          <w:ilvl w:val="0"/>
          <w:numId w:val="1"/>
        </w:numPr>
        <w:rPr>
          <w:lang w:val="es-ES"/>
        </w:rPr>
      </w:pPr>
      <w:r w:rsidRPr="00446EF5">
        <w:rPr>
          <w:lang w:val="es-ES"/>
        </w:rPr>
        <w:t xml:space="preserve">Si </w:t>
      </w:r>
      <w:r w:rsidR="00DE18FE">
        <w:rPr>
          <w:lang w:val="es-ES"/>
        </w:rPr>
        <w:t xml:space="preserve">de </w:t>
      </w:r>
      <w:r w:rsidRPr="00446EF5">
        <w:rPr>
          <w:lang w:val="es-ES"/>
        </w:rPr>
        <w:t xml:space="preserve">la </w:t>
      </w:r>
      <w:r w:rsidR="00446EF5" w:rsidRPr="00446EF5">
        <w:rPr>
          <w:lang w:val="es-ES"/>
        </w:rPr>
        <w:t>investigación</w:t>
      </w:r>
      <w:r w:rsidRPr="00446EF5">
        <w:rPr>
          <w:lang w:val="es-ES"/>
        </w:rPr>
        <w:t xml:space="preserve"> </w:t>
      </w:r>
      <w:r w:rsidR="00DE18FE">
        <w:rPr>
          <w:lang w:val="es-ES"/>
        </w:rPr>
        <w:t>surge</w:t>
      </w:r>
      <w:r w:rsidRPr="00446EF5">
        <w:rPr>
          <w:lang w:val="es-ES"/>
        </w:rPr>
        <w:t xml:space="preserve"> que el personal</w:t>
      </w:r>
      <w:r w:rsidR="00675765">
        <w:rPr>
          <w:lang w:val="es-ES"/>
        </w:rPr>
        <w:t>, voluntarios,</w:t>
      </w:r>
      <w:r w:rsidRPr="00446EF5">
        <w:rPr>
          <w:lang w:val="es-ES"/>
        </w:rPr>
        <w:t xml:space="preserve"> u otras personas que </w:t>
      </w:r>
      <w:r w:rsidR="00446EF5" w:rsidRPr="00446EF5">
        <w:rPr>
          <w:lang w:val="es-ES"/>
        </w:rPr>
        <w:t>trabajan</w:t>
      </w:r>
      <w:r w:rsidRPr="00446EF5">
        <w:rPr>
          <w:lang w:val="es-ES"/>
        </w:rPr>
        <w:t xml:space="preserve"> para </w:t>
      </w:r>
      <w:r w:rsidR="00970855">
        <w:rPr>
          <w:lang w:val="es-ES"/>
        </w:rPr>
        <w:t>la</w:t>
      </w:r>
      <w:r w:rsidR="00970855" w:rsidRPr="00446EF5">
        <w:rPr>
          <w:lang w:val="es-ES"/>
        </w:rPr>
        <w:t xml:space="preserve"> </w:t>
      </w:r>
      <w:r w:rsidR="00970855">
        <w:rPr>
          <w:lang w:val="es-ES"/>
        </w:rPr>
        <w:t>A</w:t>
      </w:r>
      <w:r w:rsidR="00446EF5" w:rsidRPr="00446EF5">
        <w:rPr>
          <w:lang w:val="es-ES"/>
        </w:rPr>
        <w:t>utoridad</w:t>
      </w:r>
      <w:r w:rsidRPr="00446EF5">
        <w:rPr>
          <w:lang w:val="es-ES"/>
        </w:rPr>
        <w:t xml:space="preserve"> </w:t>
      </w:r>
      <w:r w:rsidR="00970855">
        <w:rPr>
          <w:lang w:val="es-ES"/>
        </w:rPr>
        <w:t xml:space="preserve">Central o competente </w:t>
      </w:r>
      <w:r w:rsidR="00446EF5" w:rsidRPr="00446EF5">
        <w:rPr>
          <w:lang w:val="es-ES"/>
        </w:rPr>
        <w:t>están</w:t>
      </w:r>
      <w:r w:rsidRPr="00446EF5">
        <w:rPr>
          <w:lang w:val="es-ES"/>
        </w:rPr>
        <w:t xml:space="preserve"> </w:t>
      </w:r>
      <w:r w:rsidR="00446EF5" w:rsidRPr="00446EF5">
        <w:rPr>
          <w:lang w:val="es-ES"/>
        </w:rPr>
        <w:t>involucradas</w:t>
      </w:r>
      <w:r w:rsidRPr="00446EF5">
        <w:rPr>
          <w:lang w:val="es-ES"/>
        </w:rPr>
        <w:t xml:space="preserve"> en </w:t>
      </w:r>
      <w:r w:rsidR="00446EF5" w:rsidRPr="00446EF5">
        <w:rPr>
          <w:lang w:val="es-ES"/>
        </w:rPr>
        <w:t>prácticas</w:t>
      </w:r>
      <w:r w:rsidRPr="00446EF5">
        <w:rPr>
          <w:lang w:val="es-ES"/>
        </w:rPr>
        <w:t xml:space="preserve"> </w:t>
      </w:r>
      <w:r w:rsidR="00446EF5" w:rsidRPr="00446EF5">
        <w:rPr>
          <w:lang w:val="es-ES"/>
        </w:rPr>
        <w:t>ilícitas</w:t>
      </w:r>
      <w:r w:rsidRPr="00446EF5">
        <w:rPr>
          <w:lang w:val="es-ES"/>
        </w:rPr>
        <w:t xml:space="preserve">, debe </w:t>
      </w:r>
      <w:r w:rsidR="00446EF5" w:rsidRPr="00446EF5">
        <w:rPr>
          <w:lang w:val="es-ES"/>
        </w:rPr>
        <w:t>considerar</w:t>
      </w:r>
      <w:r w:rsidR="00970855">
        <w:rPr>
          <w:lang w:val="es-ES"/>
        </w:rPr>
        <w:t>se adecuadamente</w:t>
      </w:r>
      <w:r w:rsidRPr="00446EF5" w:rsidDel="00FE2586">
        <w:rPr>
          <w:lang w:val="es-ES"/>
        </w:rPr>
        <w:t xml:space="preserve"> </w:t>
      </w:r>
      <w:r w:rsidRPr="00446EF5">
        <w:rPr>
          <w:lang w:val="es-ES"/>
        </w:rPr>
        <w:t xml:space="preserve">cual sería la </w:t>
      </w:r>
      <w:r w:rsidR="00446EF5" w:rsidRPr="00446EF5">
        <w:rPr>
          <w:lang w:val="es-ES"/>
        </w:rPr>
        <w:t>acción</w:t>
      </w:r>
      <w:r w:rsidRPr="00446EF5">
        <w:rPr>
          <w:lang w:val="es-ES"/>
        </w:rPr>
        <w:t xml:space="preserve"> </w:t>
      </w:r>
      <w:r w:rsidR="00446EF5" w:rsidRPr="00446EF5">
        <w:rPr>
          <w:lang w:val="es-ES"/>
        </w:rPr>
        <w:t>más</w:t>
      </w:r>
      <w:r w:rsidRPr="00446EF5">
        <w:rPr>
          <w:lang w:val="es-ES"/>
        </w:rPr>
        <w:t xml:space="preserve"> apropiada dadas las </w:t>
      </w:r>
      <w:r w:rsidR="00446EF5" w:rsidRPr="00446EF5">
        <w:rPr>
          <w:lang w:val="es-ES"/>
        </w:rPr>
        <w:t>circunstancias</w:t>
      </w:r>
      <w:r w:rsidRPr="00446EF5">
        <w:rPr>
          <w:lang w:val="es-ES"/>
        </w:rPr>
        <w:t xml:space="preserve"> particulares. Por ejemplo, </w:t>
      </w:r>
      <w:r w:rsidR="00446EF5" w:rsidRPr="00446EF5">
        <w:rPr>
          <w:lang w:val="es-ES"/>
        </w:rPr>
        <w:t>podría</w:t>
      </w:r>
      <w:r w:rsidRPr="00446EF5">
        <w:rPr>
          <w:lang w:val="es-ES"/>
        </w:rPr>
        <w:t xml:space="preserve"> implicar acciones correctivas</w:t>
      </w:r>
      <w:r w:rsidR="00D86816">
        <w:rPr>
          <w:lang w:val="es-ES"/>
        </w:rPr>
        <w:t xml:space="preserve"> y/o</w:t>
      </w:r>
      <w:r w:rsidRPr="00446EF5">
        <w:rPr>
          <w:lang w:val="es-ES"/>
        </w:rPr>
        <w:t xml:space="preserve"> </w:t>
      </w:r>
      <w:r w:rsidR="00446EF5" w:rsidRPr="00446EF5">
        <w:rPr>
          <w:lang w:val="es-ES"/>
        </w:rPr>
        <w:t>sanciones</w:t>
      </w:r>
      <w:r w:rsidRPr="00446EF5">
        <w:rPr>
          <w:lang w:val="es-ES"/>
        </w:rPr>
        <w:t xml:space="preserve"> disciplinarias como </w:t>
      </w:r>
      <w:r w:rsidR="00AA6759">
        <w:rPr>
          <w:lang w:val="es-ES"/>
        </w:rPr>
        <w:t>descenso de categoría</w:t>
      </w:r>
      <w:r w:rsidRPr="00446EF5">
        <w:rPr>
          <w:lang w:val="es-ES"/>
        </w:rPr>
        <w:t xml:space="preserve">, </w:t>
      </w:r>
      <w:r w:rsidR="00446EF5" w:rsidRPr="00446EF5">
        <w:rPr>
          <w:lang w:val="es-ES"/>
        </w:rPr>
        <w:t>suspensión</w:t>
      </w:r>
      <w:r w:rsidRPr="00446EF5">
        <w:rPr>
          <w:lang w:val="es-ES"/>
        </w:rPr>
        <w:t xml:space="preserve"> de las funciones</w:t>
      </w:r>
      <w:r w:rsidR="00C4208F">
        <w:rPr>
          <w:lang w:val="es-ES"/>
        </w:rPr>
        <w:t xml:space="preserve"> o</w:t>
      </w:r>
      <w:r w:rsidRPr="00446EF5">
        <w:rPr>
          <w:lang w:val="es-ES"/>
        </w:rPr>
        <w:t xml:space="preserve"> destitución de</w:t>
      </w:r>
      <w:r w:rsidR="00C4208F">
        <w:rPr>
          <w:lang w:val="es-ES"/>
        </w:rPr>
        <w:t>l puesto</w:t>
      </w:r>
      <w:r w:rsidRPr="00446EF5">
        <w:rPr>
          <w:lang w:val="es-ES"/>
        </w:rPr>
        <w:t xml:space="preserve">. </w:t>
      </w:r>
    </w:p>
    <w:p w14:paraId="6117B90A" w14:textId="5FF5D61D" w:rsidR="004F3675" w:rsidRPr="00795885" w:rsidRDefault="00C4208F" w:rsidP="002E147B">
      <w:pPr>
        <w:pStyle w:val="Heading3"/>
        <w:ind w:left="1854" w:hanging="720"/>
      </w:pPr>
      <w:bookmarkStart w:id="54" w:name="_Toc99792981"/>
      <w:r w:rsidRPr="00795885">
        <w:t xml:space="preserve">6.2.2. </w:t>
      </w:r>
      <w:r w:rsidR="007F7798">
        <w:tab/>
      </w:r>
      <w:r w:rsidR="009860E2" w:rsidRPr="00795885">
        <w:t>OAA</w:t>
      </w:r>
      <w:bookmarkEnd w:id="54"/>
    </w:p>
    <w:p w14:paraId="6622985C" w14:textId="6A388B9B" w:rsidR="004F3675" w:rsidRPr="00446EF5" w:rsidRDefault="009860E2" w:rsidP="004F3675">
      <w:pPr>
        <w:pStyle w:val="PBParagraphNumber"/>
        <w:rPr>
          <w:lang w:val="es-ES"/>
        </w:rPr>
      </w:pPr>
      <w:r w:rsidRPr="00446EF5">
        <w:rPr>
          <w:lang w:val="es-ES"/>
        </w:rPr>
        <w:t>Cuando l</w:t>
      </w:r>
      <w:r w:rsidR="00A73118">
        <w:rPr>
          <w:lang w:val="es-ES"/>
        </w:rPr>
        <w:t>o</w:t>
      </w:r>
      <w:r w:rsidRPr="00446EF5">
        <w:rPr>
          <w:lang w:val="es-ES"/>
        </w:rPr>
        <w:t xml:space="preserve">s OAA, </w:t>
      </w:r>
      <w:r w:rsidRPr="00446EF5" w:rsidDel="00BB2E16">
        <w:rPr>
          <w:lang w:val="es-ES"/>
        </w:rPr>
        <w:t xml:space="preserve">incluyendo </w:t>
      </w:r>
      <w:r w:rsidR="00F0180A">
        <w:rPr>
          <w:lang w:val="es-ES"/>
        </w:rPr>
        <w:t>el</w:t>
      </w:r>
      <w:r w:rsidRPr="00446EF5">
        <w:rPr>
          <w:lang w:val="es-ES"/>
        </w:rPr>
        <w:t xml:space="preserve"> personal, representantes o </w:t>
      </w:r>
      <w:r w:rsidR="00446EF5" w:rsidRPr="00446EF5">
        <w:rPr>
          <w:lang w:val="es-ES"/>
        </w:rPr>
        <w:t>voluntarios</w:t>
      </w:r>
      <w:r w:rsidRPr="00446EF5">
        <w:rPr>
          <w:lang w:val="es-ES"/>
        </w:rPr>
        <w:t xml:space="preserve">, </w:t>
      </w:r>
      <w:r w:rsidR="00446EF5" w:rsidRPr="00446EF5">
        <w:rPr>
          <w:lang w:val="es-ES"/>
        </w:rPr>
        <w:t>están</w:t>
      </w:r>
      <w:r w:rsidRPr="00446EF5">
        <w:rPr>
          <w:lang w:val="es-ES"/>
        </w:rPr>
        <w:t xml:space="preserve"> involucrados en </w:t>
      </w:r>
      <w:r w:rsidR="00446EF5" w:rsidRPr="00446EF5">
        <w:rPr>
          <w:lang w:val="es-ES"/>
        </w:rPr>
        <w:t>prácticas</w:t>
      </w:r>
      <w:r w:rsidRPr="00446EF5">
        <w:rPr>
          <w:lang w:val="es-ES"/>
        </w:rPr>
        <w:t xml:space="preserve"> </w:t>
      </w:r>
      <w:r w:rsidR="00446EF5" w:rsidRPr="00446EF5">
        <w:rPr>
          <w:lang w:val="es-ES"/>
        </w:rPr>
        <w:t>ilícitas</w:t>
      </w:r>
      <w:r w:rsidRPr="00446EF5">
        <w:rPr>
          <w:lang w:val="es-ES"/>
        </w:rPr>
        <w:t xml:space="preserve">, las autoridades deben </w:t>
      </w:r>
      <w:r w:rsidR="00446EF5" w:rsidRPr="00446EF5">
        <w:rPr>
          <w:lang w:val="es-ES"/>
        </w:rPr>
        <w:t>considerar</w:t>
      </w:r>
      <w:r w:rsidRPr="00446EF5">
        <w:rPr>
          <w:lang w:val="es-ES"/>
        </w:rPr>
        <w:t xml:space="preserve"> cual </w:t>
      </w:r>
      <w:r w:rsidR="00446EF5" w:rsidRPr="00446EF5">
        <w:rPr>
          <w:lang w:val="es-ES"/>
        </w:rPr>
        <w:t>sería</w:t>
      </w:r>
      <w:r w:rsidRPr="00446EF5">
        <w:rPr>
          <w:lang w:val="es-ES"/>
        </w:rPr>
        <w:t xml:space="preserve"> la </w:t>
      </w:r>
      <w:r w:rsidR="00446EF5" w:rsidRPr="00446EF5">
        <w:rPr>
          <w:lang w:val="es-ES"/>
        </w:rPr>
        <w:t>acción</w:t>
      </w:r>
      <w:r w:rsidRPr="00446EF5">
        <w:rPr>
          <w:lang w:val="es-ES"/>
        </w:rPr>
        <w:t xml:space="preserve"> </w:t>
      </w:r>
      <w:r w:rsidR="00446EF5" w:rsidRPr="00446EF5">
        <w:rPr>
          <w:lang w:val="es-ES"/>
        </w:rPr>
        <w:t>más</w:t>
      </w:r>
      <w:r w:rsidRPr="00446EF5">
        <w:rPr>
          <w:lang w:val="es-ES"/>
        </w:rPr>
        <w:t xml:space="preserve"> apropiada dadas las circunstancias particulares</w:t>
      </w:r>
      <w:r w:rsidR="00F40B45">
        <w:rPr>
          <w:lang w:val="es-ES"/>
        </w:rPr>
        <w:t xml:space="preserve">, especialmente </w:t>
      </w:r>
      <w:r w:rsidR="00B34F08">
        <w:rPr>
          <w:lang w:val="es-ES"/>
        </w:rPr>
        <w:t>la gravedad de la conducta</w:t>
      </w:r>
      <w:r w:rsidR="004F3675" w:rsidRPr="00446EF5">
        <w:rPr>
          <w:lang w:val="es-ES"/>
        </w:rPr>
        <w:t>:</w:t>
      </w:r>
    </w:p>
    <w:p w14:paraId="5D112448" w14:textId="0B16598A" w:rsidR="009860E2" w:rsidRPr="00446EF5" w:rsidRDefault="00DB14B7" w:rsidP="006A5870">
      <w:pPr>
        <w:pStyle w:val="PBBulletList"/>
        <w:rPr>
          <w:lang w:val="es-ES"/>
        </w:rPr>
      </w:pPr>
      <w:r w:rsidRPr="00DB14B7">
        <w:rPr>
          <w:lang w:val="es-ES"/>
        </w:rPr>
        <w:t xml:space="preserve">En el caso de faltas menores, las sanciones pueden </w:t>
      </w:r>
      <w:r w:rsidR="00487FBA">
        <w:rPr>
          <w:lang w:val="es-ES"/>
        </w:rPr>
        <w:t>ser</w:t>
      </w:r>
      <w:r w:rsidRPr="00DB14B7">
        <w:rPr>
          <w:lang w:val="es-ES"/>
        </w:rPr>
        <w:t xml:space="preserve"> una </w:t>
      </w:r>
      <w:r w:rsidRPr="00136640">
        <w:rPr>
          <w:b/>
          <w:bCs/>
          <w:lang w:val="es-ES"/>
        </w:rPr>
        <w:t>carta de advertencia</w:t>
      </w:r>
      <w:r w:rsidRPr="00DB14B7">
        <w:rPr>
          <w:lang w:val="es-ES"/>
        </w:rPr>
        <w:t xml:space="preserve">, una solicitud de </w:t>
      </w:r>
      <w:r w:rsidR="009860E2" w:rsidRPr="00446EF5">
        <w:rPr>
          <w:b/>
          <w:lang w:val="es-ES"/>
        </w:rPr>
        <w:t>acciones correctivas</w:t>
      </w:r>
      <w:r w:rsidR="009860E2" w:rsidRPr="00446EF5">
        <w:rPr>
          <w:lang w:val="es-ES"/>
        </w:rPr>
        <w:t xml:space="preserve"> o </w:t>
      </w:r>
      <w:r w:rsidR="00BD5457">
        <w:rPr>
          <w:lang w:val="es-ES"/>
        </w:rPr>
        <w:t xml:space="preserve">una </w:t>
      </w:r>
      <w:r w:rsidR="009860E2" w:rsidRPr="00446EF5">
        <w:rPr>
          <w:b/>
          <w:lang w:val="es-ES"/>
        </w:rPr>
        <w:t>multa</w:t>
      </w:r>
      <w:r w:rsidR="009860E2" w:rsidRPr="00446EF5">
        <w:rPr>
          <w:lang w:val="es-ES"/>
        </w:rPr>
        <w:t>.</w:t>
      </w:r>
    </w:p>
    <w:p w14:paraId="0FBB5873" w14:textId="1543A641" w:rsidR="004F3675" w:rsidRPr="00446EF5" w:rsidRDefault="00487FBA" w:rsidP="006A5870">
      <w:pPr>
        <w:pStyle w:val="PBBulletList"/>
        <w:rPr>
          <w:lang w:val="es-ES"/>
        </w:rPr>
      </w:pPr>
      <w:r w:rsidRPr="00DB14B7">
        <w:rPr>
          <w:lang w:val="es-ES"/>
        </w:rPr>
        <w:t xml:space="preserve">En el caso de faltas </w:t>
      </w:r>
      <w:r>
        <w:rPr>
          <w:lang w:val="es-ES"/>
        </w:rPr>
        <w:t>más graves</w:t>
      </w:r>
      <w:r w:rsidRPr="00DB14B7">
        <w:rPr>
          <w:lang w:val="es-ES"/>
        </w:rPr>
        <w:t xml:space="preserve">, las sanciones pueden </w:t>
      </w:r>
      <w:r>
        <w:rPr>
          <w:lang w:val="es-ES"/>
        </w:rPr>
        <w:t>ser</w:t>
      </w:r>
      <w:r w:rsidRPr="00DB14B7">
        <w:rPr>
          <w:lang w:val="es-ES"/>
        </w:rPr>
        <w:t xml:space="preserve"> </w:t>
      </w:r>
      <w:r w:rsidR="009860E2" w:rsidRPr="00446EF5">
        <w:rPr>
          <w:lang w:val="es-ES"/>
        </w:rPr>
        <w:t xml:space="preserve">la </w:t>
      </w:r>
      <w:r w:rsidR="00446EF5" w:rsidRPr="009D26A7">
        <w:rPr>
          <w:b/>
          <w:bCs/>
          <w:lang w:val="es-ES"/>
        </w:rPr>
        <w:t>suspensión</w:t>
      </w:r>
      <w:r w:rsidR="009860E2" w:rsidRPr="00446EF5">
        <w:rPr>
          <w:lang w:val="es-ES"/>
        </w:rPr>
        <w:t xml:space="preserve"> de la </w:t>
      </w:r>
      <w:r w:rsidR="00446EF5" w:rsidRPr="00446EF5">
        <w:rPr>
          <w:lang w:val="es-ES"/>
        </w:rPr>
        <w:t>acreditación</w:t>
      </w:r>
      <w:r w:rsidR="009860E2" w:rsidRPr="00446EF5">
        <w:rPr>
          <w:lang w:val="es-ES"/>
        </w:rPr>
        <w:t xml:space="preserve">, </w:t>
      </w:r>
      <w:r w:rsidR="00446EF5" w:rsidRPr="00446EF5">
        <w:rPr>
          <w:lang w:val="es-ES"/>
        </w:rPr>
        <w:t>autorización</w:t>
      </w:r>
      <w:r w:rsidR="009860E2" w:rsidRPr="00446EF5">
        <w:rPr>
          <w:lang w:val="es-ES"/>
        </w:rPr>
        <w:t xml:space="preserve">, </w:t>
      </w:r>
      <w:r w:rsidR="00446EF5" w:rsidRPr="00446EF5">
        <w:rPr>
          <w:lang w:val="es-ES"/>
        </w:rPr>
        <w:t>aprobación</w:t>
      </w:r>
      <w:r w:rsidR="009860E2" w:rsidRPr="00446EF5">
        <w:rPr>
          <w:lang w:val="es-ES"/>
        </w:rPr>
        <w:t xml:space="preserve"> o licencia</w:t>
      </w:r>
      <w:r w:rsidR="009D26A7">
        <w:rPr>
          <w:lang w:val="es-ES"/>
        </w:rPr>
        <w:t xml:space="preserve"> o el retiro </w:t>
      </w:r>
      <w:r w:rsidR="00EB7E28">
        <w:rPr>
          <w:lang w:val="es-ES"/>
        </w:rPr>
        <w:t xml:space="preserve">(o no renovación) de </w:t>
      </w:r>
      <w:r w:rsidR="00203B9A">
        <w:rPr>
          <w:lang w:val="es-ES"/>
        </w:rPr>
        <w:t>tal acreditación, autorización, aprobación o licencia</w:t>
      </w:r>
      <w:r w:rsidR="00203B9A">
        <w:rPr>
          <w:rStyle w:val="FootnoteReference"/>
          <w:lang w:val="es-ES"/>
        </w:rPr>
        <w:footnoteReference w:id="45"/>
      </w:r>
      <w:r w:rsidR="009860E2" w:rsidRPr="00446EF5">
        <w:rPr>
          <w:lang w:val="es-ES"/>
        </w:rPr>
        <w:t xml:space="preserve">. En algunos casos, se puede imponer la </w:t>
      </w:r>
      <w:r w:rsidR="009860E2" w:rsidRPr="00446EF5">
        <w:rPr>
          <w:b/>
          <w:lang w:val="es-ES"/>
        </w:rPr>
        <w:t>suspensión</w:t>
      </w:r>
      <w:r w:rsidR="009860E2" w:rsidRPr="00446EF5">
        <w:rPr>
          <w:lang w:val="es-ES"/>
        </w:rPr>
        <w:t xml:space="preserve"> con el </w:t>
      </w:r>
      <w:r w:rsidR="00446EF5" w:rsidRPr="00446EF5">
        <w:rPr>
          <w:lang w:val="es-ES"/>
        </w:rPr>
        <w:t>entendimiento</w:t>
      </w:r>
      <w:r w:rsidR="009860E2" w:rsidRPr="00446EF5">
        <w:rPr>
          <w:lang w:val="es-ES"/>
        </w:rPr>
        <w:t xml:space="preserve"> de que </w:t>
      </w:r>
      <w:r w:rsidR="00EB7646">
        <w:rPr>
          <w:lang w:val="es-ES"/>
        </w:rPr>
        <w:t xml:space="preserve">la acreditación, autorización, aprobación o licencia </w:t>
      </w:r>
      <w:r w:rsidR="009860E2" w:rsidRPr="00446EF5">
        <w:rPr>
          <w:lang w:val="es-ES"/>
        </w:rPr>
        <w:t xml:space="preserve">será </w:t>
      </w:r>
      <w:r w:rsidR="00D21BD7">
        <w:rPr>
          <w:lang w:val="es-ES"/>
        </w:rPr>
        <w:t>retirada</w:t>
      </w:r>
      <w:r w:rsidR="00D21BD7" w:rsidRPr="00446EF5">
        <w:rPr>
          <w:lang w:val="es-ES"/>
        </w:rPr>
        <w:t xml:space="preserve"> </w:t>
      </w:r>
      <w:r w:rsidR="009860E2" w:rsidRPr="00446EF5">
        <w:rPr>
          <w:lang w:val="es-ES"/>
        </w:rPr>
        <w:t xml:space="preserve">si el organismo o </w:t>
      </w:r>
      <w:r w:rsidR="00446EF5" w:rsidRPr="00446EF5">
        <w:rPr>
          <w:lang w:val="es-ES"/>
        </w:rPr>
        <w:t>institución</w:t>
      </w:r>
      <w:r w:rsidR="009860E2" w:rsidRPr="00446EF5">
        <w:rPr>
          <w:lang w:val="es-ES"/>
        </w:rPr>
        <w:t xml:space="preserve"> </w:t>
      </w:r>
      <w:r w:rsidR="00446EF5" w:rsidRPr="00446EF5">
        <w:rPr>
          <w:lang w:val="es-ES"/>
        </w:rPr>
        <w:t>involucrada</w:t>
      </w:r>
      <w:r w:rsidR="009860E2" w:rsidRPr="00446EF5">
        <w:rPr>
          <w:lang w:val="es-ES"/>
        </w:rPr>
        <w:t xml:space="preserve"> </w:t>
      </w:r>
      <w:r w:rsidR="007B0BA1" w:rsidRPr="00446EF5">
        <w:rPr>
          <w:lang w:val="es-ES"/>
        </w:rPr>
        <w:t xml:space="preserve">no toma </w:t>
      </w:r>
      <w:r w:rsidR="00D21BD7">
        <w:rPr>
          <w:lang w:val="es-ES"/>
        </w:rPr>
        <w:t>determinadas medidas</w:t>
      </w:r>
      <w:r w:rsidR="007B0BA1" w:rsidRPr="00446EF5">
        <w:rPr>
          <w:lang w:val="es-ES"/>
        </w:rPr>
        <w:t xml:space="preserve"> para </w:t>
      </w:r>
      <w:r w:rsidR="00F36ED3">
        <w:rPr>
          <w:lang w:val="es-ES"/>
        </w:rPr>
        <w:t>r</w:t>
      </w:r>
      <w:r w:rsidR="003A53A6">
        <w:rPr>
          <w:lang w:val="es-ES"/>
        </w:rPr>
        <w:t>esponder a</w:t>
      </w:r>
      <w:r w:rsidR="00F36ED3" w:rsidRPr="00446EF5">
        <w:rPr>
          <w:lang w:val="es-ES"/>
        </w:rPr>
        <w:t xml:space="preserve"> </w:t>
      </w:r>
      <w:r w:rsidR="007B0BA1" w:rsidRPr="00446EF5">
        <w:rPr>
          <w:lang w:val="es-ES"/>
        </w:rPr>
        <w:t xml:space="preserve">la </w:t>
      </w:r>
      <w:r w:rsidR="00446EF5" w:rsidRPr="00446EF5">
        <w:rPr>
          <w:lang w:val="es-ES"/>
        </w:rPr>
        <w:t>práctica</w:t>
      </w:r>
      <w:r w:rsidR="007B0BA1" w:rsidRPr="00446EF5">
        <w:rPr>
          <w:lang w:val="es-ES"/>
        </w:rPr>
        <w:t xml:space="preserve"> </w:t>
      </w:r>
      <w:r w:rsidR="00446EF5" w:rsidRPr="00446EF5">
        <w:rPr>
          <w:lang w:val="es-ES"/>
        </w:rPr>
        <w:t>ilícita</w:t>
      </w:r>
      <w:r w:rsidR="005C3FC0" w:rsidRPr="00446EF5">
        <w:rPr>
          <w:rStyle w:val="FootnoteReference"/>
          <w:lang w:val="es-ES"/>
        </w:rPr>
        <w:footnoteReference w:id="46"/>
      </w:r>
      <w:r w:rsidR="003A53A6">
        <w:rPr>
          <w:lang w:val="es-ES"/>
        </w:rPr>
        <w:t>.</w:t>
      </w:r>
    </w:p>
    <w:p w14:paraId="2A2CF215" w14:textId="564B347C" w:rsidR="007B0BA1" w:rsidRPr="00446EF5" w:rsidRDefault="00DC0E40" w:rsidP="00DB0EEB">
      <w:pPr>
        <w:pStyle w:val="PBBulletList"/>
        <w:rPr>
          <w:lang w:val="es-ES"/>
        </w:rPr>
      </w:pPr>
      <w:r>
        <w:rPr>
          <w:lang w:val="es-ES"/>
        </w:rPr>
        <w:lastRenderedPageBreak/>
        <w:t xml:space="preserve">En ambos casos, </w:t>
      </w:r>
      <w:r w:rsidR="007B0BA1" w:rsidRPr="00446EF5">
        <w:rPr>
          <w:lang w:val="es-ES"/>
        </w:rPr>
        <w:t>debe</w:t>
      </w:r>
      <w:r w:rsidR="007B0BA1" w:rsidRPr="00446EF5" w:rsidDel="00492F42">
        <w:rPr>
          <w:lang w:val="es-ES"/>
        </w:rPr>
        <w:t xml:space="preserve"> </w:t>
      </w:r>
      <w:r w:rsidR="00EB260F">
        <w:rPr>
          <w:lang w:val="es-ES"/>
        </w:rPr>
        <w:t>haber</w:t>
      </w:r>
      <w:r w:rsidR="00492F42" w:rsidRPr="00446EF5">
        <w:rPr>
          <w:lang w:val="es-ES"/>
        </w:rPr>
        <w:t xml:space="preserve"> </w:t>
      </w:r>
      <w:r w:rsidR="007B0BA1" w:rsidRPr="00446EF5">
        <w:rPr>
          <w:lang w:val="es-ES"/>
        </w:rPr>
        <w:t xml:space="preserve">disposiciones para que otro organismo o autoridad gestione los casos que manejaba </w:t>
      </w:r>
      <w:r w:rsidR="00492F42">
        <w:rPr>
          <w:lang w:val="es-ES"/>
        </w:rPr>
        <w:t>el</w:t>
      </w:r>
      <w:r w:rsidR="007B0BA1" w:rsidRPr="00446EF5">
        <w:rPr>
          <w:lang w:val="es-ES"/>
        </w:rPr>
        <w:t xml:space="preserve"> OAA.</w:t>
      </w:r>
    </w:p>
    <w:p w14:paraId="2FF336AD" w14:textId="13286469" w:rsidR="004F3675" w:rsidRPr="005A22D6" w:rsidRDefault="005A22D6" w:rsidP="008A3FE0">
      <w:pPr>
        <w:pStyle w:val="Heading4"/>
        <w:ind w:left="1843" w:hanging="709"/>
        <w:rPr>
          <w:bCs/>
          <w:i w:val="0"/>
          <w:iCs w:val="0"/>
          <w:color w:val="0069B4" w:themeColor="accent2"/>
          <w:lang w:val="es-AR"/>
        </w:rPr>
      </w:pPr>
      <w:r w:rsidRPr="005A22D6">
        <w:rPr>
          <w:bCs/>
          <w:i w:val="0"/>
          <w:iCs w:val="0"/>
          <w:color w:val="0069B4" w:themeColor="accent2"/>
          <w:lang w:val="es-AR"/>
        </w:rPr>
        <w:t>6.</w:t>
      </w:r>
      <w:r>
        <w:rPr>
          <w:bCs/>
          <w:i w:val="0"/>
          <w:iCs w:val="0"/>
          <w:color w:val="0069B4" w:themeColor="accent2"/>
          <w:lang w:val="es-AR"/>
        </w:rPr>
        <w:t xml:space="preserve">2.3. </w:t>
      </w:r>
      <w:r w:rsidR="008A3FE0">
        <w:rPr>
          <w:bCs/>
          <w:i w:val="0"/>
          <w:iCs w:val="0"/>
          <w:color w:val="0069B4" w:themeColor="accent2"/>
          <w:lang w:val="es-AR"/>
        </w:rPr>
        <w:tab/>
      </w:r>
      <w:r w:rsidR="00791F33" w:rsidRPr="005A22D6">
        <w:rPr>
          <w:bCs/>
          <w:i w:val="0"/>
          <w:iCs w:val="0"/>
          <w:color w:val="0069B4" w:themeColor="accent2"/>
          <w:lang w:val="es-AR"/>
        </w:rPr>
        <w:t>Centros de acogimiento residencial</w:t>
      </w:r>
      <w:r w:rsidR="0094098F" w:rsidRPr="005A22D6">
        <w:rPr>
          <w:bCs/>
          <w:i w:val="0"/>
          <w:iCs w:val="0"/>
          <w:color w:val="0069B4" w:themeColor="accent2"/>
          <w:lang w:val="es-AR"/>
        </w:rPr>
        <w:t>, profesionales independientes y otros actores</w:t>
      </w:r>
      <w:r w:rsidR="00791F33" w:rsidRPr="005A22D6">
        <w:rPr>
          <w:bCs/>
          <w:i w:val="0"/>
          <w:iCs w:val="0"/>
          <w:color w:val="0069B4" w:themeColor="accent2"/>
          <w:lang w:val="es-AR"/>
        </w:rPr>
        <w:t xml:space="preserve"> </w:t>
      </w:r>
    </w:p>
    <w:p w14:paraId="20855674" w14:textId="35B91978" w:rsidR="004F3675" w:rsidRPr="00446EF5" w:rsidRDefault="00446EF5" w:rsidP="004F3675">
      <w:pPr>
        <w:pStyle w:val="PBParagraphNumber"/>
        <w:rPr>
          <w:lang w:val="es-ES"/>
        </w:rPr>
      </w:pPr>
      <w:r w:rsidRPr="00446EF5">
        <w:rPr>
          <w:lang w:val="es-ES"/>
        </w:rPr>
        <w:t xml:space="preserve">Cuando </w:t>
      </w:r>
      <w:r w:rsidR="00791F33">
        <w:rPr>
          <w:lang w:val="es-ES"/>
        </w:rPr>
        <w:t>los centros de acogimiento residencial</w:t>
      </w:r>
      <w:r w:rsidR="006C08CC">
        <w:rPr>
          <w:lang w:val="es-ES"/>
        </w:rPr>
        <w:t>, profesionales independientes u otros actores (p. ej., abogados, intermediarios, intérpretes, choferes)</w:t>
      </w:r>
      <w:r w:rsidR="00911311" w:rsidRPr="00446EF5">
        <w:rPr>
          <w:lang w:val="es-ES"/>
        </w:rPr>
        <w:t xml:space="preserve"> </w:t>
      </w:r>
      <w:r w:rsidRPr="00446EF5">
        <w:rPr>
          <w:lang w:val="es-ES"/>
        </w:rPr>
        <w:t>est</w:t>
      </w:r>
      <w:r w:rsidR="00995468">
        <w:rPr>
          <w:lang w:val="es-ES"/>
        </w:rPr>
        <w:t>á</w:t>
      </w:r>
      <w:r w:rsidRPr="00446EF5">
        <w:rPr>
          <w:lang w:val="es-ES"/>
        </w:rPr>
        <w:t>n involucrad</w:t>
      </w:r>
      <w:r w:rsidR="00791F33">
        <w:rPr>
          <w:lang w:val="es-ES"/>
        </w:rPr>
        <w:t>o</w:t>
      </w:r>
      <w:r w:rsidRPr="00446EF5">
        <w:rPr>
          <w:lang w:val="es-ES"/>
        </w:rPr>
        <w:t>s en prácticas ilícitas, las autoridad</w:t>
      </w:r>
      <w:r w:rsidR="00413158">
        <w:rPr>
          <w:lang w:val="es-ES"/>
        </w:rPr>
        <w:t>es</w:t>
      </w:r>
      <w:r w:rsidRPr="00446EF5">
        <w:rPr>
          <w:lang w:val="es-ES"/>
        </w:rPr>
        <w:t xml:space="preserve"> deben considerar cu</w:t>
      </w:r>
      <w:r w:rsidR="001109DC">
        <w:rPr>
          <w:lang w:val="es-ES"/>
        </w:rPr>
        <w:t>á</w:t>
      </w:r>
      <w:r w:rsidRPr="00446EF5">
        <w:rPr>
          <w:lang w:val="es-ES"/>
        </w:rPr>
        <w:t>l debería ser la acción más apropiada, dadas las circunstancias particulares</w:t>
      </w:r>
      <w:r w:rsidR="001109DC">
        <w:rPr>
          <w:lang w:val="es-ES"/>
        </w:rPr>
        <w:t>, teniendo en cuenta e</w:t>
      </w:r>
      <w:r w:rsidR="00CE13FB">
        <w:rPr>
          <w:lang w:val="es-ES"/>
        </w:rPr>
        <w:t>specialmente</w:t>
      </w:r>
      <w:r w:rsidR="001109DC">
        <w:rPr>
          <w:lang w:val="es-ES"/>
        </w:rPr>
        <w:t xml:space="preserve"> la </w:t>
      </w:r>
      <w:r w:rsidR="00CE13FB">
        <w:rPr>
          <w:lang w:val="es-ES"/>
        </w:rPr>
        <w:t>gravedad</w:t>
      </w:r>
      <w:r w:rsidR="001109DC">
        <w:rPr>
          <w:lang w:val="es-ES"/>
        </w:rPr>
        <w:t xml:space="preserve"> de la conducta</w:t>
      </w:r>
      <w:r w:rsidR="004F3675" w:rsidRPr="00446EF5">
        <w:rPr>
          <w:lang w:val="es-ES"/>
        </w:rPr>
        <w:t>:</w:t>
      </w:r>
    </w:p>
    <w:p w14:paraId="1C5ECBE7" w14:textId="3A04B7C7" w:rsidR="00446EF5" w:rsidRPr="00446EF5" w:rsidRDefault="00A04AFB" w:rsidP="006A5870">
      <w:pPr>
        <w:pStyle w:val="PBBulletList"/>
        <w:rPr>
          <w:lang w:val="es-ES"/>
        </w:rPr>
      </w:pPr>
      <w:r w:rsidRPr="00DB14B7">
        <w:rPr>
          <w:lang w:val="es-ES"/>
        </w:rPr>
        <w:t xml:space="preserve">En el caso de faltas menores, las sanciones pueden </w:t>
      </w:r>
      <w:r>
        <w:rPr>
          <w:lang w:val="es-ES"/>
        </w:rPr>
        <w:t>ser</w:t>
      </w:r>
      <w:r w:rsidRPr="00DB14B7">
        <w:rPr>
          <w:lang w:val="es-ES"/>
        </w:rPr>
        <w:t xml:space="preserve"> una </w:t>
      </w:r>
      <w:r w:rsidRPr="00C50C95">
        <w:rPr>
          <w:lang w:val="es-ES"/>
        </w:rPr>
        <w:t>carta de advertencia</w:t>
      </w:r>
      <w:r w:rsidRPr="00DB14B7">
        <w:rPr>
          <w:lang w:val="es-ES"/>
        </w:rPr>
        <w:t>, una solicitud de</w:t>
      </w:r>
      <w:r w:rsidR="00446EF5" w:rsidRPr="00446EF5">
        <w:rPr>
          <w:lang w:val="es-ES"/>
        </w:rPr>
        <w:t xml:space="preserve"> acciones correctivas </w:t>
      </w:r>
      <w:r w:rsidR="00C50C95">
        <w:rPr>
          <w:lang w:val="es-ES"/>
        </w:rPr>
        <w:t>o una</w:t>
      </w:r>
      <w:r w:rsidR="00446EF5" w:rsidRPr="00446EF5">
        <w:rPr>
          <w:lang w:val="es-ES"/>
        </w:rPr>
        <w:t xml:space="preserve"> multa.</w:t>
      </w:r>
    </w:p>
    <w:p w14:paraId="0DEB8D68" w14:textId="77777777" w:rsidR="00C078D6" w:rsidRDefault="00422B62" w:rsidP="006A5870">
      <w:pPr>
        <w:pStyle w:val="PBBulletList"/>
        <w:rPr>
          <w:lang w:val="es-ES"/>
        </w:rPr>
      </w:pPr>
      <w:r w:rsidRPr="00DB14B7">
        <w:rPr>
          <w:lang w:val="es-ES"/>
        </w:rPr>
        <w:t xml:space="preserve">En el caso de faltas </w:t>
      </w:r>
      <w:r>
        <w:rPr>
          <w:lang w:val="es-ES"/>
        </w:rPr>
        <w:t>más graves</w:t>
      </w:r>
      <w:r w:rsidRPr="00DB14B7">
        <w:rPr>
          <w:lang w:val="es-ES"/>
        </w:rPr>
        <w:t xml:space="preserve">, las sanciones pueden </w:t>
      </w:r>
      <w:r>
        <w:rPr>
          <w:lang w:val="es-ES"/>
        </w:rPr>
        <w:t>ser</w:t>
      </w:r>
      <w:r w:rsidR="00C078D6">
        <w:rPr>
          <w:lang w:val="es-ES"/>
        </w:rPr>
        <w:t>:</w:t>
      </w:r>
    </w:p>
    <w:p w14:paraId="2EE87502" w14:textId="7375B1BC" w:rsidR="00446EF5" w:rsidRDefault="008E2879" w:rsidP="00C078D6">
      <w:pPr>
        <w:pStyle w:val="PBBulletList"/>
        <w:numPr>
          <w:ilvl w:val="0"/>
          <w:numId w:val="44"/>
        </w:numPr>
        <w:ind w:left="1701" w:hanging="567"/>
        <w:rPr>
          <w:lang w:val="es-ES"/>
        </w:rPr>
      </w:pPr>
      <w:r>
        <w:rPr>
          <w:lang w:val="es-ES"/>
        </w:rPr>
        <w:t>Para centros de acogimiento residencial:</w:t>
      </w:r>
      <w:r w:rsidR="00446EF5" w:rsidRPr="00446EF5">
        <w:rPr>
          <w:lang w:val="es-ES"/>
        </w:rPr>
        <w:t xml:space="preserve"> la posibilidad de que no se le permita más cuidar de niños que necesitan ser adoptados, o que se cierre la institución (en algunos casos se puede suspender su licencia o autorización, en otros </w:t>
      </w:r>
      <w:r w:rsidR="007E7844">
        <w:rPr>
          <w:lang w:val="es-ES"/>
        </w:rPr>
        <w:t>retirada</w:t>
      </w:r>
      <w:r w:rsidR="00446EF5" w:rsidRPr="00446EF5">
        <w:rPr>
          <w:lang w:val="es-ES"/>
        </w:rPr>
        <w:t xml:space="preserve"> </w:t>
      </w:r>
      <w:r w:rsidR="00CA6147">
        <w:rPr>
          <w:lang w:val="es-ES"/>
        </w:rPr>
        <w:t>total</w:t>
      </w:r>
      <w:r w:rsidR="00446EF5" w:rsidRPr="00446EF5">
        <w:rPr>
          <w:lang w:val="es-ES"/>
        </w:rPr>
        <w:t>).</w:t>
      </w:r>
    </w:p>
    <w:p w14:paraId="595FAB0F" w14:textId="18CF0E95" w:rsidR="002564BC" w:rsidRDefault="004362CE" w:rsidP="00C078D6">
      <w:pPr>
        <w:pStyle w:val="PBBulletList"/>
        <w:numPr>
          <w:ilvl w:val="0"/>
          <w:numId w:val="44"/>
        </w:numPr>
        <w:ind w:left="1701" w:hanging="567"/>
        <w:rPr>
          <w:lang w:val="es-ES"/>
        </w:rPr>
      </w:pPr>
      <w:r>
        <w:rPr>
          <w:lang w:val="es-ES"/>
        </w:rPr>
        <w:t>Para profesionales independientes y otros actores:</w:t>
      </w:r>
      <w:r w:rsidR="007550DA">
        <w:rPr>
          <w:lang w:val="es-ES"/>
        </w:rPr>
        <w:t xml:space="preserve"> </w:t>
      </w:r>
      <w:r w:rsidR="007550DA" w:rsidRPr="007550DA">
        <w:rPr>
          <w:lang w:val="es-ES"/>
        </w:rPr>
        <w:t>suspensión o retiro de su licencia, suspensión o retiro de su inscripción en el colegio de abogados, descenso de categoría, suspensión de funciones, destitución del cargo, etc.</w:t>
      </w:r>
    </w:p>
    <w:p w14:paraId="50EF0833" w14:textId="5211DF71" w:rsidR="00C56E4C" w:rsidRPr="00446EF5" w:rsidRDefault="00E45339" w:rsidP="00DF4AEE">
      <w:pPr>
        <w:pStyle w:val="PBBulletList"/>
        <w:numPr>
          <w:ilvl w:val="0"/>
          <w:numId w:val="45"/>
        </w:numPr>
        <w:ind w:left="1134" w:hanging="567"/>
        <w:rPr>
          <w:lang w:val="es-ES"/>
        </w:rPr>
      </w:pPr>
      <w:r w:rsidRPr="00E45339">
        <w:rPr>
          <w:lang w:val="es-ES"/>
        </w:rPr>
        <w:t xml:space="preserve">En el caso de los centros de </w:t>
      </w:r>
      <w:r w:rsidR="00632293">
        <w:rPr>
          <w:lang w:val="es-ES"/>
        </w:rPr>
        <w:t>acogimiento residencial,</w:t>
      </w:r>
      <w:r w:rsidRPr="00E45339">
        <w:rPr>
          <w:lang w:val="es-ES"/>
        </w:rPr>
        <w:t xml:space="preserve"> deben tomarse decisiones adecuadas y bien planificadas con respecto a los niños que viven en ese centro.</w:t>
      </w:r>
    </w:p>
    <w:p w14:paraId="341AF39A" w14:textId="6A058297" w:rsidR="004F3675" w:rsidRPr="0097422E" w:rsidRDefault="0097422E" w:rsidP="0097422E">
      <w:pPr>
        <w:pStyle w:val="Heading3"/>
        <w:ind w:left="1134" w:hanging="567"/>
      </w:pPr>
      <w:bookmarkStart w:id="55" w:name="_Toc62299541"/>
      <w:bookmarkStart w:id="56" w:name="_Toc62299605"/>
      <w:bookmarkStart w:id="57" w:name="_Toc62299669"/>
      <w:bookmarkStart w:id="58" w:name="_Toc99792982"/>
      <w:bookmarkEnd w:id="55"/>
      <w:bookmarkEnd w:id="56"/>
      <w:bookmarkEnd w:id="57"/>
      <w:r w:rsidRPr="0097422E">
        <w:rPr>
          <w:bCs w:val="0"/>
        </w:rPr>
        <w:t>6.</w:t>
      </w:r>
      <w:r>
        <w:t xml:space="preserve">3. </w:t>
      </w:r>
      <w:r>
        <w:tab/>
      </w:r>
      <w:r w:rsidR="00632293" w:rsidRPr="0097422E">
        <w:t>Otras</w:t>
      </w:r>
      <w:r w:rsidR="00446EF5" w:rsidRPr="0097422E">
        <w:t xml:space="preserve"> </w:t>
      </w:r>
      <w:r w:rsidR="000B2BCD" w:rsidRPr="0097422E">
        <w:t>medidas</w:t>
      </w:r>
      <w:bookmarkEnd w:id="58"/>
    </w:p>
    <w:p w14:paraId="20B9D73A" w14:textId="687F84C8" w:rsidR="0062166C" w:rsidRPr="00FC51CA" w:rsidRDefault="00E763C0" w:rsidP="00F91513">
      <w:pPr>
        <w:pStyle w:val="Heading3"/>
        <w:numPr>
          <w:ilvl w:val="2"/>
          <w:numId w:val="46"/>
        </w:numPr>
        <w:ind w:left="1843" w:hanging="709"/>
      </w:pPr>
      <w:bookmarkStart w:id="59" w:name="_Toc99792983"/>
      <w:r w:rsidRPr="00FC51CA">
        <w:t>Proces</w:t>
      </w:r>
      <w:r w:rsidR="0023714C" w:rsidRPr="00FC51CA">
        <w:t>os</w:t>
      </w:r>
      <w:r w:rsidR="00446EF5" w:rsidRPr="00FC51CA">
        <w:t xml:space="preserve"> penales</w:t>
      </w:r>
      <w:bookmarkEnd w:id="59"/>
    </w:p>
    <w:p w14:paraId="47DCF501" w14:textId="4765D053" w:rsidR="00446EF5" w:rsidRPr="00994F3E" w:rsidRDefault="00446EF5" w:rsidP="0062166C">
      <w:pPr>
        <w:pStyle w:val="PBParagraphNumber"/>
        <w:rPr>
          <w:lang w:val="es-ES"/>
        </w:rPr>
      </w:pPr>
      <w:r w:rsidRPr="00994F3E">
        <w:rPr>
          <w:lang w:val="es-ES"/>
        </w:rPr>
        <w:t xml:space="preserve">Cuando la </w:t>
      </w:r>
      <w:r w:rsidR="00994F3E" w:rsidRPr="00994F3E">
        <w:rPr>
          <w:lang w:val="es-ES"/>
        </w:rPr>
        <w:t>situación</w:t>
      </w:r>
      <w:r w:rsidRPr="00994F3E">
        <w:rPr>
          <w:lang w:val="es-ES"/>
        </w:rPr>
        <w:t xml:space="preserve"> hace </w:t>
      </w:r>
      <w:r w:rsidR="00994F3E" w:rsidRPr="00994F3E">
        <w:rPr>
          <w:lang w:val="es-ES"/>
        </w:rPr>
        <w:t>surgir</w:t>
      </w:r>
      <w:r w:rsidRPr="00994F3E">
        <w:rPr>
          <w:lang w:val="es-ES"/>
        </w:rPr>
        <w:t xml:space="preserve"> </w:t>
      </w:r>
      <w:r w:rsidR="00994F3E" w:rsidRPr="00994F3E">
        <w:rPr>
          <w:lang w:val="es-ES"/>
        </w:rPr>
        <w:t>preocupación</w:t>
      </w:r>
      <w:r w:rsidRPr="00994F3E">
        <w:rPr>
          <w:lang w:val="es-ES"/>
        </w:rPr>
        <w:t xml:space="preserve"> sobre una </w:t>
      </w:r>
      <w:r w:rsidR="00887902">
        <w:rPr>
          <w:lang w:val="es-ES"/>
        </w:rPr>
        <w:t xml:space="preserve">posible </w:t>
      </w:r>
      <w:r w:rsidRPr="00994F3E">
        <w:rPr>
          <w:lang w:val="es-ES"/>
        </w:rPr>
        <w:t xml:space="preserve">actividad </w:t>
      </w:r>
      <w:r w:rsidR="00887902">
        <w:rPr>
          <w:lang w:val="es-ES"/>
        </w:rPr>
        <w:t>delictiva</w:t>
      </w:r>
      <w:r w:rsidRPr="00994F3E">
        <w:rPr>
          <w:lang w:val="es-ES"/>
        </w:rPr>
        <w:t xml:space="preserve">, las Autoridades Centrales u otras autoridades competentes deben alertar a las </w:t>
      </w:r>
      <w:r w:rsidR="00994F3E" w:rsidRPr="00994F3E">
        <w:rPr>
          <w:lang w:val="es-ES"/>
        </w:rPr>
        <w:t>autoridades</w:t>
      </w:r>
      <w:r w:rsidRPr="00994F3E">
        <w:rPr>
          <w:lang w:val="es-ES"/>
        </w:rPr>
        <w:t xml:space="preserve"> policiales </w:t>
      </w:r>
      <w:r w:rsidR="00887902">
        <w:rPr>
          <w:lang w:val="es-ES"/>
        </w:rPr>
        <w:t xml:space="preserve">y judiciales </w:t>
      </w:r>
      <w:r w:rsidRPr="00994F3E">
        <w:rPr>
          <w:lang w:val="es-ES"/>
        </w:rPr>
        <w:t>de manera oportuna, las cuales luego lleva</w:t>
      </w:r>
      <w:r w:rsidR="001A574C">
        <w:rPr>
          <w:lang w:val="es-ES"/>
        </w:rPr>
        <w:t>n</w:t>
      </w:r>
      <w:r w:rsidRPr="00994F3E">
        <w:rPr>
          <w:lang w:val="es-ES"/>
        </w:rPr>
        <w:t xml:space="preserve"> a cabo una </w:t>
      </w:r>
      <w:r w:rsidR="00994F3E" w:rsidRPr="00994F3E">
        <w:rPr>
          <w:lang w:val="es-ES"/>
        </w:rPr>
        <w:t>investigación</w:t>
      </w:r>
      <w:r w:rsidRPr="00994F3E">
        <w:rPr>
          <w:lang w:val="es-ES"/>
        </w:rPr>
        <w:t xml:space="preserve"> </w:t>
      </w:r>
      <w:r w:rsidR="004F3861">
        <w:rPr>
          <w:lang w:val="es-ES"/>
        </w:rPr>
        <w:t>penal</w:t>
      </w:r>
      <w:r w:rsidRPr="00994F3E">
        <w:rPr>
          <w:lang w:val="es-ES"/>
        </w:rPr>
        <w:t xml:space="preserve">. La </w:t>
      </w:r>
      <w:r w:rsidR="00994F3E" w:rsidRPr="00994F3E">
        <w:rPr>
          <w:lang w:val="es-ES"/>
        </w:rPr>
        <w:t>decisión</w:t>
      </w:r>
      <w:r w:rsidRPr="00994F3E">
        <w:rPr>
          <w:lang w:val="es-ES"/>
        </w:rPr>
        <w:t xml:space="preserve"> de procesar </w:t>
      </w:r>
      <w:r w:rsidR="00CA6147">
        <w:rPr>
          <w:lang w:val="es-ES"/>
        </w:rPr>
        <w:t xml:space="preserve">penalmente </w:t>
      </w:r>
      <w:r w:rsidRPr="00994F3E">
        <w:rPr>
          <w:lang w:val="es-ES"/>
        </w:rPr>
        <w:t>será tomada por la autoridad competente (</w:t>
      </w:r>
      <w:r w:rsidR="00377CC3">
        <w:rPr>
          <w:lang w:val="es-ES"/>
        </w:rPr>
        <w:t>por lo general</w:t>
      </w:r>
      <w:r w:rsidR="00377CC3" w:rsidRPr="00994F3E">
        <w:rPr>
          <w:lang w:val="es-ES"/>
        </w:rPr>
        <w:t xml:space="preserve"> </w:t>
      </w:r>
      <w:r w:rsidRPr="00994F3E">
        <w:rPr>
          <w:lang w:val="es-ES"/>
        </w:rPr>
        <w:t xml:space="preserve">la </w:t>
      </w:r>
      <w:r w:rsidR="00994F3E" w:rsidRPr="00994F3E">
        <w:rPr>
          <w:lang w:val="es-ES"/>
        </w:rPr>
        <w:t>Fiscalía</w:t>
      </w:r>
      <w:r w:rsidRPr="00994F3E">
        <w:rPr>
          <w:lang w:val="es-ES"/>
        </w:rPr>
        <w:t xml:space="preserve"> </w:t>
      </w:r>
      <w:r w:rsidR="00994F3E" w:rsidRPr="00994F3E">
        <w:rPr>
          <w:lang w:val="es-ES"/>
        </w:rPr>
        <w:t>General</w:t>
      </w:r>
      <w:r w:rsidR="00E763C0" w:rsidRPr="00994F3E">
        <w:rPr>
          <w:lang w:val="es-ES"/>
        </w:rPr>
        <w:t>) basándose en la</w:t>
      </w:r>
      <w:r w:rsidR="00BD6ACD">
        <w:rPr>
          <w:lang w:val="es-ES"/>
        </w:rPr>
        <w:t>s pruebas</w:t>
      </w:r>
      <w:r w:rsidR="00E763C0" w:rsidRPr="00994F3E" w:rsidDel="00BD6ACD">
        <w:rPr>
          <w:lang w:val="es-ES"/>
        </w:rPr>
        <w:t xml:space="preserve"> </w:t>
      </w:r>
      <w:r w:rsidR="00E763C0" w:rsidRPr="00994F3E">
        <w:rPr>
          <w:lang w:val="es-ES"/>
        </w:rPr>
        <w:t>disponible</w:t>
      </w:r>
      <w:r w:rsidR="00BD6ACD">
        <w:rPr>
          <w:lang w:val="es-ES"/>
        </w:rPr>
        <w:t>s</w:t>
      </w:r>
      <w:r w:rsidR="00E763C0" w:rsidRPr="00994F3E">
        <w:rPr>
          <w:lang w:val="es-ES"/>
        </w:rPr>
        <w:t xml:space="preserve"> en vista de las disposiciones aplicables de derecho penal. Las Autoridades Centrales deben cooperar dentro de lo posible con </w:t>
      </w:r>
      <w:r w:rsidR="00232552">
        <w:rPr>
          <w:lang w:val="es-ES"/>
        </w:rPr>
        <w:t>las</w:t>
      </w:r>
      <w:r w:rsidR="00232552" w:rsidRPr="00994F3E">
        <w:rPr>
          <w:lang w:val="es-ES"/>
        </w:rPr>
        <w:t xml:space="preserve"> </w:t>
      </w:r>
      <w:r w:rsidR="00994F3E" w:rsidRPr="00994F3E">
        <w:rPr>
          <w:lang w:val="es-ES"/>
        </w:rPr>
        <w:t>investigaci</w:t>
      </w:r>
      <w:r w:rsidR="00232552">
        <w:rPr>
          <w:lang w:val="es-ES"/>
        </w:rPr>
        <w:t>o</w:t>
      </w:r>
      <w:r w:rsidR="00994F3E" w:rsidRPr="00994F3E">
        <w:rPr>
          <w:lang w:val="es-ES"/>
        </w:rPr>
        <w:t>n</w:t>
      </w:r>
      <w:r w:rsidR="00232552">
        <w:rPr>
          <w:lang w:val="es-ES"/>
        </w:rPr>
        <w:t>es</w:t>
      </w:r>
      <w:r w:rsidR="00E763C0" w:rsidRPr="00994F3E">
        <w:rPr>
          <w:lang w:val="es-ES"/>
        </w:rPr>
        <w:t xml:space="preserve"> o proceso</w:t>
      </w:r>
      <w:r w:rsidR="00711128">
        <w:rPr>
          <w:lang w:val="es-ES"/>
        </w:rPr>
        <w:t>s judiciales</w:t>
      </w:r>
      <w:r w:rsidR="00E763C0" w:rsidRPr="00994F3E">
        <w:rPr>
          <w:lang w:val="es-ES"/>
        </w:rPr>
        <w:t xml:space="preserve">. </w:t>
      </w:r>
    </w:p>
    <w:p w14:paraId="7BA5AB17" w14:textId="2234A518" w:rsidR="00E763C0" w:rsidRPr="00994F3E" w:rsidRDefault="00994F3E" w:rsidP="0062166C">
      <w:pPr>
        <w:pStyle w:val="PBParagraphNumber"/>
        <w:rPr>
          <w:lang w:val="es-ES"/>
        </w:rPr>
      </w:pPr>
      <w:r w:rsidRPr="00994F3E">
        <w:rPr>
          <w:lang w:val="es-ES"/>
        </w:rPr>
        <w:t xml:space="preserve">Los Estados pueden </w:t>
      </w:r>
      <w:r w:rsidR="002B790A">
        <w:rPr>
          <w:lang w:val="es-ES"/>
        </w:rPr>
        <w:t xml:space="preserve">consultar </w:t>
      </w:r>
      <w:r w:rsidRPr="00994F3E">
        <w:rPr>
          <w:lang w:val="es-ES"/>
        </w:rPr>
        <w:t xml:space="preserve">las Fichas Informativas para más información sobre la importancia de la legislación en esta </w:t>
      </w:r>
      <w:r>
        <w:rPr>
          <w:lang w:val="es-ES"/>
        </w:rPr>
        <w:t>área</w:t>
      </w:r>
      <w:r w:rsidRPr="00994F3E">
        <w:rPr>
          <w:lang w:val="es-ES"/>
        </w:rPr>
        <w:t xml:space="preserve">, </w:t>
      </w:r>
      <w:r w:rsidR="00245984">
        <w:rPr>
          <w:lang w:val="es-ES"/>
        </w:rPr>
        <w:t>especialmente sobre</w:t>
      </w:r>
      <w:r w:rsidR="00245984" w:rsidRPr="00994F3E">
        <w:rPr>
          <w:lang w:val="es-ES"/>
        </w:rPr>
        <w:t xml:space="preserve"> </w:t>
      </w:r>
      <w:r w:rsidR="00875387">
        <w:rPr>
          <w:lang w:val="es-ES"/>
        </w:rPr>
        <w:t xml:space="preserve">tipificar como delito </w:t>
      </w:r>
      <w:r w:rsidR="005E0F78">
        <w:rPr>
          <w:lang w:val="es-ES"/>
        </w:rPr>
        <w:t xml:space="preserve">penal </w:t>
      </w:r>
      <w:r w:rsidR="00875387">
        <w:rPr>
          <w:lang w:val="es-ES"/>
        </w:rPr>
        <w:t>a</w:t>
      </w:r>
      <w:r w:rsidRPr="00994F3E">
        <w:rPr>
          <w:lang w:val="es-ES"/>
        </w:rPr>
        <w:t xml:space="preserve"> las prácticas ilícitas y establec</w:t>
      </w:r>
      <w:r w:rsidR="00875387">
        <w:rPr>
          <w:lang w:val="es-ES"/>
        </w:rPr>
        <w:t>er</w:t>
      </w:r>
      <w:r w:rsidRPr="00994F3E">
        <w:rPr>
          <w:lang w:val="es-ES"/>
        </w:rPr>
        <w:t xml:space="preserve"> sanciones que sean lo suficientemente importante</w:t>
      </w:r>
      <w:r w:rsidR="00EA7817">
        <w:rPr>
          <w:lang w:val="es-ES"/>
        </w:rPr>
        <w:t>s</w:t>
      </w:r>
      <w:r w:rsidRPr="00994F3E">
        <w:rPr>
          <w:lang w:val="es-ES"/>
        </w:rPr>
        <w:t xml:space="preserve"> </w:t>
      </w:r>
      <w:r w:rsidR="00EA7817">
        <w:rPr>
          <w:lang w:val="es-ES"/>
        </w:rPr>
        <w:t xml:space="preserve">como </w:t>
      </w:r>
      <w:r w:rsidRPr="00994F3E">
        <w:rPr>
          <w:lang w:val="es-ES"/>
        </w:rPr>
        <w:t xml:space="preserve">para </w:t>
      </w:r>
      <w:r>
        <w:rPr>
          <w:lang w:val="es-ES"/>
        </w:rPr>
        <w:t xml:space="preserve">disuadir </w:t>
      </w:r>
      <w:r w:rsidRPr="00994F3E">
        <w:rPr>
          <w:lang w:val="es-ES"/>
        </w:rPr>
        <w:t>a las personas y actores involucrados en la adopción internacional de participar en ellas</w:t>
      </w:r>
      <w:r w:rsidRPr="00994F3E">
        <w:rPr>
          <w:rStyle w:val="FootnoteReference"/>
          <w:lang w:val="es-ES"/>
        </w:rPr>
        <w:footnoteReference w:id="47"/>
      </w:r>
      <w:r w:rsidR="00EA7817">
        <w:rPr>
          <w:lang w:val="es-ES"/>
        </w:rPr>
        <w:t>.</w:t>
      </w:r>
      <w:r w:rsidRPr="00994F3E">
        <w:rPr>
          <w:lang w:val="es-ES"/>
        </w:rPr>
        <w:t xml:space="preserve"> </w:t>
      </w:r>
      <w:r w:rsidR="00185F42">
        <w:rPr>
          <w:lang w:val="es-ES"/>
        </w:rPr>
        <w:t>Los plazos de prescripción</w:t>
      </w:r>
      <w:r w:rsidR="00E763C0" w:rsidRPr="00994F3E">
        <w:rPr>
          <w:lang w:val="es-ES"/>
        </w:rPr>
        <w:t xml:space="preserve"> deben ser lo </w:t>
      </w:r>
      <w:r w:rsidRPr="00994F3E">
        <w:rPr>
          <w:lang w:val="es-ES"/>
        </w:rPr>
        <w:t>suficientemente</w:t>
      </w:r>
      <w:r w:rsidR="00E763C0" w:rsidRPr="00994F3E">
        <w:rPr>
          <w:lang w:val="es-ES"/>
        </w:rPr>
        <w:t xml:space="preserve"> extensos para poder garantizar el </w:t>
      </w:r>
      <w:r w:rsidRPr="00994F3E">
        <w:rPr>
          <w:lang w:val="es-ES"/>
        </w:rPr>
        <w:t>procesamiento</w:t>
      </w:r>
      <w:r w:rsidR="00E763C0" w:rsidRPr="00994F3E">
        <w:rPr>
          <w:lang w:val="es-ES"/>
        </w:rPr>
        <w:t xml:space="preserve"> de aquellos </w:t>
      </w:r>
      <w:r w:rsidRPr="00994F3E">
        <w:rPr>
          <w:lang w:val="es-ES"/>
        </w:rPr>
        <w:t>involucrados</w:t>
      </w:r>
      <w:r w:rsidR="00E763C0" w:rsidRPr="00994F3E">
        <w:rPr>
          <w:lang w:val="es-ES"/>
        </w:rPr>
        <w:t xml:space="preserve"> en </w:t>
      </w:r>
      <w:r w:rsidRPr="00994F3E">
        <w:rPr>
          <w:lang w:val="es-ES"/>
        </w:rPr>
        <w:t>prácticas</w:t>
      </w:r>
      <w:r w:rsidR="00E763C0" w:rsidRPr="00994F3E">
        <w:rPr>
          <w:lang w:val="es-ES"/>
        </w:rPr>
        <w:t xml:space="preserve"> </w:t>
      </w:r>
      <w:r w:rsidRPr="00994F3E">
        <w:rPr>
          <w:lang w:val="es-ES"/>
        </w:rPr>
        <w:t>ilícitas</w:t>
      </w:r>
      <w:r w:rsidR="00E763C0" w:rsidRPr="00994F3E">
        <w:rPr>
          <w:lang w:val="es-ES"/>
        </w:rPr>
        <w:t xml:space="preserve">. En cualquier caso, aunque los </w:t>
      </w:r>
      <w:r w:rsidR="00845874">
        <w:rPr>
          <w:lang w:val="es-ES"/>
        </w:rPr>
        <w:t>procesos penales</w:t>
      </w:r>
      <w:r w:rsidR="00845874" w:rsidRPr="00994F3E">
        <w:rPr>
          <w:lang w:val="es-ES"/>
        </w:rPr>
        <w:t xml:space="preserve"> </w:t>
      </w:r>
      <w:r w:rsidR="00E763C0" w:rsidRPr="00994F3E">
        <w:rPr>
          <w:lang w:val="es-ES"/>
        </w:rPr>
        <w:t>son esencial</w:t>
      </w:r>
      <w:r w:rsidR="00845874">
        <w:rPr>
          <w:lang w:val="es-ES"/>
        </w:rPr>
        <w:t>es</w:t>
      </w:r>
      <w:r w:rsidR="00E763C0" w:rsidRPr="00994F3E">
        <w:rPr>
          <w:lang w:val="es-ES"/>
        </w:rPr>
        <w:t xml:space="preserve">, nunca deben ser vistos como la única </w:t>
      </w:r>
      <w:r w:rsidR="009A0081">
        <w:rPr>
          <w:lang w:val="es-ES"/>
        </w:rPr>
        <w:t>solución</w:t>
      </w:r>
      <w:r w:rsidR="00C20335">
        <w:rPr>
          <w:lang w:val="es-ES"/>
        </w:rPr>
        <w:t xml:space="preserve"> </w:t>
      </w:r>
      <w:r w:rsidR="00E763C0" w:rsidRPr="00994F3E">
        <w:rPr>
          <w:lang w:val="es-ES"/>
        </w:rPr>
        <w:t xml:space="preserve">para las </w:t>
      </w:r>
      <w:r w:rsidRPr="00994F3E">
        <w:rPr>
          <w:lang w:val="es-ES"/>
        </w:rPr>
        <w:t>prácticas</w:t>
      </w:r>
      <w:r w:rsidR="00E763C0" w:rsidRPr="00994F3E">
        <w:rPr>
          <w:lang w:val="es-ES"/>
        </w:rPr>
        <w:t xml:space="preserve"> </w:t>
      </w:r>
      <w:r w:rsidRPr="00994F3E">
        <w:rPr>
          <w:lang w:val="es-ES"/>
        </w:rPr>
        <w:t>ilícitas</w:t>
      </w:r>
      <w:r w:rsidR="00E763C0" w:rsidRPr="00994F3E">
        <w:rPr>
          <w:lang w:val="es-ES"/>
        </w:rPr>
        <w:t xml:space="preserve">. </w:t>
      </w:r>
    </w:p>
    <w:p w14:paraId="09002487" w14:textId="4E25A430" w:rsidR="004F3675" w:rsidRPr="003756D1" w:rsidRDefault="00462F26" w:rsidP="003756D1">
      <w:pPr>
        <w:pStyle w:val="Heading3"/>
        <w:numPr>
          <w:ilvl w:val="2"/>
          <w:numId w:val="46"/>
        </w:numPr>
        <w:ind w:left="1843" w:hanging="709"/>
      </w:pPr>
      <w:bookmarkStart w:id="60" w:name="_Toc99792984"/>
      <w:r w:rsidRPr="003756D1">
        <w:t xml:space="preserve">Procesos </w:t>
      </w:r>
      <w:r w:rsidR="00E763C0" w:rsidRPr="003756D1">
        <w:t>civiles</w:t>
      </w:r>
      <w:bookmarkEnd w:id="60"/>
    </w:p>
    <w:p w14:paraId="03DAE52B" w14:textId="3CC2DF16" w:rsidR="00E763C0" w:rsidRPr="00994F3E" w:rsidRDefault="00D71BCC" w:rsidP="00F40905">
      <w:pPr>
        <w:pStyle w:val="PBParagraphNumber"/>
        <w:rPr>
          <w:lang w:val="es-ES"/>
        </w:rPr>
      </w:pPr>
      <w:r>
        <w:rPr>
          <w:lang w:val="es-ES"/>
        </w:rPr>
        <w:t xml:space="preserve">En </w:t>
      </w:r>
      <w:r w:rsidR="009B1E28">
        <w:rPr>
          <w:lang w:val="es-ES"/>
        </w:rPr>
        <w:t xml:space="preserve">algunos </w:t>
      </w:r>
      <w:r>
        <w:rPr>
          <w:lang w:val="es-ES"/>
        </w:rPr>
        <w:t>Estados</w:t>
      </w:r>
      <w:r w:rsidR="009B1E28">
        <w:rPr>
          <w:lang w:val="es-ES"/>
        </w:rPr>
        <w:t xml:space="preserve">, las personas que han </w:t>
      </w:r>
      <w:r w:rsidR="006C31B2">
        <w:rPr>
          <w:lang w:val="es-ES"/>
        </w:rPr>
        <w:t>sido afectadas por prácticas ilícitas</w:t>
      </w:r>
      <w:r>
        <w:rPr>
          <w:lang w:val="es-ES"/>
        </w:rPr>
        <w:t xml:space="preserve"> puede</w:t>
      </w:r>
      <w:r w:rsidR="00462F26">
        <w:rPr>
          <w:lang w:val="es-ES"/>
        </w:rPr>
        <w:t>n</w:t>
      </w:r>
      <w:r>
        <w:rPr>
          <w:lang w:val="es-ES"/>
        </w:rPr>
        <w:t xml:space="preserve"> iniciar</w:t>
      </w:r>
      <w:r w:rsidR="00E83F13">
        <w:rPr>
          <w:lang w:val="es-ES"/>
        </w:rPr>
        <w:t xml:space="preserve"> </w:t>
      </w:r>
      <w:r>
        <w:rPr>
          <w:lang w:val="es-ES"/>
        </w:rPr>
        <w:t>proceso</w:t>
      </w:r>
      <w:r w:rsidR="00462F26">
        <w:rPr>
          <w:lang w:val="es-ES"/>
        </w:rPr>
        <w:t>s</w:t>
      </w:r>
      <w:r>
        <w:rPr>
          <w:lang w:val="es-ES"/>
        </w:rPr>
        <w:t xml:space="preserve"> civil</w:t>
      </w:r>
      <w:r w:rsidR="00462F26">
        <w:rPr>
          <w:lang w:val="es-ES"/>
        </w:rPr>
        <w:t>es</w:t>
      </w:r>
      <w:r w:rsidR="00E763C0" w:rsidRPr="00994F3E">
        <w:rPr>
          <w:lang w:val="es-ES"/>
        </w:rPr>
        <w:t xml:space="preserve">. </w:t>
      </w:r>
      <w:r w:rsidR="009F78FD">
        <w:rPr>
          <w:lang w:val="es-ES"/>
        </w:rPr>
        <w:t xml:space="preserve">Como se </w:t>
      </w:r>
      <w:r w:rsidR="009C693B">
        <w:rPr>
          <w:lang w:val="es-ES"/>
        </w:rPr>
        <w:t>mencionó</w:t>
      </w:r>
      <w:r w:rsidR="009F78FD">
        <w:rPr>
          <w:lang w:val="es-ES"/>
        </w:rPr>
        <w:t xml:space="preserve"> </w:t>
      </w:r>
      <w:r w:rsidR="009C693B">
        <w:rPr>
          <w:lang w:val="es-ES"/>
        </w:rPr>
        <w:t>más</w:t>
      </w:r>
      <w:r w:rsidR="009F78FD">
        <w:rPr>
          <w:lang w:val="es-ES"/>
        </w:rPr>
        <w:t xml:space="preserve"> arriba</w:t>
      </w:r>
      <w:r w:rsidR="00D1670C">
        <w:rPr>
          <w:rStyle w:val="FootnoteReference"/>
          <w:lang w:val="es-ES"/>
        </w:rPr>
        <w:footnoteReference w:id="48"/>
      </w:r>
      <w:r w:rsidR="009F78FD">
        <w:rPr>
          <w:lang w:val="es-ES"/>
        </w:rPr>
        <w:t xml:space="preserve">, </w:t>
      </w:r>
      <w:r w:rsidR="00E763C0" w:rsidRPr="00994F3E">
        <w:rPr>
          <w:lang w:val="es-ES"/>
        </w:rPr>
        <w:t>Las Autoridades Centrales u otras autoridades competentes</w:t>
      </w:r>
      <w:r w:rsidR="00AC60D9">
        <w:rPr>
          <w:lang w:val="es-ES"/>
        </w:rPr>
        <w:t xml:space="preserve"> </w:t>
      </w:r>
      <w:r w:rsidR="00AC60D9" w:rsidRPr="00AC60D9">
        <w:rPr>
          <w:lang w:val="es-ES"/>
        </w:rPr>
        <w:t>han de dirigir a las personas que soliciten información sobre los recursos y soluciones posibles al servicio de referencia del colegio de abogados privado o a otros recursos disponibles, para que les ayuden a obtener información jurídica y/o a encontrar un abogado.</w:t>
      </w:r>
      <w:r w:rsidR="00AD74E0">
        <w:rPr>
          <w:lang w:val="es-ES"/>
        </w:rPr>
        <w:t xml:space="preserve"> </w:t>
      </w:r>
      <w:r w:rsidR="00AD74E0" w:rsidRPr="00AD74E0">
        <w:rPr>
          <w:lang w:val="es-ES"/>
        </w:rPr>
        <w:t xml:space="preserve">También deben facilitar información general, cuando proceda, sobre la asistencia económica que </w:t>
      </w:r>
      <w:r w:rsidR="00AD74E0" w:rsidRPr="00AD74E0">
        <w:rPr>
          <w:lang w:val="es-ES"/>
        </w:rPr>
        <w:lastRenderedPageBreak/>
        <w:t>puede obtenerse (p. ej., algunos Estados tal vez ofrezcan algunos servicios ad honorem, otros asistencia jurídica gratuita u otros servicios de bajo coste, o bien otras autoridades u organismos subvencionan los servicios)</w:t>
      </w:r>
      <w:r w:rsidR="00CB0E96">
        <w:rPr>
          <w:rStyle w:val="FootnoteReference"/>
          <w:lang w:val="es-ES"/>
        </w:rPr>
        <w:footnoteReference w:id="49"/>
      </w:r>
      <w:r w:rsidR="00E763C0" w:rsidRPr="00994F3E">
        <w:rPr>
          <w:lang w:val="es-ES"/>
        </w:rPr>
        <w:t xml:space="preserve">. </w:t>
      </w:r>
    </w:p>
    <w:p w14:paraId="67E51D80" w14:textId="795A8739" w:rsidR="00E763C0" w:rsidRPr="00994F3E" w:rsidRDefault="00210782" w:rsidP="00603CFD">
      <w:pPr>
        <w:pStyle w:val="PBParagraphNumber"/>
        <w:rPr>
          <w:lang w:val="es-ES"/>
        </w:rPr>
      </w:pPr>
      <w:r>
        <w:rPr>
          <w:lang w:val="es-ES"/>
        </w:rPr>
        <w:t>[</w:t>
      </w:r>
      <w:r w:rsidR="00D64B3B">
        <w:rPr>
          <w:lang w:val="es-ES"/>
        </w:rPr>
        <w:t>Las Autoridades Centrales u otras autoridades competentes</w:t>
      </w:r>
      <w:r w:rsidR="00195BD3">
        <w:rPr>
          <w:lang w:val="es-ES"/>
        </w:rPr>
        <w:t xml:space="preserve"> también pueden facilitar información sobre</w:t>
      </w:r>
      <w:r w:rsidR="00E3083F">
        <w:rPr>
          <w:lang w:val="es-ES"/>
        </w:rPr>
        <w:t xml:space="preserve"> las</w:t>
      </w:r>
      <w:r w:rsidR="00E763C0" w:rsidRPr="00994F3E">
        <w:rPr>
          <w:lang w:val="es-ES"/>
        </w:rPr>
        <w:t xml:space="preserve"> posibles </w:t>
      </w:r>
      <w:r w:rsidR="00556503">
        <w:rPr>
          <w:lang w:val="es-ES"/>
        </w:rPr>
        <w:t xml:space="preserve">formas de </w:t>
      </w:r>
      <w:r w:rsidR="00A0447E">
        <w:rPr>
          <w:lang w:val="es-ES"/>
        </w:rPr>
        <w:t>reparación</w:t>
      </w:r>
      <w:r w:rsidR="008E3C3A">
        <w:rPr>
          <w:lang w:val="es-ES"/>
        </w:rPr>
        <w:t xml:space="preserve"> </w:t>
      </w:r>
      <w:r w:rsidR="00FE09D8">
        <w:rPr>
          <w:lang w:val="es-ES"/>
        </w:rPr>
        <w:t xml:space="preserve">en </w:t>
      </w:r>
      <w:r w:rsidR="00556503">
        <w:rPr>
          <w:lang w:val="es-ES"/>
        </w:rPr>
        <w:t>un proceso</w:t>
      </w:r>
      <w:r w:rsidR="00E763C0" w:rsidRPr="00994F3E">
        <w:rPr>
          <w:lang w:val="es-ES"/>
        </w:rPr>
        <w:t xml:space="preserve"> civil</w:t>
      </w:r>
      <w:r w:rsidR="00B93DF1">
        <w:rPr>
          <w:lang w:val="es-ES"/>
        </w:rPr>
        <w:t xml:space="preserve">. Por ejemplo, en algunos Estados </w:t>
      </w:r>
      <w:r w:rsidR="00AE2881">
        <w:rPr>
          <w:lang w:val="es-ES"/>
        </w:rPr>
        <w:t>pueden consistir en</w:t>
      </w:r>
      <w:r w:rsidR="008E3C3A" w:rsidRPr="00994F3E">
        <w:rPr>
          <w:lang w:val="es-ES"/>
        </w:rPr>
        <w:t xml:space="preserve"> </w:t>
      </w:r>
      <w:r w:rsidR="008E3C3A">
        <w:rPr>
          <w:lang w:val="es-ES"/>
        </w:rPr>
        <w:t>el restablecimiento</w:t>
      </w:r>
      <w:r w:rsidR="00E763C0" w:rsidRPr="00994F3E">
        <w:rPr>
          <w:lang w:val="es-ES"/>
        </w:rPr>
        <w:t xml:space="preserve"> de la identidad del adoptado, </w:t>
      </w:r>
      <w:r w:rsidR="008E3C3A">
        <w:rPr>
          <w:lang w:val="es-ES"/>
        </w:rPr>
        <w:t>el restablecimiento</w:t>
      </w:r>
      <w:r w:rsidR="00E763C0" w:rsidRPr="00994F3E">
        <w:rPr>
          <w:lang w:val="es-ES"/>
        </w:rPr>
        <w:t xml:space="preserve"> de </w:t>
      </w:r>
      <w:r w:rsidR="008E3C3A">
        <w:rPr>
          <w:lang w:val="es-ES"/>
        </w:rPr>
        <w:t xml:space="preserve">la </w:t>
      </w:r>
      <w:r w:rsidR="00E763C0" w:rsidRPr="00994F3E">
        <w:rPr>
          <w:lang w:val="es-ES"/>
        </w:rPr>
        <w:t xml:space="preserve">nacionalidad del Estado de origen (si </w:t>
      </w:r>
      <w:r w:rsidR="006E5987">
        <w:rPr>
          <w:lang w:val="es-ES"/>
        </w:rPr>
        <w:t>procede</w:t>
      </w:r>
      <w:r w:rsidR="00E763C0" w:rsidRPr="00994F3E">
        <w:rPr>
          <w:lang w:val="es-ES"/>
        </w:rPr>
        <w:t xml:space="preserve">), la </w:t>
      </w:r>
      <w:r w:rsidR="00994F3E" w:rsidRPr="00994F3E">
        <w:rPr>
          <w:lang w:val="es-ES"/>
        </w:rPr>
        <w:t>suspensión</w:t>
      </w:r>
      <w:r w:rsidR="00E763C0" w:rsidRPr="00994F3E">
        <w:rPr>
          <w:lang w:val="es-ES"/>
        </w:rPr>
        <w:t xml:space="preserve"> de una actividad </w:t>
      </w:r>
      <w:r w:rsidR="00D87DA9">
        <w:rPr>
          <w:lang w:val="es-ES"/>
        </w:rPr>
        <w:t>ilegal</w:t>
      </w:r>
      <w:r w:rsidR="00E763C0" w:rsidRPr="00994F3E">
        <w:rPr>
          <w:lang w:val="es-ES"/>
        </w:rPr>
        <w:t xml:space="preserve">, la </w:t>
      </w:r>
      <w:r w:rsidR="00994F3E" w:rsidRPr="00994F3E">
        <w:rPr>
          <w:lang w:val="es-ES"/>
        </w:rPr>
        <w:t>revocación</w:t>
      </w:r>
      <w:r w:rsidR="00E763C0" w:rsidRPr="00994F3E">
        <w:rPr>
          <w:lang w:val="es-ES"/>
        </w:rPr>
        <w:t xml:space="preserve"> o </w:t>
      </w:r>
      <w:r w:rsidR="00994F3E" w:rsidRPr="00994F3E">
        <w:rPr>
          <w:lang w:val="es-ES"/>
        </w:rPr>
        <w:t>anulación</w:t>
      </w:r>
      <w:r w:rsidR="00E763C0" w:rsidRPr="00994F3E">
        <w:rPr>
          <w:lang w:val="es-ES"/>
        </w:rPr>
        <w:t xml:space="preserve"> de la </w:t>
      </w:r>
      <w:r w:rsidR="00994F3E" w:rsidRPr="00994F3E">
        <w:rPr>
          <w:lang w:val="es-ES"/>
        </w:rPr>
        <w:t>adopción</w:t>
      </w:r>
      <w:r w:rsidR="00E763C0" w:rsidRPr="00994F3E">
        <w:rPr>
          <w:lang w:val="es-ES"/>
        </w:rPr>
        <w:t xml:space="preserve"> internación, </w:t>
      </w:r>
      <w:r w:rsidR="00D87DA9">
        <w:rPr>
          <w:lang w:val="es-ES"/>
        </w:rPr>
        <w:t>así como</w:t>
      </w:r>
      <w:r w:rsidR="00E763C0" w:rsidRPr="00994F3E">
        <w:rPr>
          <w:lang w:val="es-ES"/>
        </w:rPr>
        <w:t xml:space="preserve"> reparaciones </w:t>
      </w:r>
      <w:r w:rsidR="00B9581D">
        <w:rPr>
          <w:lang w:val="es-ES"/>
        </w:rPr>
        <w:t>pecuniarias</w:t>
      </w:r>
      <w:r w:rsidR="00B9581D" w:rsidRPr="00994F3E">
        <w:rPr>
          <w:lang w:val="es-ES"/>
        </w:rPr>
        <w:t xml:space="preserve"> </w:t>
      </w:r>
      <w:r w:rsidR="00E763C0" w:rsidRPr="00994F3E">
        <w:rPr>
          <w:lang w:val="es-ES"/>
        </w:rPr>
        <w:t>(p. ej.</w:t>
      </w:r>
      <w:r w:rsidR="00B9581D">
        <w:rPr>
          <w:lang w:val="es-ES"/>
        </w:rPr>
        <w:t>,</w:t>
      </w:r>
      <w:r w:rsidR="00E763C0" w:rsidRPr="00994F3E" w:rsidDel="00E17AC6">
        <w:rPr>
          <w:lang w:val="es-ES"/>
        </w:rPr>
        <w:t xml:space="preserve"> </w:t>
      </w:r>
      <w:r w:rsidR="00E763C0" w:rsidRPr="00994F3E">
        <w:rPr>
          <w:lang w:val="es-ES"/>
        </w:rPr>
        <w:t>daños</w:t>
      </w:r>
      <w:r w:rsidR="00E17AC6">
        <w:rPr>
          <w:lang w:val="es-ES"/>
        </w:rPr>
        <w:t xml:space="preserve"> y perjuicios</w:t>
      </w:r>
      <w:r w:rsidR="00E763C0" w:rsidRPr="00994F3E">
        <w:rPr>
          <w:lang w:val="es-ES"/>
        </w:rPr>
        <w:t>, reembolso de honorarios</w:t>
      </w:r>
      <w:r w:rsidR="00E17AC6">
        <w:rPr>
          <w:lang w:val="es-ES"/>
        </w:rPr>
        <w:t xml:space="preserve"> pagados</w:t>
      </w:r>
      <w:r w:rsidR="00E763C0" w:rsidRPr="00994F3E">
        <w:rPr>
          <w:lang w:val="es-ES"/>
        </w:rPr>
        <w:t>).</w:t>
      </w:r>
      <w:r>
        <w:rPr>
          <w:lang w:val="es-ES"/>
        </w:rPr>
        <w:t>]</w:t>
      </w:r>
    </w:p>
    <w:p w14:paraId="594071E6" w14:textId="39B4E253" w:rsidR="004F3675" w:rsidRPr="002E00E3" w:rsidRDefault="002E00E3" w:rsidP="002E00E3">
      <w:pPr>
        <w:pStyle w:val="Heading4"/>
        <w:numPr>
          <w:ilvl w:val="2"/>
          <w:numId w:val="46"/>
        </w:numPr>
        <w:ind w:left="1843" w:hanging="709"/>
        <w:rPr>
          <w:bCs/>
          <w:i w:val="0"/>
          <w:iCs w:val="0"/>
          <w:color w:val="0069B4" w:themeColor="accent2"/>
          <w:lang w:val="es-AR"/>
        </w:rPr>
      </w:pPr>
      <w:bookmarkStart w:id="61" w:name="_Hlk62210878"/>
      <w:r>
        <w:rPr>
          <w:bCs/>
          <w:i w:val="0"/>
          <w:iCs w:val="0"/>
          <w:color w:val="0069B4" w:themeColor="accent2"/>
          <w:lang w:val="es-AR"/>
        </w:rPr>
        <w:t>[</w:t>
      </w:r>
      <w:r w:rsidR="00797009" w:rsidRPr="002E00E3">
        <w:rPr>
          <w:bCs/>
          <w:i w:val="0"/>
          <w:iCs w:val="0"/>
          <w:color w:val="0069B4" w:themeColor="accent2"/>
          <w:lang w:val="es-AR"/>
        </w:rPr>
        <w:t xml:space="preserve">Tribunales </w:t>
      </w:r>
      <w:r w:rsidR="00E763C0" w:rsidRPr="002E00E3">
        <w:rPr>
          <w:bCs/>
          <w:i w:val="0"/>
          <w:iCs w:val="0"/>
          <w:color w:val="0069B4" w:themeColor="accent2"/>
          <w:lang w:val="es-AR"/>
        </w:rPr>
        <w:t xml:space="preserve">internacionales </w:t>
      </w:r>
      <w:r>
        <w:rPr>
          <w:bCs/>
          <w:i w:val="0"/>
          <w:iCs w:val="0"/>
          <w:color w:val="0069B4" w:themeColor="accent2"/>
          <w:lang w:val="es-AR"/>
        </w:rPr>
        <w:t xml:space="preserve">y regionales </w:t>
      </w:r>
      <w:r w:rsidR="00E763C0" w:rsidRPr="002E00E3">
        <w:rPr>
          <w:bCs/>
          <w:i w:val="0"/>
          <w:iCs w:val="0"/>
          <w:color w:val="0069B4" w:themeColor="accent2"/>
          <w:lang w:val="es-AR"/>
        </w:rPr>
        <w:t xml:space="preserve">y </w:t>
      </w:r>
      <w:r w:rsidR="00994F3E" w:rsidRPr="002E00E3">
        <w:rPr>
          <w:bCs/>
          <w:i w:val="0"/>
          <w:iCs w:val="0"/>
          <w:color w:val="0069B4" w:themeColor="accent2"/>
          <w:lang w:val="es-AR"/>
        </w:rPr>
        <w:t>otros mecanismos internacionales</w:t>
      </w:r>
      <w:r w:rsidR="00F85FB5">
        <w:rPr>
          <w:rStyle w:val="FootnoteReference"/>
          <w:bCs/>
          <w:i w:val="0"/>
          <w:iCs w:val="0"/>
          <w:color w:val="0069B4" w:themeColor="accent2"/>
          <w:lang w:val="es-AR"/>
        </w:rPr>
        <w:footnoteReference w:id="50"/>
      </w:r>
    </w:p>
    <w:p w14:paraId="01065062" w14:textId="74975A37" w:rsidR="00E763C0" w:rsidRPr="00994F3E" w:rsidRDefault="00E763C0" w:rsidP="00994F3E">
      <w:pPr>
        <w:pStyle w:val="PBParagraphNumber"/>
        <w:rPr>
          <w:lang w:val="es-ES"/>
        </w:rPr>
      </w:pPr>
      <w:r w:rsidRPr="00994F3E">
        <w:rPr>
          <w:lang w:val="es-ES"/>
        </w:rPr>
        <w:t xml:space="preserve">Cuando </w:t>
      </w:r>
      <w:r w:rsidR="00F821AE">
        <w:rPr>
          <w:lang w:val="es-ES"/>
        </w:rPr>
        <w:t>los</w:t>
      </w:r>
      <w:r w:rsidRPr="00994F3E">
        <w:rPr>
          <w:lang w:val="es-ES"/>
        </w:rPr>
        <w:t xml:space="preserve"> casos de </w:t>
      </w:r>
      <w:r w:rsidR="00994F3E" w:rsidRPr="00994F3E">
        <w:rPr>
          <w:lang w:val="es-ES"/>
        </w:rPr>
        <w:t>prácticas</w:t>
      </w:r>
      <w:r w:rsidRPr="00994F3E">
        <w:rPr>
          <w:lang w:val="es-ES"/>
        </w:rPr>
        <w:t xml:space="preserve"> </w:t>
      </w:r>
      <w:r w:rsidR="00994F3E" w:rsidRPr="00994F3E">
        <w:rPr>
          <w:lang w:val="es-ES"/>
        </w:rPr>
        <w:t>ilícitas</w:t>
      </w:r>
      <w:r w:rsidR="00F821AE">
        <w:rPr>
          <w:lang w:val="es-ES"/>
        </w:rPr>
        <w:t xml:space="preserve"> no son resueltos</w:t>
      </w:r>
      <w:r w:rsidRPr="00994F3E">
        <w:rPr>
          <w:lang w:val="es-ES"/>
        </w:rPr>
        <w:t xml:space="preserve">, </w:t>
      </w:r>
      <w:r w:rsidR="003C3242">
        <w:rPr>
          <w:lang w:val="es-ES"/>
        </w:rPr>
        <w:t xml:space="preserve">es posible </w:t>
      </w:r>
      <w:r w:rsidR="00AD3C79">
        <w:rPr>
          <w:lang w:val="es-ES"/>
        </w:rPr>
        <w:t>recurrir a</w:t>
      </w:r>
      <w:r w:rsidR="003C3242">
        <w:rPr>
          <w:lang w:val="es-ES"/>
        </w:rPr>
        <w:t xml:space="preserve"> tribunales</w:t>
      </w:r>
      <w:r w:rsidRPr="00994F3E">
        <w:rPr>
          <w:lang w:val="es-ES"/>
        </w:rPr>
        <w:t xml:space="preserve"> internacionales y otros mecanismos internacionales, </w:t>
      </w:r>
      <w:r w:rsidR="003627B5">
        <w:rPr>
          <w:lang w:val="es-ES"/>
        </w:rPr>
        <w:t>en</w:t>
      </w:r>
      <w:r w:rsidR="003627B5" w:rsidRPr="00994F3E">
        <w:rPr>
          <w:lang w:val="es-ES"/>
        </w:rPr>
        <w:t xml:space="preserve"> </w:t>
      </w:r>
      <w:r w:rsidRPr="00994F3E">
        <w:rPr>
          <w:lang w:val="es-ES"/>
        </w:rPr>
        <w:t xml:space="preserve">los cuales el Estado es </w:t>
      </w:r>
      <w:r w:rsidR="003627B5">
        <w:rPr>
          <w:lang w:val="es-ES"/>
        </w:rPr>
        <w:t>parte</w:t>
      </w:r>
      <w:r w:rsidR="008100EF">
        <w:rPr>
          <w:rStyle w:val="FootnoteReference"/>
          <w:lang w:val="es-ES"/>
        </w:rPr>
        <w:footnoteReference w:id="51"/>
      </w:r>
      <w:r w:rsidR="00994F3E" w:rsidRPr="00994F3E">
        <w:rPr>
          <w:lang w:val="es-ES"/>
        </w:rPr>
        <w:t xml:space="preserve">. </w:t>
      </w:r>
      <w:r w:rsidR="00DC32DC">
        <w:rPr>
          <w:lang w:val="es-ES"/>
        </w:rPr>
        <w:t>Entre l</w:t>
      </w:r>
      <w:r w:rsidR="00994F3E" w:rsidRPr="00994F3E">
        <w:rPr>
          <w:lang w:val="es-ES"/>
        </w:rPr>
        <w:t xml:space="preserve">os tratados que </w:t>
      </w:r>
      <w:r w:rsidR="00990C11">
        <w:rPr>
          <w:lang w:val="es-ES"/>
        </w:rPr>
        <w:t>disponen</w:t>
      </w:r>
      <w:r w:rsidR="00990C11" w:rsidRPr="00994F3E">
        <w:rPr>
          <w:lang w:val="es-ES"/>
        </w:rPr>
        <w:t xml:space="preserve"> </w:t>
      </w:r>
      <w:r w:rsidR="00994F3E" w:rsidRPr="00994F3E">
        <w:rPr>
          <w:lang w:val="es-ES"/>
        </w:rPr>
        <w:t xml:space="preserve">procedimientos de denuncia para </w:t>
      </w:r>
      <w:r w:rsidR="0009082D">
        <w:rPr>
          <w:lang w:val="es-ES"/>
        </w:rPr>
        <w:t>personas</w:t>
      </w:r>
      <w:r w:rsidR="0009082D" w:rsidRPr="00994F3E">
        <w:rPr>
          <w:lang w:val="es-ES"/>
        </w:rPr>
        <w:t xml:space="preserve"> </w:t>
      </w:r>
      <w:r w:rsidR="00994F3E" w:rsidRPr="00994F3E">
        <w:rPr>
          <w:lang w:val="es-ES"/>
        </w:rPr>
        <w:t xml:space="preserve">a nivel internacional </w:t>
      </w:r>
      <w:r w:rsidR="0009082D">
        <w:rPr>
          <w:lang w:val="es-ES"/>
        </w:rPr>
        <w:t>cabe señalar</w:t>
      </w:r>
      <w:r w:rsidR="00994F3E" w:rsidRPr="00994F3E">
        <w:rPr>
          <w:lang w:val="es-ES"/>
        </w:rPr>
        <w:t xml:space="preserve"> la </w:t>
      </w:r>
      <w:r w:rsidR="002F7C79">
        <w:rPr>
          <w:lang w:val="es-ES"/>
        </w:rPr>
        <w:t xml:space="preserve">Convención </w:t>
      </w:r>
      <w:r w:rsidR="00C22C82">
        <w:rPr>
          <w:lang w:val="es-ES"/>
        </w:rPr>
        <w:t>sobre los Derechos del Niño (</w:t>
      </w:r>
      <w:r w:rsidR="00994F3E" w:rsidRPr="00994F3E">
        <w:rPr>
          <w:lang w:val="es-ES"/>
        </w:rPr>
        <w:t>CDN</w:t>
      </w:r>
      <w:r w:rsidR="00C22C82">
        <w:rPr>
          <w:lang w:val="es-ES"/>
        </w:rPr>
        <w:t>)</w:t>
      </w:r>
      <w:r w:rsidR="00994F3E" w:rsidRPr="00994F3E">
        <w:rPr>
          <w:lang w:val="es-ES"/>
        </w:rPr>
        <w:t xml:space="preserve"> (a través del Protocolo Facultativo relativo a un Procedimiento de Comunicaciones (OPIC</w:t>
      </w:r>
      <w:r w:rsidR="00405334">
        <w:rPr>
          <w:lang w:val="es-ES"/>
        </w:rPr>
        <w:t>, por sus siglas en inglés</w:t>
      </w:r>
      <w:r w:rsidR="00994F3E" w:rsidRPr="00994F3E">
        <w:rPr>
          <w:lang w:val="es-ES"/>
        </w:rPr>
        <w:t xml:space="preserve">)), el </w:t>
      </w:r>
      <w:r w:rsidR="00994F3E" w:rsidRPr="00994F3E">
        <w:rPr>
          <w:i/>
          <w:lang w:val="es-ES"/>
        </w:rPr>
        <w:t xml:space="preserve">Pacto Internacional de Derechos Civiles y Políticos </w:t>
      </w:r>
      <w:r w:rsidR="00994F3E" w:rsidRPr="00994F3E">
        <w:rPr>
          <w:lang w:val="es-ES"/>
        </w:rPr>
        <w:t xml:space="preserve">y la </w:t>
      </w:r>
      <w:r w:rsidR="00994F3E" w:rsidRPr="00994F3E">
        <w:rPr>
          <w:i/>
          <w:lang w:val="es-ES"/>
        </w:rPr>
        <w:t>Convención Internacional para la protección de todas las Personas contra las Desapariciones Forzadas</w:t>
      </w:r>
      <w:r w:rsidR="00994F3E" w:rsidRPr="00994F3E">
        <w:rPr>
          <w:lang w:val="es-ES"/>
        </w:rPr>
        <w:t xml:space="preserve">. La </w:t>
      </w:r>
      <w:r w:rsidR="00994F3E" w:rsidRPr="00994F3E">
        <w:rPr>
          <w:i/>
          <w:lang w:val="es-ES"/>
        </w:rPr>
        <w:t>Carta Africana sobre los Derechos y el Bienestar del Niño</w:t>
      </w:r>
      <w:r w:rsidR="00994F3E" w:rsidRPr="00994F3E">
        <w:rPr>
          <w:lang w:val="es-ES"/>
        </w:rPr>
        <w:t xml:space="preserve">, la </w:t>
      </w:r>
      <w:r w:rsidR="00994F3E" w:rsidRPr="00994F3E">
        <w:rPr>
          <w:i/>
          <w:lang w:val="es-ES"/>
        </w:rPr>
        <w:t xml:space="preserve">Convención Europea de Derechos Humanos </w:t>
      </w:r>
      <w:r w:rsidR="00994F3E" w:rsidRPr="00994F3E">
        <w:rPr>
          <w:lang w:val="es-ES"/>
        </w:rPr>
        <w:t xml:space="preserve">y la </w:t>
      </w:r>
      <w:r w:rsidR="00994F3E" w:rsidRPr="00994F3E">
        <w:rPr>
          <w:i/>
          <w:lang w:val="es-ES"/>
        </w:rPr>
        <w:t>Convención Americana sobre Derechos Humanos</w:t>
      </w:r>
      <w:r w:rsidR="00994F3E" w:rsidRPr="00994F3E">
        <w:rPr>
          <w:lang w:val="es-ES"/>
        </w:rPr>
        <w:t xml:space="preserve"> </w:t>
      </w:r>
      <w:r w:rsidR="00610748">
        <w:rPr>
          <w:lang w:val="es-ES"/>
        </w:rPr>
        <w:t>disponen</w:t>
      </w:r>
      <w:r w:rsidR="00610748" w:rsidRPr="00994F3E">
        <w:rPr>
          <w:lang w:val="es-ES"/>
        </w:rPr>
        <w:t xml:space="preserve"> </w:t>
      </w:r>
      <w:r w:rsidR="00994F3E" w:rsidRPr="00994F3E">
        <w:rPr>
          <w:lang w:val="es-ES"/>
        </w:rPr>
        <w:t>mecanismos</w:t>
      </w:r>
      <w:r w:rsidR="00610748">
        <w:rPr>
          <w:lang w:val="es-ES"/>
        </w:rPr>
        <w:t xml:space="preserve"> regionales</w:t>
      </w:r>
      <w:r w:rsidR="00994F3E" w:rsidRPr="00994F3E">
        <w:rPr>
          <w:lang w:val="es-ES"/>
        </w:rPr>
        <w:t xml:space="preserve"> de denuncia</w:t>
      </w:r>
      <w:r w:rsidR="00610748">
        <w:rPr>
          <w:lang w:val="es-ES"/>
        </w:rPr>
        <w:t>.</w:t>
      </w:r>
    </w:p>
    <w:p w14:paraId="1731B184" w14:textId="3AA0D98B" w:rsidR="00994F3E" w:rsidRPr="00994F3E" w:rsidRDefault="00994F3E" w:rsidP="005A5914">
      <w:pPr>
        <w:pStyle w:val="PBParagraphNumber"/>
        <w:rPr>
          <w:lang w:val="es-ES"/>
        </w:rPr>
      </w:pPr>
      <w:r w:rsidRPr="00994F3E">
        <w:rPr>
          <w:lang w:val="es-ES"/>
        </w:rPr>
        <w:t xml:space="preserve">Se puede </w:t>
      </w:r>
      <w:r w:rsidR="00A01E42">
        <w:rPr>
          <w:lang w:val="es-ES"/>
        </w:rPr>
        <w:t>recurrir a</w:t>
      </w:r>
      <w:r w:rsidRPr="00994F3E">
        <w:rPr>
          <w:lang w:val="es-ES"/>
        </w:rPr>
        <w:t xml:space="preserve"> estos mecanismos </w:t>
      </w:r>
      <w:r>
        <w:rPr>
          <w:lang w:val="es-ES"/>
        </w:rPr>
        <w:t xml:space="preserve">únicamente </w:t>
      </w:r>
      <w:r w:rsidRPr="00994F3E">
        <w:rPr>
          <w:lang w:val="es-ES"/>
        </w:rPr>
        <w:t xml:space="preserve">cuando la práctica que ocurrió en la adopción internacional constituye una violación como la </w:t>
      </w:r>
      <w:r w:rsidR="00B573D0">
        <w:rPr>
          <w:lang w:val="es-ES"/>
        </w:rPr>
        <w:t xml:space="preserve">que se </w:t>
      </w:r>
      <w:r w:rsidRPr="00994F3E">
        <w:rPr>
          <w:lang w:val="es-ES"/>
        </w:rPr>
        <w:t xml:space="preserve">describe en el instrumento internacional </w:t>
      </w:r>
      <w:r w:rsidR="00B573D0">
        <w:rPr>
          <w:lang w:val="es-ES"/>
        </w:rPr>
        <w:t>en el</w:t>
      </w:r>
      <w:r w:rsidRPr="00994F3E">
        <w:rPr>
          <w:lang w:val="es-ES"/>
        </w:rPr>
        <w:t xml:space="preserve"> cual el mecanismo se basa y después de que</w:t>
      </w:r>
      <w:r>
        <w:rPr>
          <w:lang w:val="es-ES"/>
        </w:rPr>
        <w:t xml:space="preserve"> </w:t>
      </w:r>
      <w:r w:rsidR="006B7547">
        <w:rPr>
          <w:lang w:val="es-ES"/>
        </w:rPr>
        <w:t>haber</w:t>
      </w:r>
      <w:r>
        <w:rPr>
          <w:lang w:val="es-ES"/>
        </w:rPr>
        <w:t xml:space="preserve"> agotado</w:t>
      </w:r>
      <w:r w:rsidRPr="00994F3E">
        <w:rPr>
          <w:lang w:val="es-ES"/>
        </w:rPr>
        <w:t xml:space="preserve"> tod</w:t>
      </w:r>
      <w:r w:rsidR="006B7547">
        <w:rPr>
          <w:lang w:val="es-ES"/>
        </w:rPr>
        <w:t>o</w:t>
      </w:r>
      <w:r w:rsidRPr="00994F3E">
        <w:rPr>
          <w:lang w:val="es-ES"/>
        </w:rPr>
        <w:t xml:space="preserve">s </w:t>
      </w:r>
      <w:r w:rsidR="00262818">
        <w:rPr>
          <w:lang w:val="es-ES"/>
        </w:rPr>
        <w:t xml:space="preserve">los </w:t>
      </w:r>
      <w:r w:rsidR="006B7547">
        <w:rPr>
          <w:lang w:val="es-ES"/>
        </w:rPr>
        <w:t>recursos</w:t>
      </w:r>
      <w:r>
        <w:rPr>
          <w:lang w:val="es-ES"/>
        </w:rPr>
        <w:t xml:space="preserve"> disponibles a nivel nacional (al igual que otros criterios de admisibilidad). Los Estados </w:t>
      </w:r>
      <w:r w:rsidR="00852FDF">
        <w:rPr>
          <w:lang w:val="es-ES"/>
        </w:rPr>
        <w:t>Partes en</w:t>
      </w:r>
      <w:r>
        <w:rPr>
          <w:lang w:val="es-ES"/>
        </w:rPr>
        <w:t xml:space="preserve"> estos instrumentos pueden proporcionar información sobre los mecanismos disponibles a las personas </w:t>
      </w:r>
      <w:r w:rsidR="00755DCC">
        <w:rPr>
          <w:lang w:val="es-ES"/>
        </w:rPr>
        <w:t>interesadas</w:t>
      </w:r>
      <w:r>
        <w:rPr>
          <w:lang w:val="es-ES"/>
        </w:rPr>
        <w:t>.</w:t>
      </w:r>
      <w:r w:rsidR="007F6324">
        <w:rPr>
          <w:lang w:val="es-ES"/>
        </w:rPr>
        <w:t>]</w:t>
      </w:r>
    </w:p>
    <w:p w14:paraId="21A43A02" w14:textId="77777777" w:rsidR="00932075" w:rsidRPr="00994F3E" w:rsidRDefault="00932075" w:rsidP="00EC5291">
      <w:pPr>
        <w:pStyle w:val="PBParagraphNumber"/>
        <w:numPr>
          <w:ilvl w:val="0"/>
          <w:numId w:val="0"/>
        </w:numPr>
        <w:shd w:val="clear" w:color="auto" w:fill="DEE9D3"/>
        <w:ind w:left="567"/>
        <w:jc w:val="center"/>
        <w:rPr>
          <w:b/>
          <w:color w:val="515C1D" w:themeColor="accent6" w:themeShade="80"/>
          <w:sz w:val="6"/>
          <w:szCs w:val="6"/>
          <w:lang w:val="es-ES"/>
        </w:rPr>
      </w:pPr>
    </w:p>
    <w:p w14:paraId="345212E1" w14:textId="3AE189A4" w:rsidR="00932075" w:rsidRPr="00755DCC" w:rsidRDefault="008725D2" w:rsidP="00EC5291">
      <w:pPr>
        <w:pStyle w:val="PBParagraphNumber"/>
        <w:numPr>
          <w:ilvl w:val="0"/>
          <w:numId w:val="0"/>
        </w:numPr>
        <w:shd w:val="clear" w:color="auto" w:fill="DEE9D3"/>
        <w:ind w:left="567"/>
        <w:jc w:val="center"/>
        <w:rPr>
          <w:b/>
          <w:color w:val="006600"/>
          <w:lang w:val="es-ES"/>
        </w:rPr>
      </w:pPr>
      <w:r>
        <w:rPr>
          <w:b/>
          <w:color w:val="006600"/>
          <w:lang w:val="es-ES"/>
        </w:rPr>
        <w:t>[</w:t>
      </w:r>
      <w:r w:rsidR="00755DCC" w:rsidRPr="00755DCC">
        <w:rPr>
          <w:b/>
          <w:color w:val="006600"/>
          <w:lang w:val="es-ES"/>
        </w:rPr>
        <w:t>Además</w:t>
      </w:r>
      <w:r w:rsidR="00AF3FCF" w:rsidRPr="00755DCC">
        <w:rPr>
          <w:b/>
          <w:color w:val="006600"/>
          <w:lang w:val="es-ES"/>
        </w:rPr>
        <w:t xml:space="preserve">, en el </w:t>
      </w:r>
      <w:r w:rsidR="00755DCC" w:rsidRPr="00755DCC">
        <w:rPr>
          <w:b/>
          <w:color w:val="006600"/>
          <w:lang w:val="es-ES"/>
        </w:rPr>
        <w:t>contexto</w:t>
      </w:r>
      <w:r w:rsidR="00AF3FCF" w:rsidRPr="00755DCC">
        <w:rPr>
          <w:b/>
          <w:color w:val="006600"/>
          <w:lang w:val="es-ES"/>
        </w:rPr>
        <w:t xml:space="preserve"> de un </w:t>
      </w:r>
      <w:r w:rsidR="00EB6BBD">
        <w:rPr>
          <w:b/>
          <w:color w:val="006600"/>
          <w:lang w:val="es-ES"/>
        </w:rPr>
        <w:t xml:space="preserve">(presunto) </w:t>
      </w:r>
      <w:r w:rsidR="00755DCC" w:rsidRPr="00755DCC">
        <w:rPr>
          <w:b/>
          <w:color w:val="006600"/>
          <w:lang w:val="es-ES"/>
        </w:rPr>
        <w:t>patrón</w:t>
      </w:r>
      <w:r w:rsidR="00AF3FCF" w:rsidRPr="00755DCC">
        <w:rPr>
          <w:b/>
          <w:color w:val="006600"/>
          <w:lang w:val="es-ES"/>
        </w:rPr>
        <w:t xml:space="preserve"> de </w:t>
      </w:r>
      <w:r w:rsidR="00755DCC" w:rsidRPr="00755DCC">
        <w:rPr>
          <w:b/>
          <w:color w:val="006600"/>
          <w:lang w:val="es-ES"/>
        </w:rPr>
        <w:t>prácticas</w:t>
      </w:r>
      <w:r w:rsidR="00AF3FCF" w:rsidRPr="00755DCC">
        <w:rPr>
          <w:b/>
          <w:color w:val="006600"/>
          <w:lang w:val="es-ES"/>
        </w:rPr>
        <w:t xml:space="preserve"> </w:t>
      </w:r>
      <w:r w:rsidR="00755DCC" w:rsidRPr="00755DCC">
        <w:rPr>
          <w:b/>
          <w:color w:val="006600"/>
          <w:lang w:val="es-ES"/>
        </w:rPr>
        <w:t>ilícitas</w:t>
      </w:r>
      <w:r w:rsidR="00AF3FCF" w:rsidRPr="00755DCC">
        <w:rPr>
          <w:b/>
          <w:color w:val="006600"/>
          <w:lang w:val="es-ES"/>
        </w:rPr>
        <w:t>:</w:t>
      </w:r>
    </w:p>
    <w:p w14:paraId="2E82ADB9" w14:textId="0574E649" w:rsidR="00AF3FCF" w:rsidRPr="00755DCC" w:rsidRDefault="00755DCC" w:rsidP="00EC5291">
      <w:pPr>
        <w:pStyle w:val="PBBulletList"/>
        <w:shd w:val="clear" w:color="auto" w:fill="DEE9D3"/>
        <w:rPr>
          <w:color w:val="006600"/>
          <w:lang w:val="es-ES"/>
        </w:rPr>
      </w:pPr>
      <w:r w:rsidRPr="00755DCC">
        <w:rPr>
          <w:color w:val="006600"/>
          <w:lang w:val="es-ES"/>
        </w:rPr>
        <w:t xml:space="preserve">Las Autoridades Centrales y otras autoridades competentes deben ser conscientes de que si su Estado es </w:t>
      </w:r>
      <w:r w:rsidR="00467D42">
        <w:rPr>
          <w:color w:val="006600"/>
          <w:lang w:val="es-ES"/>
        </w:rPr>
        <w:t>parte en el</w:t>
      </w:r>
      <w:r w:rsidRPr="00755DCC">
        <w:rPr>
          <w:color w:val="006600"/>
          <w:lang w:val="es-ES"/>
        </w:rPr>
        <w:t xml:space="preserve"> OPIC (al igual que </w:t>
      </w:r>
      <w:r w:rsidR="005631DA">
        <w:rPr>
          <w:color w:val="006600"/>
          <w:lang w:val="es-ES"/>
        </w:rPr>
        <w:t>en</w:t>
      </w:r>
      <w:r w:rsidRPr="00755DCC">
        <w:rPr>
          <w:color w:val="006600"/>
          <w:lang w:val="es-ES"/>
        </w:rPr>
        <w:t xml:space="preserve"> la CDN y/o el OPSC), el Comité de los Derechos del Niño puede iniciar un procedimiento de investigación </w:t>
      </w:r>
      <w:r>
        <w:rPr>
          <w:color w:val="006600"/>
          <w:lang w:val="es-ES"/>
        </w:rPr>
        <w:t>si recibe i</w:t>
      </w:r>
      <w:r w:rsidRPr="00755DCC">
        <w:rPr>
          <w:color w:val="006600"/>
          <w:lang w:val="es-ES"/>
        </w:rPr>
        <w:t>nformación confiable que indica violaciones graves o sistemáticas de los derechos dispuesto</w:t>
      </w:r>
      <w:r w:rsidR="00B67B92">
        <w:rPr>
          <w:color w:val="006600"/>
          <w:lang w:val="es-ES"/>
        </w:rPr>
        <w:t>s</w:t>
      </w:r>
      <w:r w:rsidRPr="00755DCC">
        <w:rPr>
          <w:color w:val="006600"/>
          <w:lang w:val="es-ES"/>
        </w:rPr>
        <w:t xml:space="preserve"> en la CDN o en el OPSC</w:t>
      </w:r>
      <w:r w:rsidR="008725D2">
        <w:rPr>
          <w:color w:val="006600"/>
          <w:lang w:val="es-ES"/>
        </w:rPr>
        <w:t xml:space="preserve"> por parte del Estado</w:t>
      </w:r>
      <w:r w:rsidRPr="00755DCC">
        <w:rPr>
          <w:color w:val="006600"/>
          <w:lang w:val="es-ES"/>
        </w:rPr>
        <w:t xml:space="preserve">. </w:t>
      </w:r>
      <w:r w:rsidR="00176847">
        <w:rPr>
          <w:color w:val="006600"/>
          <w:lang w:val="es-ES"/>
        </w:rPr>
        <w:t xml:space="preserve">Las violaciones pueden comprender </w:t>
      </w:r>
      <w:r w:rsidRPr="00755DCC">
        <w:rPr>
          <w:color w:val="006600"/>
          <w:lang w:val="es-ES"/>
        </w:rPr>
        <w:t>patr</w:t>
      </w:r>
      <w:r w:rsidR="00176847">
        <w:rPr>
          <w:color w:val="006600"/>
          <w:lang w:val="es-ES"/>
        </w:rPr>
        <w:t>o</w:t>
      </w:r>
      <w:r w:rsidRPr="00755DCC">
        <w:rPr>
          <w:color w:val="006600"/>
          <w:lang w:val="es-ES"/>
        </w:rPr>
        <w:t>n</w:t>
      </w:r>
      <w:r w:rsidR="00176847">
        <w:rPr>
          <w:color w:val="006600"/>
          <w:lang w:val="es-ES"/>
        </w:rPr>
        <w:t>es</w:t>
      </w:r>
      <w:r w:rsidR="00AF3FCF" w:rsidRPr="00755DCC">
        <w:rPr>
          <w:color w:val="006600"/>
          <w:lang w:val="es-ES"/>
        </w:rPr>
        <w:t xml:space="preserve"> de </w:t>
      </w:r>
      <w:r w:rsidRPr="00755DCC">
        <w:rPr>
          <w:color w:val="006600"/>
          <w:lang w:val="es-ES"/>
        </w:rPr>
        <w:t>prácticas</w:t>
      </w:r>
      <w:r w:rsidR="00AF3FCF" w:rsidRPr="00755DCC">
        <w:rPr>
          <w:color w:val="006600"/>
          <w:lang w:val="es-ES"/>
        </w:rPr>
        <w:t xml:space="preserve"> </w:t>
      </w:r>
      <w:r w:rsidRPr="00755DCC">
        <w:rPr>
          <w:color w:val="006600"/>
          <w:lang w:val="es-ES"/>
        </w:rPr>
        <w:t>ilícitas</w:t>
      </w:r>
      <w:r w:rsidR="00AF3FCF" w:rsidRPr="00755DCC">
        <w:rPr>
          <w:color w:val="006600"/>
          <w:lang w:val="es-ES"/>
        </w:rPr>
        <w:t xml:space="preserve"> en la </w:t>
      </w:r>
      <w:r w:rsidRPr="00755DCC">
        <w:rPr>
          <w:color w:val="006600"/>
          <w:lang w:val="es-ES"/>
        </w:rPr>
        <w:t>adopción</w:t>
      </w:r>
      <w:r w:rsidR="00AF3FCF" w:rsidRPr="00755DCC">
        <w:rPr>
          <w:color w:val="006600"/>
          <w:lang w:val="es-ES"/>
        </w:rPr>
        <w:t xml:space="preserve"> internacional. Esta </w:t>
      </w:r>
      <w:r w:rsidRPr="00755DCC">
        <w:rPr>
          <w:color w:val="006600"/>
          <w:lang w:val="es-ES"/>
        </w:rPr>
        <w:t>información</w:t>
      </w:r>
      <w:r w:rsidR="00AF3FCF" w:rsidRPr="00755DCC">
        <w:rPr>
          <w:color w:val="006600"/>
          <w:lang w:val="es-ES"/>
        </w:rPr>
        <w:t xml:space="preserve"> puede ser proporcionad</w:t>
      </w:r>
      <w:r w:rsidR="00105D7F">
        <w:rPr>
          <w:color w:val="006600"/>
          <w:lang w:val="es-ES"/>
        </w:rPr>
        <w:t>a</w:t>
      </w:r>
      <w:r w:rsidR="00AF3FCF" w:rsidRPr="00755DCC">
        <w:rPr>
          <w:color w:val="006600"/>
          <w:lang w:val="es-ES"/>
        </w:rPr>
        <w:t xml:space="preserve"> por cualquier actor y no es necesario agotar todas </w:t>
      </w:r>
      <w:r w:rsidR="00105D7F">
        <w:rPr>
          <w:color w:val="006600"/>
          <w:lang w:val="es-ES"/>
        </w:rPr>
        <w:t xml:space="preserve">los recursos </w:t>
      </w:r>
      <w:r w:rsidR="00AF3FCF" w:rsidRPr="00755DCC">
        <w:rPr>
          <w:color w:val="006600"/>
          <w:lang w:val="es-ES"/>
        </w:rPr>
        <w:t xml:space="preserve">nacionales para </w:t>
      </w:r>
      <w:r w:rsidR="001F00CC">
        <w:rPr>
          <w:color w:val="006600"/>
          <w:lang w:val="es-ES"/>
        </w:rPr>
        <w:t>iniciar</w:t>
      </w:r>
      <w:r w:rsidR="00AF3FCF" w:rsidRPr="00755DCC">
        <w:rPr>
          <w:color w:val="006600"/>
          <w:lang w:val="es-ES"/>
        </w:rPr>
        <w:t xml:space="preserve"> este procedimiento. El Comité </w:t>
      </w:r>
      <w:r w:rsidR="001F00CC">
        <w:rPr>
          <w:color w:val="006600"/>
          <w:lang w:val="es-ES"/>
        </w:rPr>
        <w:t>solicitará</w:t>
      </w:r>
      <w:r w:rsidR="00AF3FCF" w:rsidRPr="00755DCC" w:rsidDel="001F00CC">
        <w:rPr>
          <w:color w:val="006600"/>
          <w:lang w:val="es-ES"/>
        </w:rPr>
        <w:t xml:space="preserve"> </w:t>
      </w:r>
      <w:r w:rsidRPr="00755DCC">
        <w:rPr>
          <w:color w:val="006600"/>
          <w:lang w:val="es-ES"/>
        </w:rPr>
        <w:t>cooperación</w:t>
      </w:r>
      <w:r w:rsidR="00AF3FCF" w:rsidRPr="00755DCC">
        <w:rPr>
          <w:color w:val="006600"/>
          <w:lang w:val="es-ES"/>
        </w:rPr>
        <w:t xml:space="preserve"> del Estado </w:t>
      </w:r>
      <w:r w:rsidR="001F00CC">
        <w:rPr>
          <w:color w:val="006600"/>
          <w:lang w:val="es-ES"/>
        </w:rPr>
        <w:t>parte</w:t>
      </w:r>
      <w:r w:rsidR="001F00CC" w:rsidRPr="00755DCC">
        <w:rPr>
          <w:color w:val="006600"/>
          <w:lang w:val="es-ES"/>
        </w:rPr>
        <w:t xml:space="preserve"> </w:t>
      </w:r>
      <w:r w:rsidR="00AF3FCF" w:rsidRPr="00755DCC">
        <w:rPr>
          <w:color w:val="006600"/>
          <w:lang w:val="es-ES"/>
        </w:rPr>
        <w:t xml:space="preserve">en todas las etapas de la </w:t>
      </w:r>
      <w:r w:rsidRPr="00755DCC">
        <w:rPr>
          <w:color w:val="006600"/>
          <w:lang w:val="es-ES"/>
        </w:rPr>
        <w:t>investigación</w:t>
      </w:r>
      <w:r w:rsidR="00AF3FCF" w:rsidRPr="00755DCC">
        <w:rPr>
          <w:color w:val="006600"/>
          <w:lang w:val="es-ES"/>
        </w:rPr>
        <w:t>.</w:t>
      </w:r>
      <w:r w:rsidR="008725D2">
        <w:rPr>
          <w:color w:val="006600"/>
          <w:lang w:val="es-ES"/>
        </w:rPr>
        <w:t>]</w:t>
      </w:r>
      <w:r w:rsidR="00AF3FCF" w:rsidRPr="00755DCC">
        <w:rPr>
          <w:color w:val="006600"/>
          <w:lang w:val="es-ES"/>
        </w:rPr>
        <w:t xml:space="preserve"> </w:t>
      </w:r>
    </w:p>
    <w:bookmarkEnd w:id="61"/>
    <w:p w14:paraId="7AFAF4B7" w14:textId="77777777" w:rsidR="008D4F27" w:rsidRPr="00755DCC" w:rsidRDefault="008D4F27" w:rsidP="00932075">
      <w:pPr>
        <w:pStyle w:val="PBParagraphNumber"/>
        <w:numPr>
          <w:ilvl w:val="0"/>
          <w:numId w:val="0"/>
        </w:numPr>
        <w:shd w:val="clear" w:color="auto" w:fill="DAE5D8" w:themeFill="accent5" w:themeFillTint="33"/>
        <w:ind w:left="567"/>
        <w:jc w:val="center"/>
        <w:rPr>
          <w:sz w:val="6"/>
          <w:szCs w:val="6"/>
          <w:lang w:val="es-ES"/>
        </w:rPr>
      </w:pPr>
    </w:p>
    <w:p w14:paraId="7B4969D2" w14:textId="0A97DEB1" w:rsidR="00EF3676" w:rsidRPr="00CD2A83" w:rsidRDefault="00CD2A83" w:rsidP="00CD2A83">
      <w:pPr>
        <w:pStyle w:val="Heading4"/>
        <w:numPr>
          <w:ilvl w:val="2"/>
          <w:numId w:val="46"/>
        </w:numPr>
        <w:ind w:left="1843" w:hanging="709"/>
        <w:rPr>
          <w:bCs/>
          <w:i w:val="0"/>
          <w:iCs w:val="0"/>
          <w:color w:val="0069B4" w:themeColor="accent2"/>
        </w:rPr>
      </w:pPr>
      <w:bookmarkStart w:id="62" w:name="_Toc61255172"/>
      <w:bookmarkStart w:id="63" w:name="_Toc61616494"/>
      <w:bookmarkStart w:id="64" w:name="_Toc62299542"/>
      <w:bookmarkStart w:id="65" w:name="_Toc62299606"/>
      <w:bookmarkStart w:id="66" w:name="_Toc64621547"/>
      <w:r w:rsidRPr="00542DDA">
        <w:rPr>
          <w:bCs/>
          <w:i w:val="0"/>
          <w:iCs w:val="0"/>
          <w:color w:val="0069B4" w:themeColor="accent2"/>
          <w:lang w:val="es-AR"/>
        </w:rPr>
        <w:tab/>
      </w:r>
      <w:r>
        <w:rPr>
          <w:bCs/>
          <w:i w:val="0"/>
          <w:iCs w:val="0"/>
          <w:color w:val="0069B4" w:themeColor="accent2"/>
        </w:rPr>
        <w:t>[</w:t>
      </w:r>
      <w:r w:rsidR="00AF3FCF" w:rsidRPr="00CD2A83">
        <w:rPr>
          <w:bCs/>
          <w:i w:val="0"/>
          <w:iCs w:val="0"/>
          <w:color w:val="0069B4" w:themeColor="accent2"/>
        </w:rPr>
        <w:t>Otras medidas</w:t>
      </w:r>
      <w:r>
        <w:rPr>
          <w:rStyle w:val="FootnoteReference"/>
          <w:bCs/>
          <w:i w:val="0"/>
          <w:iCs w:val="0"/>
          <w:color w:val="0069B4" w:themeColor="accent2"/>
        </w:rPr>
        <w:footnoteReference w:id="52"/>
      </w:r>
    </w:p>
    <w:p w14:paraId="77E2547C" w14:textId="23B1CAE8" w:rsidR="001B6435" w:rsidRPr="00755DCC" w:rsidRDefault="0016047E" w:rsidP="001B6435">
      <w:pPr>
        <w:pStyle w:val="PBParagraphNumber"/>
        <w:numPr>
          <w:ilvl w:val="0"/>
          <w:numId w:val="0"/>
        </w:numPr>
        <w:shd w:val="clear" w:color="auto" w:fill="DEE9D3"/>
        <w:ind w:left="567"/>
        <w:jc w:val="center"/>
        <w:rPr>
          <w:b/>
          <w:color w:val="006600"/>
          <w:lang w:val="es-ES"/>
        </w:rPr>
      </w:pPr>
      <w:r>
        <w:rPr>
          <w:b/>
          <w:color w:val="006600"/>
          <w:lang w:val="es-ES"/>
        </w:rPr>
        <w:t>E</w:t>
      </w:r>
      <w:r w:rsidR="00AF3FCF" w:rsidRPr="00755DCC">
        <w:rPr>
          <w:b/>
          <w:color w:val="006600"/>
          <w:lang w:val="es-ES"/>
        </w:rPr>
        <w:t xml:space="preserve">n el </w:t>
      </w:r>
      <w:r w:rsidR="00755DCC" w:rsidRPr="00755DCC">
        <w:rPr>
          <w:b/>
          <w:color w:val="006600"/>
          <w:lang w:val="es-ES"/>
        </w:rPr>
        <w:t>contexto</w:t>
      </w:r>
      <w:r w:rsidR="00AF3FCF" w:rsidRPr="00755DCC">
        <w:rPr>
          <w:b/>
          <w:color w:val="006600"/>
          <w:lang w:val="es-ES"/>
        </w:rPr>
        <w:t xml:space="preserve"> de un </w:t>
      </w:r>
      <w:r>
        <w:rPr>
          <w:b/>
          <w:color w:val="006600"/>
          <w:lang w:val="es-ES"/>
        </w:rPr>
        <w:t xml:space="preserve">(presunto) </w:t>
      </w:r>
      <w:r w:rsidR="00755DCC" w:rsidRPr="00755DCC">
        <w:rPr>
          <w:b/>
          <w:color w:val="006600"/>
          <w:lang w:val="es-ES"/>
        </w:rPr>
        <w:t>patrón</w:t>
      </w:r>
      <w:r w:rsidR="00AF3FCF" w:rsidRPr="00755DCC">
        <w:rPr>
          <w:b/>
          <w:color w:val="006600"/>
          <w:lang w:val="es-ES"/>
        </w:rPr>
        <w:t xml:space="preserve"> de </w:t>
      </w:r>
      <w:r w:rsidR="00755DCC" w:rsidRPr="00755DCC">
        <w:rPr>
          <w:b/>
          <w:color w:val="006600"/>
          <w:lang w:val="es-ES"/>
        </w:rPr>
        <w:t>prácticas</w:t>
      </w:r>
      <w:r w:rsidR="00AF3FCF" w:rsidRPr="00755DCC">
        <w:rPr>
          <w:b/>
          <w:color w:val="006600"/>
          <w:lang w:val="es-ES"/>
        </w:rPr>
        <w:t xml:space="preserve"> </w:t>
      </w:r>
      <w:r w:rsidR="00755DCC" w:rsidRPr="00755DCC">
        <w:rPr>
          <w:b/>
          <w:color w:val="006600"/>
          <w:lang w:val="es-ES"/>
        </w:rPr>
        <w:t>ilícitas</w:t>
      </w:r>
      <w:r w:rsidR="00AF3FCF" w:rsidRPr="00755DCC">
        <w:rPr>
          <w:b/>
          <w:color w:val="006600"/>
          <w:lang w:val="es-ES"/>
        </w:rPr>
        <w:t>:</w:t>
      </w:r>
    </w:p>
    <w:p w14:paraId="296B0492" w14:textId="580BED07" w:rsidR="00AF3FCF" w:rsidRPr="00755DCC" w:rsidRDefault="00755DCC" w:rsidP="001B6435">
      <w:pPr>
        <w:pStyle w:val="PBBulletList"/>
        <w:shd w:val="clear" w:color="auto" w:fill="DEE9D3"/>
        <w:rPr>
          <w:color w:val="006600"/>
          <w:lang w:val="es-ES"/>
        </w:rPr>
      </w:pPr>
      <w:r w:rsidRPr="00755DCC">
        <w:rPr>
          <w:color w:val="006600"/>
          <w:lang w:val="es-ES"/>
        </w:rPr>
        <w:t>Algunas</w:t>
      </w:r>
      <w:r w:rsidR="00AF3FCF" w:rsidRPr="00755DCC">
        <w:rPr>
          <w:color w:val="006600"/>
          <w:lang w:val="es-ES"/>
        </w:rPr>
        <w:t xml:space="preserve"> autoridades se han puesto en contacto con su respectivo Ministro, para discutir la posibilidad de que el </w:t>
      </w:r>
      <w:r w:rsidRPr="00755DCC">
        <w:rPr>
          <w:color w:val="006600"/>
          <w:lang w:val="es-ES"/>
        </w:rPr>
        <w:t>gobierno</w:t>
      </w:r>
      <w:r w:rsidR="00AF3FCF" w:rsidRPr="00755DCC">
        <w:rPr>
          <w:color w:val="006600"/>
          <w:lang w:val="es-ES"/>
        </w:rPr>
        <w:t xml:space="preserve"> </w:t>
      </w:r>
      <w:r w:rsidRPr="00755DCC">
        <w:rPr>
          <w:color w:val="006600"/>
          <w:lang w:val="es-ES"/>
        </w:rPr>
        <w:t>ofrezca</w:t>
      </w:r>
      <w:r w:rsidR="00AF3FCF" w:rsidRPr="00755DCC">
        <w:rPr>
          <w:color w:val="006600"/>
          <w:lang w:val="es-ES"/>
        </w:rPr>
        <w:t xml:space="preserve"> una disculpa nacional. </w:t>
      </w:r>
    </w:p>
    <w:p w14:paraId="2C25A96F" w14:textId="0C116BA8" w:rsidR="00AF3FCF" w:rsidRPr="00755DCC" w:rsidRDefault="00AF3FCF" w:rsidP="001B6435">
      <w:pPr>
        <w:pStyle w:val="PBBulletList"/>
        <w:shd w:val="clear" w:color="auto" w:fill="DEE9D3"/>
        <w:rPr>
          <w:color w:val="006600"/>
          <w:lang w:val="es-ES"/>
        </w:rPr>
      </w:pPr>
      <w:r w:rsidRPr="00755DCC">
        <w:rPr>
          <w:color w:val="006600"/>
          <w:lang w:val="es-ES"/>
        </w:rPr>
        <w:lastRenderedPageBreak/>
        <w:t xml:space="preserve">Los Estados </w:t>
      </w:r>
      <w:r w:rsidR="005D5943">
        <w:rPr>
          <w:color w:val="006600"/>
          <w:lang w:val="es-ES"/>
        </w:rPr>
        <w:t xml:space="preserve">tal vez deseen </w:t>
      </w:r>
      <w:r w:rsidRPr="00755DCC">
        <w:rPr>
          <w:color w:val="006600"/>
          <w:lang w:val="es-ES"/>
        </w:rPr>
        <w:t xml:space="preserve">considerar </w:t>
      </w:r>
      <w:r w:rsidR="005D5943">
        <w:rPr>
          <w:color w:val="006600"/>
          <w:lang w:val="es-ES"/>
        </w:rPr>
        <w:t xml:space="preserve">también </w:t>
      </w:r>
      <w:r w:rsidRPr="00755DCC">
        <w:rPr>
          <w:color w:val="006600"/>
          <w:lang w:val="es-ES"/>
        </w:rPr>
        <w:t>si la justicia reparadora</w:t>
      </w:r>
      <w:r w:rsidR="005918B7">
        <w:rPr>
          <w:rStyle w:val="FootnoteReference"/>
          <w:color w:val="006600"/>
          <w:lang w:val="es-ES"/>
        </w:rPr>
        <w:footnoteReference w:id="53"/>
      </w:r>
      <w:r w:rsidRPr="00755DCC">
        <w:rPr>
          <w:color w:val="006600"/>
          <w:lang w:val="es-ES"/>
        </w:rPr>
        <w:t xml:space="preserve"> </w:t>
      </w:r>
      <w:r w:rsidR="00045E66">
        <w:rPr>
          <w:color w:val="006600"/>
          <w:lang w:val="es-ES"/>
        </w:rPr>
        <w:t>o la justicia transicional</w:t>
      </w:r>
      <w:r w:rsidR="00BA1E52">
        <w:rPr>
          <w:rStyle w:val="FootnoteReference"/>
          <w:color w:val="006600"/>
          <w:lang w:val="es-ES"/>
        </w:rPr>
        <w:footnoteReference w:id="54"/>
      </w:r>
      <w:r w:rsidR="00045E66">
        <w:rPr>
          <w:color w:val="006600"/>
          <w:lang w:val="es-ES"/>
        </w:rPr>
        <w:t xml:space="preserve"> </w:t>
      </w:r>
      <w:r w:rsidRPr="00755DCC">
        <w:rPr>
          <w:color w:val="006600"/>
          <w:lang w:val="es-ES"/>
        </w:rPr>
        <w:t>pued</w:t>
      </w:r>
      <w:r w:rsidR="00272520">
        <w:rPr>
          <w:color w:val="006600"/>
          <w:lang w:val="es-ES"/>
        </w:rPr>
        <w:t>a ser adecuada</w:t>
      </w:r>
      <w:r w:rsidRPr="00755DCC">
        <w:rPr>
          <w:color w:val="006600"/>
          <w:lang w:val="es-ES"/>
        </w:rPr>
        <w:t>.</w:t>
      </w:r>
      <w:r w:rsidR="00CD2A83">
        <w:rPr>
          <w:color w:val="006600"/>
          <w:lang w:val="es-ES"/>
        </w:rPr>
        <w:t>]</w:t>
      </w:r>
      <w:r w:rsidRPr="00755DCC">
        <w:rPr>
          <w:color w:val="006600"/>
          <w:lang w:val="es-ES"/>
        </w:rPr>
        <w:t xml:space="preserve"> </w:t>
      </w:r>
    </w:p>
    <w:p w14:paraId="75F0A4B8" w14:textId="135BCD39" w:rsidR="00784C17" w:rsidRPr="00755DCC" w:rsidRDefault="00042D33" w:rsidP="00423312">
      <w:pPr>
        <w:pStyle w:val="Heading3"/>
        <w:ind w:left="1276" w:hanging="709"/>
        <w:rPr>
          <w:lang w:val="es-ES"/>
        </w:rPr>
      </w:pPr>
      <w:bookmarkStart w:id="67" w:name="_Toc99792985"/>
      <w:bookmarkEnd w:id="62"/>
      <w:bookmarkEnd w:id="63"/>
      <w:bookmarkEnd w:id="64"/>
      <w:bookmarkEnd w:id="65"/>
      <w:bookmarkEnd w:id="66"/>
      <w:r>
        <w:rPr>
          <w:lang w:val="es-ES"/>
        </w:rPr>
        <w:t xml:space="preserve">6.4 </w:t>
      </w:r>
      <w:r w:rsidR="00423312">
        <w:rPr>
          <w:lang w:val="es-ES"/>
        </w:rPr>
        <w:tab/>
      </w:r>
      <w:r w:rsidR="00531EF9">
        <w:rPr>
          <w:lang w:val="es-ES"/>
        </w:rPr>
        <w:t>Medidas</w:t>
      </w:r>
      <w:r w:rsidR="00531EF9" w:rsidRPr="00755DCC">
        <w:rPr>
          <w:lang w:val="es-ES"/>
        </w:rPr>
        <w:t xml:space="preserve"> </w:t>
      </w:r>
      <w:r w:rsidR="00AF3FCF" w:rsidRPr="00755DCC">
        <w:rPr>
          <w:lang w:val="es-ES"/>
        </w:rPr>
        <w:t xml:space="preserve">para fortalecer el MARCO LEGAL y abordar los factores </w:t>
      </w:r>
      <w:r w:rsidR="00423312">
        <w:rPr>
          <w:lang w:val="es-ES"/>
        </w:rPr>
        <w:t>propiciatorios</w:t>
      </w:r>
      <w:bookmarkEnd w:id="67"/>
    </w:p>
    <w:p w14:paraId="3C65336D" w14:textId="7682EA5B" w:rsidR="00AF3FCF" w:rsidRPr="00755DCC" w:rsidRDefault="00AF3FCF" w:rsidP="00784C17">
      <w:pPr>
        <w:pStyle w:val="PBParagraphNumber"/>
        <w:rPr>
          <w:lang w:val="es-ES"/>
        </w:rPr>
      </w:pPr>
      <w:r w:rsidRPr="00755DCC">
        <w:rPr>
          <w:lang w:val="es-ES"/>
        </w:rPr>
        <w:t xml:space="preserve">Los Estados deben comprometerse a abordar los factores que permiten y/o facilitan las </w:t>
      </w:r>
      <w:r w:rsidR="003F4635" w:rsidRPr="00755DCC">
        <w:rPr>
          <w:lang w:val="es-ES"/>
        </w:rPr>
        <w:t>prácticas</w:t>
      </w:r>
      <w:r w:rsidRPr="00755DCC">
        <w:rPr>
          <w:lang w:val="es-ES"/>
        </w:rPr>
        <w:t xml:space="preserve"> </w:t>
      </w:r>
      <w:r w:rsidR="00755DCC" w:rsidRPr="00755DCC">
        <w:rPr>
          <w:lang w:val="es-ES"/>
        </w:rPr>
        <w:t>ilícitas</w:t>
      </w:r>
      <w:r w:rsidRPr="00755DCC">
        <w:rPr>
          <w:lang w:val="es-ES"/>
        </w:rPr>
        <w:t>. Para asistirlo</w:t>
      </w:r>
      <w:r w:rsidR="004E4ED8">
        <w:rPr>
          <w:lang w:val="es-ES"/>
        </w:rPr>
        <w:t>s</w:t>
      </w:r>
      <w:r w:rsidRPr="00755DCC">
        <w:rPr>
          <w:lang w:val="es-ES"/>
        </w:rPr>
        <w:t xml:space="preserve"> en este aspecto, los Estados pueden solicitar </w:t>
      </w:r>
      <w:r w:rsidR="00755DCC" w:rsidRPr="00755DCC">
        <w:rPr>
          <w:lang w:val="es-ES"/>
        </w:rPr>
        <w:t>asistencia</w:t>
      </w:r>
      <w:r w:rsidRPr="00755DCC">
        <w:rPr>
          <w:lang w:val="es-ES"/>
        </w:rPr>
        <w:t xml:space="preserve"> técnica (</w:t>
      </w:r>
      <w:r w:rsidR="00755DCC" w:rsidRPr="00755DCC">
        <w:rPr>
          <w:lang w:val="es-ES"/>
        </w:rPr>
        <w:t>véase</w:t>
      </w:r>
      <w:r w:rsidRPr="00755DCC">
        <w:rPr>
          <w:lang w:val="es-ES"/>
        </w:rPr>
        <w:t xml:space="preserve"> </w:t>
      </w:r>
      <w:r w:rsidR="007D4516">
        <w:rPr>
          <w:lang w:val="es-ES"/>
        </w:rPr>
        <w:t xml:space="preserve">la </w:t>
      </w:r>
      <w:r w:rsidRPr="00755DCC">
        <w:rPr>
          <w:lang w:val="es-ES"/>
        </w:rPr>
        <w:t>Parte V</w:t>
      </w:r>
      <w:r w:rsidR="00181C5D">
        <w:rPr>
          <w:lang w:val="es-ES"/>
        </w:rPr>
        <w:t xml:space="preserve"> -</w:t>
      </w:r>
      <w:r w:rsidRPr="00755DCC">
        <w:rPr>
          <w:lang w:val="es-ES"/>
        </w:rPr>
        <w:t xml:space="preserve"> </w:t>
      </w:r>
      <w:r w:rsidR="007D4516">
        <w:rPr>
          <w:lang w:val="es-ES"/>
        </w:rPr>
        <w:t>Pautas</w:t>
      </w:r>
      <w:r w:rsidRPr="00755DCC">
        <w:rPr>
          <w:lang w:val="es-ES"/>
        </w:rPr>
        <w:t xml:space="preserve">). </w:t>
      </w:r>
    </w:p>
    <w:p w14:paraId="1E8F7EE4" w14:textId="1FF32EEA" w:rsidR="00AF3FCF" w:rsidRPr="00755DCC" w:rsidRDefault="00AF3FCF" w:rsidP="00784C17">
      <w:pPr>
        <w:pStyle w:val="PBParagraphNumber"/>
        <w:numPr>
          <w:ilvl w:val="0"/>
          <w:numId w:val="1"/>
        </w:numPr>
        <w:rPr>
          <w:lang w:val="es-ES"/>
        </w:rPr>
      </w:pPr>
      <w:r w:rsidRPr="00755DCC">
        <w:rPr>
          <w:lang w:val="es-ES"/>
        </w:rPr>
        <w:t xml:space="preserve">Los Estados deben considerar </w:t>
      </w:r>
      <w:r w:rsidRPr="00755DCC">
        <w:rPr>
          <w:b/>
          <w:lang w:val="es-ES"/>
        </w:rPr>
        <w:t xml:space="preserve">modificar </w:t>
      </w:r>
      <w:r w:rsidRPr="00755DCC">
        <w:rPr>
          <w:lang w:val="es-ES"/>
        </w:rPr>
        <w:t xml:space="preserve">sus leyes, </w:t>
      </w:r>
      <w:r w:rsidR="00FF1048">
        <w:rPr>
          <w:lang w:val="es-ES"/>
        </w:rPr>
        <w:t>reglamentos</w:t>
      </w:r>
      <w:r w:rsidRPr="00755DCC">
        <w:rPr>
          <w:lang w:val="es-ES"/>
        </w:rPr>
        <w:t>, pr</w:t>
      </w:r>
      <w:r w:rsidR="00FF1048">
        <w:rPr>
          <w:lang w:val="es-ES"/>
        </w:rPr>
        <w:t>á</w:t>
      </w:r>
      <w:r w:rsidRPr="00755DCC">
        <w:rPr>
          <w:lang w:val="es-ES"/>
        </w:rPr>
        <w:t xml:space="preserve">cticas, procedimientos o </w:t>
      </w:r>
      <w:r w:rsidR="00755DCC" w:rsidRPr="00755DCC">
        <w:rPr>
          <w:lang w:val="es-ES"/>
        </w:rPr>
        <w:t>protocolos</w:t>
      </w:r>
      <w:r w:rsidRPr="00755DCC">
        <w:rPr>
          <w:lang w:val="es-ES"/>
        </w:rPr>
        <w:t xml:space="preserve"> para hacerlos </w:t>
      </w:r>
      <w:r w:rsidR="00755DCC" w:rsidRPr="00755DCC">
        <w:rPr>
          <w:lang w:val="es-ES"/>
        </w:rPr>
        <w:t>más</w:t>
      </w:r>
      <w:r w:rsidRPr="00755DCC">
        <w:rPr>
          <w:lang w:val="es-ES"/>
        </w:rPr>
        <w:t xml:space="preserve"> “robustos” y efectivos para prevenir y </w:t>
      </w:r>
      <w:r w:rsidR="0015367C">
        <w:rPr>
          <w:lang w:val="es-ES"/>
        </w:rPr>
        <w:t xml:space="preserve">responder ante </w:t>
      </w:r>
      <w:r w:rsidRPr="00755DCC">
        <w:rPr>
          <w:lang w:val="es-ES"/>
        </w:rPr>
        <w:t>posible</w:t>
      </w:r>
      <w:r w:rsidR="0015367C">
        <w:rPr>
          <w:lang w:val="es-ES"/>
        </w:rPr>
        <w:t>s</w:t>
      </w:r>
      <w:r w:rsidRPr="00755DCC">
        <w:rPr>
          <w:lang w:val="es-ES"/>
        </w:rPr>
        <w:t xml:space="preserve"> </w:t>
      </w:r>
      <w:r w:rsidR="0015367C" w:rsidRPr="00755DCC">
        <w:rPr>
          <w:lang w:val="es-ES"/>
        </w:rPr>
        <w:t>práctica</w:t>
      </w:r>
      <w:r w:rsidR="0015367C">
        <w:rPr>
          <w:lang w:val="es-ES"/>
        </w:rPr>
        <w:t>s</w:t>
      </w:r>
      <w:r w:rsidRPr="00755DCC">
        <w:rPr>
          <w:lang w:val="es-ES"/>
        </w:rPr>
        <w:t xml:space="preserve"> </w:t>
      </w:r>
      <w:r w:rsidR="00755DCC" w:rsidRPr="00755DCC">
        <w:rPr>
          <w:lang w:val="es-ES"/>
        </w:rPr>
        <w:t>ilícita</w:t>
      </w:r>
      <w:r w:rsidR="0015367C">
        <w:rPr>
          <w:lang w:val="es-ES"/>
        </w:rPr>
        <w:t>s</w:t>
      </w:r>
      <w:r w:rsidRPr="00755DCC">
        <w:rPr>
          <w:lang w:val="es-ES"/>
        </w:rPr>
        <w:t xml:space="preserve"> futura</w:t>
      </w:r>
      <w:r w:rsidR="0015367C">
        <w:rPr>
          <w:lang w:val="es-ES"/>
        </w:rPr>
        <w:t>s</w:t>
      </w:r>
      <w:r w:rsidRPr="00755DCC">
        <w:rPr>
          <w:lang w:val="es-ES"/>
        </w:rPr>
        <w:t>.</w:t>
      </w:r>
      <w:r w:rsidR="00E7463B">
        <w:rPr>
          <w:lang w:val="es-ES"/>
        </w:rPr>
        <w:t xml:space="preserve"> </w:t>
      </w:r>
      <w:r w:rsidR="00E7463B" w:rsidRPr="00E7463B">
        <w:rPr>
          <w:lang w:val="es-ES"/>
        </w:rPr>
        <w:t>También deben considerar añadir recursos para la formación y el desarrollo de mejores prácticas.</w:t>
      </w:r>
    </w:p>
    <w:p w14:paraId="201F6D0C" w14:textId="17658C3D" w:rsidR="00784C17" w:rsidRPr="00755DCC" w:rsidRDefault="009E4CF2" w:rsidP="00B95BF5">
      <w:pPr>
        <w:pStyle w:val="Heading3"/>
        <w:ind w:left="1276" w:hanging="709"/>
        <w:rPr>
          <w:lang w:val="es-ES"/>
        </w:rPr>
      </w:pPr>
      <w:bookmarkStart w:id="68" w:name="_Toc99792986"/>
      <w:r w:rsidRPr="009E4CF2">
        <w:rPr>
          <w:bCs w:val="0"/>
          <w:lang w:val="es-ES"/>
        </w:rPr>
        <w:t>6.</w:t>
      </w:r>
      <w:r>
        <w:rPr>
          <w:lang w:val="es-ES"/>
        </w:rPr>
        <w:t xml:space="preserve">5. </w:t>
      </w:r>
      <w:r>
        <w:rPr>
          <w:lang w:val="es-ES"/>
        </w:rPr>
        <w:tab/>
      </w:r>
      <w:r w:rsidR="007619E4">
        <w:rPr>
          <w:lang w:val="es-ES"/>
        </w:rPr>
        <w:t>Medidas</w:t>
      </w:r>
      <w:r w:rsidR="007619E4" w:rsidRPr="00755DCC">
        <w:rPr>
          <w:lang w:val="es-ES"/>
        </w:rPr>
        <w:t xml:space="preserve"> </w:t>
      </w:r>
      <w:r w:rsidR="00AF3FCF" w:rsidRPr="00755DCC">
        <w:rPr>
          <w:lang w:val="es-ES"/>
        </w:rPr>
        <w:t xml:space="preserve">en </w:t>
      </w:r>
      <w:r w:rsidR="00755DCC" w:rsidRPr="00755DCC">
        <w:rPr>
          <w:lang w:val="es-ES"/>
        </w:rPr>
        <w:t>relación</w:t>
      </w:r>
      <w:r w:rsidR="00AF3FCF" w:rsidRPr="00755DCC">
        <w:rPr>
          <w:lang w:val="es-ES"/>
        </w:rPr>
        <w:t xml:space="preserve"> a </w:t>
      </w:r>
      <w:r w:rsidR="0097055B">
        <w:rPr>
          <w:lang w:val="es-ES"/>
        </w:rPr>
        <w:t>otro(s) Estado(s)</w:t>
      </w:r>
      <w:r w:rsidR="00AF3FCF" w:rsidRPr="00755DCC">
        <w:rPr>
          <w:lang w:val="es-ES"/>
        </w:rPr>
        <w:t xml:space="preserve"> involucrados</w:t>
      </w:r>
      <w:bookmarkEnd w:id="68"/>
    </w:p>
    <w:p w14:paraId="7B715AC0" w14:textId="7BC77DDD" w:rsidR="00AF3FCF" w:rsidRPr="00755DCC" w:rsidRDefault="00AF3FCF" w:rsidP="00784C17">
      <w:pPr>
        <w:pStyle w:val="PBParagraphNumber"/>
        <w:numPr>
          <w:ilvl w:val="0"/>
          <w:numId w:val="1"/>
        </w:numPr>
        <w:rPr>
          <w:lang w:val="es-ES"/>
        </w:rPr>
      </w:pPr>
      <w:r w:rsidRPr="00755DCC">
        <w:rPr>
          <w:lang w:val="es-ES"/>
        </w:rPr>
        <w:t xml:space="preserve">Los Estados pueden considerar recomendar que </w:t>
      </w:r>
      <w:r w:rsidR="00A02468">
        <w:rPr>
          <w:lang w:val="es-ES"/>
        </w:rPr>
        <w:t>el otro Estado involucrado</w:t>
      </w:r>
      <w:r w:rsidRPr="00755DCC">
        <w:rPr>
          <w:lang w:val="es-ES"/>
        </w:rPr>
        <w:t xml:space="preserve"> (ya sea el Estado de origen o el Estado de </w:t>
      </w:r>
      <w:r w:rsidR="00755DCC" w:rsidRPr="00755DCC">
        <w:rPr>
          <w:lang w:val="es-ES"/>
        </w:rPr>
        <w:t>recepción</w:t>
      </w:r>
      <w:r w:rsidRPr="00755DCC">
        <w:rPr>
          <w:lang w:val="es-ES"/>
        </w:rPr>
        <w:t xml:space="preserve">) lleve a cabo una </w:t>
      </w:r>
      <w:r w:rsidR="00755DCC" w:rsidRPr="00755DCC">
        <w:rPr>
          <w:lang w:val="es-ES"/>
        </w:rPr>
        <w:t>investigación</w:t>
      </w:r>
      <w:r w:rsidRPr="00755DCC">
        <w:rPr>
          <w:lang w:val="es-ES"/>
        </w:rPr>
        <w:t xml:space="preserve"> sobre la </w:t>
      </w:r>
      <w:r w:rsidRPr="00755DCC">
        <w:rPr>
          <w:b/>
          <w:lang w:val="es-ES"/>
        </w:rPr>
        <w:t xml:space="preserve">legalidad del procedimiento de </w:t>
      </w:r>
      <w:r w:rsidR="00755DCC" w:rsidRPr="00755DCC">
        <w:rPr>
          <w:b/>
          <w:lang w:val="es-ES"/>
        </w:rPr>
        <w:t>adopción</w:t>
      </w:r>
      <w:r w:rsidRPr="00755DCC">
        <w:rPr>
          <w:lang w:val="es-ES"/>
        </w:rPr>
        <w:t xml:space="preserve"> en su Estado. </w:t>
      </w:r>
    </w:p>
    <w:p w14:paraId="3D910152" w14:textId="2F349414" w:rsidR="00AF3FCF" w:rsidRPr="00755DCC" w:rsidRDefault="00755DCC" w:rsidP="00784C17">
      <w:pPr>
        <w:pStyle w:val="PBParagraphNumber"/>
        <w:rPr>
          <w:lang w:val="es-ES"/>
        </w:rPr>
      </w:pPr>
      <w:r w:rsidRPr="00755DCC">
        <w:rPr>
          <w:lang w:val="es-ES"/>
        </w:rPr>
        <w:t xml:space="preserve">Dependiendo de las circunstancias y del tipo de práctica ilícita, los Estados </w:t>
      </w:r>
      <w:r w:rsidR="00980601">
        <w:rPr>
          <w:lang w:val="es-ES"/>
        </w:rPr>
        <w:t>quizás necesiten considerar</w:t>
      </w:r>
      <w:r w:rsidRPr="00755DCC">
        <w:rPr>
          <w:lang w:val="es-ES"/>
        </w:rPr>
        <w:t xml:space="preserve"> </w:t>
      </w:r>
      <w:r w:rsidRPr="00755DCC">
        <w:rPr>
          <w:b/>
          <w:lang w:val="es-ES"/>
        </w:rPr>
        <w:t xml:space="preserve">suspender </w:t>
      </w:r>
      <w:r w:rsidR="00A3006D">
        <w:rPr>
          <w:b/>
          <w:lang w:val="es-ES"/>
        </w:rPr>
        <w:t>el</w:t>
      </w:r>
      <w:r w:rsidR="00A3006D" w:rsidRPr="00755DCC">
        <w:rPr>
          <w:b/>
          <w:lang w:val="es-ES"/>
        </w:rPr>
        <w:t xml:space="preserve"> </w:t>
      </w:r>
      <w:r w:rsidRPr="00755DCC">
        <w:rPr>
          <w:b/>
          <w:lang w:val="es-ES"/>
        </w:rPr>
        <w:t>programa de adopción internacional</w:t>
      </w:r>
      <w:r w:rsidRPr="00755DCC">
        <w:rPr>
          <w:lang w:val="es-ES"/>
        </w:rPr>
        <w:t xml:space="preserve"> con el Estado involucrado, </w:t>
      </w:r>
      <w:r w:rsidR="00A3006D">
        <w:rPr>
          <w:lang w:val="es-ES"/>
        </w:rPr>
        <w:t xml:space="preserve">de forma </w:t>
      </w:r>
      <w:r w:rsidRPr="00755DCC">
        <w:rPr>
          <w:lang w:val="es-ES"/>
        </w:rPr>
        <w:t xml:space="preserve">permanente o temporal, hasta que se tomen </w:t>
      </w:r>
      <w:r w:rsidR="00AA527C">
        <w:rPr>
          <w:lang w:val="es-ES"/>
        </w:rPr>
        <w:t>medidas</w:t>
      </w:r>
      <w:r w:rsidR="00AA527C" w:rsidRPr="00755DCC">
        <w:rPr>
          <w:lang w:val="es-ES"/>
        </w:rPr>
        <w:t xml:space="preserve"> </w:t>
      </w:r>
      <w:r w:rsidRPr="00755DCC">
        <w:rPr>
          <w:lang w:val="es-ES"/>
        </w:rPr>
        <w:t xml:space="preserve">efectivas para </w:t>
      </w:r>
      <w:r w:rsidR="00D8230B">
        <w:rPr>
          <w:lang w:val="es-ES"/>
        </w:rPr>
        <w:t>resolver</w:t>
      </w:r>
      <w:r w:rsidR="00D8230B" w:rsidRPr="00755DCC">
        <w:rPr>
          <w:lang w:val="es-ES"/>
        </w:rPr>
        <w:t xml:space="preserve"> </w:t>
      </w:r>
      <w:r w:rsidRPr="00755DCC">
        <w:rPr>
          <w:lang w:val="es-ES"/>
        </w:rPr>
        <w:t xml:space="preserve">la situación. Si se toma </w:t>
      </w:r>
      <w:r w:rsidR="00886E27">
        <w:rPr>
          <w:lang w:val="es-ES"/>
        </w:rPr>
        <w:t>esta medida</w:t>
      </w:r>
      <w:r w:rsidRPr="00755DCC">
        <w:rPr>
          <w:lang w:val="es-ES"/>
        </w:rPr>
        <w:t>, los Estados deben también tener un protocolo para los casos de transición.</w:t>
      </w:r>
    </w:p>
    <w:p w14:paraId="3DACF969" w14:textId="77777777" w:rsidR="00784C17" w:rsidRPr="00755DCC" w:rsidRDefault="00784C17" w:rsidP="00EC5291">
      <w:pPr>
        <w:pStyle w:val="PBParagraphNumber"/>
        <w:numPr>
          <w:ilvl w:val="0"/>
          <w:numId w:val="0"/>
        </w:numPr>
        <w:shd w:val="clear" w:color="auto" w:fill="DEE9D3"/>
        <w:ind w:left="567"/>
        <w:jc w:val="center"/>
        <w:rPr>
          <w:b/>
          <w:color w:val="515C1D" w:themeColor="accent6" w:themeShade="80"/>
          <w:sz w:val="6"/>
          <w:szCs w:val="6"/>
          <w:lang w:val="es-ES"/>
        </w:rPr>
      </w:pPr>
    </w:p>
    <w:p w14:paraId="2FE90FDB" w14:textId="6B1EBDE8" w:rsidR="00784C17" w:rsidRPr="00755DCC" w:rsidRDefault="00755DCC" w:rsidP="00EC5291">
      <w:pPr>
        <w:pStyle w:val="PBParagraphNumber"/>
        <w:numPr>
          <w:ilvl w:val="0"/>
          <w:numId w:val="0"/>
        </w:numPr>
        <w:shd w:val="clear" w:color="auto" w:fill="DEE9D3"/>
        <w:ind w:left="567"/>
        <w:jc w:val="center"/>
        <w:rPr>
          <w:b/>
          <w:bCs/>
          <w:color w:val="006600"/>
          <w:lang w:val="es-ES"/>
        </w:rPr>
      </w:pPr>
      <w:r w:rsidRPr="00755DCC">
        <w:rPr>
          <w:b/>
          <w:bCs/>
          <w:color w:val="006600"/>
          <w:lang w:val="es-ES"/>
        </w:rPr>
        <w:t xml:space="preserve">Además, en el contexto de un </w:t>
      </w:r>
      <w:r w:rsidR="00886E27">
        <w:rPr>
          <w:b/>
          <w:bCs/>
          <w:color w:val="006600"/>
          <w:lang w:val="es-ES"/>
        </w:rPr>
        <w:t xml:space="preserve">(presunto) </w:t>
      </w:r>
      <w:r w:rsidRPr="00755DCC">
        <w:rPr>
          <w:b/>
          <w:bCs/>
          <w:color w:val="006600"/>
          <w:lang w:val="es-ES"/>
        </w:rPr>
        <w:t>patrón de prácticas ilícitas:</w:t>
      </w:r>
    </w:p>
    <w:p w14:paraId="365AA7EF" w14:textId="51458D51" w:rsidR="00755DCC" w:rsidRDefault="00755DCC" w:rsidP="00EC5291">
      <w:pPr>
        <w:pStyle w:val="PBBulletList"/>
        <w:shd w:val="clear" w:color="auto" w:fill="DEE9D3"/>
        <w:rPr>
          <w:color w:val="006600"/>
          <w:lang w:val="es-ES"/>
        </w:rPr>
      </w:pPr>
      <w:r w:rsidRPr="00755DCC">
        <w:rPr>
          <w:color w:val="006600"/>
          <w:lang w:val="es-ES"/>
        </w:rPr>
        <w:t xml:space="preserve">Una decisión de suspender el programa de adopción </w:t>
      </w:r>
      <w:r w:rsidR="00C235A8">
        <w:rPr>
          <w:color w:val="006600"/>
          <w:lang w:val="es-ES"/>
        </w:rPr>
        <w:t>internacional</w:t>
      </w:r>
      <w:r w:rsidR="00C235A8" w:rsidRPr="00755DCC">
        <w:rPr>
          <w:color w:val="006600"/>
          <w:lang w:val="es-ES"/>
        </w:rPr>
        <w:t xml:space="preserve"> </w:t>
      </w:r>
      <w:r w:rsidRPr="00755DCC">
        <w:rPr>
          <w:color w:val="006600"/>
          <w:lang w:val="es-ES"/>
        </w:rPr>
        <w:t xml:space="preserve">puede </w:t>
      </w:r>
      <w:r w:rsidR="003479C7">
        <w:rPr>
          <w:color w:val="006600"/>
          <w:lang w:val="es-ES"/>
        </w:rPr>
        <w:t>ser</w:t>
      </w:r>
      <w:r w:rsidRPr="00755DCC">
        <w:rPr>
          <w:color w:val="006600"/>
          <w:lang w:val="es-ES"/>
        </w:rPr>
        <w:t xml:space="preserve"> incluso más relevante en el contexto de patrones de prácticas ilícitas.</w:t>
      </w:r>
    </w:p>
    <w:p w14:paraId="26EF8E68" w14:textId="0032DFDE" w:rsidR="00F638CC" w:rsidRPr="00056D89" w:rsidRDefault="00056D89" w:rsidP="00056D89">
      <w:pPr>
        <w:pStyle w:val="PBBulletList"/>
        <w:shd w:val="clear" w:color="auto" w:fill="DEE9D3"/>
        <w:rPr>
          <w:color w:val="006600"/>
          <w:lang w:val="es-ES"/>
        </w:rPr>
      </w:pPr>
      <w:r w:rsidRPr="00542DDA">
        <w:rPr>
          <w:color w:val="006600"/>
          <w:lang w:val="es-ES"/>
        </w:rPr>
        <w:t xml:space="preserve">Los Estados donde un patrón de prácticas ilícitas ha sido detectado tal vez deseen compartir lo que sucedió con otros Estados y cómo se manejó la situación en un espíritu de cooperación, para que la lección aprendida pueda ser compartida y los otros Estados puedan tomar medidas para prevenir que esos patrones ocurran en sus propios Estados. Por ejemplo, si un OAA particular se involucra en prácticas ilícitas en un Estado, los otros Estados de origen en los cuales el OAA opera deben tomar las medidas correspondientes y, si es necesario, limitar sus actividades o suspender sus operaciones. Véase la Parte V </w:t>
      </w:r>
      <w:r>
        <w:rPr>
          <w:color w:val="006600"/>
          <w:lang w:val="es-ES"/>
        </w:rPr>
        <w:t>–</w:t>
      </w:r>
      <w:r w:rsidRPr="00542DDA">
        <w:rPr>
          <w:color w:val="006600"/>
          <w:lang w:val="es-ES"/>
        </w:rPr>
        <w:t xml:space="preserve"> Pautas</w:t>
      </w:r>
      <w:r>
        <w:rPr>
          <w:color w:val="006600"/>
          <w:lang w:val="es-ES"/>
        </w:rPr>
        <w:t>.</w:t>
      </w:r>
    </w:p>
    <w:sectPr w:rsidR="00F638CC" w:rsidRPr="00056D89" w:rsidSect="002672D3">
      <w:headerReference w:type="default" r:id="rId23"/>
      <w:footerReference w:type="default" r:id="rId24"/>
      <w:headerReference w:type="first" r:id="rId25"/>
      <w:footerReference w:type="first" r:id="rId2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62FAD" w14:textId="77777777" w:rsidR="00A97234" w:rsidRDefault="00A97234" w:rsidP="00037583">
      <w:pPr>
        <w:spacing w:after="0" w:line="240" w:lineRule="auto"/>
      </w:pPr>
      <w:r>
        <w:separator/>
      </w:r>
    </w:p>
  </w:endnote>
  <w:endnote w:type="continuationSeparator" w:id="0">
    <w:p w14:paraId="779B8940" w14:textId="77777777" w:rsidR="00A97234" w:rsidRDefault="00A97234" w:rsidP="00037583">
      <w:pPr>
        <w:spacing w:after="0" w:line="240" w:lineRule="auto"/>
      </w:pPr>
      <w:r>
        <w:continuationSeparator/>
      </w:r>
    </w:p>
  </w:endnote>
  <w:endnote w:type="continuationNotice" w:id="1">
    <w:p w14:paraId="3EB91A11" w14:textId="77777777" w:rsidR="00A97234" w:rsidRDefault="00A97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ADB3D877-0601-4A67-9BDE-86F490890004}"/>
    <w:embedBold r:id="rId2" w:fontKey="{430DDB21-9CA3-4070-823E-D94910C5CF77}"/>
    <w:embedItalic r:id="rId3" w:fontKey="{2F14F535-5647-4165-8158-82F41D38853A}"/>
  </w:font>
  <w:font w:name="Calibri">
    <w:panose1 w:val="020F0502020204030204"/>
    <w:charset w:val="00"/>
    <w:family w:val="swiss"/>
    <w:pitch w:val="variable"/>
    <w:sig w:usb0="E4002EFF" w:usb1="C000247B" w:usb2="00000009" w:usb3="00000000" w:csb0="000001FF" w:csb1="00000000"/>
    <w:embedRegular r:id="rId4" w:fontKey="{ED41CF5B-B9CD-4BB0-8300-D96393DFE478}"/>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2843080D-1A98-4654-8AEA-33135DCEEDA6}"/>
    <w:embedBold r:id="rId6" w:fontKey="{568512A6-5370-4604-AFF5-0E61A372DAE5}"/>
    <w:embedItalic r:id="rId7" w:fontKey="{8255EB22-EC56-4BD6-A37E-015B14898B85}"/>
  </w:font>
  <w:font w:name="MS Gothic">
    <w:altName w:val="ＭＳ ゴシック"/>
    <w:panose1 w:val="020B0609070205080204"/>
    <w:charset w:val="80"/>
    <w:family w:val="modern"/>
    <w:pitch w:val="fixed"/>
    <w:sig w:usb0="E00002FF" w:usb1="6AC7FDFB" w:usb2="08000012" w:usb3="00000000" w:csb0="0002009F" w:csb1="00000000"/>
    <w:embedRegular r:id="rId8" w:subsetted="1" w:fontKey="{C0FC53BA-3680-4865-A6E5-D133EC4D6698}"/>
  </w:font>
  <w:font w:name="Segoe UI">
    <w:panose1 w:val="020B0502040204020203"/>
    <w:charset w:val="00"/>
    <w:family w:val="swiss"/>
    <w:pitch w:val="variable"/>
    <w:sig w:usb0="E4002EFF" w:usb1="C000E47F" w:usb2="00000009" w:usb3="00000000" w:csb0="000001FF" w:csb1="00000000"/>
    <w:embedRegular r:id="rId9" w:fontKey="{0C0B9555-0A9B-472B-A704-8B947D164A1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F4E0" w14:textId="77777777" w:rsidR="00AC4744" w:rsidRDefault="00AC4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446EF5" w:rsidRPr="00AC4744" w14:paraId="5E5ACA2B" w14:textId="77777777" w:rsidTr="008737C6">
      <w:tc>
        <w:tcPr>
          <w:tcW w:w="5097" w:type="dxa"/>
          <w:vAlign w:val="center"/>
        </w:tcPr>
        <w:p w14:paraId="3D8EF8E1" w14:textId="0F5A340C" w:rsidR="00446EF5" w:rsidRPr="0023033E" w:rsidRDefault="00446EF5"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446EF5" w:rsidRPr="0023033E" w:rsidRDefault="00446EF5"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446EF5" w:rsidRPr="00C77740" w14:paraId="3550DC86" w14:textId="77777777" w:rsidTr="008737C6">
      <w:tc>
        <w:tcPr>
          <w:tcW w:w="5097" w:type="dxa"/>
          <w:vAlign w:val="center"/>
        </w:tcPr>
        <w:p w14:paraId="5C0AAD75" w14:textId="3EDB741F" w:rsidR="00446EF5" w:rsidRPr="00C77740" w:rsidRDefault="00AC4744" w:rsidP="008737C6">
          <w:pPr>
            <w:pStyle w:val="Footer"/>
            <w:spacing w:after="40"/>
            <w:jc w:val="right"/>
            <w:rPr>
              <w:color w:val="024987" w:themeColor="accent3"/>
              <w:sz w:val="16"/>
              <w:szCs w:val="16"/>
            </w:rPr>
          </w:pPr>
          <w:hyperlink r:id="rId1" w:history="1">
            <w:r w:rsidR="00446EF5" w:rsidRPr="00C77740">
              <w:rPr>
                <w:rStyle w:val="Hyperlink"/>
                <w:color w:val="024987" w:themeColor="accent3"/>
                <w:sz w:val="16"/>
                <w:szCs w:val="16"/>
              </w:rPr>
              <w:t>secretariat@hcch.net</w:t>
            </w:r>
          </w:hyperlink>
        </w:p>
      </w:tc>
      <w:tc>
        <w:tcPr>
          <w:tcW w:w="5097" w:type="dxa"/>
          <w:vAlign w:val="center"/>
        </w:tcPr>
        <w:p w14:paraId="20AD598B" w14:textId="7D14A718" w:rsidR="00446EF5" w:rsidRPr="00C77740" w:rsidRDefault="00AC4744" w:rsidP="008737C6">
          <w:pPr>
            <w:pStyle w:val="Footer"/>
            <w:spacing w:after="40"/>
            <w:jc w:val="left"/>
            <w:rPr>
              <w:color w:val="024987" w:themeColor="accent3"/>
              <w:sz w:val="16"/>
              <w:szCs w:val="16"/>
              <w:lang w:val="fr-FR"/>
            </w:rPr>
          </w:pPr>
          <w:hyperlink r:id="rId2" w:history="1">
            <w:r w:rsidR="00446EF5" w:rsidRPr="00C77740">
              <w:rPr>
                <w:rStyle w:val="Hyperlink"/>
                <w:color w:val="024987" w:themeColor="accent3"/>
                <w:sz w:val="16"/>
                <w:szCs w:val="16"/>
                <w:lang w:val="fr-FR"/>
              </w:rPr>
              <w:t>www.hcch.net</w:t>
            </w:r>
          </w:hyperlink>
        </w:p>
      </w:tc>
    </w:tr>
    <w:tr w:rsidR="00446EF5" w:rsidRPr="00AC4744" w14:paraId="46D53352" w14:textId="77777777" w:rsidTr="008737C6">
      <w:tc>
        <w:tcPr>
          <w:tcW w:w="5097" w:type="dxa"/>
          <w:vAlign w:val="center"/>
        </w:tcPr>
        <w:p w14:paraId="7A28CEE7" w14:textId="52BB4D7B" w:rsidR="00446EF5" w:rsidRPr="00C77740" w:rsidRDefault="00446EF5"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446EF5" w:rsidRPr="00C77740" w:rsidRDefault="00446EF5"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446EF5" w:rsidRPr="00AC4744" w14:paraId="6E6FBBE9" w14:textId="77777777" w:rsidTr="008737C6">
      <w:tc>
        <w:tcPr>
          <w:tcW w:w="5097" w:type="dxa"/>
          <w:vAlign w:val="center"/>
        </w:tcPr>
        <w:p w14:paraId="7C1EB8A3" w14:textId="08A9936D" w:rsidR="00446EF5" w:rsidRPr="00C77740" w:rsidRDefault="00446EF5"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446EF5" w:rsidRPr="00C77740" w:rsidRDefault="00446EF5"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446EF5" w:rsidRPr="0023033E" w:rsidRDefault="00446EF5"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446EF5" w:rsidRPr="00735E33" w:rsidRDefault="00446EF5">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446EF5" w:rsidRDefault="00446EF5"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446EF5" w:rsidRPr="00B428E3" w:rsidRDefault="00446EF5"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E4E3" w14:textId="3686E8E4" w:rsidR="00446EF5" w:rsidRPr="00515132" w:rsidRDefault="00446EF5" w:rsidP="00515132">
    <w:pPr>
      <w:pStyle w:val="Footer"/>
      <w:jc w:val="right"/>
      <w:rPr>
        <w:color w:val="002060"/>
        <w:sz w:val="18"/>
        <w:szCs w:val="18"/>
        <w:lang w:val="es-ES"/>
      </w:rPr>
    </w:pPr>
    <w:r w:rsidRPr="00515132">
      <w:rPr>
        <w:color w:val="002060"/>
        <w:sz w:val="18"/>
        <w:szCs w:val="18"/>
        <w:lang w:val="es-ES"/>
      </w:rPr>
      <w:t>Procedimiento</w:t>
    </w:r>
    <w:r w:rsidR="00D65DB5">
      <w:rPr>
        <w:color w:val="002060"/>
        <w:sz w:val="18"/>
        <w:szCs w:val="18"/>
        <w:lang w:val="es-ES"/>
      </w:rPr>
      <w:t xml:space="preserve"> Modelo</w:t>
    </w:r>
    <w:r w:rsidRPr="00515132">
      <w:rPr>
        <w:color w:val="002060"/>
        <w:sz w:val="18"/>
        <w:szCs w:val="18"/>
        <w:lang w:val="es-ES"/>
      </w:rPr>
      <w:ptab w:relativeTo="margin" w:alignment="center" w:leader="none"/>
    </w:r>
    <w:r w:rsidRPr="00515132">
      <w:rPr>
        <w:color w:val="002060"/>
        <w:sz w:val="18"/>
        <w:szCs w:val="18"/>
        <w:lang w:val="es-ES"/>
      </w:rPr>
      <w:ptab w:relativeTo="margin" w:alignment="right" w:leader="none"/>
    </w:r>
    <w:r w:rsidRPr="00515132">
      <w:rPr>
        <w:color w:val="002060"/>
        <w:sz w:val="18"/>
        <w:szCs w:val="18"/>
        <w:lang w:val="es-ES"/>
      </w:rPr>
      <w:fldChar w:fldCharType="begin"/>
    </w:r>
    <w:r w:rsidRPr="00515132">
      <w:rPr>
        <w:color w:val="002060"/>
        <w:sz w:val="18"/>
        <w:szCs w:val="18"/>
        <w:lang w:val="es-ES"/>
      </w:rPr>
      <w:instrText xml:space="preserve"> PAGE   \* MERGEFORMAT </w:instrText>
    </w:r>
    <w:r w:rsidRPr="00515132">
      <w:rPr>
        <w:color w:val="002060"/>
        <w:sz w:val="18"/>
        <w:szCs w:val="18"/>
        <w:lang w:val="es-ES"/>
      </w:rPr>
      <w:fldChar w:fldCharType="separate"/>
    </w:r>
    <w:r w:rsidR="004B5ABB">
      <w:rPr>
        <w:noProof/>
        <w:color w:val="002060"/>
        <w:sz w:val="18"/>
        <w:szCs w:val="18"/>
        <w:lang w:val="es-ES"/>
      </w:rPr>
      <w:t>23</w:t>
    </w:r>
    <w:r w:rsidRPr="00515132">
      <w:rPr>
        <w:color w:val="002060"/>
        <w:sz w:val="18"/>
        <w:szCs w:val="18"/>
        <w:lang w:val="es-E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2147" w14:textId="47164BAB" w:rsidR="00446EF5" w:rsidRPr="00515132" w:rsidRDefault="00446EF5" w:rsidP="00E97B4A">
    <w:pPr>
      <w:pStyle w:val="Footer"/>
      <w:jc w:val="right"/>
      <w:rPr>
        <w:color w:val="002060"/>
        <w:sz w:val="18"/>
        <w:szCs w:val="18"/>
        <w:lang w:val="es-ES"/>
      </w:rPr>
    </w:pPr>
    <w:r w:rsidRPr="00515132">
      <w:rPr>
        <w:color w:val="002060"/>
        <w:sz w:val="18"/>
        <w:szCs w:val="18"/>
        <w:lang w:val="es-ES"/>
      </w:rPr>
      <w:t>Modelo de Procedimiento</w:t>
    </w:r>
    <w:r w:rsidRPr="00515132">
      <w:rPr>
        <w:color w:val="002060"/>
        <w:sz w:val="18"/>
        <w:szCs w:val="18"/>
        <w:lang w:val="es-ES"/>
      </w:rPr>
      <w:ptab w:relativeTo="margin" w:alignment="center" w:leader="none"/>
    </w:r>
    <w:r w:rsidRPr="00515132">
      <w:rPr>
        <w:color w:val="002060"/>
        <w:sz w:val="18"/>
        <w:szCs w:val="18"/>
        <w:lang w:val="es-ES"/>
      </w:rPr>
      <w:ptab w:relativeTo="margin" w:alignment="right" w:leader="none"/>
    </w:r>
    <w:r w:rsidRPr="00515132">
      <w:rPr>
        <w:color w:val="002060"/>
        <w:sz w:val="18"/>
        <w:szCs w:val="18"/>
        <w:lang w:val="es-ES"/>
      </w:rPr>
      <w:fldChar w:fldCharType="begin"/>
    </w:r>
    <w:r w:rsidRPr="00515132">
      <w:rPr>
        <w:color w:val="002060"/>
        <w:sz w:val="18"/>
        <w:szCs w:val="18"/>
        <w:lang w:val="es-ES"/>
      </w:rPr>
      <w:instrText xml:space="preserve"> PAGE   \* MERGEFORMAT </w:instrText>
    </w:r>
    <w:r w:rsidRPr="00515132">
      <w:rPr>
        <w:color w:val="002060"/>
        <w:sz w:val="18"/>
        <w:szCs w:val="18"/>
        <w:lang w:val="es-ES"/>
      </w:rPr>
      <w:fldChar w:fldCharType="separate"/>
    </w:r>
    <w:r w:rsidR="004B5ABB">
      <w:rPr>
        <w:noProof/>
        <w:color w:val="002060"/>
        <w:sz w:val="18"/>
        <w:szCs w:val="18"/>
        <w:lang w:val="es-ES"/>
      </w:rPr>
      <w:t>2</w:t>
    </w:r>
    <w:r w:rsidRPr="00515132">
      <w:rPr>
        <w:color w:val="002060"/>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50D42" w14:textId="77777777" w:rsidR="00A97234" w:rsidRPr="009701D2" w:rsidRDefault="00A97234" w:rsidP="00B74EFA">
      <w:pPr>
        <w:spacing w:after="120" w:line="240" w:lineRule="auto"/>
        <w:rPr>
          <w:color w:val="A2B93B" w:themeColor="accent6"/>
        </w:rPr>
      </w:pPr>
      <w:r w:rsidRPr="009701D2">
        <w:rPr>
          <w:color w:val="A2B93B" w:themeColor="accent6"/>
        </w:rPr>
        <w:separator/>
      </w:r>
    </w:p>
  </w:footnote>
  <w:footnote w:type="continuationSeparator" w:id="0">
    <w:p w14:paraId="2CD9D530" w14:textId="77777777" w:rsidR="00A97234" w:rsidRDefault="00A97234" w:rsidP="00037583">
      <w:pPr>
        <w:spacing w:after="0" w:line="240" w:lineRule="auto"/>
      </w:pPr>
      <w:r>
        <w:continuationSeparator/>
      </w:r>
    </w:p>
  </w:footnote>
  <w:footnote w:type="continuationNotice" w:id="1">
    <w:p w14:paraId="5ACA0553" w14:textId="77777777" w:rsidR="00A97234" w:rsidRDefault="00A97234">
      <w:pPr>
        <w:spacing w:after="0" w:line="240" w:lineRule="auto"/>
      </w:pPr>
    </w:p>
  </w:footnote>
  <w:footnote w:id="2">
    <w:p w14:paraId="45A5B78B" w14:textId="03FF3050" w:rsidR="00446EF5" w:rsidRPr="009C036A" w:rsidRDefault="00446EF5" w:rsidP="00BE5969">
      <w:pPr>
        <w:pStyle w:val="PBfootnote"/>
        <w:rPr>
          <w:color w:val="002060"/>
          <w:lang w:val="es-ES"/>
        </w:rPr>
      </w:pPr>
      <w:r w:rsidRPr="0008716B">
        <w:rPr>
          <w:rStyle w:val="FootnoteReference"/>
          <w:color w:val="002060"/>
        </w:rPr>
        <w:footnoteRef/>
      </w:r>
      <w:r w:rsidRPr="007F67CC">
        <w:rPr>
          <w:color w:val="002060"/>
          <w:lang w:val="es-ES"/>
        </w:rPr>
        <w:t xml:space="preserve"> </w:t>
      </w:r>
      <w:r w:rsidRPr="007F67CC">
        <w:rPr>
          <w:color w:val="002060"/>
          <w:lang w:val="es-ES"/>
        </w:rPr>
        <w:tab/>
      </w:r>
      <w:r w:rsidRPr="009C036A">
        <w:rPr>
          <w:color w:val="002060"/>
          <w:lang w:val="es-ES"/>
        </w:rPr>
        <w:t>El</w:t>
      </w:r>
      <w:r w:rsidRPr="009C036A" w:rsidDel="004D17E9">
        <w:rPr>
          <w:color w:val="002060"/>
          <w:lang w:val="es-ES"/>
        </w:rPr>
        <w:t xml:space="preserve"> </w:t>
      </w:r>
      <w:r w:rsidRPr="009C036A">
        <w:rPr>
          <w:color w:val="002060"/>
          <w:lang w:val="es-ES"/>
        </w:rPr>
        <w:t xml:space="preserve">Procedimiento </w:t>
      </w:r>
      <w:r w:rsidR="004D17E9">
        <w:rPr>
          <w:color w:val="002060"/>
          <w:lang w:val="es-ES"/>
        </w:rPr>
        <w:t xml:space="preserve">Modelo </w:t>
      </w:r>
      <w:r w:rsidRPr="009C036A">
        <w:rPr>
          <w:color w:val="002060"/>
          <w:lang w:val="es-ES"/>
        </w:rPr>
        <w:t xml:space="preserve">es también aplicable a </w:t>
      </w:r>
      <w:r w:rsidR="008C3AF0">
        <w:rPr>
          <w:color w:val="002060"/>
          <w:lang w:val="es-ES"/>
        </w:rPr>
        <w:t xml:space="preserve">casos presuntos de </w:t>
      </w:r>
      <w:r>
        <w:rPr>
          <w:color w:val="002060"/>
          <w:lang w:val="es-ES"/>
        </w:rPr>
        <w:t xml:space="preserve">prácticas </w:t>
      </w:r>
      <w:r w:rsidRPr="009C036A">
        <w:rPr>
          <w:color w:val="002060"/>
          <w:lang w:val="es-ES"/>
        </w:rPr>
        <w:t xml:space="preserve">ilícitas durante el procedimiento de adopción </w:t>
      </w:r>
      <w:r w:rsidR="0051085F">
        <w:rPr>
          <w:color w:val="002060"/>
          <w:lang w:val="es-ES"/>
        </w:rPr>
        <w:t>pero</w:t>
      </w:r>
      <w:r w:rsidRPr="009C036A">
        <w:rPr>
          <w:color w:val="002060"/>
          <w:lang w:val="es-ES"/>
        </w:rPr>
        <w:t xml:space="preserve"> cuando el niño todavía no ha sido adoptado (es decir, no es todavía un “adoptado”); sin embargo, para facilitar la referencia la palabra adoptado es utilizada también para referir a estos niños. </w:t>
      </w:r>
    </w:p>
  </w:footnote>
  <w:footnote w:id="3">
    <w:p w14:paraId="017F33E7" w14:textId="2FD734A0" w:rsidR="00446EF5" w:rsidRPr="009C036A" w:rsidRDefault="00446EF5" w:rsidP="00BE5969">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t>El</w:t>
      </w:r>
      <w:r w:rsidRPr="009C036A" w:rsidDel="005B6F4F">
        <w:rPr>
          <w:color w:val="002060"/>
          <w:lang w:val="es-ES"/>
        </w:rPr>
        <w:t xml:space="preserve"> </w:t>
      </w:r>
      <w:r w:rsidRPr="009C036A">
        <w:rPr>
          <w:color w:val="002060"/>
          <w:lang w:val="es-ES"/>
        </w:rPr>
        <w:t xml:space="preserve">Procedimiento </w:t>
      </w:r>
      <w:r w:rsidR="005B6F4F">
        <w:rPr>
          <w:color w:val="002060"/>
          <w:lang w:val="es-ES"/>
        </w:rPr>
        <w:t xml:space="preserve">Modelo </w:t>
      </w:r>
      <w:r w:rsidRPr="009C036A">
        <w:rPr>
          <w:color w:val="002060"/>
          <w:lang w:val="es-ES"/>
        </w:rPr>
        <w:t xml:space="preserve">a veces refiere a “padres(/familia)” para indicar que la </w:t>
      </w:r>
      <w:r w:rsidR="005B6F4F">
        <w:rPr>
          <w:color w:val="002060"/>
          <w:lang w:val="es-ES"/>
        </w:rPr>
        <w:t>medida</w:t>
      </w:r>
      <w:r w:rsidR="005B6F4F" w:rsidRPr="009C036A">
        <w:rPr>
          <w:color w:val="002060"/>
          <w:lang w:val="es-ES"/>
        </w:rPr>
        <w:t xml:space="preserve"> </w:t>
      </w:r>
      <w:r w:rsidRPr="009C036A">
        <w:rPr>
          <w:color w:val="002060"/>
          <w:lang w:val="es-ES"/>
        </w:rPr>
        <w:t>específicamente se refiere a los padres</w:t>
      </w:r>
      <w:r w:rsidR="004A66D0">
        <w:rPr>
          <w:color w:val="002060"/>
          <w:lang w:val="es-ES"/>
        </w:rPr>
        <w:t xml:space="preserve"> (biológicos o adoptivos)</w:t>
      </w:r>
      <w:r w:rsidRPr="009C036A">
        <w:rPr>
          <w:color w:val="002060"/>
          <w:lang w:val="es-ES"/>
        </w:rPr>
        <w:t>, pero en algunos casos, puede que también involucre a otros miembros en la familia (nuclear) (</w:t>
      </w:r>
      <w:r>
        <w:rPr>
          <w:color w:val="002060"/>
          <w:lang w:val="es-ES"/>
        </w:rPr>
        <w:t>véase</w:t>
      </w:r>
      <w:r w:rsidRPr="009C036A">
        <w:rPr>
          <w:color w:val="002060"/>
          <w:lang w:val="es-ES"/>
        </w:rPr>
        <w:t xml:space="preserve"> </w:t>
      </w:r>
      <w:r w:rsidR="00972145">
        <w:rPr>
          <w:color w:val="002060"/>
          <w:lang w:val="es-ES"/>
        </w:rPr>
        <w:t xml:space="preserve">la </w:t>
      </w:r>
      <w:r>
        <w:rPr>
          <w:color w:val="002060"/>
          <w:lang w:val="es-ES"/>
        </w:rPr>
        <w:t xml:space="preserve">definición </w:t>
      </w:r>
      <w:r w:rsidRPr="009C036A">
        <w:rPr>
          <w:color w:val="002060"/>
          <w:lang w:val="es-ES"/>
        </w:rPr>
        <w:t xml:space="preserve">de </w:t>
      </w:r>
      <w:r w:rsidR="002F11B9">
        <w:rPr>
          <w:color w:val="002060"/>
          <w:lang w:val="es-ES"/>
        </w:rPr>
        <w:t>“</w:t>
      </w:r>
      <w:r w:rsidRPr="009C036A">
        <w:rPr>
          <w:color w:val="002060"/>
          <w:lang w:val="es-ES"/>
        </w:rPr>
        <w:t>familia</w:t>
      </w:r>
      <w:r w:rsidR="002F11B9">
        <w:rPr>
          <w:color w:val="002060"/>
          <w:lang w:val="es-ES"/>
        </w:rPr>
        <w:t>”</w:t>
      </w:r>
      <w:r w:rsidRPr="009C036A">
        <w:rPr>
          <w:color w:val="002060"/>
          <w:lang w:val="es-ES"/>
        </w:rPr>
        <w:t xml:space="preserve"> en el Glosario del Conjunto de Herramientas).</w:t>
      </w:r>
    </w:p>
  </w:footnote>
  <w:footnote w:id="4">
    <w:p w14:paraId="5C2C7A29" w14:textId="6FED18E5" w:rsidR="00446EF5" w:rsidRPr="00D24691" w:rsidRDefault="00446EF5" w:rsidP="00BE5969">
      <w:pPr>
        <w:pStyle w:val="PBfootnote"/>
        <w:rPr>
          <w:color w:val="002060"/>
        </w:rPr>
      </w:pPr>
      <w:r w:rsidRPr="009C036A">
        <w:rPr>
          <w:rStyle w:val="FootnoteReference"/>
          <w:color w:val="002060"/>
          <w:lang w:val="es-ES"/>
        </w:rPr>
        <w:footnoteRef/>
      </w:r>
      <w:r w:rsidRPr="00AF0C54">
        <w:rPr>
          <w:color w:val="002060"/>
        </w:rPr>
        <w:t xml:space="preserve"> </w:t>
      </w:r>
      <w:r w:rsidRPr="00AF0C54">
        <w:rPr>
          <w:color w:val="002060"/>
        </w:rPr>
        <w:tab/>
        <w:t xml:space="preserve">Véase </w:t>
      </w:r>
      <w:r w:rsidR="00972145" w:rsidRPr="00AF0C54">
        <w:rPr>
          <w:color w:val="002060"/>
        </w:rPr>
        <w:t xml:space="preserve">la </w:t>
      </w:r>
      <w:r w:rsidRPr="00AF0C54">
        <w:rPr>
          <w:color w:val="002060"/>
        </w:rPr>
        <w:t xml:space="preserve">CDN, </w:t>
      </w:r>
      <w:r w:rsidR="00972145" w:rsidRPr="00AF0C54">
        <w:rPr>
          <w:color w:val="002060"/>
        </w:rPr>
        <w:t>a</w:t>
      </w:r>
      <w:r w:rsidRPr="00AF0C54">
        <w:rPr>
          <w:color w:val="002060"/>
        </w:rPr>
        <w:t xml:space="preserve">rt. 21; y </w:t>
      </w:r>
      <w:r w:rsidR="008A4F04" w:rsidRPr="00AF0C54">
        <w:rPr>
          <w:color w:val="002060"/>
        </w:rPr>
        <w:t>ACNUR</w:t>
      </w:r>
      <w:r w:rsidRPr="00AF0C54">
        <w:rPr>
          <w:color w:val="002060"/>
        </w:rPr>
        <w:t xml:space="preserve">, </w:t>
      </w:r>
      <w:hyperlink r:id="rId1" w:history="1">
        <w:r w:rsidR="00390A7E" w:rsidRPr="004B31E3">
          <w:rPr>
            <w:rStyle w:val="Hyperlink"/>
            <w:i/>
            <w:iCs/>
            <w:color w:val="002060"/>
            <w:lang w:val="en-US"/>
          </w:rPr>
          <w:t>Guidelines on Assessing and Determining the Best Interests of the Child</w:t>
        </w:r>
      </w:hyperlink>
      <w:r w:rsidRPr="00D24691">
        <w:rPr>
          <w:color w:val="002060"/>
        </w:rPr>
        <w:t xml:space="preserve">, </w:t>
      </w:r>
      <w:r w:rsidR="002F11B9">
        <w:rPr>
          <w:color w:val="002060"/>
        </w:rPr>
        <w:t>2021</w:t>
      </w:r>
      <w:r w:rsidRPr="00D24691">
        <w:rPr>
          <w:color w:val="002060"/>
        </w:rPr>
        <w:t xml:space="preserve">. </w:t>
      </w:r>
    </w:p>
  </w:footnote>
  <w:footnote w:id="5">
    <w:p w14:paraId="5A82E2A7" w14:textId="506B2FCC" w:rsidR="00446EF5" w:rsidRPr="009C036A" w:rsidRDefault="00446EF5" w:rsidP="00BE5969">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t>Informe del Grupo de Trabajo</w:t>
      </w:r>
      <w:r w:rsidR="00D93669">
        <w:rPr>
          <w:color w:val="002060"/>
          <w:lang w:val="es-ES"/>
        </w:rPr>
        <w:t xml:space="preserve"> </w:t>
      </w:r>
      <w:r w:rsidR="00AF6B03" w:rsidRPr="00AF6B03">
        <w:rPr>
          <w:color w:val="002060"/>
          <w:lang w:val="es-ES"/>
        </w:rPr>
        <w:t xml:space="preserve">para Prevenir y Combatir las Prácticas Ilícitas en la Adopción Internacional </w:t>
      </w:r>
      <w:r w:rsidR="005D1476">
        <w:rPr>
          <w:color w:val="002060"/>
          <w:lang w:val="es-ES"/>
        </w:rPr>
        <w:t xml:space="preserve">(reunión del 8 al 10 de julio </w:t>
      </w:r>
      <w:r w:rsidR="00D93669">
        <w:rPr>
          <w:color w:val="002060"/>
          <w:lang w:val="es-ES"/>
        </w:rPr>
        <w:t>de 2020</w:t>
      </w:r>
      <w:r w:rsidR="005D1476">
        <w:rPr>
          <w:color w:val="002060"/>
          <w:lang w:val="es-ES"/>
        </w:rPr>
        <w:t>) (Informe</w:t>
      </w:r>
      <w:r w:rsidR="00D60501">
        <w:rPr>
          <w:color w:val="002060"/>
          <w:lang w:val="es-ES"/>
        </w:rPr>
        <w:t xml:space="preserve"> del GT de 2020)</w:t>
      </w:r>
      <w:r w:rsidRPr="009C036A">
        <w:rPr>
          <w:color w:val="002060"/>
          <w:lang w:val="es-ES"/>
        </w:rPr>
        <w:t>, párr. 22.</w:t>
      </w:r>
    </w:p>
  </w:footnote>
  <w:footnote w:id="6">
    <w:p w14:paraId="72463229" w14:textId="2CA0D343" w:rsidR="00446EF5" w:rsidRPr="009C036A" w:rsidRDefault="00446EF5" w:rsidP="006314ED">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r>
      <w:r w:rsidRPr="009C036A">
        <w:rPr>
          <w:i/>
          <w:color w:val="002060"/>
          <w:lang w:val="es-ES"/>
        </w:rPr>
        <w:t>Ibíd</w:t>
      </w:r>
      <w:r w:rsidRPr="009C036A">
        <w:rPr>
          <w:i/>
          <w:iCs/>
          <w:color w:val="002060"/>
          <w:lang w:val="es-ES"/>
        </w:rPr>
        <w:t>.</w:t>
      </w:r>
      <w:r w:rsidRPr="009C036A">
        <w:rPr>
          <w:color w:val="002060"/>
          <w:lang w:val="es-ES"/>
        </w:rPr>
        <w:t>, párr. 21.</w:t>
      </w:r>
    </w:p>
  </w:footnote>
  <w:footnote w:id="7">
    <w:p w14:paraId="1A0FCD3B" w14:textId="657F28D6" w:rsidR="00BE1D85" w:rsidRPr="00BC338B" w:rsidRDefault="00BE1D85" w:rsidP="005B52D9">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005B52D9" w:rsidRPr="00BC338B">
        <w:rPr>
          <w:color w:val="002060"/>
          <w:lang w:val="es-AR"/>
        </w:rPr>
        <w:tab/>
      </w:r>
      <w:r w:rsidR="009D00F8" w:rsidRPr="00BC338B">
        <w:rPr>
          <w:color w:val="002060"/>
          <w:lang w:val="es-AR"/>
        </w:rPr>
        <w:t>En algunos Estados, a pesar del plazo de prescripción para las denuncias penales o una investigación penal, una Autoridad Central podría, no obstante, investigar y responder adecuadamente. Sin embargo, la prescripción no permitiría a la persona afectada solicitar una reparación por el daño causado.</w:t>
      </w:r>
    </w:p>
  </w:footnote>
  <w:footnote w:id="8">
    <w:p w14:paraId="647BD321" w14:textId="126F0E27" w:rsidR="007610C2" w:rsidRPr="00C97A4D" w:rsidRDefault="007610C2" w:rsidP="00C97A4D">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C97A4D" w:rsidRPr="00BC338B">
        <w:rPr>
          <w:color w:val="002060"/>
          <w:lang w:val="es-AR"/>
        </w:rPr>
        <w:t xml:space="preserve">Vease el Protocolo de la Autoridad Central australiana </w:t>
      </w:r>
      <w:hyperlink r:id="rId2" w:history="1">
        <w:r w:rsidR="00C97A4D" w:rsidRPr="00C97A4D">
          <w:rPr>
            <w:rStyle w:val="Hyperlink"/>
            <w:i/>
            <w:lang w:val="es-AR"/>
          </w:rPr>
          <w:t>Protocol for Responding to Allegations of Illicit or Illegal Practices in Intercountry Adoption</w:t>
        </w:r>
      </w:hyperlink>
      <w:r w:rsidR="00C97A4D" w:rsidRPr="00C97A4D">
        <w:rPr>
          <w:color w:val="002060"/>
          <w:lang w:val="es-AR"/>
        </w:rPr>
        <w:t>, 2021 (“</w:t>
      </w:r>
      <w:hyperlink r:id="rId3" w:history="1">
        <w:r w:rsidR="00C97A4D" w:rsidRPr="00C97A4D">
          <w:rPr>
            <w:rStyle w:val="Hyperlink"/>
            <w:color w:val="002060"/>
            <w:u w:val="none"/>
            <w:lang w:val="es-AR"/>
          </w:rPr>
          <w:t>Protocol</w:t>
        </w:r>
      </w:hyperlink>
      <w:r w:rsidR="00C97A4D" w:rsidRPr="00C97A4D">
        <w:rPr>
          <w:rStyle w:val="Hyperlink"/>
          <w:color w:val="002060"/>
          <w:u w:val="none"/>
          <w:lang w:val="es-AR"/>
        </w:rPr>
        <w:t>o</w:t>
      </w:r>
      <w:r w:rsidR="00C97A4D">
        <w:rPr>
          <w:rStyle w:val="Hyperlink"/>
          <w:color w:val="002060"/>
          <w:u w:val="none"/>
          <w:lang w:val="es-AR"/>
        </w:rPr>
        <w:t xml:space="preserve"> </w:t>
      </w:r>
      <w:r w:rsidR="005346E5">
        <w:rPr>
          <w:rStyle w:val="Hyperlink"/>
          <w:color w:val="002060"/>
          <w:u w:val="none"/>
          <w:lang w:val="es-AR"/>
        </w:rPr>
        <w:t>de Australia</w:t>
      </w:r>
      <w:r w:rsidR="00C97A4D" w:rsidRPr="00C97A4D">
        <w:rPr>
          <w:color w:val="002060"/>
          <w:lang w:val="es-AR"/>
        </w:rPr>
        <w:t>”)</w:t>
      </w:r>
      <w:r w:rsidR="00C97A4D">
        <w:rPr>
          <w:color w:val="002060"/>
          <w:lang w:val="es-AR"/>
        </w:rPr>
        <w:t>.</w:t>
      </w:r>
    </w:p>
  </w:footnote>
  <w:footnote w:id="9">
    <w:p w14:paraId="7C6E3944" w14:textId="550F6895" w:rsidR="00446EF5" w:rsidRPr="008E1E23" w:rsidRDefault="00446EF5" w:rsidP="000D0F7E">
      <w:pPr>
        <w:pStyle w:val="PBfootnote"/>
        <w:rPr>
          <w:color w:val="002060"/>
          <w:lang w:val="es-AR"/>
        </w:rPr>
      </w:pPr>
      <w:r w:rsidRPr="0008716B">
        <w:rPr>
          <w:rStyle w:val="FootnoteReference"/>
          <w:color w:val="002060"/>
        </w:rPr>
        <w:footnoteRef/>
      </w:r>
      <w:r w:rsidRPr="008E1E23">
        <w:rPr>
          <w:color w:val="002060"/>
          <w:lang w:val="es-AR"/>
        </w:rPr>
        <w:t xml:space="preserve"> </w:t>
      </w:r>
      <w:r w:rsidRPr="008E1E23">
        <w:rPr>
          <w:color w:val="002060"/>
          <w:lang w:val="es-AR"/>
        </w:rPr>
        <w:tab/>
      </w:r>
      <w:r w:rsidR="009A16FD" w:rsidRPr="008E1E23">
        <w:rPr>
          <w:color w:val="002060"/>
          <w:lang w:val="es-AR"/>
        </w:rPr>
        <w:t>Ibid</w:t>
      </w:r>
      <w:r w:rsidRPr="008E1E23">
        <w:rPr>
          <w:color w:val="002060"/>
          <w:lang w:val="es-AR"/>
        </w:rPr>
        <w:t>.</w:t>
      </w:r>
    </w:p>
  </w:footnote>
  <w:footnote w:id="10">
    <w:p w14:paraId="7A48BEF0" w14:textId="35BB219C" w:rsidR="00446EF5" w:rsidRPr="00515132" w:rsidRDefault="00446EF5" w:rsidP="00C9482A">
      <w:pPr>
        <w:pStyle w:val="PBfootnote"/>
        <w:rPr>
          <w:color w:val="002060"/>
          <w:lang w:val="es-ES"/>
        </w:rPr>
      </w:pPr>
      <w:r w:rsidRPr="00515132">
        <w:rPr>
          <w:rStyle w:val="FootnoteReference"/>
          <w:color w:val="002060"/>
          <w:lang w:val="es-ES"/>
        </w:rPr>
        <w:footnoteRef/>
      </w:r>
      <w:r w:rsidRPr="00515132">
        <w:rPr>
          <w:color w:val="002060"/>
          <w:lang w:val="es-ES"/>
        </w:rPr>
        <w:t xml:space="preserve"> </w:t>
      </w:r>
      <w:r w:rsidRPr="00515132">
        <w:rPr>
          <w:color w:val="002060"/>
          <w:lang w:val="es-ES"/>
        </w:rPr>
        <w:tab/>
        <w:t xml:space="preserve">Por ejemplo, lo que parece ser una simple incoherencia para los (futuros) padres adoptivos puede en realidad ser una </w:t>
      </w:r>
      <w:r>
        <w:rPr>
          <w:color w:val="002060"/>
          <w:lang w:val="es-ES"/>
        </w:rPr>
        <w:t>práctica</w:t>
      </w:r>
      <w:r w:rsidRPr="00515132">
        <w:rPr>
          <w:color w:val="002060"/>
          <w:lang w:val="es-ES"/>
        </w:rPr>
        <w:t xml:space="preserve"> ilícita.</w:t>
      </w:r>
    </w:p>
  </w:footnote>
  <w:footnote w:id="11">
    <w:p w14:paraId="4E115294" w14:textId="6CF3AB75" w:rsidR="00446EF5" w:rsidRPr="006B5378" w:rsidRDefault="00446EF5" w:rsidP="00597356">
      <w:pPr>
        <w:pStyle w:val="PBfootnote"/>
        <w:rPr>
          <w:color w:val="002060"/>
          <w:lang w:val="es-ES"/>
        </w:rPr>
      </w:pPr>
      <w:r w:rsidRPr="006B5378">
        <w:rPr>
          <w:rStyle w:val="FootnoteReference"/>
          <w:color w:val="002060"/>
          <w:lang w:val="es-ES"/>
        </w:rPr>
        <w:footnoteRef/>
      </w:r>
      <w:r w:rsidRPr="006B5378">
        <w:rPr>
          <w:color w:val="002060"/>
          <w:lang w:val="es-ES"/>
        </w:rPr>
        <w:t xml:space="preserve"> </w:t>
      </w:r>
      <w:r w:rsidRPr="006B5378">
        <w:rPr>
          <w:color w:val="002060"/>
          <w:lang w:val="es-ES"/>
        </w:rPr>
        <w:tab/>
        <w:t xml:space="preserve">Véase </w:t>
      </w:r>
      <w:r w:rsidR="00BF7876">
        <w:rPr>
          <w:color w:val="002060"/>
          <w:lang w:val="es-ES"/>
        </w:rPr>
        <w:t xml:space="preserve">el </w:t>
      </w:r>
      <w:hyperlink r:id="rId4" w:history="1">
        <w:r w:rsidRPr="006B5378">
          <w:rPr>
            <w:rStyle w:val="Hyperlink"/>
            <w:lang w:val="es-ES"/>
          </w:rPr>
          <w:t xml:space="preserve">Informe </w:t>
        </w:r>
        <w:r w:rsidR="00BF7876">
          <w:rPr>
            <w:rStyle w:val="Hyperlink"/>
            <w:lang w:val="es-ES"/>
          </w:rPr>
          <w:t>a</w:t>
        </w:r>
        <w:r w:rsidRPr="006B5378">
          <w:rPr>
            <w:rStyle w:val="Hyperlink"/>
            <w:lang w:val="es-ES"/>
          </w:rPr>
          <w:t xml:space="preserve">ustraliano </w:t>
        </w:r>
        <w:r w:rsidR="00BF7876">
          <w:rPr>
            <w:rStyle w:val="Hyperlink"/>
            <w:lang w:val="es-ES"/>
          </w:rPr>
          <w:t xml:space="preserve">de </w:t>
        </w:r>
        <w:r w:rsidRPr="006B5378">
          <w:rPr>
            <w:rStyle w:val="Hyperlink"/>
            <w:lang w:val="es-ES"/>
          </w:rPr>
          <w:t>2012</w:t>
        </w:r>
      </w:hyperlink>
      <w:r w:rsidRPr="006B5378">
        <w:rPr>
          <w:color w:val="002060"/>
          <w:lang w:val="es-ES"/>
        </w:rPr>
        <w:t>, p. 8.</w:t>
      </w:r>
      <w:r w:rsidR="000C3D44">
        <w:rPr>
          <w:color w:val="002060"/>
          <w:lang w:val="es-ES"/>
        </w:rPr>
        <w:t xml:space="preserve"> </w:t>
      </w:r>
      <w:r w:rsidR="00E1426D">
        <w:rPr>
          <w:color w:val="002060"/>
          <w:lang w:val="es-ES"/>
        </w:rPr>
        <w:t>Véanse</w:t>
      </w:r>
      <w:r w:rsidR="000C3D44">
        <w:rPr>
          <w:color w:val="002060"/>
          <w:lang w:val="es-ES"/>
        </w:rPr>
        <w:t xml:space="preserve"> también las Directrices </w:t>
      </w:r>
      <w:r w:rsidR="00FF37B0">
        <w:rPr>
          <w:color w:val="002060"/>
          <w:lang w:val="es-ES"/>
        </w:rPr>
        <w:t xml:space="preserve">de la ONU </w:t>
      </w:r>
      <w:r w:rsidR="00597356" w:rsidRPr="00597356">
        <w:rPr>
          <w:color w:val="002060"/>
          <w:lang w:val="es-ES"/>
        </w:rPr>
        <w:t>sobre las modalidades alternativas de cuidado</w:t>
      </w:r>
      <w:r w:rsidR="00FF37B0">
        <w:rPr>
          <w:color w:val="002060"/>
          <w:lang w:val="es-ES"/>
        </w:rPr>
        <w:t xml:space="preserve"> </w:t>
      </w:r>
      <w:r w:rsidR="00597356" w:rsidRPr="00597356">
        <w:rPr>
          <w:color w:val="002060"/>
          <w:lang w:val="es-ES"/>
        </w:rPr>
        <w:t>de los niños</w:t>
      </w:r>
      <w:r w:rsidR="00FF37B0">
        <w:rPr>
          <w:color w:val="002060"/>
          <w:lang w:val="es-ES"/>
        </w:rPr>
        <w:t>.</w:t>
      </w:r>
    </w:p>
  </w:footnote>
  <w:footnote w:id="12">
    <w:p w14:paraId="5768345E" w14:textId="74337CB4" w:rsidR="00446EF5" w:rsidRPr="00BC338B" w:rsidRDefault="00446EF5" w:rsidP="00235382">
      <w:pPr>
        <w:pStyle w:val="PBfootnote"/>
        <w:rPr>
          <w:color w:val="002060"/>
          <w:lang w:val="es-ES"/>
        </w:rPr>
      </w:pPr>
      <w:r w:rsidRPr="00BC338B">
        <w:rPr>
          <w:rStyle w:val="FootnoteReference"/>
          <w:color w:val="002060"/>
        </w:rPr>
        <w:footnoteRef/>
      </w:r>
      <w:r w:rsidRPr="00BC338B">
        <w:rPr>
          <w:color w:val="002060"/>
          <w:lang w:val="es-ES"/>
        </w:rPr>
        <w:t xml:space="preserve"> </w:t>
      </w:r>
      <w:r w:rsidRPr="00BC338B">
        <w:rPr>
          <w:color w:val="002060"/>
          <w:lang w:val="es-ES"/>
        </w:rPr>
        <w:tab/>
        <w:t>Varios términos pueden ser utilizados (p. ej.</w:t>
      </w:r>
      <w:r w:rsidR="002D1FEF" w:rsidRPr="00BC338B">
        <w:rPr>
          <w:color w:val="002060"/>
          <w:lang w:val="es-ES"/>
        </w:rPr>
        <w:t>,</w:t>
      </w:r>
      <w:r w:rsidRPr="00BC338B">
        <w:rPr>
          <w:color w:val="002060"/>
          <w:lang w:val="es-ES"/>
        </w:rPr>
        <w:t xml:space="preserve"> víctimas, personas que vivieron una experiencia)</w:t>
      </w:r>
    </w:p>
  </w:footnote>
  <w:footnote w:id="13">
    <w:p w14:paraId="78BB7FA8" w14:textId="4B2BEFAC" w:rsidR="00446EF5" w:rsidRPr="00BC338B" w:rsidRDefault="00446EF5" w:rsidP="006B5378">
      <w:pPr>
        <w:pStyle w:val="PBfootnote"/>
        <w:rPr>
          <w:color w:val="002060"/>
          <w:lang w:val="es-ES"/>
        </w:rPr>
      </w:pPr>
      <w:r w:rsidRPr="00BC338B">
        <w:rPr>
          <w:rStyle w:val="FootnoteReference"/>
          <w:color w:val="002060"/>
          <w:lang w:val="es-ES"/>
        </w:rPr>
        <w:footnoteRef/>
      </w:r>
      <w:r w:rsidRPr="00BC338B">
        <w:rPr>
          <w:color w:val="002060"/>
          <w:lang w:val="es-ES"/>
        </w:rPr>
        <w:t xml:space="preserve"> </w:t>
      </w:r>
      <w:r w:rsidRPr="00BC338B">
        <w:rPr>
          <w:color w:val="002060"/>
          <w:lang w:val="es-ES"/>
        </w:rPr>
        <w:tab/>
        <w:t xml:space="preserve">El término </w:t>
      </w:r>
      <w:r w:rsidR="005828CE" w:rsidRPr="00BC338B">
        <w:rPr>
          <w:color w:val="002060"/>
          <w:lang w:val="es-ES"/>
        </w:rPr>
        <w:t>“</w:t>
      </w:r>
      <w:r w:rsidRPr="00BC338B">
        <w:rPr>
          <w:color w:val="002060"/>
          <w:lang w:val="es-ES"/>
        </w:rPr>
        <w:t>personas afectadas</w:t>
      </w:r>
      <w:r w:rsidR="005828CE" w:rsidRPr="00BC338B">
        <w:rPr>
          <w:color w:val="002060"/>
          <w:lang w:val="es-ES"/>
        </w:rPr>
        <w:t>”</w:t>
      </w:r>
      <w:r w:rsidRPr="00BC338B">
        <w:rPr>
          <w:color w:val="002060"/>
          <w:lang w:val="es-ES"/>
        </w:rPr>
        <w:t xml:space="preserve"> puede incluir al adoptado, a un niño que necesita ser adoptado, </w:t>
      </w:r>
      <w:r w:rsidR="00FA7CC4" w:rsidRPr="00BC338B">
        <w:rPr>
          <w:color w:val="002060"/>
          <w:lang w:val="es-ES"/>
        </w:rPr>
        <w:t xml:space="preserve">a </w:t>
      </w:r>
      <w:r w:rsidRPr="00BC338B">
        <w:rPr>
          <w:color w:val="002060"/>
          <w:lang w:val="es-ES"/>
        </w:rPr>
        <w:t xml:space="preserve">los padres biológicos y </w:t>
      </w:r>
      <w:r w:rsidR="00FA7CC4" w:rsidRPr="00BC338B">
        <w:rPr>
          <w:color w:val="002060"/>
          <w:lang w:val="es-ES"/>
        </w:rPr>
        <w:t xml:space="preserve">a </w:t>
      </w:r>
      <w:r w:rsidRPr="00BC338B">
        <w:rPr>
          <w:color w:val="002060"/>
          <w:lang w:val="es-ES"/>
        </w:rPr>
        <w:t xml:space="preserve">los (futuros) padres adoptivos. En algunos casos, también puede </w:t>
      </w:r>
      <w:r w:rsidR="00FA7CC4" w:rsidRPr="00BC338B">
        <w:rPr>
          <w:color w:val="002060"/>
          <w:lang w:val="es-ES"/>
        </w:rPr>
        <w:t xml:space="preserve">abarcar </w:t>
      </w:r>
      <w:r w:rsidRPr="00BC338B">
        <w:rPr>
          <w:color w:val="002060"/>
          <w:lang w:val="es-ES"/>
        </w:rPr>
        <w:t>a otros miembros de la familia biológica o adoptiva (p. ej.</w:t>
      </w:r>
      <w:r w:rsidR="00FA7CC4" w:rsidRPr="00BC338B">
        <w:rPr>
          <w:color w:val="002060"/>
          <w:lang w:val="es-ES"/>
        </w:rPr>
        <w:t>,</w:t>
      </w:r>
      <w:r w:rsidRPr="00BC338B">
        <w:rPr>
          <w:color w:val="002060"/>
          <w:lang w:val="es-ES"/>
        </w:rPr>
        <w:t xml:space="preserve"> hermanos). Algunos de los servicios presentados en este Procedimiento </w:t>
      </w:r>
      <w:r w:rsidR="007A6DC5" w:rsidRPr="00BC338B">
        <w:rPr>
          <w:color w:val="002060"/>
          <w:lang w:val="es-ES"/>
        </w:rPr>
        <w:t xml:space="preserve">Modelo </w:t>
      </w:r>
      <w:r w:rsidRPr="00BC338B">
        <w:rPr>
          <w:color w:val="002060"/>
          <w:lang w:val="es-ES"/>
        </w:rPr>
        <w:t xml:space="preserve">también pueden </w:t>
      </w:r>
      <w:r w:rsidR="00C03B4F" w:rsidRPr="00BC338B">
        <w:rPr>
          <w:color w:val="002060"/>
          <w:lang w:val="es-ES"/>
        </w:rPr>
        <w:t>facilitarse a</w:t>
      </w:r>
      <w:r w:rsidRPr="00BC338B">
        <w:rPr>
          <w:color w:val="002060"/>
          <w:lang w:val="es-ES"/>
        </w:rPr>
        <w:t xml:space="preserve"> otras personas afectadas que son miembros de la familia</w:t>
      </w:r>
      <w:r w:rsidR="00C03B4F" w:rsidRPr="00BC338B">
        <w:rPr>
          <w:color w:val="002060"/>
          <w:lang w:val="es-ES"/>
        </w:rPr>
        <w:t>,</w:t>
      </w:r>
      <w:r w:rsidRPr="00BC338B">
        <w:rPr>
          <w:color w:val="002060"/>
          <w:lang w:val="es-ES"/>
        </w:rPr>
        <w:t xml:space="preserve"> pero que no son los padres </w:t>
      </w:r>
      <w:r w:rsidR="00F05354" w:rsidRPr="00BC338B">
        <w:rPr>
          <w:color w:val="002060"/>
          <w:lang w:val="es-ES"/>
        </w:rPr>
        <w:t xml:space="preserve">(biológicos o adoptivos) </w:t>
      </w:r>
      <w:r w:rsidRPr="00BC338B">
        <w:rPr>
          <w:color w:val="002060"/>
          <w:lang w:val="es-ES"/>
        </w:rPr>
        <w:t xml:space="preserve">ni el adoptado. Cada Estado debe especificar a quienes </w:t>
      </w:r>
      <w:r w:rsidR="006F3557" w:rsidRPr="00BC338B">
        <w:rPr>
          <w:color w:val="002060"/>
          <w:lang w:val="es-ES"/>
        </w:rPr>
        <w:t>estarán destinados</w:t>
      </w:r>
      <w:r w:rsidRPr="00BC338B">
        <w:rPr>
          <w:color w:val="002060"/>
          <w:lang w:val="es-ES"/>
        </w:rPr>
        <w:t xml:space="preserve"> los servicios en ese Estado en particular. </w:t>
      </w:r>
    </w:p>
  </w:footnote>
  <w:footnote w:id="14">
    <w:p w14:paraId="7B2FBD6C" w14:textId="39C01510" w:rsidR="00B62E87" w:rsidRPr="00BC338B" w:rsidRDefault="00B62E87" w:rsidP="007703C9">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7F0E57" w:rsidRPr="00BC338B">
        <w:rPr>
          <w:color w:val="002060"/>
          <w:lang w:val="es-AR"/>
        </w:rPr>
        <w:t>Los Estados también pueden considerar elaborar un protocolo relativo a los lugares donde las personas afectadas pueden encontrar asistencia. Véase, por ejemplo, el Protocolo de Australia, supra nota 7, que recoge muchos de los servicios mencionados en esta sección.</w:t>
      </w:r>
    </w:p>
  </w:footnote>
  <w:footnote w:id="15">
    <w:p w14:paraId="13D54460" w14:textId="4186F382" w:rsidR="009E448E" w:rsidRPr="00BC338B" w:rsidRDefault="009E448E" w:rsidP="009E448E">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2500CC" w:rsidRPr="00BC338B">
        <w:rPr>
          <w:color w:val="002060"/>
          <w:lang w:val="es-AR"/>
        </w:rPr>
        <w:t>Los adoptados, las familias biológicas y las familias adoptivas pueden optar por acceder a otros servicios o recursos.</w:t>
      </w:r>
    </w:p>
  </w:footnote>
  <w:footnote w:id="16">
    <w:p w14:paraId="7C6BBCB9" w14:textId="7613B62E" w:rsidR="00446EF5" w:rsidRPr="00F04321" w:rsidRDefault="00446EF5" w:rsidP="003F260B">
      <w:pPr>
        <w:pStyle w:val="PBfootnote"/>
        <w:rPr>
          <w:color w:val="002060"/>
        </w:rPr>
      </w:pPr>
      <w:r w:rsidRPr="00BC338B">
        <w:rPr>
          <w:rStyle w:val="FootnoteReference"/>
          <w:color w:val="002060"/>
          <w:lang w:val="es-ES"/>
        </w:rPr>
        <w:footnoteRef/>
      </w:r>
      <w:r w:rsidRPr="00BC338B">
        <w:rPr>
          <w:color w:val="002060"/>
        </w:rPr>
        <w:t xml:space="preserve"> </w:t>
      </w:r>
      <w:r w:rsidRPr="00BC338B">
        <w:rPr>
          <w:color w:val="002060"/>
        </w:rPr>
        <w:tab/>
        <w:t xml:space="preserve">Véase </w:t>
      </w:r>
      <w:r w:rsidR="006F3557" w:rsidRPr="00BC338B">
        <w:rPr>
          <w:color w:val="002060"/>
        </w:rPr>
        <w:t xml:space="preserve">el </w:t>
      </w:r>
      <w:r w:rsidRPr="00BC338B">
        <w:rPr>
          <w:color w:val="002060"/>
        </w:rPr>
        <w:t xml:space="preserve">Protocolo </w:t>
      </w:r>
      <w:r w:rsidR="008C5C3A" w:rsidRPr="00BC338B">
        <w:rPr>
          <w:color w:val="002060"/>
        </w:rPr>
        <w:t xml:space="preserve">de </w:t>
      </w:r>
      <w:r w:rsidRPr="00BC338B">
        <w:rPr>
          <w:color w:val="002060"/>
        </w:rPr>
        <w:t>Australia</w:t>
      </w:r>
      <w:r w:rsidR="009E0BC1" w:rsidRPr="00BC338B">
        <w:rPr>
          <w:color w:val="002060"/>
        </w:rPr>
        <w:t xml:space="preserve">, </w:t>
      </w:r>
      <w:r w:rsidR="009E0BC1" w:rsidRPr="00BC338B">
        <w:rPr>
          <w:i/>
          <w:iCs/>
          <w:color w:val="002060"/>
        </w:rPr>
        <w:t>supra</w:t>
      </w:r>
      <w:r w:rsidR="009E0BC1" w:rsidRPr="00BC338B">
        <w:rPr>
          <w:color w:val="002060"/>
        </w:rPr>
        <w:t xml:space="preserve"> nota 7:</w:t>
      </w:r>
      <w:r w:rsidR="008A5ACD" w:rsidRPr="00BC338B">
        <w:rPr>
          <w:color w:val="002060"/>
        </w:rPr>
        <w:t xml:space="preserve"> </w:t>
      </w:r>
      <w:hyperlink r:id="rId5" w:history="1">
        <w:r w:rsidR="008A5ACD" w:rsidRPr="008A5ACD">
          <w:rPr>
            <w:rStyle w:val="Hyperlink"/>
            <w:i/>
            <w:iCs/>
          </w:rPr>
          <w:t>Australian Government-funded Intercountry Adoptee and Family Support Service</w:t>
        </w:r>
      </w:hyperlink>
      <w:r w:rsidRPr="00F04321">
        <w:rPr>
          <w:color w:val="002060"/>
        </w:rPr>
        <w:t>.</w:t>
      </w:r>
    </w:p>
  </w:footnote>
  <w:footnote w:id="17">
    <w:p w14:paraId="44619F25" w14:textId="029888C0" w:rsidR="00446EF5" w:rsidRPr="0046364B" w:rsidRDefault="00446EF5" w:rsidP="003F260B">
      <w:pPr>
        <w:pStyle w:val="PBfootnote"/>
        <w:rPr>
          <w:color w:val="002060"/>
          <w:lang w:val="es-ES"/>
        </w:rPr>
      </w:pPr>
      <w:r w:rsidRPr="0046364B">
        <w:rPr>
          <w:rStyle w:val="FootnoteReference"/>
          <w:color w:val="002060"/>
          <w:lang w:val="es-ES"/>
        </w:rPr>
        <w:footnoteRef/>
      </w:r>
      <w:r w:rsidRPr="0046364B">
        <w:rPr>
          <w:color w:val="002060"/>
          <w:lang w:val="es-ES"/>
        </w:rPr>
        <w:t xml:space="preserve"> </w:t>
      </w:r>
      <w:r w:rsidRPr="0046364B">
        <w:rPr>
          <w:color w:val="002060"/>
          <w:lang w:val="es-ES"/>
        </w:rPr>
        <w:tab/>
        <w:t xml:space="preserve">Véase C. Baglietto, N. Cantwell, M. Dambach (Eds.), </w:t>
      </w:r>
      <w:hyperlink r:id="rId6" w:history="1">
        <w:r w:rsidR="00A877F0" w:rsidRPr="00B31E12">
          <w:rPr>
            <w:rStyle w:val="Hyperlink"/>
            <w:lang w:val="es-ES"/>
          </w:rPr>
          <w:t xml:space="preserve">Respondiendo </w:t>
        </w:r>
        <w:r w:rsidR="00B31E12" w:rsidRPr="00B31E12">
          <w:rPr>
            <w:rStyle w:val="Hyperlink"/>
            <w:lang w:val="es-ES"/>
          </w:rPr>
          <w:t xml:space="preserve">a las adopciones ilegales: </w:t>
        </w:r>
        <w:r w:rsidR="002A1840">
          <w:rPr>
            <w:rStyle w:val="Hyperlink"/>
            <w:lang w:val="es-ES"/>
          </w:rPr>
          <w:t>M</w:t>
        </w:r>
        <w:r w:rsidR="00B31E12" w:rsidRPr="00B31E12">
          <w:rPr>
            <w:rStyle w:val="Hyperlink"/>
            <w:lang w:val="es-ES"/>
          </w:rPr>
          <w:t>anual para profesionales</w:t>
        </w:r>
      </w:hyperlink>
      <w:r w:rsidRPr="0046364B">
        <w:rPr>
          <w:color w:val="002060"/>
          <w:lang w:val="es-ES"/>
        </w:rPr>
        <w:t xml:space="preserve">, SSI, Ginebra, Suiza, 2016 (en adelante, “Manual </w:t>
      </w:r>
      <w:r w:rsidR="006F460E">
        <w:rPr>
          <w:color w:val="002060"/>
          <w:lang w:val="es-ES"/>
        </w:rPr>
        <w:t xml:space="preserve">del </w:t>
      </w:r>
      <w:r w:rsidRPr="0046364B">
        <w:rPr>
          <w:color w:val="002060"/>
          <w:lang w:val="es-ES"/>
        </w:rPr>
        <w:t xml:space="preserve">SSI”), Capitulo 3. Véase también una </w:t>
      </w:r>
      <w:hyperlink r:id="rId7" w:history="1">
        <w:r w:rsidRPr="0046364B">
          <w:rPr>
            <w:rStyle w:val="Hyperlink"/>
            <w:lang w:val="es-ES"/>
          </w:rPr>
          <w:t>lista por país de los mediadores internacionales</w:t>
        </w:r>
      </w:hyperlink>
      <w:r w:rsidR="005350B6">
        <w:rPr>
          <w:rStyle w:val="Hyperlink"/>
          <w:lang w:val="es-ES"/>
        </w:rPr>
        <w:t>.</w:t>
      </w:r>
    </w:p>
  </w:footnote>
  <w:footnote w:id="18">
    <w:p w14:paraId="6DBB17D4" w14:textId="0029D8D9" w:rsidR="00446EF5" w:rsidRPr="00BC338B" w:rsidRDefault="00446EF5" w:rsidP="00B864A0">
      <w:pPr>
        <w:pStyle w:val="PBfootnote"/>
        <w:rPr>
          <w:color w:val="002060"/>
          <w:lang w:val="es-ES"/>
        </w:rPr>
      </w:pPr>
      <w:r w:rsidRPr="00FC54AB">
        <w:rPr>
          <w:rStyle w:val="FootnoteReference"/>
          <w:color w:val="002060"/>
          <w:lang w:val="es-ES"/>
        </w:rPr>
        <w:footnoteRef/>
      </w:r>
      <w:r w:rsidRPr="00FC54AB">
        <w:rPr>
          <w:color w:val="002060"/>
          <w:lang w:val="es-ES"/>
        </w:rPr>
        <w:t xml:space="preserve"> </w:t>
      </w:r>
      <w:r w:rsidRPr="00FC54AB">
        <w:rPr>
          <w:color w:val="002060"/>
          <w:lang w:val="es-ES"/>
        </w:rPr>
        <w:tab/>
        <w:t xml:space="preserve">Manual </w:t>
      </w:r>
      <w:r w:rsidR="00194F56">
        <w:rPr>
          <w:color w:val="002060"/>
          <w:lang w:val="es-ES"/>
        </w:rPr>
        <w:t xml:space="preserve">del </w:t>
      </w:r>
      <w:r w:rsidRPr="00FC54AB">
        <w:rPr>
          <w:color w:val="002060"/>
          <w:lang w:val="es-ES"/>
        </w:rPr>
        <w:t>SS</w:t>
      </w:r>
      <w:r w:rsidR="00194F56">
        <w:rPr>
          <w:color w:val="002060"/>
          <w:lang w:val="es-ES"/>
        </w:rPr>
        <w:t>I</w:t>
      </w:r>
      <w:r w:rsidRPr="00FC54AB">
        <w:rPr>
          <w:color w:val="002060"/>
          <w:lang w:val="es-ES"/>
        </w:rPr>
        <w:t xml:space="preserve">, </w:t>
      </w:r>
      <w:r w:rsidR="00FF733C">
        <w:rPr>
          <w:color w:val="002060"/>
          <w:lang w:val="es-ES"/>
        </w:rPr>
        <w:t xml:space="preserve">ibid. </w:t>
      </w:r>
      <w:r w:rsidRPr="00FC54AB">
        <w:rPr>
          <w:color w:val="002060"/>
          <w:lang w:val="es-ES"/>
        </w:rPr>
        <w:t>Cap</w:t>
      </w:r>
      <w:r w:rsidR="00194F56">
        <w:rPr>
          <w:color w:val="002060"/>
          <w:lang w:val="es-ES"/>
        </w:rPr>
        <w:t>í</w:t>
      </w:r>
      <w:r w:rsidRPr="00FC54AB">
        <w:rPr>
          <w:color w:val="002060"/>
          <w:lang w:val="es-ES"/>
        </w:rPr>
        <w:t xml:space="preserve">tulo 7. En un Estado con un sistema federal, esto debe </w:t>
      </w:r>
      <w:r w:rsidR="008907E1">
        <w:rPr>
          <w:color w:val="002060"/>
          <w:lang w:val="es-ES"/>
        </w:rPr>
        <w:t>comprender una</w:t>
      </w:r>
      <w:r w:rsidRPr="00FC54AB">
        <w:rPr>
          <w:color w:val="002060"/>
          <w:lang w:val="es-ES"/>
        </w:rPr>
        <w:t xml:space="preserve"> coordinación con las jurisdicciones </w:t>
      </w:r>
      <w:r w:rsidR="008907E1">
        <w:rPr>
          <w:color w:val="002060"/>
          <w:lang w:val="es-ES"/>
        </w:rPr>
        <w:t>pertinentes</w:t>
      </w:r>
      <w:r w:rsidRPr="00FC54AB">
        <w:rPr>
          <w:color w:val="002060"/>
          <w:lang w:val="es-ES"/>
        </w:rPr>
        <w:t xml:space="preserve"> dentro del Estado. Los adoptados, las familias biológicas y las (futuras) familias adoptivas pueden llevar a cabo </w:t>
      </w:r>
      <w:r>
        <w:rPr>
          <w:color w:val="002060"/>
          <w:lang w:val="es-ES"/>
        </w:rPr>
        <w:t>indagaciones</w:t>
      </w:r>
      <w:r w:rsidRPr="00FC54AB">
        <w:rPr>
          <w:color w:val="002060"/>
          <w:lang w:val="es-ES"/>
        </w:rPr>
        <w:t xml:space="preserve"> privadas sobre preocupaciones </w:t>
      </w:r>
      <w:r w:rsidR="00B31A20">
        <w:rPr>
          <w:color w:val="002060"/>
          <w:lang w:val="es-ES"/>
        </w:rPr>
        <w:t>relativas a</w:t>
      </w:r>
      <w:r w:rsidRPr="00FC54AB">
        <w:rPr>
          <w:color w:val="002060"/>
          <w:lang w:val="es-ES"/>
        </w:rPr>
        <w:t xml:space="preserve"> </w:t>
      </w:r>
      <w:r w:rsidR="00B31A20" w:rsidRPr="00FC54AB">
        <w:rPr>
          <w:color w:val="002060"/>
          <w:lang w:val="es-ES"/>
        </w:rPr>
        <w:t>prácticas</w:t>
      </w:r>
      <w:r w:rsidRPr="00FC54AB">
        <w:rPr>
          <w:color w:val="002060"/>
          <w:lang w:val="es-ES"/>
        </w:rPr>
        <w:t xml:space="preserve"> ilícitas, a través de autoridades policiales</w:t>
      </w:r>
      <w:r w:rsidR="00642B12">
        <w:rPr>
          <w:color w:val="002060"/>
          <w:lang w:val="es-ES"/>
        </w:rPr>
        <w:t xml:space="preserve"> y judiciales</w:t>
      </w:r>
      <w:r w:rsidRPr="00FC54AB">
        <w:rPr>
          <w:color w:val="002060"/>
          <w:lang w:val="es-ES"/>
        </w:rPr>
        <w:t>, investigadores privados, ONG u otros canales. Esto puede ocurrir además, o en vez</w:t>
      </w:r>
      <w:r w:rsidR="005C6024">
        <w:rPr>
          <w:color w:val="002060"/>
          <w:lang w:val="es-ES"/>
        </w:rPr>
        <w:t>,</w:t>
      </w:r>
      <w:r w:rsidR="00642B12">
        <w:rPr>
          <w:color w:val="002060"/>
          <w:lang w:val="es-ES"/>
        </w:rPr>
        <w:t xml:space="preserve"> de</w:t>
      </w:r>
      <w:r w:rsidRPr="00FC54AB">
        <w:rPr>
          <w:color w:val="002060"/>
          <w:lang w:val="es-ES"/>
        </w:rPr>
        <w:t xml:space="preserve"> una investigación formal llevada a cabo por la Autoridad Central. Cuando se </w:t>
      </w:r>
      <w:r w:rsidR="00721688">
        <w:rPr>
          <w:color w:val="002060"/>
          <w:lang w:val="es-ES"/>
        </w:rPr>
        <w:t>realizan</w:t>
      </w:r>
      <w:r w:rsidR="00721688" w:rsidRPr="00FC54AB">
        <w:rPr>
          <w:color w:val="002060"/>
          <w:lang w:val="es-ES"/>
        </w:rPr>
        <w:t xml:space="preserve"> </w:t>
      </w:r>
      <w:r>
        <w:rPr>
          <w:color w:val="002060"/>
          <w:lang w:val="es-ES"/>
        </w:rPr>
        <w:t>indagaciones</w:t>
      </w:r>
      <w:r w:rsidRPr="00FC54AB">
        <w:rPr>
          <w:color w:val="002060"/>
          <w:lang w:val="es-ES"/>
        </w:rPr>
        <w:t xml:space="preserve"> priva</w:t>
      </w:r>
      <w:r>
        <w:rPr>
          <w:color w:val="002060"/>
          <w:lang w:val="es-ES"/>
        </w:rPr>
        <w:t>da</w:t>
      </w:r>
      <w:r w:rsidRPr="00FC54AB">
        <w:rPr>
          <w:color w:val="002060"/>
          <w:lang w:val="es-ES"/>
        </w:rPr>
        <w:t xml:space="preserve">s, la Autoridad Central debe ser notificada de </w:t>
      </w:r>
      <w:r w:rsidR="00721688">
        <w:rPr>
          <w:color w:val="002060"/>
          <w:lang w:val="es-ES"/>
        </w:rPr>
        <w:t xml:space="preserve">las </w:t>
      </w:r>
      <w:r w:rsidR="005F6D68">
        <w:rPr>
          <w:color w:val="002060"/>
          <w:lang w:val="es-ES"/>
        </w:rPr>
        <w:t xml:space="preserve">preocupaciones con respecto a </w:t>
      </w:r>
      <w:r w:rsidRPr="00FC54AB">
        <w:rPr>
          <w:color w:val="002060"/>
          <w:lang w:val="es-ES"/>
        </w:rPr>
        <w:t xml:space="preserve">prácticas ilícitas, debido a que </w:t>
      </w:r>
      <w:r w:rsidR="005F6D68">
        <w:rPr>
          <w:color w:val="002060"/>
          <w:lang w:val="es-ES"/>
        </w:rPr>
        <w:t>tal vez haya</w:t>
      </w:r>
      <w:r w:rsidRPr="00FC54AB" w:rsidDel="005F6D68">
        <w:rPr>
          <w:color w:val="002060"/>
          <w:lang w:val="es-ES"/>
        </w:rPr>
        <w:t xml:space="preserve"> </w:t>
      </w:r>
      <w:r w:rsidRPr="00FC54AB">
        <w:rPr>
          <w:color w:val="002060"/>
          <w:lang w:val="es-ES"/>
        </w:rPr>
        <w:t>implicaciones más amplias</w:t>
      </w:r>
      <w:r w:rsidR="005F6D68">
        <w:rPr>
          <w:color w:val="002060"/>
          <w:lang w:val="es-ES"/>
        </w:rPr>
        <w:t xml:space="preserve"> que </w:t>
      </w:r>
      <w:r w:rsidR="005F6D68" w:rsidRPr="00BC338B">
        <w:rPr>
          <w:color w:val="002060"/>
          <w:lang w:val="es-ES"/>
        </w:rPr>
        <w:t>considerar</w:t>
      </w:r>
      <w:r w:rsidRPr="00BC338B">
        <w:rPr>
          <w:color w:val="002060"/>
          <w:lang w:val="es-ES"/>
        </w:rPr>
        <w:t>.</w:t>
      </w:r>
    </w:p>
  </w:footnote>
  <w:footnote w:id="19">
    <w:p w14:paraId="5A9BF215" w14:textId="5A574185" w:rsidR="00446EF5" w:rsidRPr="00BC338B" w:rsidRDefault="00446EF5" w:rsidP="00FC19E2">
      <w:pPr>
        <w:pStyle w:val="PBfootnote"/>
        <w:rPr>
          <w:color w:val="002060"/>
          <w:lang w:val="es-ES"/>
        </w:rPr>
      </w:pPr>
      <w:r w:rsidRPr="00BC338B">
        <w:rPr>
          <w:rStyle w:val="FootnoteReference"/>
          <w:color w:val="002060"/>
          <w:lang w:val="es-ES"/>
        </w:rPr>
        <w:footnoteRef/>
      </w:r>
      <w:r w:rsidRPr="00BC338B">
        <w:rPr>
          <w:color w:val="002060"/>
          <w:lang w:val="es-ES"/>
        </w:rPr>
        <w:t xml:space="preserve"> </w:t>
      </w:r>
      <w:r w:rsidRPr="00BC338B">
        <w:rPr>
          <w:color w:val="002060"/>
          <w:lang w:val="es-ES"/>
        </w:rPr>
        <w:tab/>
      </w:r>
      <w:r w:rsidR="006F6587" w:rsidRPr="00BC338B">
        <w:rPr>
          <w:color w:val="002060"/>
          <w:lang w:val="es-ES"/>
        </w:rPr>
        <w:t xml:space="preserve">Véase también la Parte III “Lista de comprobación” de este Conjunto de Herramientas, donde figuran </w:t>
      </w:r>
      <w:r w:rsidR="006F79D0" w:rsidRPr="00BC338B">
        <w:rPr>
          <w:color w:val="002060"/>
          <w:lang w:val="es-ES"/>
        </w:rPr>
        <w:t>más</w:t>
      </w:r>
      <w:r w:rsidR="006F6587" w:rsidRPr="00BC338B">
        <w:rPr>
          <w:color w:val="002060"/>
          <w:lang w:val="es-ES"/>
        </w:rPr>
        <w:t xml:space="preserve"> preguntas para asistir </w:t>
      </w:r>
      <w:r w:rsidR="00B43A90" w:rsidRPr="00BC338B">
        <w:rPr>
          <w:color w:val="002060"/>
          <w:lang w:val="es-ES"/>
        </w:rPr>
        <w:t xml:space="preserve">a las Autoridades Centrales en sus decisiones y </w:t>
      </w:r>
      <w:r w:rsidR="0063774F" w:rsidRPr="00BC338B">
        <w:rPr>
          <w:color w:val="002060"/>
          <w:lang w:val="es-ES"/>
        </w:rPr>
        <w:t xml:space="preserve">el </w:t>
      </w:r>
      <w:r w:rsidRPr="00BC338B">
        <w:rPr>
          <w:color w:val="002060"/>
          <w:lang w:val="es-ES"/>
        </w:rPr>
        <w:t xml:space="preserve">Manual </w:t>
      </w:r>
      <w:r w:rsidR="0063774F" w:rsidRPr="00BC338B">
        <w:rPr>
          <w:color w:val="002060"/>
          <w:lang w:val="es-ES"/>
        </w:rPr>
        <w:t xml:space="preserve">del </w:t>
      </w:r>
      <w:r w:rsidRPr="00BC338B">
        <w:rPr>
          <w:color w:val="002060"/>
          <w:lang w:val="es-ES"/>
        </w:rPr>
        <w:t>SSI,</w:t>
      </w:r>
      <w:r w:rsidR="00B43A90" w:rsidRPr="00BC338B">
        <w:rPr>
          <w:color w:val="002060"/>
          <w:lang w:val="es-ES"/>
        </w:rPr>
        <w:t xml:space="preserve"> </w:t>
      </w:r>
      <w:r w:rsidR="00B43A90" w:rsidRPr="00BC338B">
        <w:rPr>
          <w:i/>
          <w:iCs/>
          <w:color w:val="002060"/>
          <w:lang w:val="es-ES"/>
        </w:rPr>
        <w:t>supra</w:t>
      </w:r>
      <w:r w:rsidR="00B43A90" w:rsidRPr="00BC338B">
        <w:rPr>
          <w:color w:val="002060"/>
          <w:lang w:val="es-ES"/>
        </w:rPr>
        <w:t xml:space="preserve"> nota 16,</w:t>
      </w:r>
      <w:r w:rsidRPr="00BC338B">
        <w:rPr>
          <w:color w:val="002060"/>
          <w:lang w:val="es-ES"/>
        </w:rPr>
        <w:t xml:space="preserve"> Cap</w:t>
      </w:r>
      <w:r w:rsidR="0063774F" w:rsidRPr="00BC338B">
        <w:rPr>
          <w:color w:val="002060"/>
          <w:lang w:val="es-ES"/>
        </w:rPr>
        <w:t>í</w:t>
      </w:r>
      <w:r w:rsidRPr="00BC338B">
        <w:rPr>
          <w:color w:val="002060"/>
          <w:lang w:val="es-ES"/>
        </w:rPr>
        <w:t>tulo 5.</w:t>
      </w:r>
    </w:p>
  </w:footnote>
  <w:footnote w:id="20">
    <w:p w14:paraId="20347BB6" w14:textId="524ABB1C" w:rsidR="006F79D0" w:rsidRPr="006F79D0" w:rsidRDefault="006F79D0" w:rsidP="006F79D0">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t>Véase el Protocolo de Australia de 2015.</w:t>
      </w:r>
    </w:p>
  </w:footnote>
  <w:footnote w:id="21">
    <w:p w14:paraId="53D301A7" w14:textId="6E88FD8D" w:rsidR="00446EF5" w:rsidRPr="00486E22" w:rsidRDefault="00446EF5" w:rsidP="00050A45">
      <w:pPr>
        <w:pStyle w:val="PBfootnote"/>
        <w:rPr>
          <w:color w:val="002060"/>
          <w:lang w:val="es-ES"/>
        </w:rPr>
      </w:pPr>
      <w:r w:rsidRPr="0008716B">
        <w:rPr>
          <w:rStyle w:val="FootnoteReference"/>
          <w:color w:val="002060"/>
        </w:rPr>
        <w:footnoteRef/>
      </w:r>
      <w:r w:rsidRPr="00486E22">
        <w:rPr>
          <w:color w:val="002060"/>
          <w:lang w:val="es-ES"/>
        </w:rPr>
        <w:t xml:space="preserve"> </w:t>
      </w:r>
      <w:r w:rsidRPr="00486E22">
        <w:rPr>
          <w:color w:val="002060"/>
          <w:lang w:val="es-ES"/>
        </w:rPr>
        <w:tab/>
        <w:t xml:space="preserve">En ese sentido, los Estado involucrados deben </w:t>
      </w:r>
      <w:r w:rsidR="00E35C30">
        <w:rPr>
          <w:color w:val="002060"/>
          <w:lang w:val="es-ES"/>
        </w:rPr>
        <w:t>contar con</w:t>
      </w:r>
      <w:r w:rsidRPr="00486E22">
        <w:rPr>
          <w:color w:val="002060"/>
          <w:lang w:val="es-ES"/>
        </w:rPr>
        <w:t xml:space="preserve"> legislación para determinar </w:t>
      </w:r>
      <w:r w:rsidR="00E35C30" w:rsidRPr="00486E22">
        <w:rPr>
          <w:color w:val="002060"/>
          <w:lang w:val="es-ES"/>
        </w:rPr>
        <w:t>qué</w:t>
      </w:r>
      <w:r w:rsidRPr="00486E22">
        <w:rPr>
          <w:color w:val="002060"/>
          <w:lang w:val="es-ES"/>
        </w:rPr>
        <w:t xml:space="preserve"> información puede </w:t>
      </w:r>
      <w:r w:rsidR="00D87FA8">
        <w:rPr>
          <w:color w:val="002060"/>
          <w:lang w:val="es-ES"/>
        </w:rPr>
        <w:t>recabar</w:t>
      </w:r>
      <w:r w:rsidRPr="00486E22">
        <w:rPr>
          <w:color w:val="002060"/>
          <w:lang w:val="es-ES"/>
        </w:rPr>
        <w:t xml:space="preserve"> la Autoridad Central y otras autoridad competentes y para </w:t>
      </w:r>
      <w:r w:rsidR="00BA2D75" w:rsidRPr="00486E22">
        <w:rPr>
          <w:color w:val="002060"/>
          <w:lang w:val="es-ES"/>
        </w:rPr>
        <w:t>qué</w:t>
      </w:r>
      <w:r w:rsidR="009244C0">
        <w:rPr>
          <w:color w:val="002060"/>
          <w:lang w:val="es-ES"/>
        </w:rPr>
        <w:t xml:space="preserve"> </w:t>
      </w:r>
      <w:r w:rsidRPr="00486E22">
        <w:rPr>
          <w:color w:val="002060"/>
          <w:lang w:val="es-ES"/>
        </w:rPr>
        <w:t xml:space="preserve">fines. La legislación debe también </w:t>
      </w:r>
      <w:r w:rsidR="00BA2D75">
        <w:rPr>
          <w:color w:val="002060"/>
          <w:lang w:val="es-ES"/>
        </w:rPr>
        <w:t>contener</w:t>
      </w:r>
      <w:r w:rsidR="00BA2D75" w:rsidRPr="00486E22">
        <w:rPr>
          <w:color w:val="002060"/>
          <w:lang w:val="es-ES"/>
        </w:rPr>
        <w:t xml:space="preserve"> </w:t>
      </w:r>
      <w:r w:rsidRPr="00486E22">
        <w:rPr>
          <w:color w:val="002060"/>
          <w:lang w:val="es-ES"/>
        </w:rPr>
        <w:t>normas en relación a la retención de esta información</w:t>
      </w:r>
      <w:r w:rsidR="009244C0">
        <w:rPr>
          <w:color w:val="002060"/>
          <w:lang w:val="es-ES"/>
        </w:rPr>
        <w:t xml:space="preserve"> y </w:t>
      </w:r>
      <w:r w:rsidR="00C60459">
        <w:rPr>
          <w:color w:val="002060"/>
          <w:lang w:val="es-ES"/>
        </w:rPr>
        <w:t>al</w:t>
      </w:r>
      <w:r w:rsidR="009244C0">
        <w:rPr>
          <w:color w:val="002060"/>
          <w:lang w:val="es-ES"/>
        </w:rPr>
        <w:t xml:space="preserve"> uso</w:t>
      </w:r>
      <w:r w:rsidR="00406F26">
        <w:rPr>
          <w:color w:val="002060"/>
          <w:lang w:val="es-ES"/>
        </w:rPr>
        <w:t xml:space="preserve"> </w:t>
      </w:r>
      <w:r w:rsidR="00C60459">
        <w:rPr>
          <w:color w:val="002060"/>
          <w:lang w:val="es-ES"/>
        </w:rPr>
        <w:t>que se haga de ella posteriormente</w:t>
      </w:r>
      <w:r w:rsidRPr="00486E22">
        <w:rPr>
          <w:color w:val="002060"/>
          <w:lang w:val="es-ES"/>
        </w:rPr>
        <w:t>.</w:t>
      </w:r>
    </w:p>
  </w:footnote>
  <w:footnote w:id="22">
    <w:p w14:paraId="5B94601F" w14:textId="7453C7ED" w:rsidR="006B67AE" w:rsidRPr="00BC338B" w:rsidRDefault="006B67AE" w:rsidP="006B67AE">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EC2427" w:rsidRPr="00BC338B">
        <w:rPr>
          <w:color w:val="002060"/>
          <w:lang w:val="es-AR"/>
        </w:rPr>
        <w:t>Véase SSI, "El uso de pruebas de ADN: ¿Una salvaguarda suficiente para determinar la identidad del niño y de sus padres biológicos?" en el Boletín Mensual del SSI/CIR N.º 222, junio de 2018.</w:t>
      </w:r>
    </w:p>
  </w:footnote>
  <w:footnote w:id="23">
    <w:p w14:paraId="117E3092" w14:textId="1990ADDB" w:rsidR="00446EF5" w:rsidRPr="00BC338B" w:rsidRDefault="00446EF5" w:rsidP="00265DF4">
      <w:pPr>
        <w:pStyle w:val="PBfootnote"/>
        <w:rPr>
          <w:color w:val="002060"/>
          <w:lang w:val="es-AR"/>
        </w:rPr>
      </w:pPr>
      <w:r w:rsidRPr="00BC338B">
        <w:rPr>
          <w:rStyle w:val="FootnoteReference"/>
          <w:color w:val="002060"/>
          <w:lang w:val="es-ES"/>
        </w:rPr>
        <w:footnoteRef/>
      </w:r>
      <w:r w:rsidRPr="00BC338B">
        <w:rPr>
          <w:color w:val="002060"/>
          <w:lang w:val="es-ES"/>
        </w:rPr>
        <w:t xml:space="preserve"> </w:t>
      </w:r>
      <w:r w:rsidRPr="00BC338B">
        <w:rPr>
          <w:color w:val="002060"/>
          <w:lang w:val="es-ES"/>
        </w:rPr>
        <w:tab/>
      </w:r>
      <w:r w:rsidRPr="00BC338B">
        <w:rPr>
          <w:iCs/>
          <w:color w:val="002060"/>
          <w:lang w:val="es-ES"/>
        </w:rPr>
        <w:t>Ibíd</w:t>
      </w:r>
      <w:r w:rsidRPr="00BC338B">
        <w:rPr>
          <w:color w:val="002060"/>
          <w:lang w:val="es-ES"/>
        </w:rPr>
        <w:t>.</w:t>
      </w:r>
    </w:p>
  </w:footnote>
  <w:footnote w:id="24">
    <w:p w14:paraId="4EA45CE3" w14:textId="649E71AE" w:rsidR="00AB08B3" w:rsidRPr="00BC338B" w:rsidRDefault="00AB08B3" w:rsidP="009B1943">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921DCD" w:rsidRPr="00BC338B">
        <w:rPr>
          <w:color w:val="002060"/>
          <w:lang w:val="es-AR"/>
        </w:rPr>
        <w:t>Por ejemplo, Francia, los Países Bajos (</w:t>
      </w:r>
      <w:r w:rsidR="00921DCD" w:rsidRPr="00BC338B">
        <w:rPr>
          <w:i/>
          <w:iCs/>
          <w:color w:val="002060"/>
          <w:lang w:val="es-AR"/>
        </w:rPr>
        <w:t>Committee Investigating Intercountry Adoption in the past</w:t>
      </w:r>
      <w:r w:rsidR="00921DCD" w:rsidRPr="00BC338B">
        <w:rPr>
          <w:color w:val="002060"/>
          <w:lang w:val="es-AR"/>
        </w:rPr>
        <w:t>), Suecia y Suiza (</w:t>
      </w:r>
      <w:r w:rsidR="00921DCD" w:rsidRPr="00BC338B">
        <w:rPr>
          <w:i/>
          <w:iCs/>
          <w:color w:val="002060"/>
          <w:lang w:val="es-AR"/>
        </w:rPr>
        <w:t>Conseil Fédéral</w:t>
      </w:r>
      <w:r w:rsidR="00921DCD" w:rsidRPr="00BC338B">
        <w:rPr>
          <w:color w:val="002060"/>
          <w:lang w:val="es-AR"/>
        </w:rPr>
        <w:t>).</w:t>
      </w:r>
    </w:p>
  </w:footnote>
  <w:footnote w:id="25">
    <w:p w14:paraId="7E9FD72B" w14:textId="74B5BBFD" w:rsidR="00EA5E2C" w:rsidRPr="000200DF" w:rsidRDefault="00EA5E2C" w:rsidP="000200DF">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0200DF" w:rsidRPr="00BC338B">
        <w:rPr>
          <w:color w:val="002060"/>
          <w:lang w:val="es-AR"/>
        </w:rPr>
        <w:t xml:space="preserve">Nota para la reunión de la Comisión Especial de 2022: véase el Informe del GT de 2020, nota 4 </w:t>
      </w:r>
      <w:r w:rsidR="000200DF" w:rsidRPr="00BC338B">
        <w:rPr>
          <w:i/>
          <w:iCs/>
          <w:color w:val="002060"/>
          <w:lang w:val="es-AR"/>
        </w:rPr>
        <w:t>supra</w:t>
      </w:r>
      <w:r w:rsidR="000200DF" w:rsidRPr="00BC338B">
        <w:rPr>
          <w:color w:val="002060"/>
          <w:lang w:val="es-AR"/>
        </w:rPr>
        <w:t>, párrafo 21 relativo a las comisiones: "Algunos participantes señalaron los posibles retos relacionados con ciertos servicios y la naturaleza política de algunas de las medidas descritas en el Procedimiento Modelo. No obstante, muchos participantes destacaron la importancia de que el Procedimiento Modelo se dirija a todos los actores estatales y reconocieron el valor de proponer una amplia gama de medidas".</w:t>
      </w:r>
    </w:p>
  </w:footnote>
  <w:footnote w:id="26">
    <w:p w14:paraId="0266E0B7" w14:textId="60797DBB" w:rsidR="00446EF5" w:rsidRPr="00CB7EB0" w:rsidRDefault="00446EF5" w:rsidP="00486E22">
      <w:pPr>
        <w:pStyle w:val="PBfootnote"/>
        <w:rPr>
          <w:color w:val="002060"/>
          <w:lang w:val="es-ES"/>
        </w:rPr>
      </w:pPr>
      <w:r w:rsidRPr="00CB7EB0">
        <w:rPr>
          <w:rStyle w:val="FootnoteReference"/>
          <w:color w:val="002060"/>
          <w:lang w:val="es-ES"/>
        </w:rPr>
        <w:footnoteRef/>
      </w:r>
      <w:r w:rsidRPr="00CB7EB0">
        <w:rPr>
          <w:color w:val="002060"/>
          <w:lang w:val="es-ES"/>
        </w:rPr>
        <w:t xml:space="preserve"> </w:t>
      </w:r>
      <w:r w:rsidRPr="00CB7EB0">
        <w:rPr>
          <w:color w:val="002060"/>
          <w:lang w:val="es-ES"/>
        </w:rPr>
        <w:tab/>
      </w:r>
      <w:r w:rsidR="004C3CAB">
        <w:rPr>
          <w:color w:val="002060"/>
          <w:lang w:val="es-ES"/>
        </w:rPr>
        <w:t>El derecho</w:t>
      </w:r>
      <w:r w:rsidRPr="00CB7EB0">
        <w:rPr>
          <w:color w:val="002060"/>
          <w:lang w:val="es-ES"/>
        </w:rPr>
        <w:t xml:space="preserve"> de</w:t>
      </w:r>
      <w:r w:rsidR="004C3CAB">
        <w:rPr>
          <w:color w:val="002060"/>
          <w:lang w:val="es-ES"/>
        </w:rPr>
        <w:t>l</w:t>
      </w:r>
      <w:r w:rsidRPr="00CB7EB0">
        <w:rPr>
          <w:color w:val="002060"/>
          <w:lang w:val="es-ES"/>
        </w:rPr>
        <w:t xml:space="preserve"> Estado </w:t>
      </w:r>
      <w:r w:rsidR="00A72C2F">
        <w:rPr>
          <w:color w:val="002060"/>
          <w:lang w:val="es-ES"/>
        </w:rPr>
        <w:t>que lleva a cabo la investigación</w:t>
      </w:r>
      <w:r w:rsidR="00A72C2F" w:rsidRPr="00CB7EB0">
        <w:rPr>
          <w:color w:val="002060"/>
          <w:lang w:val="es-ES"/>
        </w:rPr>
        <w:t xml:space="preserve"> </w:t>
      </w:r>
      <w:r w:rsidR="00DA5440">
        <w:rPr>
          <w:color w:val="002060"/>
          <w:lang w:val="es-ES"/>
        </w:rPr>
        <w:t>comprende</w:t>
      </w:r>
      <w:r w:rsidRPr="00CB7EB0">
        <w:rPr>
          <w:color w:val="002060"/>
          <w:lang w:val="es-ES"/>
        </w:rPr>
        <w:t xml:space="preserve"> </w:t>
      </w:r>
      <w:r w:rsidR="00A94B06">
        <w:rPr>
          <w:color w:val="002060"/>
          <w:lang w:val="es-ES"/>
        </w:rPr>
        <w:t>la</w:t>
      </w:r>
      <w:r w:rsidRPr="00CB7EB0">
        <w:rPr>
          <w:color w:val="002060"/>
          <w:lang w:val="es-ES"/>
        </w:rPr>
        <w:t xml:space="preserve"> legislación y </w:t>
      </w:r>
      <w:r w:rsidR="00A94B06">
        <w:rPr>
          <w:color w:val="002060"/>
          <w:lang w:val="es-ES"/>
        </w:rPr>
        <w:t>reglamentos</w:t>
      </w:r>
      <w:r w:rsidRPr="00CB7EB0">
        <w:rPr>
          <w:color w:val="002060"/>
          <w:lang w:val="es-ES"/>
        </w:rPr>
        <w:t xml:space="preserve"> nacionales, </w:t>
      </w:r>
      <w:r w:rsidR="0020303B">
        <w:rPr>
          <w:color w:val="002060"/>
          <w:lang w:val="es-ES"/>
        </w:rPr>
        <w:t>así</w:t>
      </w:r>
      <w:r w:rsidR="00531F59">
        <w:rPr>
          <w:color w:val="002060"/>
          <w:lang w:val="es-ES"/>
        </w:rPr>
        <w:t xml:space="preserve"> como los</w:t>
      </w:r>
      <w:r w:rsidRPr="00CB7EB0">
        <w:rPr>
          <w:color w:val="002060"/>
          <w:lang w:val="es-ES"/>
        </w:rPr>
        <w:t xml:space="preserve"> tratado</w:t>
      </w:r>
      <w:r w:rsidR="00531F59">
        <w:rPr>
          <w:color w:val="002060"/>
          <w:lang w:val="es-ES"/>
        </w:rPr>
        <w:t>s</w:t>
      </w:r>
      <w:r w:rsidRPr="00CB7EB0">
        <w:rPr>
          <w:color w:val="002060"/>
          <w:lang w:val="es-ES"/>
        </w:rPr>
        <w:t xml:space="preserve"> regional</w:t>
      </w:r>
      <w:r w:rsidR="00531F59">
        <w:rPr>
          <w:color w:val="002060"/>
          <w:lang w:val="es-ES"/>
        </w:rPr>
        <w:t>es</w:t>
      </w:r>
      <w:r w:rsidRPr="00CB7EB0">
        <w:rPr>
          <w:color w:val="002060"/>
          <w:lang w:val="es-ES"/>
        </w:rPr>
        <w:t xml:space="preserve"> o internacional</w:t>
      </w:r>
      <w:r w:rsidR="00531F59">
        <w:rPr>
          <w:color w:val="002060"/>
          <w:lang w:val="es-ES"/>
        </w:rPr>
        <w:t>es</w:t>
      </w:r>
      <w:r w:rsidRPr="00CB7EB0">
        <w:rPr>
          <w:color w:val="002060"/>
          <w:lang w:val="es-ES"/>
        </w:rPr>
        <w:t xml:space="preserve"> </w:t>
      </w:r>
      <w:r w:rsidR="00531F59">
        <w:rPr>
          <w:color w:val="002060"/>
          <w:lang w:val="es-ES"/>
        </w:rPr>
        <w:t>en los que sea</w:t>
      </w:r>
      <w:r w:rsidRPr="00CB7EB0">
        <w:rPr>
          <w:color w:val="002060"/>
          <w:lang w:val="es-ES"/>
        </w:rPr>
        <w:t xml:space="preserve"> Parte, es decir, </w:t>
      </w:r>
      <w:r w:rsidR="00FE6793">
        <w:rPr>
          <w:color w:val="002060"/>
          <w:lang w:val="es-ES"/>
        </w:rPr>
        <w:t>en particular</w:t>
      </w:r>
      <w:r w:rsidR="00FE6793" w:rsidRPr="00CB7EB0">
        <w:rPr>
          <w:color w:val="002060"/>
          <w:lang w:val="es-ES"/>
        </w:rPr>
        <w:t xml:space="preserve"> </w:t>
      </w:r>
      <w:r w:rsidRPr="00CB7EB0">
        <w:rPr>
          <w:color w:val="002060"/>
          <w:lang w:val="es-ES"/>
        </w:rPr>
        <w:t xml:space="preserve">el Convenio </w:t>
      </w:r>
      <w:r w:rsidR="00FE6793">
        <w:rPr>
          <w:color w:val="002060"/>
          <w:lang w:val="es-ES"/>
        </w:rPr>
        <w:t xml:space="preserve">sobre </w:t>
      </w:r>
      <w:r w:rsidRPr="00CB7EB0">
        <w:rPr>
          <w:color w:val="002060"/>
          <w:lang w:val="es-ES"/>
        </w:rPr>
        <w:t xml:space="preserve">Adopción </w:t>
      </w:r>
      <w:r w:rsidR="00FE6793">
        <w:rPr>
          <w:color w:val="002060"/>
          <w:lang w:val="es-ES"/>
        </w:rPr>
        <w:t xml:space="preserve">de </w:t>
      </w:r>
      <w:r w:rsidRPr="00CB7EB0">
        <w:rPr>
          <w:color w:val="002060"/>
          <w:lang w:val="es-ES"/>
        </w:rPr>
        <w:t xml:space="preserve">1993 y </w:t>
      </w:r>
      <w:r w:rsidR="00FE6793">
        <w:rPr>
          <w:color w:val="002060"/>
          <w:lang w:val="es-ES"/>
        </w:rPr>
        <w:t>la</w:t>
      </w:r>
      <w:r w:rsidRPr="00CB7EB0">
        <w:rPr>
          <w:color w:val="002060"/>
          <w:lang w:val="es-ES"/>
        </w:rPr>
        <w:t xml:space="preserve"> CDN. La </w:t>
      </w:r>
      <w:r w:rsidR="00381FE9">
        <w:rPr>
          <w:color w:val="002060"/>
          <w:lang w:val="es-ES"/>
        </w:rPr>
        <w:t>“</w:t>
      </w:r>
      <w:r w:rsidRPr="00CB7EB0">
        <w:rPr>
          <w:color w:val="002060"/>
          <w:lang w:val="es-ES"/>
        </w:rPr>
        <w:t xml:space="preserve">autoridad </w:t>
      </w:r>
      <w:r w:rsidR="00381FE9">
        <w:rPr>
          <w:color w:val="002060"/>
          <w:lang w:val="es-ES"/>
        </w:rPr>
        <w:t>que lleva a cabo la investigación”</w:t>
      </w:r>
      <w:r w:rsidRPr="00CB7EB0">
        <w:rPr>
          <w:color w:val="002060"/>
          <w:lang w:val="es-ES"/>
        </w:rPr>
        <w:t xml:space="preserve"> puede involucrar las acciones conjuntas de la Autoridad Central y las autoridades policiales </w:t>
      </w:r>
      <w:r w:rsidR="00212967">
        <w:rPr>
          <w:color w:val="002060"/>
          <w:lang w:val="es-ES"/>
        </w:rPr>
        <w:t>y judiciales competentes</w:t>
      </w:r>
      <w:r w:rsidRPr="00CB7EB0">
        <w:rPr>
          <w:color w:val="002060"/>
          <w:lang w:val="es-ES"/>
        </w:rPr>
        <w:t>.</w:t>
      </w:r>
    </w:p>
  </w:footnote>
  <w:footnote w:id="27">
    <w:p w14:paraId="7FE25F13" w14:textId="2FD956C9" w:rsidR="00446EF5" w:rsidRPr="008B0AFA" w:rsidRDefault="00446EF5" w:rsidP="00CB7EB0">
      <w:pPr>
        <w:pStyle w:val="PBfootnote"/>
        <w:rPr>
          <w:color w:val="002060"/>
          <w:lang w:val="es-ES"/>
        </w:rPr>
      </w:pPr>
      <w:r w:rsidRPr="0008716B">
        <w:rPr>
          <w:rStyle w:val="FootnoteReference"/>
          <w:color w:val="002060"/>
        </w:rPr>
        <w:footnoteRef/>
      </w:r>
      <w:r w:rsidRPr="008B0AFA">
        <w:rPr>
          <w:color w:val="002060"/>
          <w:lang w:val="es-ES"/>
        </w:rPr>
        <w:t xml:space="preserve"> </w:t>
      </w:r>
      <w:r w:rsidRPr="008B0AFA">
        <w:rPr>
          <w:color w:val="002060"/>
          <w:lang w:val="es-ES"/>
        </w:rPr>
        <w:tab/>
      </w:r>
      <w:r w:rsidRPr="001062AE">
        <w:rPr>
          <w:color w:val="002060"/>
          <w:lang w:val="es-ES"/>
        </w:rPr>
        <w:t>Véase GBP N</w:t>
      </w:r>
      <w:r w:rsidR="006277E9">
        <w:rPr>
          <w:color w:val="002060"/>
          <w:lang w:val="es-ES"/>
        </w:rPr>
        <w:t>.°</w:t>
      </w:r>
      <w:r w:rsidRPr="001062AE">
        <w:rPr>
          <w:color w:val="002060"/>
          <w:lang w:val="es-ES"/>
        </w:rPr>
        <w:t xml:space="preserve"> 1, </w:t>
      </w:r>
      <w:r>
        <w:rPr>
          <w:color w:val="002060"/>
          <w:lang w:val="es-ES"/>
        </w:rPr>
        <w:t>Capí</w:t>
      </w:r>
      <w:r w:rsidRPr="001062AE">
        <w:rPr>
          <w:color w:val="002060"/>
          <w:lang w:val="es-ES"/>
        </w:rPr>
        <w:t>tulo 2.3.3</w:t>
      </w:r>
    </w:p>
  </w:footnote>
  <w:footnote w:id="28">
    <w:p w14:paraId="6CE9E843" w14:textId="5A3C9BD0" w:rsidR="00446EF5" w:rsidRPr="008B0AFA" w:rsidRDefault="00446EF5" w:rsidP="006B1E93">
      <w:pPr>
        <w:pStyle w:val="PBfootnote"/>
        <w:rPr>
          <w:color w:val="002060"/>
          <w:lang w:val="es-ES"/>
        </w:rPr>
      </w:pPr>
      <w:r w:rsidRPr="008B0AFA">
        <w:rPr>
          <w:rStyle w:val="FootnoteReference"/>
          <w:color w:val="002060"/>
          <w:lang w:val="es-ES"/>
        </w:rPr>
        <w:footnoteRef/>
      </w:r>
      <w:r w:rsidRPr="008B0AFA">
        <w:rPr>
          <w:color w:val="002060"/>
          <w:lang w:val="es-ES"/>
        </w:rPr>
        <w:t xml:space="preserve"> </w:t>
      </w:r>
      <w:r w:rsidRPr="008B0AFA">
        <w:rPr>
          <w:color w:val="002060"/>
          <w:lang w:val="es-ES"/>
        </w:rPr>
        <w:tab/>
        <w:t xml:space="preserve">Véase </w:t>
      </w:r>
      <w:r w:rsidR="00234736">
        <w:rPr>
          <w:color w:val="002060"/>
          <w:lang w:val="es-ES"/>
        </w:rPr>
        <w:t xml:space="preserve">el </w:t>
      </w:r>
      <w:r w:rsidRPr="008B0AFA">
        <w:rPr>
          <w:color w:val="002060"/>
          <w:lang w:val="es-ES"/>
        </w:rPr>
        <w:t xml:space="preserve">Protocolo </w:t>
      </w:r>
      <w:r w:rsidR="00C17906">
        <w:rPr>
          <w:color w:val="002060"/>
          <w:lang w:val="es-ES"/>
        </w:rPr>
        <w:t>de Australia</w:t>
      </w:r>
      <w:r w:rsidRPr="008B0AFA">
        <w:rPr>
          <w:color w:val="002060"/>
          <w:lang w:val="es-ES"/>
        </w:rPr>
        <w:t xml:space="preserve">, </w:t>
      </w:r>
      <w:r w:rsidR="00C17906" w:rsidRPr="00C17906">
        <w:rPr>
          <w:i/>
          <w:iCs/>
          <w:color w:val="002060"/>
          <w:lang w:val="es-ES"/>
        </w:rPr>
        <w:t>supra</w:t>
      </w:r>
      <w:r w:rsidR="00C17906">
        <w:rPr>
          <w:color w:val="002060"/>
          <w:lang w:val="es-ES"/>
        </w:rPr>
        <w:t xml:space="preserve"> nota 7</w:t>
      </w:r>
      <w:r w:rsidRPr="008B0AFA">
        <w:rPr>
          <w:color w:val="002060"/>
          <w:lang w:val="es-ES"/>
        </w:rPr>
        <w:t>.</w:t>
      </w:r>
    </w:p>
  </w:footnote>
  <w:footnote w:id="29">
    <w:p w14:paraId="7E1A2E92" w14:textId="7AC9E799" w:rsidR="00446EF5" w:rsidRPr="00BC338B" w:rsidRDefault="00446EF5" w:rsidP="00040BB6">
      <w:pPr>
        <w:pStyle w:val="PBfootnote"/>
        <w:rPr>
          <w:color w:val="002060"/>
          <w:lang w:val="es-ES"/>
        </w:rPr>
      </w:pPr>
      <w:r w:rsidRPr="007B7B15">
        <w:rPr>
          <w:rStyle w:val="FootnoteReference"/>
          <w:color w:val="002060"/>
          <w:lang w:val="es-ES"/>
        </w:rPr>
        <w:footnoteRef/>
      </w:r>
      <w:r w:rsidRPr="007B7B15">
        <w:rPr>
          <w:color w:val="002060"/>
          <w:lang w:val="es-ES"/>
        </w:rPr>
        <w:t xml:space="preserve"> </w:t>
      </w:r>
      <w:r w:rsidRPr="007B7B15">
        <w:rPr>
          <w:color w:val="002060"/>
          <w:lang w:val="es-ES"/>
        </w:rPr>
        <w:tab/>
      </w:r>
      <w:r w:rsidR="00040BB6" w:rsidRPr="000167DB">
        <w:rPr>
          <w:lang w:val="es-AR"/>
        </w:rPr>
        <w:t xml:space="preserve"> </w:t>
      </w:r>
      <w:r w:rsidR="00040BB6" w:rsidRPr="00040BB6">
        <w:rPr>
          <w:color w:val="002060"/>
          <w:lang w:val="es-ES"/>
        </w:rPr>
        <w:t xml:space="preserve">Esto abarca las situaciones en que la investigación concluye positivamente que no se ha cometido una práctica ilícita; las situaciones en que hay determinadas pruebas confiables que respaldan la denuncia, pero que son insuficientes para justificarla plenamente; y las situaciones en que la investigación no es concluyente, lo que podría deberse en parte a la </w:t>
      </w:r>
      <w:r w:rsidR="00040BB6" w:rsidRPr="00BC338B">
        <w:rPr>
          <w:color w:val="002060"/>
          <w:lang w:val="es-ES"/>
        </w:rPr>
        <w:t>falta de registros o a que éstos son incompletos. Véase también la nota 6 supra sobre los plazos de prescripción.</w:t>
      </w:r>
    </w:p>
  </w:footnote>
  <w:footnote w:id="30">
    <w:p w14:paraId="7743DBA8" w14:textId="607EE51A" w:rsidR="00591836" w:rsidRPr="00BC338B" w:rsidRDefault="00591836" w:rsidP="00976BF8">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976BF8" w:rsidRPr="00BC338B">
        <w:rPr>
          <w:color w:val="002060"/>
          <w:lang w:val="es-AR"/>
        </w:rPr>
        <w:t>Como ayuda a este respecto, las autoridades y organismos pueden utilizar las Fichas Informativas del Conjunto de Herramientas. Las autoridades competentes deben hacer lo posible por atenerse a las medidas sugeridas en las Fichas Informativas para prevenir esos factores propiciatorios.</w:t>
      </w:r>
    </w:p>
  </w:footnote>
  <w:footnote w:id="31">
    <w:p w14:paraId="194AF126" w14:textId="73007A9C" w:rsidR="00446EF5" w:rsidRPr="000B4CE6" w:rsidRDefault="00446EF5" w:rsidP="00A03BCC">
      <w:pPr>
        <w:pStyle w:val="PBfootnote"/>
        <w:rPr>
          <w:color w:val="002060"/>
          <w:lang w:val="es-AR"/>
        </w:rPr>
      </w:pPr>
      <w:r w:rsidRPr="00BC338B">
        <w:rPr>
          <w:rStyle w:val="FootnoteReference"/>
          <w:color w:val="002060"/>
          <w:lang w:val="es-ES"/>
        </w:rPr>
        <w:footnoteRef/>
      </w:r>
      <w:r w:rsidRPr="00BC338B">
        <w:rPr>
          <w:color w:val="002060"/>
          <w:lang w:val="es-ES"/>
        </w:rPr>
        <w:t xml:space="preserve"> </w:t>
      </w:r>
      <w:r w:rsidRPr="00BC338B">
        <w:rPr>
          <w:color w:val="002060"/>
          <w:lang w:val="es-ES"/>
        </w:rPr>
        <w:tab/>
        <w:t xml:space="preserve">Véase </w:t>
      </w:r>
      <w:r w:rsidR="00DA0467" w:rsidRPr="00BC338B">
        <w:rPr>
          <w:color w:val="002060"/>
          <w:lang w:val="es-ES"/>
        </w:rPr>
        <w:t xml:space="preserve">la </w:t>
      </w:r>
      <w:r w:rsidRPr="00BC338B">
        <w:rPr>
          <w:color w:val="002060"/>
          <w:lang w:val="es-ES"/>
        </w:rPr>
        <w:t>GBP N</w:t>
      </w:r>
      <w:r w:rsidR="00DA0467" w:rsidRPr="00BC338B">
        <w:rPr>
          <w:color w:val="002060"/>
          <w:lang w:val="es-ES"/>
        </w:rPr>
        <w:t>.°</w:t>
      </w:r>
      <w:r w:rsidRPr="00BC338B">
        <w:rPr>
          <w:color w:val="002060"/>
          <w:lang w:val="es-ES"/>
        </w:rPr>
        <w:t xml:space="preserve"> 1, párr. 533.</w:t>
      </w:r>
    </w:p>
  </w:footnote>
  <w:footnote w:id="32">
    <w:p w14:paraId="33BABA8A" w14:textId="67CC54B1" w:rsidR="00446EF5" w:rsidRPr="00200D71" w:rsidRDefault="00446EF5" w:rsidP="007B7B15">
      <w:pPr>
        <w:pStyle w:val="PBfootnote"/>
        <w:rPr>
          <w:color w:val="002060"/>
          <w:lang w:val="es-ES"/>
        </w:rPr>
      </w:pPr>
      <w:r w:rsidRPr="00200D71">
        <w:rPr>
          <w:rStyle w:val="FootnoteReference"/>
          <w:color w:val="002060"/>
          <w:lang w:val="es-ES"/>
        </w:rPr>
        <w:footnoteRef/>
      </w:r>
      <w:r w:rsidRPr="00200D71">
        <w:rPr>
          <w:color w:val="002060"/>
          <w:lang w:val="es-ES"/>
        </w:rPr>
        <w:t xml:space="preserve"> </w:t>
      </w:r>
      <w:r w:rsidRPr="00200D71">
        <w:rPr>
          <w:color w:val="002060"/>
          <w:lang w:val="es-ES"/>
        </w:rPr>
        <w:tab/>
        <w:t xml:space="preserve">Véase </w:t>
      </w:r>
      <w:r w:rsidR="00A4011D">
        <w:rPr>
          <w:color w:val="002060"/>
          <w:lang w:val="es-ES"/>
        </w:rPr>
        <w:t xml:space="preserve">la </w:t>
      </w:r>
      <w:hyperlink r:id="rId8" w:history="1">
        <w:r w:rsidR="00CB3A67" w:rsidRPr="00CB3A67">
          <w:rPr>
            <w:rStyle w:val="Hyperlink"/>
            <w:lang w:val="es-ES"/>
          </w:rPr>
          <w:t xml:space="preserve">Nota sobre </w:t>
        </w:r>
        <w:r w:rsidR="00A4011D">
          <w:rPr>
            <w:rStyle w:val="Hyperlink"/>
            <w:lang w:val="es-ES"/>
          </w:rPr>
          <w:t>la r</w:t>
        </w:r>
        <w:r w:rsidR="00CB3A67" w:rsidRPr="00CB3A67">
          <w:rPr>
            <w:rStyle w:val="Hyperlink"/>
            <w:lang w:val="es-ES"/>
          </w:rPr>
          <w:t xml:space="preserve">esidencia </w:t>
        </w:r>
        <w:r w:rsidR="00A4011D">
          <w:rPr>
            <w:rStyle w:val="Hyperlink"/>
            <w:lang w:val="es-ES"/>
          </w:rPr>
          <w:t>h</w:t>
        </w:r>
        <w:r w:rsidR="00CB3A67" w:rsidRPr="00CB3A67">
          <w:rPr>
            <w:rStyle w:val="Hyperlink"/>
            <w:lang w:val="es-ES"/>
          </w:rPr>
          <w:t>abitual</w:t>
        </w:r>
      </w:hyperlink>
      <w:r w:rsidRPr="00200D71">
        <w:rPr>
          <w:color w:val="002060"/>
          <w:lang w:val="es-ES"/>
        </w:rPr>
        <w:t>, párr. 80. Todos los Estados tienen también obligaci</w:t>
      </w:r>
      <w:r w:rsidR="00A4011D">
        <w:rPr>
          <w:color w:val="002060"/>
          <w:lang w:val="es-ES"/>
        </w:rPr>
        <w:t>o</w:t>
      </w:r>
      <w:r w:rsidRPr="00200D71">
        <w:rPr>
          <w:color w:val="002060"/>
          <w:lang w:val="es-ES"/>
        </w:rPr>
        <w:t>n</w:t>
      </w:r>
      <w:r w:rsidR="00A4011D">
        <w:rPr>
          <w:color w:val="002060"/>
          <w:lang w:val="es-ES"/>
        </w:rPr>
        <w:t>es</w:t>
      </w:r>
      <w:r w:rsidRPr="00200D71">
        <w:rPr>
          <w:color w:val="002060"/>
          <w:lang w:val="es-ES"/>
        </w:rPr>
        <w:t xml:space="preserve"> conforme a la CDN y/o al OPSC.</w:t>
      </w:r>
    </w:p>
  </w:footnote>
  <w:footnote w:id="33">
    <w:p w14:paraId="365E5AAD" w14:textId="24DA0410" w:rsidR="00446EF5" w:rsidRPr="00200D71" w:rsidRDefault="00446EF5" w:rsidP="00494ADB">
      <w:pPr>
        <w:pStyle w:val="PBfootnote"/>
        <w:rPr>
          <w:color w:val="002060"/>
          <w:lang w:val="es-ES"/>
        </w:rPr>
      </w:pPr>
      <w:r w:rsidRPr="00200D71">
        <w:rPr>
          <w:rStyle w:val="FootnoteReference"/>
          <w:color w:val="002060"/>
          <w:lang w:val="es-ES"/>
        </w:rPr>
        <w:footnoteRef/>
      </w:r>
      <w:r w:rsidRPr="00200D71">
        <w:rPr>
          <w:color w:val="002060"/>
          <w:lang w:val="es-ES"/>
        </w:rPr>
        <w:t xml:space="preserve"> </w:t>
      </w:r>
      <w:r w:rsidRPr="00200D71">
        <w:rPr>
          <w:color w:val="002060"/>
          <w:lang w:val="es-ES"/>
        </w:rPr>
        <w:tab/>
        <w:t xml:space="preserve">Véase </w:t>
      </w:r>
      <w:r w:rsidR="00171E1E">
        <w:rPr>
          <w:color w:val="002060"/>
          <w:lang w:val="es-ES"/>
        </w:rPr>
        <w:t xml:space="preserve">la </w:t>
      </w:r>
      <w:r w:rsidRPr="00200D71">
        <w:rPr>
          <w:color w:val="002060"/>
          <w:lang w:val="es-ES"/>
        </w:rPr>
        <w:t>GBP N</w:t>
      </w:r>
      <w:r w:rsidR="00171E1E">
        <w:rPr>
          <w:color w:val="002060"/>
          <w:lang w:val="es-ES"/>
        </w:rPr>
        <w:t>.°</w:t>
      </w:r>
      <w:r w:rsidRPr="00200D71">
        <w:rPr>
          <w:color w:val="002060"/>
          <w:lang w:val="es-ES"/>
        </w:rPr>
        <w:t xml:space="preserve"> 1, párr. 527.</w:t>
      </w:r>
    </w:p>
  </w:footnote>
  <w:footnote w:id="34">
    <w:p w14:paraId="37EFD624" w14:textId="214F7BF9" w:rsidR="006E3081" w:rsidRPr="00BC338B" w:rsidRDefault="006E3081" w:rsidP="006E3081">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C23965" w:rsidRPr="00BC338B">
        <w:rPr>
          <w:color w:val="002060"/>
          <w:lang w:val="es-AR"/>
        </w:rPr>
        <w:t xml:space="preserve">Véanse además las Directrices de las Naciones Unidas sobre las modalidades alternativas de cuidado de los niños y la Resolución de la Asamblea General de las Naciones Unidas de 2019 sobre los </w:t>
      </w:r>
      <w:r w:rsidR="004F2FE5" w:rsidRPr="00BC338B">
        <w:rPr>
          <w:color w:val="002060"/>
          <w:lang w:val="es-AR"/>
        </w:rPr>
        <w:t>d</w:t>
      </w:r>
      <w:r w:rsidR="00C23965" w:rsidRPr="00BC338B">
        <w:rPr>
          <w:color w:val="002060"/>
          <w:lang w:val="es-AR"/>
        </w:rPr>
        <w:t xml:space="preserve">erechos del </w:t>
      </w:r>
      <w:r w:rsidR="004F2FE5" w:rsidRPr="00BC338B">
        <w:rPr>
          <w:color w:val="002060"/>
          <w:lang w:val="es-AR"/>
        </w:rPr>
        <w:t>n</w:t>
      </w:r>
      <w:r w:rsidR="00C23965" w:rsidRPr="00BC338B">
        <w:rPr>
          <w:color w:val="002060"/>
          <w:lang w:val="es-AR"/>
        </w:rPr>
        <w:t>iño.</w:t>
      </w:r>
    </w:p>
  </w:footnote>
  <w:footnote w:id="35">
    <w:p w14:paraId="32AA08F7" w14:textId="0E5F7691" w:rsidR="00446EF5" w:rsidRPr="00BC338B" w:rsidRDefault="00446EF5" w:rsidP="004E7F88">
      <w:pPr>
        <w:pStyle w:val="PBfootnote"/>
        <w:rPr>
          <w:color w:val="002060"/>
          <w:lang w:val="es-ES"/>
        </w:rPr>
      </w:pPr>
      <w:r w:rsidRPr="00BC338B">
        <w:rPr>
          <w:rStyle w:val="FootnoteReference"/>
          <w:color w:val="002060"/>
          <w:lang w:val="es-ES"/>
        </w:rPr>
        <w:footnoteRef/>
      </w:r>
      <w:r w:rsidRPr="00BC338B">
        <w:rPr>
          <w:color w:val="002060"/>
          <w:lang w:val="es-ES"/>
        </w:rPr>
        <w:t xml:space="preserve"> </w:t>
      </w:r>
      <w:r w:rsidRPr="00BC338B">
        <w:rPr>
          <w:color w:val="002060"/>
          <w:lang w:val="es-ES"/>
        </w:rPr>
        <w:tab/>
      </w:r>
      <w:r w:rsidR="0018731A" w:rsidRPr="00BC338B">
        <w:rPr>
          <w:color w:val="002060"/>
          <w:lang w:val="es-ES"/>
        </w:rPr>
        <w:t>P</w:t>
      </w:r>
      <w:r w:rsidRPr="00BC338B">
        <w:rPr>
          <w:color w:val="002060"/>
          <w:lang w:val="es-ES"/>
        </w:rPr>
        <w:t xml:space="preserve">uede que sea el caso si, por ejemplo, el consentimiento de los padres biológicos del niño no ha sido obtenido. Sin embargo, puede que no sea relevante involucrar a los padres biológicos del niño para una práctica ilícita que ocurrió durante el periodo de socialización </w:t>
      </w:r>
      <w:r w:rsidR="000031E9" w:rsidRPr="00BC338B">
        <w:rPr>
          <w:color w:val="002060"/>
          <w:lang w:val="es-ES"/>
        </w:rPr>
        <w:t xml:space="preserve">cuando </w:t>
      </w:r>
      <w:r w:rsidRPr="00BC338B">
        <w:rPr>
          <w:color w:val="002060"/>
          <w:lang w:val="es-ES"/>
        </w:rPr>
        <w:t xml:space="preserve">los padres biológicos no estuvieron involucrados.  </w:t>
      </w:r>
    </w:p>
  </w:footnote>
  <w:footnote w:id="36">
    <w:p w14:paraId="62522EF7" w14:textId="338346D0" w:rsidR="00481C37" w:rsidRPr="00E566A2" w:rsidRDefault="00481C37" w:rsidP="00E566A2">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E566A2" w:rsidRPr="00BC338B">
        <w:rPr>
          <w:color w:val="002060"/>
          <w:lang w:val="es-AR"/>
        </w:rPr>
        <w:t>Esto incluye situaciones en las que la adopción ya se ha completado aunque el certificado de conformidad del artículo 23 no se haya emitido todavía.</w:t>
      </w:r>
    </w:p>
  </w:footnote>
  <w:footnote w:id="37">
    <w:p w14:paraId="7C3894FE" w14:textId="2F263BAD" w:rsidR="00301ACC" w:rsidRPr="00BC338B" w:rsidRDefault="00301ACC" w:rsidP="00301ACC">
      <w:pPr>
        <w:pStyle w:val="PBfootnote"/>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t>Véase la GBP N.° 1, párr. 605.</w:t>
      </w:r>
    </w:p>
  </w:footnote>
  <w:footnote w:id="38">
    <w:p w14:paraId="5A91C5C4" w14:textId="7C885DBB" w:rsidR="00431B4F" w:rsidRPr="00BC338B" w:rsidRDefault="00431B4F" w:rsidP="00431B4F">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877684" w:rsidRPr="00BC338B">
        <w:rPr>
          <w:color w:val="002060"/>
          <w:lang w:val="es-AR"/>
        </w:rPr>
        <w:t>Sin embargo, si el niño no está presente en el Estado de su residencia habitual y es necesario abordar con urgencia problemas en materia de protección de la infancia, quizá deban intervenir las autoridades competentes del Estado en el que el niño se encuentra físicamente. El Convenio HCCH sobre Protección de Niños de 1996 sería especialmente útil en estas situaciones.</w:t>
      </w:r>
    </w:p>
  </w:footnote>
  <w:footnote w:id="39">
    <w:p w14:paraId="5A6527AB" w14:textId="02C86921" w:rsidR="00446EF5" w:rsidRPr="00BC338B" w:rsidRDefault="00446EF5" w:rsidP="00984C33">
      <w:pPr>
        <w:pStyle w:val="PBfootnote"/>
        <w:rPr>
          <w:color w:val="002060"/>
          <w:lang w:val="es-ES"/>
        </w:rPr>
      </w:pPr>
      <w:r w:rsidRPr="00BC338B">
        <w:rPr>
          <w:rStyle w:val="FootnoteReference"/>
          <w:color w:val="002060"/>
          <w:lang w:val="es-ES"/>
        </w:rPr>
        <w:footnoteRef/>
      </w:r>
      <w:r w:rsidRPr="00BC338B">
        <w:rPr>
          <w:color w:val="002060"/>
          <w:lang w:val="es-ES"/>
        </w:rPr>
        <w:t xml:space="preserve"> </w:t>
      </w:r>
      <w:r w:rsidRPr="00BC338B">
        <w:rPr>
          <w:color w:val="002060"/>
          <w:lang w:val="es-ES"/>
        </w:rPr>
        <w:tab/>
        <w:t xml:space="preserve">Si un niño es </w:t>
      </w:r>
      <w:r w:rsidR="00976098" w:rsidRPr="00BC338B">
        <w:rPr>
          <w:color w:val="002060"/>
          <w:lang w:val="es-ES"/>
        </w:rPr>
        <w:t>acogido</w:t>
      </w:r>
      <w:r w:rsidRPr="00BC338B">
        <w:rPr>
          <w:color w:val="002060"/>
          <w:lang w:val="es-ES"/>
        </w:rPr>
        <w:t xml:space="preserve">, esto debe realizarse </w:t>
      </w:r>
      <w:r w:rsidR="000F6C60" w:rsidRPr="00BC338B">
        <w:rPr>
          <w:color w:val="002060"/>
          <w:lang w:val="es-ES"/>
        </w:rPr>
        <w:t xml:space="preserve">conforme a </w:t>
      </w:r>
      <w:r w:rsidRPr="00BC338B">
        <w:rPr>
          <w:color w:val="002060"/>
          <w:lang w:val="es-ES"/>
        </w:rPr>
        <w:t xml:space="preserve">la ley del Estado de </w:t>
      </w:r>
      <w:r w:rsidR="000F6C60" w:rsidRPr="00BC338B">
        <w:rPr>
          <w:color w:val="002060"/>
          <w:lang w:val="es-ES"/>
        </w:rPr>
        <w:t xml:space="preserve">la </w:t>
      </w:r>
      <w:r w:rsidRPr="00BC338B">
        <w:rPr>
          <w:color w:val="002060"/>
          <w:lang w:val="es-ES"/>
        </w:rPr>
        <w:t xml:space="preserve">residencia habitual del niño, al igual que </w:t>
      </w:r>
      <w:r w:rsidR="00DE5535" w:rsidRPr="00BC338B">
        <w:rPr>
          <w:color w:val="002060"/>
          <w:lang w:val="es-ES"/>
        </w:rPr>
        <w:t xml:space="preserve">a </w:t>
      </w:r>
      <w:r w:rsidRPr="00BC338B">
        <w:rPr>
          <w:color w:val="002060"/>
          <w:lang w:val="es-ES"/>
        </w:rPr>
        <w:t xml:space="preserve">los criterios y procedimientos </w:t>
      </w:r>
      <w:r w:rsidR="00DE5535" w:rsidRPr="00BC338B">
        <w:rPr>
          <w:color w:val="002060"/>
          <w:lang w:val="es-ES"/>
        </w:rPr>
        <w:t>establecidos</w:t>
      </w:r>
      <w:r w:rsidRPr="00BC338B">
        <w:rPr>
          <w:color w:val="002060"/>
          <w:lang w:val="es-ES"/>
        </w:rPr>
        <w:t xml:space="preserve"> en las</w:t>
      </w:r>
      <w:r w:rsidRPr="00BC338B" w:rsidDel="00DE5535">
        <w:rPr>
          <w:color w:val="002060"/>
          <w:lang w:val="es-ES"/>
        </w:rPr>
        <w:t xml:space="preserve"> </w:t>
      </w:r>
      <w:r w:rsidRPr="00BC338B">
        <w:rPr>
          <w:color w:val="002060"/>
          <w:lang w:val="es-ES"/>
        </w:rPr>
        <w:t xml:space="preserve">Directrices sobre las </w:t>
      </w:r>
      <w:r w:rsidR="00ED594A" w:rsidRPr="00BC338B">
        <w:rPr>
          <w:color w:val="002060"/>
          <w:lang w:val="es-ES"/>
        </w:rPr>
        <w:t>m</w:t>
      </w:r>
      <w:r w:rsidRPr="00BC338B">
        <w:rPr>
          <w:color w:val="002060"/>
          <w:lang w:val="es-ES"/>
        </w:rPr>
        <w:t xml:space="preserve">odalidades </w:t>
      </w:r>
      <w:r w:rsidR="00ED594A" w:rsidRPr="00BC338B">
        <w:rPr>
          <w:color w:val="002060"/>
          <w:lang w:val="es-ES"/>
        </w:rPr>
        <w:t>a</w:t>
      </w:r>
      <w:r w:rsidRPr="00BC338B">
        <w:rPr>
          <w:color w:val="002060"/>
          <w:lang w:val="es-ES"/>
        </w:rPr>
        <w:t xml:space="preserve">lternativas de </w:t>
      </w:r>
      <w:r w:rsidR="00ED594A" w:rsidRPr="00BC338B">
        <w:rPr>
          <w:color w:val="002060"/>
          <w:lang w:val="es-ES"/>
        </w:rPr>
        <w:t>c</w:t>
      </w:r>
      <w:r w:rsidRPr="00BC338B">
        <w:rPr>
          <w:color w:val="002060"/>
          <w:lang w:val="es-ES"/>
        </w:rPr>
        <w:t xml:space="preserve">uidado de los </w:t>
      </w:r>
      <w:r w:rsidR="00ED594A" w:rsidRPr="00BC338B">
        <w:rPr>
          <w:color w:val="002060"/>
          <w:lang w:val="es-ES"/>
        </w:rPr>
        <w:t>n</w:t>
      </w:r>
      <w:r w:rsidRPr="00BC338B">
        <w:rPr>
          <w:color w:val="002060"/>
          <w:lang w:val="es-ES"/>
        </w:rPr>
        <w:t>iños de la ONU.</w:t>
      </w:r>
    </w:p>
  </w:footnote>
  <w:footnote w:id="40">
    <w:p w14:paraId="2C014A99" w14:textId="49F7EC94" w:rsidR="00F86A83" w:rsidRPr="007D3B3B" w:rsidRDefault="0015443E" w:rsidP="007D3B3B">
      <w:pPr>
        <w:pStyle w:val="FootnoteText"/>
        <w:ind w:left="284" w:hanging="284"/>
        <w:rPr>
          <w:lang w:val="es-AR"/>
        </w:rPr>
      </w:pPr>
      <w:r w:rsidRPr="00BC338B">
        <w:rPr>
          <w:rStyle w:val="FootnoteReference"/>
          <w:color w:val="002060"/>
          <w:lang w:val="es-ES"/>
        </w:rPr>
        <w:footnoteRef/>
      </w:r>
      <w:r w:rsidR="009B59B7" w:rsidRPr="00BC338B">
        <w:rPr>
          <w:color w:val="002060"/>
          <w:lang w:val="es-AR"/>
        </w:rPr>
        <w:tab/>
      </w:r>
      <w:r w:rsidR="00390EB3" w:rsidRPr="00BC338B">
        <w:rPr>
          <w:color w:val="002060"/>
          <w:lang w:val="es-AR"/>
        </w:rPr>
        <w:t>Quizá también sea pertinente considerar si el niño se encuentra integrado en su familia adoptiva, si ha transcurrido un largo período desde la adopción, si el niño (con la edad y un grado de madurez suficientes) expresó su preferencia (o, en su caso, su consentimiento) de permanecer con la familia adoptiva.</w:t>
      </w:r>
    </w:p>
  </w:footnote>
  <w:footnote w:id="41">
    <w:p w14:paraId="689EFBCD" w14:textId="606E91C6" w:rsidR="0089073C" w:rsidRPr="00BC338B" w:rsidRDefault="0089073C" w:rsidP="007D3B3B">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7D3B3B" w:rsidRPr="00BC338B">
        <w:rPr>
          <w:color w:val="002060"/>
          <w:lang w:val="es-AR"/>
        </w:rPr>
        <w:t>Véase la sección 6.1.2.4. sobre las medidas que pueden afectar a la filiación del niño.</w:t>
      </w:r>
    </w:p>
  </w:footnote>
  <w:footnote w:id="42">
    <w:p w14:paraId="1FBE4CDF" w14:textId="745B8693" w:rsidR="00AA7951" w:rsidRPr="00E16256" w:rsidRDefault="00AA7951" w:rsidP="00E16256">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9F3CB3" w:rsidRPr="00BC338B">
        <w:rPr>
          <w:color w:val="002060"/>
          <w:lang w:val="es-AR"/>
        </w:rPr>
        <w:t xml:space="preserve">La nacionalidad es </w:t>
      </w:r>
      <w:r w:rsidR="00C71177" w:rsidRPr="00BC338B">
        <w:rPr>
          <w:color w:val="002060"/>
          <w:lang w:val="es-AR"/>
        </w:rPr>
        <w:t>la condición</w:t>
      </w:r>
      <w:r w:rsidR="005D58A8" w:rsidRPr="00BC338B">
        <w:rPr>
          <w:color w:val="002060"/>
          <w:lang w:val="es-AR"/>
        </w:rPr>
        <w:t xml:space="preserve"> jurídic</w:t>
      </w:r>
      <w:r w:rsidR="00C71177" w:rsidRPr="00BC338B">
        <w:rPr>
          <w:color w:val="002060"/>
          <w:lang w:val="es-AR"/>
        </w:rPr>
        <w:t>a</w:t>
      </w:r>
      <w:r w:rsidR="005D58A8" w:rsidRPr="00BC338B">
        <w:rPr>
          <w:color w:val="002060"/>
          <w:lang w:val="es-AR"/>
        </w:rPr>
        <w:t xml:space="preserve"> de una persona </w:t>
      </w:r>
      <w:r w:rsidR="00C71177" w:rsidRPr="00BC338B">
        <w:rPr>
          <w:color w:val="002060"/>
          <w:lang w:val="es-AR"/>
        </w:rPr>
        <w:t xml:space="preserve">que la vincula </w:t>
      </w:r>
      <w:r w:rsidR="005D58A8" w:rsidRPr="00BC338B">
        <w:rPr>
          <w:color w:val="002060"/>
          <w:lang w:val="es-AR"/>
        </w:rPr>
        <w:t>con un Estado</w:t>
      </w:r>
      <w:r w:rsidR="009F3CB3" w:rsidRPr="00BC338B">
        <w:rPr>
          <w:color w:val="002060"/>
          <w:lang w:val="es-AR"/>
        </w:rPr>
        <w:t xml:space="preserve"> soberano</w:t>
      </w:r>
      <w:r w:rsidR="005D58A8" w:rsidRPr="00BC338B">
        <w:rPr>
          <w:color w:val="002060"/>
          <w:lang w:val="es-AR"/>
        </w:rPr>
        <w:t xml:space="preserve">, que le atribuye </w:t>
      </w:r>
      <w:r w:rsidR="00CD2A70" w:rsidRPr="00BC338B">
        <w:rPr>
          <w:color w:val="002060"/>
          <w:lang w:val="es-AR"/>
        </w:rPr>
        <w:t xml:space="preserve">derechos y la protección del gobierno del Estado soberano. En algunos Estados esta </w:t>
      </w:r>
      <w:r w:rsidR="005D58A8" w:rsidRPr="00BC338B">
        <w:rPr>
          <w:color w:val="002060"/>
          <w:lang w:val="es-AR"/>
        </w:rPr>
        <w:t xml:space="preserve">condición </w:t>
      </w:r>
      <w:r w:rsidR="00CD2A70" w:rsidRPr="00BC338B">
        <w:rPr>
          <w:color w:val="002060"/>
          <w:lang w:val="es-AR"/>
        </w:rPr>
        <w:t xml:space="preserve">jurídica </w:t>
      </w:r>
      <w:r w:rsidR="00C71177" w:rsidRPr="00BC338B">
        <w:rPr>
          <w:color w:val="002060"/>
          <w:lang w:val="es-AR"/>
        </w:rPr>
        <w:t>se denomina “ciudadanía”</w:t>
      </w:r>
      <w:r w:rsidR="005D58A8" w:rsidRPr="00BC338B">
        <w:rPr>
          <w:color w:val="002060"/>
          <w:lang w:val="es-AR"/>
        </w:rPr>
        <w:t>.</w:t>
      </w:r>
      <w:r w:rsidR="00E16256" w:rsidRPr="00BC338B">
        <w:rPr>
          <w:color w:val="002060"/>
          <w:lang w:val="es-AR"/>
        </w:rPr>
        <w:t xml:space="preserve"> Las referencias a “nacionalidad deben entenderse por tanto como comprensivas de “ciudadanía”. </w:t>
      </w:r>
    </w:p>
  </w:footnote>
  <w:footnote w:id="43">
    <w:p w14:paraId="1BC161E3" w14:textId="31142673" w:rsidR="00724E12" w:rsidRPr="00C064EE" w:rsidRDefault="00724E12" w:rsidP="00F66930">
      <w:pPr>
        <w:pStyle w:val="FootnoteText"/>
        <w:ind w:left="284" w:hanging="284"/>
        <w:rPr>
          <w:color w:val="002060"/>
          <w:lang w:val="es-ES"/>
        </w:rPr>
      </w:pPr>
      <w:r w:rsidRPr="00C064EE">
        <w:rPr>
          <w:rStyle w:val="FootnoteReference"/>
          <w:color w:val="002060"/>
        </w:rPr>
        <w:footnoteRef/>
      </w:r>
      <w:r w:rsidRPr="00C064EE">
        <w:rPr>
          <w:color w:val="002060"/>
          <w:lang w:val="es-ES"/>
        </w:rPr>
        <w:t xml:space="preserve"> </w:t>
      </w:r>
      <w:r w:rsidRPr="00C064EE">
        <w:rPr>
          <w:color w:val="002060"/>
          <w:lang w:val="es-ES"/>
        </w:rPr>
        <w:tab/>
        <w:t xml:space="preserve">Véase la GBP N.° </w:t>
      </w:r>
      <w:r w:rsidR="00F66930" w:rsidRPr="00C064EE">
        <w:rPr>
          <w:color w:val="002060"/>
          <w:lang w:val="es-ES"/>
        </w:rPr>
        <w:t>1</w:t>
      </w:r>
      <w:r w:rsidRPr="00C064EE">
        <w:rPr>
          <w:color w:val="002060"/>
          <w:lang w:val="es-ES"/>
        </w:rPr>
        <w:t xml:space="preserve">, párr. </w:t>
      </w:r>
      <w:r w:rsidR="00F66930" w:rsidRPr="00C064EE">
        <w:rPr>
          <w:color w:val="002060"/>
          <w:lang w:val="es-ES"/>
        </w:rPr>
        <w:t>529.</w:t>
      </w:r>
    </w:p>
  </w:footnote>
  <w:footnote w:id="44">
    <w:p w14:paraId="2308A229" w14:textId="1D602730" w:rsidR="00446EF5" w:rsidRPr="00C064EE" w:rsidRDefault="00446EF5" w:rsidP="00855DC1">
      <w:pPr>
        <w:pStyle w:val="PBfootnote"/>
        <w:rPr>
          <w:color w:val="002060"/>
          <w:lang w:val="es-ES"/>
        </w:rPr>
      </w:pPr>
      <w:r w:rsidRPr="00C064EE">
        <w:rPr>
          <w:rStyle w:val="FootnoteReference"/>
          <w:color w:val="002060"/>
          <w:lang w:val="es-ES"/>
        </w:rPr>
        <w:footnoteRef/>
      </w:r>
      <w:r w:rsidRPr="00C064EE">
        <w:rPr>
          <w:color w:val="002060"/>
          <w:lang w:val="es-ES"/>
        </w:rPr>
        <w:t xml:space="preserve"> </w:t>
      </w:r>
      <w:r w:rsidRPr="00C064EE">
        <w:rPr>
          <w:color w:val="002060"/>
          <w:lang w:val="es-ES"/>
        </w:rPr>
        <w:tab/>
      </w:r>
      <w:r w:rsidR="00EB18EF" w:rsidRPr="00C064EE">
        <w:rPr>
          <w:color w:val="002060"/>
          <w:lang w:val="es-ES"/>
        </w:rPr>
        <w:t xml:space="preserve">Véase </w:t>
      </w:r>
      <w:r w:rsidRPr="00C064EE">
        <w:rPr>
          <w:color w:val="002060"/>
          <w:lang w:val="es-ES"/>
        </w:rPr>
        <w:t xml:space="preserve">también </w:t>
      </w:r>
      <w:r w:rsidR="00EB18EF" w:rsidRPr="00C064EE">
        <w:rPr>
          <w:color w:val="002060"/>
          <w:lang w:val="es-ES"/>
        </w:rPr>
        <w:t xml:space="preserve">la </w:t>
      </w:r>
      <w:r w:rsidRPr="00C064EE">
        <w:rPr>
          <w:color w:val="002060"/>
          <w:lang w:val="es-ES"/>
        </w:rPr>
        <w:t xml:space="preserve">sección 3 “OTRAS acciones” </w:t>
      </w:r>
      <w:r w:rsidR="00EB18EF" w:rsidRPr="00C064EE">
        <w:rPr>
          <w:color w:val="002060"/>
          <w:lang w:val="es-ES"/>
        </w:rPr>
        <w:t>más abajo</w:t>
      </w:r>
      <w:r w:rsidRPr="00C064EE">
        <w:rPr>
          <w:color w:val="002060"/>
          <w:lang w:val="es-ES"/>
        </w:rPr>
        <w:t xml:space="preserve">. </w:t>
      </w:r>
    </w:p>
  </w:footnote>
  <w:footnote w:id="45">
    <w:p w14:paraId="4CED2B4A" w14:textId="5A52F98D" w:rsidR="00203B9A" w:rsidRPr="00C064EE" w:rsidRDefault="00203B9A" w:rsidP="00A97831">
      <w:pPr>
        <w:pStyle w:val="FootnoteText"/>
        <w:ind w:left="284" w:hanging="284"/>
        <w:rPr>
          <w:color w:val="002060"/>
          <w:lang w:val="es-AR"/>
        </w:rPr>
      </w:pPr>
      <w:r w:rsidRPr="00C064EE">
        <w:rPr>
          <w:rStyle w:val="FootnoteReference"/>
          <w:color w:val="002060"/>
        </w:rPr>
        <w:footnoteRef/>
      </w:r>
      <w:r w:rsidRPr="00C064EE">
        <w:rPr>
          <w:color w:val="002060"/>
          <w:lang w:val="es-AR"/>
        </w:rPr>
        <w:t xml:space="preserve"> </w:t>
      </w:r>
      <w:r w:rsidRPr="00C064EE">
        <w:rPr>
          <w:color w:val="002060"/>
          <w:lang w:val="es-AR"/>
        </w:rPr>
        <w:tab/>
      </w:r>
      <w:r w:rsidR="00F27F80" w:rsidRPr="00C064EE">
        <w:rPr>
          <w:color w:val="002060"/>
          <w:szCs w:val="18"/>
          <w:lang w:val="es-ES"/>
        </w:rPr>
        <w:t>Véase la GBP N.° 2, párr.</w:t>
      </w:r>
      <w:r w:rsidR="00F27F80" w:rsidRPr="00C064EE">
        <w:rPr>
          <w:color w:val="002060"/>
          <w:szCs w:val="18"/>
          <w:lang w:val="es-AR"/>
        </w:rPr>
        <w:t xml:space="preserve"> 324; </w:t>
      </w:r>
      <w:r w:rsidR="00A97831" w:rsidRPr="00C064EE">
        <w:rPr>
          <w:color w:val="002060"/>
          <w:szCs w:val="18"/>
          <w:lang w:val="es-AR"/>
        </w:rPr>
        <w:t>en el caso de retirarse la acreditación o autorización, debe informarse a la Oficina Permanente para que actualice el sitio web de la HCCH si procede.</w:t>
      </w:r>
    </w:p>
  </w:footnote>
  <w:footnote w:id="46">
    <w:p w14:paraId="6864AE00" w14:textId="50618D34" w:rsidR="00446EF5" w:rsidRPr="00C064EE" w:rsidRDefault="00446EF5" w:rsidP="005C3FC0">
      <w:pPr>
        <w:pStyle w:val="PBfootnote"/>
        <w:rPr>
          <w:color w:val="002060"/>
          <w:lang w:val="es-ES"/>
        </w:rPr>
      </w:pPr>
      <w:r w:rsidRPr="00C064EE">
        <w:rPr>
          <w:rStyle w:val="FootnoteReference"/>
          <w:color w:val="002060"/>
          <w:lang w:val="es-ES"/>
        </w:rPr>
        <w:footnoteRef/>
      </w:r>
      <w:r w:rsidRPr="00C064EE">
        <w:rPr>
          <w:color w:val="002060"/>
          <w:lang w:val="es-ES"/>
        </w:rPr>
        <w:t xml:space="preserve"> </w:t>
      </w:r>
      <w:r w:rsidRPr="00C064EE">
        <w:rPr>
          <w:color w:val="002060"/>
          <w:lang w:val="es-ES"/>
        </w:rPr>
        <w:tab/>
      </w:r>
      <w:r w:rsidR="00C1229B" w:rsidRPr="00C064EE">
        <w:rPr>
          <w:color w:val="002060"/>
          <w:lang w:val="es-ES"/>
        </w:rPr>
        <w:t>Ibid.</w:t>
      </w:r>
      <w:r w:rsidRPr="00C064EE">
        <w:rPr>
          <w:color w:val="002060"/>
          <w:lang w:val="es-ES"/>
        </w:rPr>
        <w:t>, párr. 325.</w:t>
      </w:r>
    </w:p>
  </w:footnote>
  <w:footnote w:id="47">
    <w:p w14:paraId="382FE207" w14:textId="34D6A686" w:rsidR="00994F3E" w:rsidRPr="00BC338B" w:rsidRDefault="00994F3E" w:rsidP="00E763C0">
      <w:pPr>
        <w:pStyle w:val="PBfootnote"/>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002A1840" w:rsidRPr="00BC338B">
        <w:rPr>
          <w:color w:val="002060"/>
          <w:lang w:val="es-ES"/>
        </w:rPr>
        <w:t>Véase</w:t>
      </w:r>
      <w:r w:rsidRPr="00BC338B">
        <w:rPr>
          <w:color w:val="002060"/>
          <w:lang w:val="es-ES"/>
        </w:rPr>
        <w:t xml:space="preserve"> Manual SSI, </w:t>
      </w:r>
      <w:r w:rsidR="00032457" w:rsidRPr="00BC338B">
        <w:rPr>
          <w:i/>
          <w:iCs/>
          <w:color w:val="002060"/>
          <w:lang w:val="es-ES"/>
        </w:rPr>
        <w:t>supra</w:t>
      </w:r>
      <w:r w:rsidR="00032457" w:rsidRPr="00BC338B">
        <w:rPr>
          <w:color w:val="002060"/>
          <w:lang w:val="es-ES"/>
        </w:rPr>
        <w:t xml:space="preserve"> nota 16, </w:t>
      </w:r>
      <w:r w:rsidRPr="00BC338B">
        <w:rPr>
          <w:color w:val="002060"/>
          <w:lang w:val="es-ES"/>
        </w:rPr>
        <w:t>Capítulo 5.</w:t>
      </w:r>
    </w:p>
  </w:footnote>
  <w:footnote w:id="48">
    <w:p w14:paraId="6576D41A" w14:textId="3ECC24AE" w:rsidR="00D1670C" w:rsidRPr="00032457" w:rsidRDefault="00D1670C" w:rsidP="00032457">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t>Párr</w:t>
      </w:r>
      <w:r w:rsidR="00032457" w:rsidRPr="00BC338B">
        <w:rPr>
          <w:color w:val="002060"/>
          <w:lang w:val="es-AR"/>
        </w:rPr>
        <w:t>. 21.</w:t>
      </w:r>
    </w:p>
  </w:footnote>
  <w:footnote w:id="49">
    <w:p w14:paraId="5384C148" w14:textId="5ECBCA2D" w:rsidR="00CB0E96" w:rsidRPr="00BC338B" w:rsidRDefault="00CB0E96" w:rsidP="00F85FB5">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t>Párr. 22.</w:t>
      </w:r>
    </w:p>
  </w:footnote>
  <w:footnote w:id="50">
    <w:p w14:paraId="6B5B5CF2" w14:textId="426F0B0D" w:rsidR="00F85FB5" w:rsidRPr="00BC338B" w:rsidRDefault="00F85FB5" w:rsidP="008100EF">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t xml:space="preserve">Véase </w:t>
      </w:r>
      <w:r w:rsidRPr="00BC338B">
        <w:rPr>
          <w:i/>
          <w:iCs/>
          <w:color w:val="002060"/>
          <w:lang w:val="es-AR"/>
        </w:rPr>
        <w:t>supra</w:t>
      </w:r>
      <w:r w:rsidRPr="00BC338B">
        <w:rPr>
          <w:color w:val="002060"/>
          <w:lang w:val="es-AR"/>
        </w:rPr>
        <w:t xml:space="preserve"> nota 24.</w:t>
      </w:r>
    </w:p>
  </w:footnote>
  <w:footnote w:id="51">
    <w:p w14:paraId="21161547" w14:textId="53756B2B" w:rsidR="008100EF" w:rsidRPr="00BC338B" w:rsidRDefault="008100EF" w:rsidP="008100EF">
      <w:pPr>
        <w:pStyle w:val="FootnoteText"/>
        <w:ind w:left="284" w:hanging="284"/>
        <w:rPr>
          <w:color w:val="002060"/>
          <w:lang w:val="es-AR"/>
        </w:rPr>
      </w:pPr>
      <w:r w:rsidRPr="00BC338B">
        <w:rPr>
          <w:rStyle w:val="FootnoteReference"/>
          <w:color w:val="002060"/>
        </w:rPr>
        <w:footnoteRef/>
      </w:r>
      <w:r w:rsidRPr="00BC338B">
        <w:rPr>
          <w:color w:val="002060"/>
          <w:lang w:val="es-AR"/>
        </w:rPr>
        <w:t xml:space="preserve"> </w:t>
      </w:r>
      <w:r w:rsidRPr="00BC338B">
        <w:rPr>
          <w:color w:val="002060"/>
          <w:lang w:val="es-AR"/>
        </w:rPr>
        <w:tab/>
      </w:r>
      <w:r w:rsidRPr="00BC338B">
        <w:rPr>
          <w:color w:val="002060"/>
          <w:lang w:val="es-ES"/>
        </w:rPr>
        <w:t xml:space="preserve">Véase Manual SSI, </w:t>
      </w:r>
      <w:r w:rsidRPr="00BC338B">
        <w:rPr>
          <w:i/>
          <w:iCs/>
          <w:color w:val="002060"/>
          <w:lang w:val="es-ES"/>
        </w:rPr>
        <w:t>supra</w:t>
      </w:r>
      <w:r w:rsidRPr="00BC338B">
        <w:rPr>
          <w:color w:val="002060"/>
          <w:lang w:val="es-ES"/>
        </w:rPr>
        <w:t xml:space="preserve"> nota 16, Capítulo 5.</w:t>
      </w:r>
    </w:p>
  </w:footnote>
  <w:footnote w:id="52">
    <w:p w14:paraId="7F46D32F" w14:textId="00DFD5A3" w:rsidR="00CD2A83" w:rsidRPr="00542DDA" w:rsidRDefault="00CD2A83" w:rsidP="00CD2A83">
      <w:pPr>
        <w:pStyle w:val="FootnoteText"/>
        <w:ind w:left="284" w:hanging="284"/>
        <w:rPr>
          <w:lang w:val="es-AR"/>
        </w:rPr>
      </w:pPr>
      <w:r w:rsidRPr="00BC338B">
        <w:rPr>
          <w:rStyle w:val="FootnoteReference"/>
          <w:color w:val="002060"/>
        </w:rPr>
        <w:footnoteRef/>
      </w:r>
      <w:r w:rsidRPr="00BC338B">
        <w:rPr>
          <w:color w:val="002060"/>
          <w:lang w:val="es-AR"/>
        </w:rPr>
        <w:t xml:space="preserve"> </w:t>
      </w:r>
      <w:r w:rsidRPr="00BC338B">
        <w:rPr>
          <w:color w:val="002060"/>
          <w:lang w:val="es-AR"/>
        </w:rPr>
        <w:tab/>
        <w:t xml:space="preserve">Véase </w:t>
      </w:r>
      <w:r w:rsidRPr="00BC338B">
        <w:rPr>
          <w:i/>
          <w:iCs/>
          <w:color w:val="002060"/>
          <w:lang w:val="es-AR"/>
        </w:rPr>
        <w:t>supra</w:t>
      </w:r>
      <w:r w:rsidRPr="00BC338B">
        <w:rPr>
          <w:color w:val="002060"/>
          <w:lang w:val="es-AR"/>
        </w:rPr>
        <w:t xml:space="preserve"> nota 24.</w:t>
      </w:r>
    </w:p>
  </w:footnote>
  <w:footnote w:id="53">
    <w:p w14:paraId="744368D5" w14:textId="695962BA" w:rsidR="005918B7" w:rsidRPr="00C064EE" w:rsidRDefault="005918B7" w:rsidP="00BA1E52">
      <w:pPr>
        <w:pStyle w:val="FootnoteText"/>
        <w:ind w:left="284" w:hanging="284"/>
        <w:rPr>
          <w:color w:val="002060"/>
          <w:lang w:val="es-AR"/>
        </w:rPr>
      </w:pPr>
      <w:r w:rsidRPr="00C064EE">
        <w:rPr>
          <w:rStyle w:val="FootnoteReference"/>
          <w:color w:val="002060"/>
        </w:rPr>
        <w:footnoteRef/>
      </w:r>
      <w:r w:rsidRPr="00C064EE">
        <w:rPr>
          <w:color w:val="002060"/>
          <w:lang w:val="es-AR"/>
        </w:rPr>
        <w:t xml:space="preserve"> </w:t>
      </w:r>
      <w:r w:rsidRPr="00C064EE">
        <w:rPr>
          <w:color w:val="002060"/>
          <w:lang w:val="es-AR"/>
        </w:rPr>
        <w:tab/>
      </w:r>
      <w:r w:rsidR="00375E63" w:rsidRPr="00C064EE">
        <w:rPr>
          <w:color w:val="002060"/>
          <w:lang w:val="es-AR"/>
        </w:rPr>
        <w:t xml:space="preserve">La justicia </w:t>
      </w:r>
      <w:r w:rsidR="00BA1E52" w:rsidRPr="00C064EE">
        <w:rPr>
          <w:color w:val="002060"/>
          <w:lang w:val="es-AR"/>
        </w:rPr>
        <w:t>reparadora</w:t>
      </w:r>
      <w:r w:rsidR="00375E63" w:rsidRPr="00C064EE">
        <w:rPr>
          <w:color w:val="002060"/>
          <w:lang w:val="es-AR"/>
        </w:rPr>
        <w:t xml:space="preserve"> tiene como objetivo reparar el daño causado por el delito mediante la celebración de una mediación entre la víctima y el delincuente y, en su caso, reuniones con la comunidad en general. Un elemento esencial del proceso es la confidencialidad, que promueve una comunicación abierta y honesta.</w:t>
      </w:r>
    </w:p>
  </w:footnote>
  <w:footnote w:id="54">
    <w:p w14:paraId="5B0D44F7" w14:textId="536E22C3" w:rsidR="00BA1E52" w:rsidRPr="00C064EE" w:rsidRDefault="00BA1E52" w:rsidP="00187E01">
      <w:pPr>
        <w:pStyle w:val="FootnoteText"/>
        <w:ind w:left="284" w:hanging="284"/>
        <w:rPr>
          <w:color w:val="002060"/>
          <w:lang w:val="es-AR"/>
        </w:rPr>
      </w:pPr>
      <w:r w:rsidRPr="00C064EE">
        <w:rPr>
          <w:rStyle w:val="FootnoteReference"/>
          <w:color w:val="002060"/>
        </w:rPr>
        <w:footnoteRef/>
      </w:r>
      <w:r w:rsidRPr="00C064EE">
        <w:rPr>
          <w:color w:val="002060"/>
          <w:lang w:val="es-AR"/>
        </w:rPr>
        <w:t xml:space="preserve"> </w:t>
      </w:r>
      <w:r w:rsidRPr="00C064EE">
        <w:rPr>
          <w:color w:val="002060"/>
          <w:lang w:val="es-AR"/>
        </w:rPr>
        <w:tab/>
      </w:r>
      <w:r w:rsidR="00187E01" w:rsidRPr="00C064EE">
        <w:rPr>
          <w:color w:val="002060"/>
          <w:lang w:val="es-AR"/>
        </w:rPr>
        <w:t>La justicia transicional pretende promover la verdad, la justicia, la reparación y garantías de no reincidencia. Entre las medidas de este tipo cabe destacar las iniciativas de enjuiciamiento, las indemnizaciones, la búsqueda de la verdad y reformas institucionales. Para más información, véase, por ejemplo, https://www.ictj.org/about.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289" w14:textId="77777777" w:rsidR="00AC4744" w:rsidRDefault="00AC4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46EF5" w14:paraId="766D5185" w14:textId="77777777" w:rsidTr="6A94DD8E">
      <w:tc>
        <w:tcPr>
          <w:tcW w:w="5097" w:type="dxa"/>
          <w:vAlign w:val="bottom"/>
        </w:tcPr>
        <w:sdt>
          <w:sdtPr>
            <w:rPr>
              <w:rFonts w:cstheme="minorHAnsi"/>
              <w:b/>
              <w:bCs/>
              <w:caps/>
              <w:color w:val="002060"/>
              <w:lang w:val="es-AR"/>
            </w:rPr>
            <w:alias w:val="Short Title"/>
            <w:tag w:val="Short Title"/>
            <w:id w:val="-916482541"/>
            <w:lock w:val="sdtLocked"/>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09527039" w:rsidR="00446EF5" w:rsidRPr="00A46479" w:rsidRDefault="00584BD0" w:rsidP="00D36123">
              <w:pPr>
                <w:pStyle w:val="Header"/>
                <w:tabs>
                  <w:tab w:val="clear" w:pos="4513"/>
                  <w:tab w:val="clear" w:pos="9026"/>
                </w:tabs>
                <w:spacing w:before="160"/>
                <w:rPr>
                  <w:rFonts w:cstheme="minorHAnsi"/>
                  <w:b/>
                  <w:bCs/>
                  <w:caps/>
                  <w:color w:val="002060"/>
                  <w:sz w:val="20"/>
                  <w:szCs w:val="20"/>
                  <w:lang w:val="es-AR"/>
                </w:rPr>
              </w:pPr>
              <w:r w:rsidRPr="00584BD0">
                <w:rPr>
                  <w:rFonts w:cstheme="minorHAnsi"/>
                  <w:b/>
                  <w:bCs/>
                  <w:caps/>
                  <w:color w:val="002060"/>
                  <w:lang w:val="es-AR"/>
                </w:rPr>
                <w:t>CE CONVENIO SOBRE ADOPCIÓN DE 1993</w:t>
              </w:r>
            </w:p>
          </w:sdtContent>
        </w:sdt>
        <w:p w14:paraId="19D29BA4" w14:textId="1E125481" w:rsidR="00446EF5" w:rsidRPr="00A46479" w:rsidRDefault="00AC4744"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46EF5" w:rsidRPr="00A46479">
                <w:rPr>
                  <w:rFonts w:cstheme="minorHAnsi"/>
                  <w:b/>
                  <w:bCs/>
                  <w:caps/>
                  <w:color w:val="002060"/>
                  <w:sz w:val="20"/>
                  <w:szCs w:val="20"/>
                  <w:lang w:val="es-AR"/>
                </w:rPr>
                <w:t>Jul</w:t>
              </w:r>
              <w:r w:rsidR="00A46479" w:rsidRPr="00A46479">
                <w:rPr>
                  <w:rFonts w:cstheme="minorHAnsi"/>
                  <w:b/>
                  <w:bCs/>
                  <w:caps/>
                  <w:color w:val="002060"/>
                  <w:sz w:val="20"/>
                  <w:szCs w:val="20"/>
                  <w:lang w:val="es-AR"/>
                </w:rPr>
                <w:t>io de</w:t>
              </w:r>
            </w:sdtContent>
          </w:sdt>
          <w:r w:rsidR="00446EF5" w:rsidRPr="00A46479">
            <w:rPr>
              <w:rFonts w:cstheme="minorHAnsi"/>
              <w:b/>
              <w:bCs/>
              <w:caps/>
              <w:color w:val="002060"/>
              <w:sz w:val="20"/>
              <w:szCs w:val="20"/>
              <w:lang w:val="es-AR"/>
            </w:rPr>
            <w:t xml:space="preserve"> </w:t>
          </w:r>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446EF5" w:rsidRPr="00A46479">
                <w:rPr>
                  <w:rFonts w:cstheme="minorHAnsi"/>
                  <w:b/>
                  <w:bCs/>
                  <w:caps/>
                  <w:color w:val="002060"/>
                  <w:sz w:val="20"/>
                  <w:szCs w:val="20"/>
                  <w:lang w:val="es-AR"/>
                </w:rPr>
                <w:t>2022</w:t>
              </w:r>
            </w:sdtContent>
          </w:sdt>
        </w:p>
        <w:p w14:paraId="0B520F64" w14:textId="06510775" w:rsidR="00446EF5" w:rsidRPr="00093D77" w:rsidRDefault="00AC4744"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A46479" w:rsidRPr="00A46479">
                <w:rPr>
                  <w:rFonts w:cstheme="minorHAnsi"/>
                  <w:b/>
                  <w:bCs/>
                  <w:caps/>
                  <w:color w:val="002060"/>
                  <w:sz w:val="20"/>
                  <w:szCs w:val="20"/>
                  <w:lang w:val="es-AR"/>
                </w:rPr>
                <w:t xml:space="preserve">Doc. </w:t>
              </w:r>
              <w:r w:rsidR="00446EF5" w:rsidRPr="00A46479">
                <w:rPr>
                  <w:rFonts w:cstheme="minorHAnsi"/>
                  <w:b/>
                  <w:bCs/>
                  <w:caps/>
                  <w:color w:val="002060"/>
                  <w:sz w:val="20"/>
                  <w:szCs w:val="20"/>
                  <w:lang w:val="es-AR"/>
                </w:rPr>
                <w:t>Prel.</w:t>
              </w:r>
            </w:sdtContent>
          </w:sdt>
          <w:r w:rsidR="00446EF5" w:rsidRPr="00A46479">
            <w:rPr>
              <w:rFonts w:cstheme="minorHAnsi"/>
              <w:b/>
              <w:bCs/>
              <w:caps/>
              <w:color w:val="002060"/>
              <w:sz w:val="20"/>
              <w:szCs w:val="20"/>
              <w:lang w:val="es-AR"/>
            </w:rPr>
            <w:t xml:space="preserve"> N</w:t>
          </w:r>
          <w:r w:rsidR="00A46479" w:rsidRPr="00A46479">
            <w:rPr>
              <w:rFonts w:cstheme="minorHAnsi"/>
              <w:b/>
              <w:bCs/>
              <w:caps/>
              <w:color w:val="002060"/>
              <w:sz w:val="20"/>
              <w:szCs w:val="20"/>
              <w:lang w:val="es-AR"/>
            </w:rPr>
            <w:t>.</w:t>
          </w:r>
          <w:r w:rsidR="00A46479">
            <w:rPr>
              <w:rFonts w:cstheme="minorHAnsi"/>
              <w:b/>
              <w:bCs/>
              <w:caps/>
              <w:color w:val="002060"/>
              <w:sz w:val="20"/>
              <w:szCs w:val="20"/>
              <w:lang w:val="es-AR"/>
            </w:rPr>
            <w:t>°</w:t>
          </w:r>
          <w:r w:rsidR="00446EF5" w:rsidRPr="00A46479">
            <w:rPr>
              <w:rFonts w:cstheme="minorHAnsi"/>
              <w:b/>
              <w:bCs/>
              <w:caps/>
              <w:color w:val="002060"/>
              <w:sz w:val="20"/>
              <w:szCs w:val="20"/>
              <w:lang w:val="es-AR"/>
            </w:rPr>
            <w:t xml:space="preserve"> </w:t>
          </w:r>
          <w:sdt>
            <w:sdtPr>
              <w:rPr>
                <w:rFonts w:cstheme="minorHAnsi"/>
                <w:b/>
                <w:bCs/>
                <w:caps/>
                <w:color w:val="002060"/>
                <w:sz w:val="20"/>
                <w:szCs w:val="20"/>
                <w:lang w:val="es-AR"/>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446EF5" w:rsidRPr="00093D77">
                <w:rPr>
                  <w:rFonts w:cstheme="minorHAnsi"/>
                  <w:b/>
                  <w:bCs/>
                  <w:caps/>
                  <w:color w:val="002060"/>
                  <w:sz w:val="20"/>
                  <w:szCs w:val="20"/>
                  <w:lang w:val="es-AR"/>
                </w:rPr>
                <w:t>6D</w:t>
              </w:r>
            </w:sdtContent>
          </w:sdt>
          <w:r w:rsidR="00CE428A">
            <w:rPr>
              <w:rFonts w:cstheme="minorHAnsi"/>
              <w:b/>
              <w:bCs/>
              <w:caps/>
              <w:color w:val="002060"/>
              <w:sz w:val="20"/>
              <w:szCs w:val="20"/>
              <w:lang w:val="es-AR"/>
            </w:rPr>
            <w:t xml:space="preserve"> REV</w:t>
          </w:r>
        </w:p>
        <w:p w14:paraId="515A75A3" w14:textId="7D1B2AC5" w:rsidR="00446EF5" w:rsidRPr="00093D77" w:rsidRDefault="00446EF5" w:rsidP="00D36123">
          <w:pPr>
            <w:pStyle w:val="Header"/>
            <w:tabs>
              <w:tab w:val="clear" w:pos="4513"/>
              <w:tab w:val="clear" w:pos="9026"/>
            </w:tabs>
            <w:spacing w:before="160"/>
            <w:rPr>
              <w:rFonts w:cstheme="minorHAnsi"/>
              <w:b/>
              <w:bCs/>
              <w:caps/>
              <w:color w:val="002060"/>
              <w:sz w:val="20"/>
              <w:szCs w:val="20"/>
              <w:lang w:val="es-AR"/>
            </w:rPr>
          </w:pPr>
        </w:p>
      </w:tc>
      <w:tc>
        <w:tcPr>
          <w:tcW w:w="5097" w:type="dxa"/>
          <w:vAlign w:val="bottom"/>
        </w:tcPr>
        <w:p w14:paraId="165FDB50" w14:textId="4FE909E1" w:rsidR="00446EF5" w:rsidRDefault="00446EF5" w:rsidP="006142F8">
          <w:pPr>
            <w:pStyle w:val="Header"/>
            <w:tabs>
              <w:tab w:val="clear" w:pos="4513"/>
              <w:tab w:val="clear" w:pos="9026"/>
            </w:tabs>
            <w:jc w:val="right"/>
          </w:pPr>
          <w:r>
            <w:rPr>
              <w:noProof/>
              <w:lang w:val="es-ES" w:eastAsia="es-ES"/>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446EF5" w:rsidRDefault="00446EF5"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8704" w14:textId="2B75FEAD" w:rsidR="00446EF5" w:rsidRPr="00583021" w:rsidRDefault="00446EF5" w:rsidP="00583021">
    <w:pPr>
      <w:pStyle w:val="Header"/>
      <w:jc w:val="right"/>
      <w:rPr>
        <w:b/>
        <w:bCs/>
        <w:color w:val="00206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CCE3B52" w:rsidR="00446EF5" w:rsidRPr="00583021" w:rsidRDefault="00446EF5" w:rsidP="00583021">
    <w:pPr>
      <w:pStyle w:val="Header"/>
      <w:jc w:val="right"/>
      <w:rPr>
        <w:b/>
        <w:bCs/>
        <w:color w:val="002060"/>
        <w:sz w:val="20"/>
        <w:szCs w:val="20"/>
      </w:rPr>
    </w:pPr>
    <w:r>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A50A" w14:textId="72FFA5AC" w:rsidR="00446EF5" w:rsidRPr="00583021" w:rsidRDefault="00407A04" w:rsidP="00583021">
    <w:pPr>
      <w:pStyle w:val="Header"/>
      <w:jc w:val="right"/>
      <w:rPr>
        <w:b/>
        <w:bCs/>
        <w:color w:val="002060"/>
        <w:sz w:val="20"/>
        <w:szCs w:val="20"/>
      </w:rPr>
    </w:pPr>
    <w:r>
      <w:rPr>
        <w:b/>
        <w:bCs/>
        <w:color w:val="002060"/>
        <w:sz w:val="20"/>
        <w:szCs w:val="20"/>
      </w:rPr>
      <w:t>PROYECTO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C70E" w14:textId="7928C67D" w:rsidR="00446EF5" w:rsidRPr="00583021" w:rsidRDefault="00584BD0" w:rsidP="00583021">
    <w:pPr>
      <w:pStyle w:val="Header"/>
      <w:jc w:val="right"/>
      <w:rPr>
        <w:b/>
        <w:bCs/>
        <w:color w:val="002060"/>
        <w:sz w:val="20"/>
        <w:szCs w:val="20"/>
      </w:rPr>
    </w:pPr>
    <w:r>
      <w:rPr>
        <w:b/>
        <w:bCs/>
        <w:color w:val="002060"/>
        <w:sz w:val="20"/>
        <w:szCs w:val="20"/>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C56"/>
    <w:multiLevelType w:val="hybridMultilevel"/>
    <w:tmpl w:val="7ACC55A2"/>
    <w:lvl w:ilvl="0" w:tplc="20000005">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8AE2E68"/>
    <w:multiLevelType w:val="multilevel"/>
    <w:tmpl w:val="19A8810A"/>
    <w:lvl w:ilvl="0">
      <w:start w:val="2"/>
      <w:numFmt w:val="decimal"/>
      <w:lvlText w:val="%1."/>
      <w:lvlJc w:val="left"/>
      <w:pPr>
        <w:ind w:left="360" w:hanging="36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3"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6" w15:restartNumberingAfterBreak="0">
    <w:nsid w:val="191A3F7E"/>
    <w:multiLevelType w:val="hybridMultilevel"/>
    <w:tmpl w:val="3200A270"/>
    <w:lvl w:ilvl="0" w:tplc="2000000F">
      <w:start w:val="1"/>
      <w:numFmt w:val="decimal"/>
      <w:lvlText w:val="%1."/>
      <w:lvlJc w:val="left"/>
      <w:pPr>
        <w:ind w:left="1134" w:hanging="567"/>
      </w:pPr>
      <w:rPr>
        <w:rFonts w:hint="default"/>
        <w:color w:val="auto"/>
      </w:rPr>
    </w:lvl>
    <w:lvl w:ilvl="1" w:tplc="FFFFFFFF">
      <w:start w:val="1"/>
      <w:numFmt w:val="bullet"/>
      <w:lvlText w:val=""/>
      <w:lvlJc w:val="left"/>
      <w:pPr>
        <w:ind w:left="1701" w:hanging="567"/>
      </w:pPr>
      <w:rPr>
        <w:rFonts w:ascii="Symbol" w:hAnsi="Symbol" w:hint="default"/>
        <w:color w:val="auto"/>
      </w:rPr>
    </w:lvl>
    <w:lvl w:ilvl="2" w:tplc="FFFFFFFF">
      <w:start w:val="1"/>
      <w:numFmt w:val="bullet"/>
      <w:lvlText w:val=""/>
      <w:lvlJc w:val="left"/>
      <w:pPr>
        <w:ind w:left="2268" w:hanging="567"/>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rPr>
        <w:rFonts w:hint="default"/>
      </w:rPr>
    </w:lvl>
    <w:lvl w:ilvl="5" w:tplc="FFFFFFFF">
      <w:start w:val="1"/>
      <w:numFmt w:val="lowerRoman"/>
      <w:lvlText w:val="%6."/>
      <w:lvlJc w:val="right"/>
      <w:pPr>
        <w:ind w:left="4320" w:hanging="180"/>
      </w:pPr>
      <w:rPr>
        <w:rFonts w:hint="default"/>
      </w:rPr>
    </w:lvl>
    <w:lvl w:ilvl="6" w:tplc="FFFFFFFF">
      <w:start w:val="1"/>
      <w:numFmt w:val="decimal"/>
      <w:lvlText w:val="%7."/>
      <w:lvlJc w:val="left"/>
      <w:pPr>
        <w:ind w:left="5040" w:hanging="360"/>
      </w:pPr>
      <w:rPr>
        <w:rFonts w:hint="default"/>
      </w:rPr>
    </w:lvl>
    <w:lvl w:ilvl="7" w:tplc="FFFFFFFF">
      <w:start w:val="1"/>
      <w:numFmt w:val="lowerLetter"/>
      <w:lvlText w:val="%8."/>
      <w:lvlJc w:val="left"/>
      <w:pPr>
        <w:ind w:left="5760" w:hanging="360"/>
      </w:pPr>
      <w:rPr>
        <w:rFonts w:hint="default"/>
      </w:rPr>
    </w:lvl>
    <w:lvl w:ilvl="8" w:tplc="FFFFFFFF">
      <w:start w:val="1"/>
      <w:numFmt w:val="lowerRoman"/>
      <w:lvlText w:val="%9."/>
      <w:lvlJc w:val="right"/>
      <w:pPr>
        <w:ind w:left="6480" w:hanging="180"/>
      </w:pPr>
      <w:rPr>
        <w:rFonts w:hint="default"/>
      </w:rPr>
    </w:lvl>
  </w:abstractNum>
  <w:abstractNum w:abstractNumId="7" w15:restartNumberingAfterBreak="0">
    <w:nsid w:val="2C4D41FC"/>
    <w:multiLevelType w:val="hybridMultilevel"/>
    <w:tmpl w:val="6038B7F4"/>
    <w:lvl w:ilvl="0" w:tplc="2BB6548E">
      <w:start w:val="1"/>
      <w:numFmt w:val="bullet"/>
      <w:lvlText w:val=""/>
      <w:lvlJc w:val="left"/>
      <w:pPr>
        <w:ind w:left="1854" w:hanging="360"/>
      </w:pPr>
      <w:rPr>
        <w:rFonts w:ascii="Symbol" w:hAnsi="Symbol" w:hint="default"/>
        <w:color w:val="auto"/>
      </w:rPr>
    </w:lvl>
    <w:lvl w:ilvl="1" w:tplc="20000003" w:tentative="1">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8"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7931CD4"/>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2"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3" w15:restartNumberingAfterBreak="0">
    <w:nsid w:val="4DAD26E9"/>
    <w:multiLevelType w:val="hybridMultilevel"/>
    <w:tmpl w:val="F6AE2796"/>
    <w:lvl w:ilvl="0" w:tplc="04628FB0">
      <w:start w:val="2009"/>
      <w:numFmt w:val="bullet"/>
      <w:pStyle w:val="FStable-"/>
      <w:lvlText w:val="-"/>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5"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abstractNum w:abstractNumId="18" w15:restartNumberingAfterBreak="0">
    <w:nsid w:val="78D12B97"/>
    <w:multiLevelType w:val="multilevel"/>
    <w:tmpl w:val="AE96506E"/>
    <w:lvl w:ilvl="0">
      <w:start w:val="1"/>
      <w:numFmt w:val="decimal"/>
      <w:lvlText w:val="%1."/>
      <w:lvlJc w:val="left"/>
      <w:pPr>
        <w:ind w:left="502" w:hanging="360"/>
      </w:pPr>
      <w:rPr>
        <w:rFonts w:hint="default"/>
        <w:u w:val="none"/>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7F1402E8"/>
    <w:multiLevelType w:val="multilevel"/>
    <w:tmpl w:val="43102D72"/>
    <w:lvl w:ilvl="0">
      <w:start w:val="6"/>
      <w:numFmt w:val="decimal"/>
      <w:lvlText w:val="%1."/>
      <w:lvlJc w:val="left"/>
      <w:pPr>
        <w:ind w:left="540" w:hanging="540"/>
      </w:pPr>
      <w:rPr>
        <w:rFonts w:hint="default"/>
      </w:rPr>
    </w:lvl>
    <w:lvl w:ilvl="1">
      <w:start w:val="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num w:numId="1" w16cid:durableId="463236653">
    <w:abstractNumId w:val="14"/>
  </w:num>
  <w:num w:numId="2" w16cid:durableId="1336692713">
    <w:abstractNumId w:val="5"/>
  </w:num>
  <w:num w:numId="3" w16cid:durableId="316687394">
    <w:abstractNumId w:val="12"/>
  </w:num>
  <w:num w:numId="4" w16cid:durableId="50811137">
    <w:abstractNumId w:val="17"/>
  </w:num>
  <w:num w:numId="5" w16cid:durableId="893351731">
    <w:abstractNumId w:val="17"/>
    <w:lvlOverride w:ilvl="0">
      <w:startOverride w:val="1"/>
    </w:lvlOverride>
  </w:num>
  <w:num w:numId="6" w16cid:durableId="924192550">
    <w:abstractNumId w:val="17"/>
    <w:lvlOverride w:ilvl="0">
      <w:startOverride w:val="1"/>
    </w:lvlOverride>
  </w:num>
  <w:num w:numId="7" w16cid:durableId="2128311140">
    <w:abstractNumId w:val="17"/>
    <w:lvlOverride w:ilvl="0">
      <w:startOverride w:val="1"/>
    </w:lvlOverride>
  </w:num>
  <w:num w:numId="8" w16cid:durableId="549534135">
    <w:abstractNumId w:val="4"/>
  </w:num>
  <w:num w:numId="9" w16cid:durableId="1278953895">
    <w:abstractNumId w:val="13"/>
  </w:num>
  <w:num w:numId="10" w16cid:durableId="274604567">
    <w:abstractNumId w:val="1"/>
  </w:num>
  <w:num w:numId="11" w16cid:durableId="1425298141">
    <w:abstractNumId w:val="17"/>
    <w:lvlOverride w:ilvl="0">
      <w:startOverride w:val="1"/>
    </w:lvlOverride>
  </w:num>
  <w:num w:numId="12" w16cid:durableId="1813399270">
    <w:abstractNumId w:val="8"/>
  </w:num>
  <w:num w:numId="13" w16cid:durableId="1526358462">
    <w:abstractNumId w:val="9"/>
  </w:num>
  <w:num w:numId="14" w16cid:durableId="397173262">
    <w:abstractNumId w:val="17"/>
    <w:lvlOverride w:ilvl="0">
      <w:startOverride w:val="1"/>
    </w:lvlOverride>
  </w:num>
  <w:num w:numId="15" w16cid:durableId="1997345133">
    <w:abstractNumId w:val="17"/>
    <w:lvlOverride w:ilvl="0">
      <w:startOverride w:val="1"/>
    </w:lvlOverride>
  </w:num>
  <w:num w:numId="16" w16cid:durableId="749087150">
    <w:abstractNumId w:val="11"/>
  </w:num>
  <w:num w:numId="17" w16cid:durableId="786701521">
    <w:abstractNumId w:val="17"/>
    <w:lvlOverride w:ilvl="0">
      <w:startOverride w:val="1"/>
    </w:lvlOverride>
  </w:num>
  <w:num w:numId="18" w16cid:durableId="660546876">
    <w:abstractNumId w:val="17"/>
    <w:lvlOverride w:ilvl="0">
      <w:startOverride w:val="1"/>
    </w:lvlOverride>
  </w:num>
  <w:num w:numId="19" w16cid:durableId="110587019">
    <w:abstractNumId w:val="17"/>
    <w:lvlOverride w:ilvl="0">
      <w:startOverride w:val="1"/>
    </w:lvlOverride>
  </w:num>
  <w:num w:numId="20" w16cid:durableId="50352614">
    <w:abstractNumId w:val="3"/>
  </w:num>
  <w:num w:numId="21" w16cid:durableId="554244398">
    <w:abstractNumId w:val="10"/>
  </w:num>
  <w:num w:numId="22" w16cid:durableId="1291593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1198769">
    <w:abstractNumId w:val="17"/>
    <w:lvlOverride w:ilvl="0">
      <w:startOverride w:val="1"/>
    </w:lvlOverride>
  </w:num>
  <w:num w:numId="24" w16cid:durableId="1609751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44678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2161129">
    <w:abstractNumId w:val="14"/>
    <w:lvlOverride w:ilvl="0">
      <w:startOverride w:val="1"/>
    </w:lvlOverride>
  </w:num>
  <w:num w:numId="27" w16cid:durableId="12575187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0423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83985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21423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5947940">
    <w:abstractNumId w:val="16"/>
  </w:num>
  <w:num w:numId="32" w16cid:durableId="4072633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5581791">
    <w:abstractNumId w:val="15"/>
  </w:num>
  <w:num w:numId="34" w16cid:durableId="1490367711">
    <w:abstractNumId w:val="14"/>
    <w:lvlOverride w:ilvl="0">
      <w:startOverride w:val="1"/>
    </w:lvlOverride>
  </w:num>
  <w:num w:numId="35" w16cid:durableId="180975316">
    <w:abstractNumId w:val="14"/>
    <w:lvlOverride w:ilvl="0">
      <w:startOverride w:val="1"/>
    </w:lvlOverride>
  </w:num>
  <w:num w:numId="36" w16cid:durableId="920796061">
    <w:abstractNumId w:val="14"/>
    <w:lvlOverride w:ilvl="0">
      <w:startOverride w:val="1"/>
    </w:lvlOverride>
  </w:num>
  <w:num w:numId="37" w16cid:durableId="1646396954">
    <w:abstractNumId w:val="14"/>
    <w:lvlOverride w:ilvl="0">
      <w:startOverride w:val="1"/>
    </w:lvlOverride>
  </w:num>
  <w:num w:numId="38" w16cid:durableId="1175144408">
    <w:abstractNumId w:val="14"/>
    <w:lvlOverride w:ilvl="0">
      <w:startOverride w:val="1"/>
    </w:lvlOverride>
  </w:num>
  <w:num w:numId="39" w16cid:durableId="1692025946">
    <w:abstractNumId w:val="14"/>
    <w:lvlOverride w:ilvl="0">
      <w:startOverride w:val="1"/>
    </w:lvlOverride>
  </w:num>
  <w:num w:numId="40" w16cid:durableId="91709823">
    <w:abstractNumId w:val="14"/>
    <w:lvlOverride w:ilvl="0">
      <w:startOverride w:val="1"/>
    </w:lvlOverride>
  </w:num>
  <w:num w:numId="41" w16cid:durableId="2039427818">
    <w:abstractNumId w:val="6"/>
  </w:num>
  <w:num w:numId="42" w16cid:durableId="707029989">
    <w:abstractNumId w:val="18"/>
  </w:num>
  <w:num w:numId="43" w16cid:durableId="1768111997">
    <w:abstractNumId w:val="2"/>
  </w:num>
  <w:num w:numId="44" w16cid:durableId="1368797158">
    <w:abstractNumId w:val="7"/>
  </w:num>
  <w:num w:numId="45" w16cid:durableId="1967159298">
    <w:abstractNumId w:val="0"/>
  </w:num>
  <w:num w:numId="46" w16cid:durableId="1376731431">
    <w:abstractNumId w:val="19"/>
  </w:num>
  <w:num w:numId="47" w16cid:durableId="103040169">
    <w:abstractNumId w:val="5"/>
  </w:num>
  <w:num w:numId="48" w16cid:durableId="539316757">
    <w:abstractNumId w:val="14"/>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BDA"/>
    <w:rsid w:val="00001CA6"/>
    <w:rsid w:val="00001FDF"/>
    <w:rsid w:val="0000254E"/>
    <w:rsid w:val="00002A86"/>
    <w:rsid w:val="000031E9"/>
    <w:rsid w:val="000031F0"/>
    <w:rsid w:val="000038E3"/>
    <w:rsid w:val="00003963"/>
    <w:rsid w:val="00003CE6"/>
    <w:rsid w:val="00003D18"/>
    <w:rsid w:val="00003DF1"/>
    <w:rsid w:val="00003DF5"/>
    <w:rsid w:val="00003E06"/>
    <w:rsid w:val="00003FE8"/>
    <w:rsid w:val="00004028"/>
    <w:rsid w:val="000043AB"/>
    <w:rsid w:val="00004BCE"/>
    <w:rsid w:val="00004BE7"/>
    <w:rsid w:val="00004DC9"/>
    <w:rsid w:val="000053DD"/>
    <w:rsid w:val="000055C6"/>
    <w:rsid w:val="0000565D"/>
    <w:rsid w:val="00005926"/>
    <w:rsid w:val="00005D3C"/>
    <w:rsid w:val="00005DEC"/>
    <w:rsid w:val="00005E1D"/>
    <w:rsid w:val="00005E7C"/>
    <w:rsid w:val="00005F61"/>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79D"/>
    <w:rsid w:val="00011D13"/>
    <w:rsid w:val="00011F27"/>
    <w:rsid w:val="00011F63"/>
    <w:rsid w:val="0001201E"/>
    <w:rsid w:val="00012155"/>
    <w:rsid w:val="000121B6"/>
    <w:rsid w:val="000121E7"/>
    <w:rsid w:val="000125CA"/>
    <w:rsid w:val="00012672"/>
    <w:rsid w:val="00012822"/>
    <w:rsid w:val="00012AC2"/>
    <w:rsid w:val="00012B44"/>
    <w:rsid w:val="00012CC3"/>
    <w:rsid w:val="00012CC7"/>
    <w:rsid w:val="00012E90"/>
    <w:rsid w:val="00012F62"/>
    <w:rsid w:val="000130D7"/>
    <w:rsid w:val="0001324F"/>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7DB"/>
    <w:rsid w:val="00016801"/>
    <w:rsid w:val="000169EF"/>
    <w:rsid w:val="00016EC3"/>
    <w:rsid w:val="000173FA"/>
    <w:rsid w:val="000174D7"/>
    <w:rsid w:val="00017500"/>
    <w:rsid w:val="00017691"/>
    <w:rsid w:val="00017B09"/>
    <w:rsid w:val="00017BBF"/>
    <w:rsid w:val="00017F96"/>
    <w:rsid w:val="000200DF"/>
    <w:rsid w:val="00020228"/>
    <w:rsid w:val="0002052C"/>
    <w:rsid w:val="00020737"/>
    <w:rsid w:val="0002099D"/>
    <w:rsid w:val="00020F1E"/>
    <w:rsid w:val="00021160"/>
    <w:rsid w:val="0002127D"/>
    <w:rsid w:val="000214A0"/>
    <w:rsid w:val="00021652"/>
    <w:rsid w:val="00021769"/>
    <w:rsid w:val="000217E6"/>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1E6"/>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457"/>
    <w:rsid w:val="00032579"/>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6F9"/>
    <w:rsid w:val="0003588C"/>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16D"/>
    <w:rsid w:val="0004023B"/>
    <w:rsid w:val="000403D3"/>
    <w:rsid w:val="00040403"/>
    <w:rsid w:val="00040419"/>
    <w:rsid w:val="00040469"/>
    <w:rsid w:val="000408FE"/>
    <w:rsid w:val="00040A15"/>
    <w:rsid w:val="00040BB6"/>
    <w:rsid w:val="00040E6E"/>
    <w:rsid w:val="000412EB"/>
    <w:rsid w:val="000412ED"/>
    <w:rsid w:val="000413D7"/>
    <w:rsid w:val="00041468"/>
    <w:rsid w:val="0004153A"/>
    <w:rsid w:val="00041702"/>
    <w:rsid w:val="00041705"/>
    <w:rsid w:val="00041B77"/>
    <w:rsid w:val="00041D89"/>
    <w:rsid w:val="00041DAE"/>
    <w:rsid w:val="00042960"/>
    <w:rsid w:val="00042A42"/>
    <w:rsid w:val="00042CB6"/>
    <w:rsid w:val="00042D33"/>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57C"/>
    <w:rsid w:val="00045793"/>
    <w:rsid w:val="00045A46"/>
    <w:rsid w:val="00045E66"/>
    <w:rsid w:val="00046027"/>
    <w:rsid w:val="00046154"/>
    <w:rsid w:val="0004624E"/>
    <w:rsid w:val="00046428"/>
    <w:rsid w:val="0004691F"/>
    <w:rsid w:val="00046C02"/>
    <w:rsid w:val="00046C88"/>
    <w:rsid w:val="00047150"/>
    <w:rsid w:val="000471C1"/>
    <w:rsid w:val="000471E4"/>
    <w:rsid w:val="000472E0"/>
    <w:rsid w:val="000472EB"/>
    <w:rsid w:val="000475DB"/>
    <w:rsid w:val="0004785A"/>
    <w:rsid w:val="0004799E"/>
    <w:rsid w:val="000479CD"/>
    <w:rsid w:val="000479F6"/>
    <w:rsid w:val="00047B1C"/>
    <w:rsid w:val="00047B95"/>
    <w:rsid w:val="00047D2C"/>
    <w:rsid w:val="00050699"/>
    <w:rsid w:val="000506DC"/>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15"/>
    <w:rsid w:val="0005488B"/>
    <w:rsid w:val="00054947"/>
    <w:rsid w:val="00054A15"/>
    <w:rsid w:val="00054A86"/>
    <w:rsid w:val="00054B7E"/>
    <w:rsid w:val="00054D55"/>
    <w:rsid w:val="000550B0"/>
    <w:rsid w:val="000551AE"/>
    <w:rsid w:val="000552A2"/>
    <w:rsid w:val="000555FE"/>
    <w:rsid w:val="000556D6"/>
    <w:rsid w:val="00055847"/>
    <w:rsid w:val="000558A9"/>
    <w:rsid w:val="00055938"/>
    <w:rsid w:val="00055BE3"/>
    <w:rsid w:val="00055DAC"/>
    <w:rsid w:val="00055ED2"/>
    <w:rsid w:val="0005601F"/>
    <w:rsid w:val="00056229"/>
    <w:rsid w:val="000566A3"/>
    <w:rsid w:val="000566E7"/>
    <w:rsid w:val="00056756"/>
    <w:rsid w:val="000567EB"/>
    <w:rsid w:val="00056947"/>
    <w:rsid w:val="0005698E"/>
    <w:rsid w:val="00056B51"/>
    <w:rsid w:val="00056B99"/>
    <w:rsid w:val="00056D8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2ED8"/>
    <w:rsid w:val="0006309F"/>
    <w:rsid w:val="00063211"/>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4F1"/>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5C9"/>
    <w:rsid w:val="000756D9"/>
    <w:rsid w:val="000756E1"/>
    <w:rsid w:val="000759B2"/>
    <w:rsid w:val="00075E9B"/>
    <w:rsid w:val="00076009"/>
    <w:rsid w:val="00076124"/>
    <w:rsid w:val="000765EF"/>
    <w:rsid w:val="000766CD"/>
    <w:rsid w:val="00076868"/>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35"/>
    <w:rsid w:val="000814C4"/>
    <w:rsid w:val="000816CD"/>
    <w:rsid w:val="000817CA"/>
    <w:rsid w:val="0008180A"/>
    <w:rsid w:val="00081978"/>
    <w:rsid w:val="000819EA"/>
    <w:rsid w:val="00081BAD"/>
    <w:rsid w:val="00081DBE"/>
    <w:rsid w:val="00081E41"/>
    <w:rsid w:val="00082190"/>
    <w:rsid w:val="000822C7"/>
    <w:rsid w:val="0008235B"/>
    <w:rsid w:val="0008242E"/>
    <w:rsid w:val="000826EF"/>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3AD"/>
    <w:rsid w:val="00084744"/>
    <w:rsid w:val="00084782"/>
    <w:rsid w:val="000847A4"/>
    <w:rsid w:val="00084A23"/>
    <w:rsid w:val="00084BB6"/>
    <w:rsid w:val="00084BD1"/>
    <w:rsid w:val="00084D5D"/>
    <w:rsid w:val="00084EC8"/>
    <w:rsid w:val="00084FE7"/>
    <w:rsid w:val="0008519E"/>
    <w:rsid w:val="00085303"/>
    <w:rsid w:val="0008573E"/>
    <w:rsid w:val="000859D3"/>
    <w:rsid w:val="00085ADB"/>
    <w:rsid w:val="00085B6B"/>
    <w:rsid w:val="00085F52"/>
    <w:rsid w:val="00085F76"/>
    <w:rsid w:val="000863B8"/>
    <w:rsid w:val="000865D2"/>
    <w:rsid w:val="00086671"/>
    <w:rsid w:val="0008670B"/>
    <w:rsid w:val="000867C8"/>
    <w:rsid w:val="00086C46"/>
    <w:rsid w:val="00086EF3"/>
    <w:rsid w:val="00086F3B"/>
    <w:rsid w:val="00086FC0"/>
    <w:rsid w:val="00087037"/>
    <w:rsid w:val="00087082"/>
    <w:rsid w:val="000870E1"/>
    <w:rsid w:val="00087125"/>
    <w:rsid w:val="00087156"/>
    <w:rsid w:val="0008716B"/>
    <w:rsid w:val="000874C7"/>
    <w:rsid w:val="0008755B"/>
    <w:rsid w:val="000876D0"/>
    <w:rsid w:val="00087981"/>
    <w:rsid w:val="00087A3D"/>
    <w:rsid w:val="000900C6"/>
    <w:rsid w:val="0009013F"/>
    <w:rsid w:val="0009024C"/>
    <w:rsid w:val="000902E8"/>
    <w:rsid w:val="0009031D"/>
    <w:rsid w:val="00090417"/>
    <w:rsid w:val="000905A3"/>
    <w:rsid w:val="000906ED"/>
    <w:rsid w:val="0009082D"/>
    <w:rsid w:val="00090BC5"/>
    <w:rsid w:val="00091248"/>
    <w:rsid w:val="000912F2"/>
    <w:rsid w:val="00091428"/>
    <w:rsid w:val="000914AD"/>
    <w:rsid w:val="000919DC"/>
    <w:rsid w:val="00091A65"/>
    <w:rsid w:val="00091A75"/>
    <w:rsid w:val="00091A7C"/>
    <w:rsid w:val="00091CE0"/>
    <w:rsid w:val="00092484"/>
    <w:rsid w:val="00092519"/>
    <w:rsid w:val="00092697"/>
    <w:rsid w:val="00092733"/>
    <w:rsid w:val="00092743"/>
    <w:rsid w:val="000927B8"/>
    <w:rsid w:val="00092B75"/>
    <w:rsid w:val="00092EE5"/>
    <w:rsid w:val="00092F91"/>
    <w:rsid w:val="0009381D"/>
    <w:rsid w:val="000938EF"/>
    <w:rsid w:val="000939A8"/>
    <w:rsid w:val="00093D77"/>
    <w:rsid w:val="00093FBA"/>
    <w:rsid w:val="00094115"/>
    <w:rsid w:val="000941E3"/>
    <w:rsid w:val="000947A8"/>
    <w:rsid w:val="00094851"/>
    <w:rsid w:val="000948B6"/>
    <w:rsid w:val="00094D21"/>
    <w:rsid w:val="00095191"/>
    <w:rsid w:val="0009521E"/>
    <w:rsid w:val="00095447"/>
    <w:rsid w:val="000954C1"/>
    <w:rsid w:val="00095AB6"/>
    <w:rsid w:val="00095C91"/>
    <w:rsid w:val="00095D98"/>
    <w:rsid w:val="00095EF7"/>
    <w:rsid w:val="00095FE0"/>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0E5"/>
    <w:rsid w:val="000A22DE"/>
    <w:rsid w:val="000A2573"/>
    <w:rsid w:val="000A26B1"/>
    <w:rsid w:val="000A270C"/>
    <w:rsid w:val="000A29A1"/>
    <w:rsid w:val="000A2D3A"/>
    <w:rsid w:val="000A2E34"/>
    <w:rsid w:val="000A2E78"/>
    <w:rsid w:val="000A3432"/>
    <w:rsid w:val="000A3490"/>
    <w:rsid w:val="000A363D"/>
    <w:rsid w:val="000A37DC"/>
    <w:rsid w:val="000A3B29"/>
    <w:rsid w:val="000A3BCE"/>
    <w:rsid w:val="000A3BE1"/>
    <w:rsid w:val="000A3E0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BCD"/>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CE6"/>
    <w:rsid w:val="000B4F2B"/>
    <w:rsid w:val="000B5331"/>
    <w:rsid w:val="000B5436"/>
    <w:rsid w:val="000B5800"/>
    <w:rsid w:val="000B6650"/>
    <w:rsid w:val="000B705B"/>
    <w:rsid w:val="000B71A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6"/>
    <w:rsid w:val="000C2028"/>
    <w:rsid w:val="000C21FB"/>
    <w:rsid w:val="000C2333"/>
    <w:rsid w:val="000C27A2"/>
    <w:rsid w:val="000C2B7C"/>
    <w:rsid w:val="000C2DC9"/>
    <w:rsid w:val="000C3672"/>
    <w:rsid w:val="000C37E5"/>
    <w:rsid w:val="000C3A63"/>
    <w:rsid w:val="000C3A6F"/>
    <w:rsid w:val="000C3D35"/>
    <w:rsid w:val="000C3D44"/>
    <w:rsid w:val="000C40B5"/>
    <w:rsid w:val="000C40ED"/>
    <w:rsid w:val="000C41DB"/>
    <w:rsid w:val="000C43C3"/>
    <w:rsid w:val="000C459F"/>
    <w:rsid w:val="000C4615"/>
    <w:rsid w:val="000C478D"/>
    <w:rsid w:val="000C4F67"/>
    <w:rsid w:val="000C5076"/>
    <w:rsid w:val="000C56ED"/>
    <w:rsid w:val="000C56F3"/>
    <w:rsid w:val="000C57C4"/>
    <w:rsid w:val="000C57ED"/>
    <w:rsid w:val="000C5886"/>
    <w:rsid w:val="000C5ABE"/>
    <w:rsid w:val="000C5BD0"/>
    <w:rsid w:val="000C5E21"/>
    <w:rsid w:val="000C5EB9"/>
    <w:rsid w:val="000C60CC"/>
    <w:rsid w:val="000C61EF"/>
    <w:rsid w:val="000C6625"/>
    <w:rsid w:val="000C6774"/>
    <w:rsid w:val="000C68B0"/>
    <w:rsid w:val="000C68BF"/>
    <w:rsid w:val="000C708C"/>
    <w:rsid w:val="000C7252"/>
    <w:rsid w:val="000C73D4"/>
    <w:rsid w:val="000C7539"/>
    <w:rsid w:val="000C763A"/>
    <w:rsid w:val="000C7822"/>
    <w:rsid w:val="000C7C38"/>
    <w:rsid w:val="000C7CCE"/>
    <w:rsid w:val="000C7F58"/>
    <w:rsid w:val="000C7F92"/>
    <w:rsid w:val="000D0016"/>
    <w:rsid w:val="000D0A7A"/>
    <w:rsid w:val="000D0DB2"/>
    <w:rsid w:val="000D0F7E"/>
    <w:rsid w:val="000D10BD"/>
    <w:rsid w:val="000D123B"/>
    <w:rsid w:val="000D12B5"/>
    <w:rsid w:val="000D145F"/>
    <w:rsid w:val="000D15CC"/>
    <w:rsid w:val="000D15DE"/>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29C"/>
    <w:rsid w:val="000D4440"/>
    <w:rsid w:val="000D47EC"/>
    <w:rsid w:val="000D4D9E"/>
    <w:rsid w:val="000D5060"/>
    <w:rsid w:val="000D518F"/>
    <w:rsid w:val="000D5467"/>
    <w:rsid w:val="000D5772"/>
    <w:rsid w:val="000D5E58"/>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13"/>
    <w:rsid w:val="000E004A"/>
    <w:rsid w:val="000E004E"/>
    <w:rsid w:val="000E0538"/>
    <w:rsid w:val="000E05B1"/>
    <w:rsid w:val="000E0786"/>
    <w:rsid w:val="000E07BD"/>
    <w:rsid w:val="000E0888"/>
    <w:rsid w:val="000E08AC"/>
    <w:rsid w:val="000E0A5C"/>
    <w:rsid w:val="000E0ACD"/>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ED6"/>
    <w:rsid w:val="000E3F4D"/>
    <w:rsid w:val="000E4151"/>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C5"/>
    <w:rsid w:val="000E62FC"/>
    <w:rsid w:val="000E6651"/>
    <w:rsid w:val="000E6656"/>
    <w:rsid w:val="000E67B3"/>
    <w:rsid w:val="000E69FB"/>
    <w:rsid w:val="000E6AB8"/>
    <w:rsid w:val="000E6B5B"/>
    <w:rsid w:val="000E6DAD"/>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C60"/>
    <w:rsid w:val="000F6FE6"/>
    <w:rsid w:val="000F7001"/>
    <w:rsid w:val="000F7128"/>
    <w:rsid w:val="000F7490"/>
    <w:rsid w:val="000F7546"/>
    <w:rsid w:val="000F7650"/>
    <w:rsid w:val="000F7711"/>
    <w:rsid w:val="000F77FC"/>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057"/>
    <w:rsid w:val="001018AA"/>
    <w:rsid w:val="00101C2D"/>
    <w:rsid w:val="00101E82"/>
    <w:rsid w:val="001023F0"/>
    <w:rsid w:val="0010250E"/>
    <w:rsid w:val="00102D56"/>
    <w:rsid w:val="00102D6B"/>
    <w:rsid w:val="00102EA7"/>
    <w:rsid w:val="00102F02"/>
    <w:rsid w:val="00102F63"/>
    <w:rsid w:val="00103060"/>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D7F"/>
    <w:rsid w:val="0010618E"/>
    <w:rsid w:val="001062AE"/>
    <w:rsid w:val="00106ED4"/>
    <w:rsid w:val="00107191"/>
    <w:rsid w:val="001072F7"/>
    <w:rsid w:val="00107310"/>
    <w:rsid w:val="00107529"/>
    <w:rsid w:val="00107857"/>
    <w:rsid w:val="00107DB8"/>
    <w:rsid w:val="0011029B"/>
    <w:rsid w:val="001106D0"/>
    <w:rsid w:val="00110771"/>
    <w:rsid w:val="001109DC"/>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783"/>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3C2"/>
    <w:rsid w:val="001204C9"/>
    <w:rsid w:val="00120788"/>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972"/>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95"/>
    <w:rsid w:val="001241B7"/>
    <w:rsid w:val="001243CD"/>
    <w:rsid w:val="001244CA"/>
    <w:rsid w:val="00124557"/>
    <w:rsid w:val="001245BC"/>
    <w:rsid w:val="001245BE"/>
    <w:rsid w:val="001245CE"/>
    <w:rsid w:val="001246F7"/>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C8A"/>
    <w:rsid w:val="00126E8B"/>
    <w:rsid w:val="001270B5"/>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55"/>
    <w:rsid w:val="00131068"/>
    <w:rsid w:val="001310EB"/>
    <w:rsid w:val="00131190"/>
    <w:rsid w:val="00131414"/>
    <w:rsid w:val="001315B0"/>
    <w:rsid w:val="001315E2"/>
    <w:rsid w:val="001317B8"/>
    <w:rsid w:val="00131878"/>
    <w:rsid w:val="00131881"/>
    <w:rsid w:val="0013188B"/>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440"/>
    <w:rsid w:val="0013658D"/>
    <w:rsid w:val="00136640"/>
    <w:rsid w:val="00136666"/>
    <w:rsid w:val="001366D7"/>
    <w:rsid w:val="00136786"/>
    <w:rsid w:val="001368AD"/>
    <w:rsid w:val="00136F54"/>
    <w:rsid w:val="00137160"/>
    <w:rsid w:val="0013722B"/>
    <w:rsid w:val="001372A2"/>
    <w:rsid w:val="00137352"/>
    <w:rsid w:val="001373EF"/>
    <w:rsid w:val="00137538"/>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05D"/>
    <w:rsid w:val="001415D4"/>
    <w:rsid w:val="0014178D"/>
    <w:rsid w:val="0014199C"/>
    <w:rsid w:val="00141E62"/>
    <w:rsid w:val="00141E73"/>
    <w:rsid w:val="00141ED0"/>
    <w:rsid w:val="0014204C"/>
    <w:rsid w:val="00142054"/>
    <w:rsid w:val="00142148"/>
    <w:rsid w:val="001421DE"/>
    <w:rsid w:val="0014253B"/>
    <w:rsid w:val="00142573"/>
    <w:rsid w:val="0014287E"/>
    <w:rsid w:val="001428BF"/>
    <w:rsid w:val="00142BFD"/>
    <w:rsid w:val="00142D10"/>
    <w:rsid w:val="00142D8C"/>
    <w:rsid w:val="00143263"/>
    <w:rsid w:val="00143753"/>
    <w:rsid w:val="00143A78"/>
    <w:rsid w:val="00144007"/>
    <w:rsid w:val="00144066"/>
    <w:rsid w:val="001440AE"/>
    <w:rsid w:val="00144289"/>
    <w:rsid w:val="00144403"/>
    <w:rsid w:val="00144482"/>
    <w:rsid w:val="0014449C"/>
    <w:rsid w:val="001445ED"/>
    <w:rsid w:val="001446F1"/>
    <w:rsid w:val="0014476A"/>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76A"/>
    <w:rsid w:val="0014693E"/>
    <w:rsid w:val="00146A74"/>
    <w:rsid w:val="00146B37"/>
    <w:rsid w:val="00146C9D"/>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3F9"/>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945"/>
    <w:rsid w:val="00152A6C"/>
    <w:rsid w:val="00152BB1"/>
    <w:rsid w:val="00152BD7"/>
    <w:rsid w:val="00152BDC"/>
    <w:rsid w:val="00152CE9"/>
    <w:rsid w:val="00152DA3"/>
    <w:rsid w:val="001533B5"/>
    <w:rsid w:val="00153635"/>
    <w:rsid w:val="0015367C"/>
    <w:rsid w:val="001538E8"/>
    <w:rsid w:val="00153CF2"/>
    <w:rsid w:val="00153FD9"/>
    <w:rsid w:val="00153FEB"/>
    <w:rsid w:val="0015407A"/>
    <w:rsid w:val="001540CF"/>
    <w:rsid w:val="001540E6"/>
    <w:rsid w:val="0015443E"/>
    <w:rsid w:val="001548A6"/>
    <w:rsid w:val="001548B5"/>
    <w:rsid w:val="00154C77"/>
    <w:rsid w:val="00154CC1"/>
    <w:rsid w:val="00154E8A"/>
    <w:rsid w:val="00155009"/>
    <w:rsid w:val="0015505F"/>
    <w:rsid w:val="00155383"/>
    <w:rsid w:val="001554CA"/>
    <w:rsid w:val="001556B0"/>
    <w:rsid w:val="00155990"/>
    <w:rsid w:val="00155A75"/>
    <w:rsid w:val="00155B8F"/>
    <w:rsid w:val="00155ED4"/>
    <w:rsid w:val="00155EE7"/>
    <w:rsid w:val="00155FD2"/>
    <w:rsid w:val="0015621D"/>
    <w:rsid w:val="00156226"/>
    <w:rsid w:val="00156235"/>
    <w:rsid w:val="00156321"/>
    <w:rsid w:val="001563A9"/>
    <w:rsid w:val="001563B1"/>
    <w:rsid w:val="00156511"/>
    <w:rsid w:val="00156525"/>
    <w:rsid w:val="001565DA"/>
    <w:rsid w:val="00156647"/>
    <w:rsid w:val="00156A9B"/>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47E"/>
    <w:rsid w:val="00160615"/>
    <w:rsid w:val="00160905"/>
    <w:rsid w:val="00160B55"/>
    <w:rsid w:val="00160C7D"/>
    <w:rsid w:val="00160CDE"/>
    <w:rsid w:val="00160E01"/>
    <w:rsid w:val="00161153"/>
    <w:rsid w:val="001611B3"/>
    <w:rsid w:val="00161402"/>
    <w:rsid w:val="001615D8"/>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5F7"/>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6D"/>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0D"/>
    <w:rsid w:val="00171290"/>
    <w:rsid w:val="001712E0"/>
    <w:rsid w:val="001717EB"/>
    <w:rsid w:val="00171858"/>
    <w:rsid w:val="0017189C"/>
    <w:rsid w:val="00171ADA"/>
    <w:rsid w:val="00171BC6"/>
    <w:rsid w:val="00171E1E"/>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06"/>
    <w:rsid w:val="001739CF"/>
    <w:rsid w:val="00173ADA"/>
    <w:rsid w:val="00173BEB"/>
    <w:rsid w:val="00173E1B"/>
    <w:rsid w:val="00173E28"/>
    <w:rsid w:val="001742D0"/>
    <w:rsid w:val="0017452A"/>
    <w:rsid w:val="001745BB"/>
    <w:rsid w:val="001745C0"/>
    <w:rsid w:val="001745F9"/>
    <w:rsid w:val="001748E0"/>
    <w:rsid w:val="0017499D"/>
    <w:rsid w:val="00174A47"/>
    <w:rsid w:val="00174D01"/>
    <w:rsid w:val="001759FD"/>
    <w:rsid w:val="00175A86"/>
    <w:rsid w:val="00175C31"/>
    <w:rsid w:val="00175D65"/>
    <w:rsid w:val="00175DC7"/>
    <w:rsid w:val="00175E72"/>
    <w:rsid w:val="001760F7"/>
    <w:rsid w:val="00176847"/>
    <w:rsid w:val="0017694E"/>
    <w:rsid w:val="00176A3C"/>
    <w:rsid w:val="00176B13"/>
    <w:rsid w:val="00176C8C"/>
    <w:rsid w:val="00176D57"/>
    <w:rsid w:val="00176D87"/>
    <w:rsid w:val="00176F60"/>
    <w:rsid w:val="001772A6"/>
    <w:rsid w:val="001777AA"/>
    <w:rsid w:val="00177816"/>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5D"/>
    <w:rsid w:val="00181C67"/>
    <w:rsid w:val="00181CC4"/>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5F42"/>
    <w:rsid w:val="00186296"/>
    <w:rsid w:val="0018645D"/>
    <w:rsid w:val="001864F5"/>
    <w:rsid w:val="001865AF"/>
    <w:rsid w:val="00186774"/>
    <w:rsid w:val="001868C4"/>
    <w:rsid w:val="00186AA0"/>
    <w:rsid w:val="00186DE1"/>
    <w:rsid w:val="0018702F"/>
    <w:rsid w:val="0018731A"/>
    <w:rsid w:val="00187622"/>
    <w:rsid w:val="00187A77"/>
    <w:rsid w:val="00187B5F"/>
    <w:rsid w:val="00187BB4"/>
    <w:rsid w:val="00187E01"/>
    <w:rsid w:val="001903A2"/>
    <w:rsid w:val="001904F4"/>
    <w:rsid w:val="001905E7"/>
    <w:rsid w:val="0019064F"/>
    <w:rsid w:val="00190905"/>
    <w:rsid w:val="00190A42"/>
    <w:rsid w:val="00190B32"/>
    <w:rsid w:val="001912E2"/>
    <w:rsid w:val="001918A9"/>
    <w:rsid w:val="0019193F"/>
    <w:rsid w:val="00191984"/>
    <w:rsid w:val="00191EF9"/>
    <w:rsid w:val="0019206A"/>
    <w:rsid w:val="0019230F"/>
    <w:rsid w:val="00192514"/>
    <w:rsid w:val="00192750"/>
    <w:rsid w:val="001927FD"/>
    <w:rsid w:val="00192A76"/>
    <w:rsid w:val="00192BC1"/>
    <w:rsid w:val="00192D0A"/>
    <w:rsid w:val="00192FF2"/>
    <w:rsid w:val="00193184"/>
    <w:rsid w:val="001931D3"/>
    <w:rsid w:val="001941F7"/>
    <w:rsid w:val="00194213"/>
    <w:rsid w:val="001948E6"/>
    <w:rsid w:val="0019492E"/>
    <w:rsid w:val="00194A22"/>
    <w:rsid w:val="00194D31"/>
    <w:rsid w:val="00194F56"/>
    <w:rsid w:val="00194FB1"/>
    <w:rsid w:val="00195047"/>
    <w:rsid w:val="00195A2C"/>
    <w:rsid w:val="00195BD3"/>
    <w:rsid w:val="00196253"/>
    <w:rsid w:val="001963E2"/>
    <w:rsid w:val="00196B3F"/>
    <w:rsid w:val="00196D36"/>
    <w:rsid w:val="00196E99"/>
    <w:rsid w:val="00196FC5"/>
    <w:rsid w:val="001970AA"/>
    <w:rsid w:val="0019728D"/>
    <w:rsid w:val="001972D8"/>
    <w:rsid w:val="001972E5"/>
    <w:rsid w:val="001974BE"/>
    <w:rsid w:val="001975CD"/>
    <w:rsid w:val="0019765A"/>
    <w:rsid w:val="00197729"/>
    <w:rsid w:val="0019776D"/>
    <w:rsid w:val="00197A89"/>
    <w:rsid w:val="00197B2A"/>
    <w:rsid w:val="00197E8D"/>
    <w:rsid w:val="00197FB1"/>
    <w:rsid w:val="001A01E4"/>
    <w:rsid w:val="001A03CD"/>
    <w:rsid w:val="001A0454"/>
    <w:rsid w:val="001A04CD"/>
    <w:rsid w:val="001A04DA"/>
    <w:rsid w:val="001A088F"/>
    <w:rsid w:val="001A0949"/>
    <w:rsid w:val="001A0969"/>
    <w:rsid w:val="001A0D99"/>
    <w:rsid w:val="001A103E"/>
    <w:rsid w:val="001A12B6"/>
    <w:rsid w:val="001A1466"/>
    <w:rsid w:val="001A173C"/>
    <w:rsid w:val="001A17B2"/>
    <w:rsid w:val="001A1A05"/>
    <w:rsid w:val="001A1C13"/>
    <w:rsid w:val="001A1DCF"/>
    <w:rsid w:val="001A1E4A"/>
    <w:rsid w:val="001A1E8F"/>
    <w:rsid w:val="001A20CD"/>
    <w:rsid w:val="001A25E2"/>
    <w:rsid w:val="001A26B2"/>
    <w:rsid w:val="001A27C1"/>
    <w:rsid w:val="001A283F"/>
    <w:rsid w:val="001A297F"/>
    <w:rsid w:val="001A2A35"/>
    <w:rsid w:val="001A2ACF"/>
    <w:rsid w:val="001A2C0D"/>
    <w:rsid w:val="001A2CD8"/>
    <w:rsid w:val="001A2CE3"/>
    <w:rsid w:val="001A2D49"/>
    <w:rsid w:val="001A2E0E"/>
    <w:rsid w:val="001A2EEC"/>
    <w:rsid w:val="001A31F5"/>
    <w:rsid w:val="001A3318"/>
    <w:rsid w:val="001A3395"/>
    <w:rsid w:val="001A37B5"/>
    <w:rsid w:val="001A38B0"/>
    <w:rsid w:val="001A38CA"/>
    <w:rsid w:val="001A398E"/>
    <w:rsid w:val="001A3F1E"/>
    <w:rsid w:val="001A4201"/>
    <w:rsid w:val="001A4378"/>
    <w:rsid w:val="001A4589"/>
    <w:rsid w:val="001A489F"/>
    <w:rsid w:val="001A4EE9"/>
    <w:rsid w:val="001A53AE"/>
    <w:rsid w:val="001A54D5"/>
    <w:rsid w:val="001A556E"/>
    <w:rsid w:val="001A56F4"/>
    <w:rsid w:val="001A574C"/>
    <w:rsid w:val="001A5AE1"/>
    <w:rsid w:val="001A5D4A"/>
    <w:rsid w:val="001A5F09"/>
    <w:rsid w:val="001A6250"/>
    <w:rsid w:val="001A62FB"/>
    <w:rsid w:val="001A63F2"/>
    <w:rsid w:val="001A65B4"/>
    <w:rsid w:val="001A6688"/>
    <w:rsid w:val="001A6801"/>
    <w:rsid w:val="001A6A5E"/>
    <w:rsid w:val="001A6B1A"/>
    <w:rsid w:val="001A6D5F"/>
    <w:rsid w:val="001A73EF"/>
    <w:rsid w:val="001A753E"/>
    <w:rsid w:val="001A7802"/>
    <w:rsid w:val="001A7846"/>
    <w:rsid w:val="001A7BEE"/>
    <w:rsid w:val="001A7C7C"/>
    <w:rsid w:val="001B00B9"/>
    <w:rsid w:val="001B00FB"/>
    <w:rsid w:val="001B01A5"/>
    <w:rsid w:val="001B052A"/>
    <w:rsid w:val="001B052C"/>
    <w:rsid w:val="001B062E"/>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22F"/>
    <w:rsid w:val="001B34A5"/>
    <w:rsid w:val="001B361C"/>
    <w:rsid w:val="001B36D8"/>
    <w:rsid w:val="001B3955"/>
    <w:rsid w:val="001B3A19"/>
    <w:rsid w:val="001B3B64"/>
    <w:rsid w:val="001B3C64"/>
    <w:rsid w:val="001B3FAF"/>
    <w:rsid w:val="001B40BF"/>
    <w:rsid w:val="001B4296"/>
    <w:rsid w:val="001B4402"/>
    <w:rsid w:val="001B476D"/>
    <w:rsid w:val="001B4836"/>
    <w:rsid w:val="001B48F9"/>
    <w:rsid w:val="001B4BB3"/>
    <w:rsid w:val="001B5011"/>
    <w:rsid w:val="001B539D"/>
    <w:rsid w:val="001B5504"/>
    <w:rsid w:val="001B5566"/>
    <w:rsid w:val="001B56ED"/>
    <w:rsid w:val="001B582E"/>
    <w:rsid w:val="001B5BD2"/>
    <w:rsid w:val="001B5C18"/>
    <w:rsid w:val="001B5DEB"/>
    <w:rsid w:val="001B61D2"/>
    <w:rsid w:val="001B6435"/>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AA"/>
    <w:rsid w:val="001C1FDD"/>
    <w:rsid w:val="001C202E"/>
    <w:rsid w:val="001C28FF"/>
    <w:rsid w:val="001C2BBA"/>
    <w:rsid w:val="001C2C7F"/>
    <w:rsid w:val="001C3437"/>
    <w:rsid w:val="001C35AB"/>
    <w:rsid w:val="001C36E8"/>
    <w:rsid w:val="001C3814"/>
    <w:rsid w:val="001C3817"/>
    <w:rsid w:val="001C38CB"/>
    <w:rsid w:val="001C38D1"/>
    <w:rsid w:val="001C3C37"/>
    <w:rsid w:val="001C4068"/>
    <w:rsid w:val="001C416C"/>
    <w:rsid w:val="001C4690"/>
    <w:rsid w:val="001C4AA2"/>
    <w:rsid w:val="001C4ADD"/>
    <w:rsid w:val="001C4C40"/>
    <w:rsid w:val="001C4E9D"/>
    <w:rsid w:val="001C5000"/>
    <w:rsid w:val="001C51BA"/>
    <w:rsid w:val="001C522E"/>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23B"/>
    <w:rsid w:val="001C746D"/>
    <w:rsid w:val="001C74BE"/>
    <w:rsid w:val="001C774B"/>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1AD"/>
    <w:rsid w:val="001D24CC"/>
    <w:rsid w:val="001D2D31"/>
    <w:rsid w:val="001D2F65"/>
    <w:rsid w:val="001D3437"/>
    <w:rsid w:val="001D3563"/>
    <w:rsid w:val="001D3731"/>
    <w:rsid w:val="001D378C"/>
    <w:rsid w:val="001D3834"/>
    <w:rsid w:val="001D38C0"/>
    <w:rsid w:val="001D3ED6"/>
    <w:rsid w:val="001D4033"/>
    <w:rsid w:val="001D4294"/>
    <w:rsid w:val="001D44B3"/>
    <w:rsid w:val="001D4567"/>
    <w:rsid w:val="001D4869"/>
    <w:rsid w:val="001D4AFB"/>
    <w:rsid w:val="001D4B5F"/>
    <w:rsid w:val="001D4CD2"/>
    <w:rsid w:val="001D4F92"/>
    <w:rsid w:val="001D514B"/>
    <w:rsid w:val="001D5453"/>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AA"/>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CB5"/>
    <w:rsid w:val="001E0E48"/>
    <w:rsid w:val="001E111C"/>
    <w:rsid w:val="001E1221"/>
    <w:rsid w:val="001E1444"/>
    <w:rsid w:val="001E159D"/>
    <w:rsid w:val="001E15CA"/>
    <w:rsid w:val="001E15EE"/>
    <w:rsid w:val="001E17CB"/>
    <w:rsid w:val="001E1809"/>
    <w:rsid w:val="001E1A75"/>
    <w:rsid w:val="001E20AD"/>
    <w:rsid w:val="001E20E0"/>
    <w:rsid w:val="001E226D"/>
    <w:rsid w:val="001E2386"/>
    <w:rsid w:val="001E2502"/>
    <w:rsid w:val="001E29A4"/>
    <w:rsid w:val="001E2B69"/>
    <w:rsid w:val="001E2F30"/>
    <w:rsid w:val="001E2F70"/>
    <w:rsid w:val="001E3008"/>
    <w:rsid w:val="001E3247"/>
    <w:rsid w:val="001E324E"/>
    <w:rsid w:val="001E3592"/>
    <w:rsid w:val="001E3A9B"/>
    <w:rsid w:val="001E3FC4"/>
    <w:rsid w:val="001E4022"/>
    <w:rsid w:val="001E422D"/>
    <w:rsid w:val="001E4535"/>
    <w:rsid w:val="001E487E"/>
    <w:rsid w:val="001E4D4E"/>
    <w:rsid w:val="001E5584"/>
    <w:rsid w:val="001E573C"/>
    <w:rsid w:val="001E58A4"/>
    <w:rsid w:val="001E58E7"/>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0CC"/>
    <w:rsid w:val="001F0161"/>
    <w:rsid w:val="001F0287"/>
    <w:rsid w:val="001F062B"/>
    <w:rsid w:val="001F09B3"/>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0D71"/>
    <w:rsid w:val="0020107A"/>
    <w:rsid w:val="002010A9"/>
    <w:rsid w:val="00201226"/>
    <w:rsid w:val="00201FC4"/>
    <w:rsid w:val="00202046"/>
    <w:rsid w:val="002021DE"/>
    <w:rsid w:val="002022D0"/>
    <w:rsid w:val="00202565"/>
    <w:rsid w:val="00202A9F"/>
    <w:rsid w:val="00202AB4"/>
    <w:rsid w:val="00202F49"/>
    <w:rsid w:val="0020303B"/>
    <w:rsid w:val="00203043"/>
    <w:rsid w:val="00203109"/>
    <w:rsid w:val="002036A5"/>
    <w:rsid w:val="0020371E"/>
    <w:rsid w:val="00203793"/>
    <w:rsid w:val="00203B9A"/>
    <w:rsid w:val="00204544"/>
    <w:rsid w:val="00204851"/>
    <w:rsid w:val="00204C2B"/>
    <w:rsid w:val="00204C84"/>
    <w:rsid w:val="00205013"/>
    <w:rsid w:val="00205051"/>
    <w:rsid w:val="00205108"/>
    <w:rsid w:val="002054FB"/>
    <w:rsid w:val="00205A1A"/>
    <w:rsid w:val="00205A55"/>
    <w:rsid w:val="00205C1D"/>
    <w:rsid w:val="00205C96"/>
    <w:rsid w:val="00205D6E"/>
    <w:rsid w:val="0020614C"/>
    <w:rsid w:val="0020655C"/>
    <w:rsid w:val="002068D8"/>
    <w:rsid w:val="00206D02"/>
    <w:rsid w:val="00207147"/>
    <w:rsid w:val="0020717A"/>
    <w:rsid w:val="00207272"/>
    <w:rsid w:val="00207298"/>
    <w:rsid w:val="00207578"/>
    <w:rsid w:val="002077FD"/>
    <w:rsid w:val="00207B98"/>
    <w:rsid w:val="00207D79"/>
    <w:rsid w:val="00210172"/>
    <w:rsid w:val="00210185"/>
    <w:rsid w:val="002101D3"/>
    <w:rsid w:val="0021060B"/>
    <w:rsid w:val="00210782"/>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67"/>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01"/>
    <w:rsid w:val="00215CAD"/>
    <w:rsid w:val="00215EB5"/>
    <w:rsid w:val="00215F31"/>
    <w:rsid w:val="00215F9E"/>
    <w:rsid w:val="00216022"/>
    <w:rsid w:val="0021603A"/>
    <w:rsid w:val="00216067"/>
    <w:rsid w:val="002160CD"/>
    <w:rsid w:val="00216190"/>
    <w:rsid w:val="002161A6"/>
    <w:rsid w:val="00216499"/>
    <w:rsid w:val="00216811"/>
    <w:rsid w:val="00216B52"/>
    <w:rsid w:val="00217177"/>
    <w:rsid w:val="00217522"/>
    <w:rsid w:val="00217AE0"/>
    <w:rsid w:val="00217F00"/>
    <w:rsid w:val="0022062D"/>
    <w:rsid w:val="0022081C"/>
    <w:rsid w:val="00220860"/>
    <w:rsid w:val="00220B94"/>
    <w:rsid w:val="00220DB5"/>
    <w:rsid w:val="00221283"/>
    <w:rsid w:val="002213DB"/>
    <w:rsid w:val="00221A0F"/>
    <w:rsid w:val="00221AB6"/>
    <w:rsid w:val="00221DF0"/>
    <w:rsid w:val="00221F04"/>
    <w:rsid w:val="00222400"/>
    <w:rsid w:val="00222994"/>
    <w:rsid w:val="0022326B"/>
    <w:rsid w:val="0022342A"/>
    <w:rsid w:val="00223B06"/>
    <w:rsid w:val="00223CEB"/>
    <w:rsid w:val="0022400D"/>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5A9"/>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605"/>
    <w:rsid w:val="00231743"/>
    <w:rsid w:val="0023178D"/>
    <w:rsid w:val="002317A7"/>
    <w:rsid w:val="002317D4"/>
    <w:rsid w:val="00231A47"/>
    <w:rsid w:val="00231CDC"/>
    <w:rsid w:val="00232005"/>
    <w:rsid w:val="00232552"/>
    <w:rsid w:val="0023297A"/>
    <w:rsid w:val="002329EA"/>
    <w:rsid w:val="00232A2D"/>
    <w:rsid w:val="00232C1B"/>
    <w:rsid w:val="00232C39"/>
    <w:rsid w:val="00232E8E"/>
    <w:rsid w:val="00232F00"/>
    <w:rsid w:val="0023352B"/>
    <w:rsid w:val="00233660"/>
    <w:rsid w:val="00233B8D"/>
    <w:rsid w:val="00233EB0"/>
    <w:rsid w:val="0023410A"/>
    <w:rsid w:val="0023411E"/>
    <w:rsid w:val="002341A3"/>
    <w:rsid w:val="002341C4"/>
    <w:rsid w:val="00234262"/>
    <w:rsid w:val="00234736"/>
    <w:rsid w:val="00234838"/>
    <w:rsid w:val="00234852"/>
    <w:rsid w:val="002348F4"/>
    <w:rsid w:val="0023499A"/>
    <w:rsid w:val="00234AAB"/>
    <w:rsid w:val="00234AEA"/>
    <w:rsid w:val="00234B68"/>
    <w:rsid w:val="00234E99"/>
    <w:rsid w:val="0023523B"/>
    <w:rsid w:val="00235272"/>
    <w:rsid w:val="00235382"/>
    <w:rsid w:val="002355F7"/>
    <w:rsid w:val="00235700"/>
    <w:rsid w:val="00235811"/>
    <w:rsid w:val="0023591F"/>
    <w:rsid w:val="00235949"/>
    <w:rsid w:val="00235A1B"/>
    <w:rsid w:val="00235B05"/>
    <w:rsid w:val="00235CDF"/>
    <w:rsid w:val="00235D4F"/>
    <w:rsid w:val="00235E82"/>
    <w:rsid w:val="002365EE"/>
    <w:rsid w:val="0023666C"/>
    <w:rsid w:val="00236A4E"/>
    <w:rsid w:val="0023714C"/>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76"/>
    <w:rsid w:val="00244AC6"/>
    <w:rsid w:val="00244D58"/>
    <w:rsid w:val="002453C0"/>
    <w:rsid w:val="0024564B"/>
    <w:rsid w:val="002458D5"/>
    <w:rsid w:val="00245984"/>
    <w:rsid w:val="00245C0D"/>
    <w:rsid w:val="00245D75"/>
    <w:rsid w:val="00245F8E"/>
    <w:rsid w:val="0024639A"/>
    <w:rsid w:val="00246696"/>
    <w:rsid w:val="0024687E"/>
    <w:rsid w:val="00246935"/>
    <w:rsid w:val="0024693F"/>
    <w:rsid w:val="00246ABB"/>
    <w:rsid w:val="00246D2F"/>
    <w:rsid w:val="00246F34"/>
    <w:rsid w:val="0024741A"/>
    <w:rsid w:val="0024756E"/>
    <w:rsid w:val="0024761B"/>
    <w:rsid w:val="00247806"/>
    <w:rsid w:val="002478B3"/>
    <w:rsid w:val="00247A8D"/>
    <w:rsid w:val="00247BC5"/>
    <w:rsid w:val="00247C35"/>
    <w:rsid w:val="00247CCA"/>
    <w:rsid w:val="00247DE0"/>
    <w:rsid w:val="00247E02"/>
    <w:rsid w:val="00247F88"/>
    <w:rsid w:val="002500CC"/>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2DCB"/>
    <w:rsid w:val="00253439"/>
    <w:rsid w:val="00253502"/>
    <w:rsid w:val="002536A4"/>
    <w:rsid w:val="00253854"/>
    <w:rsid w:val="0025387E"/>
    <w:rsid w:val="00253FF1"/>
    <w:rsid w:val="00254072"/>
    <w:rsid w:val="00254911"/>
    <w:rsid w:val="00254B10"/>
    <w:rsid w:val="00254BC0"/>
    <w:rsid w:val="00254DEE"/>
    <w:rsid w:val="00254E38"/>
    <w:rsid w:val="00254F6B"/>
    <w:rsid w:val="00255230"/>
    <w:rsid w:val="00255521"/>
    <w:rsid w:val="0025560C"/>
    <w:rsid w:val="00255803"/>
    <w:rsid w:val="0025595D"/>
    <w:rsid w:val="00255CEA"/>
    <w:rsid w:val="00255D4C"/>
    <w:rsid w:val="00255FAE"/>
    <w:rsid w:val="002564BC"/>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818"/>
    <w:rsid w:val="00262959"/>
    <w:rsid w:val="00262997"/>
    <w:rsid w:val="00262BF5"/>
    <w:rsid w:val="00262DEA"/>
    <w:rsid w:val="00262E00"/>
    <w:rsid w:val="00262FE7"/>
    <w:rsid w:val="00263045"/>
    <w:rsid w:val="002630F4"/>
    <w:rsid w:val="00263429"/>
    <w:rsid w:val="002634F7"/>
    <w:rsid w:val="00263520"/>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5DF4"/>
    <w:rsid w:val="0026664B"/>
    <w:rsid w:val="002667FE"/>
    <w:rsid w:val="00266978"/>
    <w:rsid w:val="00266BBF"/>
    <w:rsid w:val="00266C5F"/>
    <w:rsid w:val="00266E2C"/>
    <w:rsid w:val="00267064"/>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520"/>
    <w:rsid w:val="002726E4"/>
    <w:rsid w:val="002729CC"/>
    <w:rsid w:val="002729F7"/>
    <w:rsid w:val="00272D0D"/>
    <w:rsid w:val="00272F56"/>
    <w:rsid w:val="002730B3"/>
    <w:rsid w:val="002732C7"/>
    <w:rsid w:val="002737A4"/>
    <w:rsid w:val="00273EF4"/>
    <w:rsid w:val="00273F5A"/>
    <w:rsid w:val="00273FB6"/>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393"/>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24"/>
    <w:rsid w:val="00281296"/>
    <w:rsid w:val="00281AE3"/>
    <w:rsid w:val="00281D09"/>
    <w:rsid w:val="00281D31"/>
    <w:rsid w:val="00281F52"/>
    <w:rsid w:val="002823A3"/>
    <w:rsid w:val="0028247F"/>
    <w:rsid w:val="002829FE"/>
    <w:rsid w:val="002831A2"/>
    <w:rsid w:val="00283462"/>
    <w:rsid w:val="00283475"/>
    <w:rsid w:val="00283AF1"/>
    <w:rsid w:val="00283CD5"/>
    <w:rsid w:val="00283F65"/>
    <w:rsid w:val="00284056"/>
    <w:rsid w:val="00284228"/>
    <w:rsid w:val="002842A5"/>
    <w:rsid w:val="0028459A"/>
    <w:rsid w:val="002845BF"/>
    <w:rsid w:val="00284B4C"/>
    <w:rsid w:val="00284F1F"/>
    <w:rsid w:val="002851C6"/>
    <w:rsid w:val="002857CD"/>
    <w:rsid w:val="00285BE3"/>
    <w:rsid w:val="00285D91"/>
    <w:rsid w:val="00285D9B"/>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5C1"/>
    <w:rsid w:val="002876B6"/>
    <w:rsid w:val="00287953"/>
    <w:rsid w:val="00287A0D"/>
    <w:rsid w:val="00287A3D"/>
    <w:rsid w:val="00287AA0"/>
    <w:rsid w:val="00287B9E"/>
    <w:rsid w:val="002903EB"/>
    <w:rsid w:val="00290452"/>
    <w:rsid w:val="002904AB"/>
    <w:rsid w:val="00290633"/>
    <w:rsid w:val="00290678"/>
    <w:rsid w:val="002906E8"/>
    <w:rsid w:val="002909A0"/>
    <w:rsid w:val="00290B56"/>
    <w:rsid w:val="002910CE"/>
    <w:rsid w:val="00291147"/>
    <w:rsid w:val="0029119E"/>
    <w:rsid w:val="002911E8"/>
    <w:rsid w:val="00291266"/>
    <w:rsid w:val="0029154F"/>
    <w:rsid w:val="0029176B"/>
    <w:rsid w:val="002917E4"/>
    <w:rsid w:val="002923A2"/>
    <w:rsid w:val="002923E3"/>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240"/>
    <w:rsid w:val="002A027F"/>
    <w:rsid w:val="002A056C"/>
    <w:rsid w:val="002A0804"/>
    <w:rsid w:val="002A08B2"/>
    <w:rsid w:val="002A08B3"/>
    <w:rsid w:val="002A0CCE"/>
    <w:rsid w:val="002A1075"/>
    <w:rsid w:val="002A12C5"/>
    <w:rsid w:val="002A136E"/>
    <w:rsid w:val="002A1496"/>
    <w:rsid w:val="002A1539"/>
    <w:rsid w:val="002A1840"/>
    <w:rsid w:val="002A1862"/>
    <w:rsid w:val="002A1B43"/>
    <w:rsid w:val="002A1CA5"/>
    <w:rsid w:val="002A1E0A"/>
    <w:rsid w:val="002A1E74"/>
    <w:rsid w:val="002A2169"/>
    <w:rsid w:val="002A2456"/>
    <w:rsid w:val="002A2588"/>
    <w:rsid w:val="002A25CA"/>
    <w:rsid w:val="002A288F"/>
    <w:rsid w:val="002A289F"/>
    <w:rsid w:val="002A28AB"/>
    <w:rsid w:val="002A2976"/>
    <w:rsid w:val="002A2A53"/>
    <w:rsid w:val="002A2C7B"/>
    <w:rsid w:val="002A2CF4"/>
    <w:rsid w:val="002A3052"/>
    <w:rsid w:val="002A3116"/>
    <w:rsid w:val="002A3166"/>
    <w:rsid w:val="002A3452"/>
    <w:rsid w:val="002A34B9"/>
    <w:rsid w:val="002A3542"/>
    <w:rsid w:val="002A363A"/>
    <w:rsid w:val="002A3842"/>
    <w:rsid w:val="002A3889"/>
    <w:rsid w:val="002A3956"/>
    <w:rsid w:val="002A3B54"/>
    <w:rsid w:val="002A3C5E"/>
    <w:rsid w:val="002A3D3B"/>
    <w:rsid w:val="002A3F9B"/>
    <w:rsid w:val="002A465F"/>
    <w:rsid w:val="002A4C27"/>
    <w:rsid w:val="002A54D0"/>
    <w:rsid w:val="002A566D"/>
    <w:rsid w:val="002A5969"/>
    <w:rsid w:val="002A59A5"/>
    <w:rsid w:val="002A5ADC"/>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60E"/>
    <w:rsid w:val="002B0860"/>
    <w:rsid w:val="002B0B56"/>
    <w:rsid w:val="002B0BCC"/>
    <w:rsid w:val="002B0D63"/>
    <w:rsid w:val="002B0F66"/>
    <w:rsid w:val="002B1151"/>
    <w:rsid w:val="002B1276"/>
    <w:rsid w:val="002B14DA"/>
    <w:rsid w:val="002B1523"/>
    <w:rsid w:val="002B15A0"/>
    <w:rsid w:val="002B1A52"/>
    <w:rsid w:val="002B1B20"/>
    <w:rsid w:val="002B1DD6"/>
    <w:rsid w:val="002B257C"/>
    <w:rsid w:val="002B25E9"/>
    <w:rsid w:val="002B2E78"/>
    <w:rsid w:val="002B2EA0"/>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4E"/>
    <w:rsid w:val="002B4C8D"/>
    <w:rsid w:val="002B51A1"/>
    <w:rsid w:val="002B53BB"/>
    <w:rsid w:val="002B5479"/>
    <w:rsid w:val="002B5653"/>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0A"/>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4F5E"/>
    <w:rsid w:val="002C5040"/>
    <w:rsid w:val="002C5087"/>
    <w:rsid w:val="002C5360"/>
    <w:rsid w:val="002C53CC"/>
    <w:rsid w:val="002C541F"/>
    <w:rsid w:val="002C558A"/>
    <w:rsid w:val="002C568A"/>
    <w:rsid w:val="002C578D"/>
    <w:rsid w:val="002C58DB"/>
    <w:rsid w:val="002C5A6B"/>
    <w:rsid w:val="002C5CB6"/>
    <w:rsid w:val="002C5D1E"/>
    <w:rsid w:val="002C5F76"/>
    <w:rsid w:val="002C6263"/>
    <w:rsid w:val="002C62A8"/>
    <w:rsid w:val="002C6359"/>
    <w:rsid w:val="002C63EA"/>
    <w:rsid w:val="002C67B9"/>
    <w:rsid w:val="002C682A"/>
    <w:rsid w:val="002C685F"/>
    <w:rsid w:val="002C6F1F"/>
    <w:rsid w:val="002C7077"/>
    <w:rsid w:val="002C7119"/>
    <w:rsid w:val="002C7411"/>
    <w:rsid w:val="002C744B"/>
    <w:rsid w:val="002C755E"/>
    <w:rsid w:val="002C7C06"/>
    <w:rsid w:val="002D0152"/>
    <w:rsid w:val="002D04A2"/>
    <w:rsid w:val="002D04BE"/>
    <w:rsid w:val="002D052B"/>
    <w:rsid w:val="002D058E"/>
    <w:rsid w:val="002D0643"/>
    <w:rsid w:val="002D084B"/>
    <w:rsid w:val="002D0B27"/>
    <w:rsid w:val="002D0F54"/>
    <w:rsid w:val="002D0FF3"/>
    <w:rsid w:val="002D17D7"/>
    <w:rsid w:val="002D1999"/>
    <w:rsid w:val="002D1A69"/>
    <w:rsid w:val="002D1AC1"/>
    <w:rsid w:val="002D1B66"/>
    <w:rsid w:val="002D1D93"/>
    <w:rsid w:val="002D1FEF"/>
    <w:rsid w:val="002D2315"/>
    <w:rsid w:val="002D237F"/>
    <w:rsid w:val="002D23A9"/>
    <w:rsid w:val="002D23B6"/>
    <w:rsid w:val="002D2444"/>
    <w:rsid w:val="002D245B"/>
    <w:rsid w:val="002D24A2"/>
    <w:rsid w:val="002D2553"/>
    <w:rsid w:val="002D25EC"/>
    <w:rsid w:val="002D27FD"/>
    <w:rsid w:val="002D2862"/>
    <w:rsid w:val="002D29D5"/>
    <w:rsid w:val="002D2D29"/>
    <w:rsid w:val="002D2F96"/>
    <w:rsid w:val="002D302D"/>
    <w:rsid w:val="002D3207"/>
    <w:rsid w:val="002D38FE"/>
    <w:rsid w:val="002D412C"/>
    <w:rsid w:val="002D418A"/>
    <w:rsid w:val="002D41EB"/>
    <w:rsid w:val="002D4208"/>
    <w:rsid w:val="002D44A4"/>
    <w:rsid w:val="002D45C6"/>
    <w:rsid w:val="002D4948"/>
    <w:rsid w:val="002D4A45"/>
    <w:rsid w:val="002D4B6D"/>
    <w:rsid w:val="002D504B"/>
    <w:rsid w:val="002D5052"/>
    <w:rsid w:val="002D50CC"/>
    <w:rsid w:val="002D510B"/>
    <w:rsid w:val="002D5114"/>
    <w:rsid w:val="002D55F5"/>
    <w:rsid w:val="002D5C01"/>
    <w:rsid w:val="002D5C4A"/>
    <w:rsid w:val="002D5C7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0E3"/>
    <w:rsid w:val="002E01BA"/>
    <w:rsid w:val="002E0227"/>
    <w:rsid w:val="002E0718"/>
    <w:rsid w:val="002E07D6"/>
    <w:rsid w:val="002E0923"/>
    <w:rsid w:val="002E0CF8"/>
    <w:rsid w:val="002E1062"/>
    <w:rsid w:val="002E10D2"/>
    <w:rsid w:val="002E1227"/>
    <w:rsid w:val="002E147B"/>
    <w:rsid w:val="002E14EB"/>
    <w:rsid w:val="002E15F4"/>
    <w:rsid w:val="002E1DC4"/>
    <w:rsid w:val="002E1E60"/>
    <w:rsid w:val="002E23F5"/>
    <w:rsid w:val="002E26FD"/>
    <w:rsid w:val="002E2705"/>
    <w:rsid w:val="002E2AF1"/>
    <w:rsid w:val="002E2D81"/>
    <w:rsid w:val="002E30DD"/>
    <w:rsid w:val="002E3167"/>
    <w:rsid w:val="002E32C0"/>
    <w:rsid w:val="002E3461"/>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974"/>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0D"/>
    <w:rsid w:val="002F08ED"/>
    <w:rsid w:val="002F0B7A"/>
    <w:rsid w:val="002F0B8D"/>
    <w:rsid w:val="002F0C1C"/>
    <w:rsid w:val="002F0C41"/>
    <w:rsid w:val="002F0CB2"/>
    <w:rsid w:val="002F0F11"/>
    <w:rsid w:val="002F104A"/>
    <w:rsid w:val="002F1163"/>
    <w:rsid w:val="002F11B9"/>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893"/>
    <w:rsid w:val="002F4BD7"/>
    <w:rsid w:val="002F4DC1"/>
    <w:rsid w:val="002F5208"/>
    <w:rsid w:val="002F526D"/>
    <w:rsid w:val="002F5651"/>
    <w:rsid w:val="002F5762"/>
    <w:rsid w:val="002F5BE0"/>
    <w:rsid w:val="002F6127"/>
    <w:rsid w:val="002F6453"/>
    <w:rsid w:val="002F668A"/>
    <w:rsid w:val="002F6763"/>
    <w:rsid w:val="002F6905"/>
    <w:rsid w:val="002F6E2C"/>
    <w:rsid w:val="002F7185"/>
    <w:rsid w:val="002F71A1"/>
    <w:rsid w:val="002F79D0"/>
    <w:rsid w:val="002F7C79"/>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ACC"/>
    <w:rsid w:val="00301DDB"/>
    <w:rsid w:val="00301F51"/>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4CF"/>
    <w:rsid w:val="00304660"/>
    <w:rsid w:val="0030496B"/>
    <w:rsid w:val="00304AD3"/>
    <w:rsid w:val="00304C38"/>
    <w:rsid w:val="0030505B"/>
    <w:rsid w:val="003054B5"/>
    <w:rsid w:val="00305534"/>
    <w:rsid w:val="00305BEA"/>
    <w:rsid w:val="00305C3E"/>
    <w:rsid w:val="00305C43"/>
    <w:rsid w:val="00305CD9"/>
    <w:rsid w:val="00305E67"/>
    <w:rsid w:val="00305EDE"/>
    <w:rsid w:val="003060E2"/>
    <w:rsid w:val="003069E7"/>
    <w:rsid w:val="00306D0F"/>
    <w:rsid w:val="00306EE6"/>
    <w:rsid w:val="0030711F"/>
    <w:rsid w:val="003071A1"/>
    <w:rsid w:val="00307225"/>
    <w:rsid w:val="0030742D"/>
    <w:rsid w:val="0030765B"/>
    <w:rsid w:val="00307A6C"/>
    <w:rsid w:val="00307B76"/>
    <w:rsid w:val="00307D04"/>
    <w:rsid w:val="00310376"/>
    <w:rsid w:val="00310716"/>
    <w:rsid w:val="00310904"/>
    <w:rsid w:val="00310A1D"/>
    <w:rsid w:val="00310ED0"/>
    <w:rsid w:val="00311198"/>
    <w:rsid w:val="0031178A"/>
    <w:rsid w:val="00311877"/>
    <w:rsid w:val="00311B52"/>
    <w:rsid w:val="00311E14"/>
    <w:rsid w:val="00311FBF"/>
    <w:rsid w:val="00312451"/>
    <w:rsid w:val="003126C9"/>
    <w:rsid w:val="00312A8C"/>
    <w:rsid w:val="00312E5B"/>
    <w:rsid w:val="00312F24"/>
    <w:rsid w:val="00312FCB"/>
    <w:rsid w:val="0031306E"/>
    <w:rsid w:val="00313189"/>
    <w:rsid w:val="003133FF"/>
    <w:rsid w:val="003134FA"/>
    <w:rsid w:val="00313A10"/>
    <w:rsid w:val="00313BA1"/>
    <w:rsid w:val="00313D6A"/>
    <w:rsid w:val="00313DAC"/>
    <w:rsid w:val="00313F4E"/>
    <w:rsid w:val="0031421A"/>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0"/>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D3F"/>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7A5"/>
    <w:rsid w:val="003249B3"/>
    <w:rsid w:val="00324B91"/>
    <w:rsid w:val="00324C59"/>
    <w:rsid w:val="00324E08"/>
    <w:rsid w:val="00325320"/>
    <w:rsid w:val="003254DB"/>
    <w:rsid w:val="003256C0"/>
    <w:rsid w:val="00325836"/>
    <w:rsid w:val="003258AE"/>
    <w:rsid w:val="00325BFA"/>
    <w:rsid w:val="00325DF1"/>
    <w:rsid w:val="00326522"/>
    <w:rsid w:val="0032656E"/>
    <w:rsid w:val="0032659E"/>
    <w:rsid w:val="00326B70"/>
    <w:rsid w:val="00326FA9"/>
    <w:rsid w:val="00327212"/>
    <w:rsid w:val="0032757B"/>
    <w:rsid w:val="0032760F"/>
    <w:rsid w:val="00327839"/>
    <w:rsid w:val="00327A4D"/>
    <w:rsid w:val="00327BD7"/>
    <w:rsid w:val="0033012C"/>
    <w:rsid w:val="003307C0"/>
    <w:rsid w:val="003308DB"/>
    <w:rsid w:val="00330A11"/>
    <w:rsid w:val="00330C78"/>
    <w:rsid w:val="00330CA1"/>
    <w:rsid w:val="00330E0B"/>
    <w:rsid w:val="0033129F"/>
    <w:rsid w:val="003312E2"/>
    <w:rsid w:val="00331380"/>
    <w:rsid w:val="003313E0"/>
    <w:rsid w:val="00331AAC"/>
    <w:rsid w:val="00331DC4"/>
    <w:rsid w:val="00331EE5"/>
    <w:rsid w:val="003320D6"/>
    <w:rsid w:val="003321C3"/>
    <w:rsid w:val="00333097"/>
    <w:rsid w:val="0033362A"/>
    <w:rsid w:val="00333844"/>
    <w:rsid w:val="00333A92"/>
    <w:rsid w:val="00333F30"/>
    <w:rsid w:val="0033480D"/>
    <w:rsid w:val="00334F25"/>
    <w:rsid w:val="00334FEA"/>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C8F"/>
    <w:rsid w:val="00336D2B"/>
    <w:rsid w:val="003379DF"/>
    <w:rsid w:val="00337A59"/>
    <w:rsid w:val="00337AA0"/>
    <w:rsid w:val="00337C05"/>
    <w:rsid w:val="00337C72"/>
    <w:rsid w:val="00337CD7"/>
    <w:rsid w:val="00340188"/>
    <w:rsid w:val="003406A0"/>
    <w:rsid w:val="00340ACC"/>
    <w:rsid w:val="00340FBE"/>
    <w:rsid w:val="00341A5A"/>
    <w:rsid w:val="00341AAE"/>
    <w:rsid w:val="00341C6A"/>
    <w:rsid w:val="00341D6B"/>
    <w:rsid w:val="00341F00"/>
    <w:rsid w:val="0034234C"/>
    <w:rsid w:val="00342525"/>
    <w:rsid w:val="003428B4"/>
    <w:rsid w:val="0034290A"/>
    <w:rsid w:val="00342B23"/>
    <w:rsid w:val="00342B6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9C7"/>
    <w:rsid w:val="00347D3A"/>
    <w:rsid w:val="00350C05"/>
    <w:rsid w:val="00350C87"/>
    <w:rsid w:val="00350E97"/>
    <w:rsid w:val="003511BC"/>
    <w:rsid w:val="003511D3"/>
    <w:rsid w:val="0035133E"/>
    <w:rsid w:val="0035134F"/>
    <w:rsid w:val="003513DC"/>
    <w:rsid w:val="003514DD"/>
    <w:rsid w:val="003515CF"/>
    <w:rsid w:val="0035164A"/>
    <w:rsid w:val="003516F0"/>
    <w:rsid w:val="00351709"/>
    <w:rsid w:val="0035176C"/>
    <w:rsid w:val="003517AF"/>
    <w:rsid w:val="003519DB"/>
    <w:rsid w:val="00351DE2"/>
    <w:rsid w:val="00351F96"/>
    <w:rsid w:val="0035200E"/>
    <w:rsid w:val="0035212B"/>
    <w:rsid w:val="00352636"/>
    <w:rsid w:val="00352946"/>
    <w:rsid w:val="00352995"/>
    <w:rsid w:val="00352AEC"/>
    <w:rsid w:val="00352F5C"/>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90"/>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4B6"/>
    <w:rsid w:val="003615B0"/>
    <w:rsid w:val="003617FB"/>
    <w:rsid w:val="00361824"/>
    <w:rsid w:val="00361941"/>
    <w:rsid w:val="00361A90"/>
    <w:rsid w:val="00361ED1"/>
    <w:rsid w:val="003620E5"/>
    <w:rsid w:val="003625AC"/>
    <w:rsid w:val="003627B5"/>
    <w:rsid w:val="003627EF"/>
    <w:rsid w:val="00362A74"/>
    <w:rsid w:val="00362FE5"/>
    <w:rsid w:val="00363128"/>
    <w:rsid w:val="003631B5"/>
    <w:rsid w:val="00363B7E"/>
    <w:rsid w:val="00363F4B"/>
    <w:rsid w:val="0036415A"/>
    <w:rsid w:val="00364258"/>
    <w:rsid w:val="003642A9"/>
    <w:rsid w:val="003643A2"/>
    <w:rsid w:val="00364586"/>
    <w:rsid w:val="00364756"/>
    <w:rsid w:val="003647E0"/>
    <w:rsid w:val="00364966"/>
    <w:rsid w:val="00364AC1"/>
    <w:rsid w:val="00364DE4"/>
    <w:rsid w:val="00364ECC"/>
    <w:rsid w:val="00364FAC"/>
    <w:rsid w:val="00365179"/>
    <w:rsid w:val="00365236"/>
    <w:rsid w:val="00365467"/>
    <w:rsid w:val="003654DE"/>
    <w:rsid w:val="00365507"/>
    <w:rsid w:val="0036573F"/>
    <w:rsid w:val="00365858"/>
    <w:rsid w:val="00365AAC"/>
    <w:rsid w:val="00366069"/>
    <w:rsid w:val="003663C5"/>
    <w:rsid w:val="00366448"/>
    <w:rsid w:val="003664C1"/>
    <w:rsid w:val="003667D6"/>
    <w:rsid w:val="00366C8B"/>
    <w:rsid w:val="00366D75"/>
    <w:rsid w:val="00366F75"/>
    <w:rsid w:val="003670AF"/>
    <w:rsid w:val="0036721F"/>
    <w:rsid w:val="003672DA"/>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8F4"/>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6D1"/>
    <w:rsid w:val="0037571F"/>
    <w:rsid w:val="00375841"/>
    <w:rsid w:val="0037590C"/>
    <w:rsid w:val="0037596C"/>
    <w:rsid w:val="00375A97"/>
    <w:rsid w:val="00375CFA"/>
    <w:rsid w:val="00375E63"/>
    <w:rsid w:val="00375ED9"/>
    <w:rsid w:val="00376012"/>
    <w:rsid w:val="00376095"/>
    <w:rsid w:val="003761F2"/>
    <w:rsid w:val="00376210"/>
    <w:rsid w:val="00376317"/>
    <w:rsid w:val="003763A7"/>
    <w:rsid w:val="00376639"/>
    <w:rsid w:val="00376747"/>
    <w:rsid w:val="00376AFA"/>
    <w:rsid w:val="00376F0F"/>
    <w:rsid w:val="0037724A"/>
    <w:rsid w:val="0037768C"/>
    <w:rsid w:val="003779EE"/>
    <w:rsid w:val="00377CC3"/>
    <w:rsid w:val="00377CF2"/>
    <w:rsid w:val="00377D68"/>
    <w:rsid w:val="00377DB5"/>
    <w:rsid w:val="00377E97"/>
    <w:rsid w:val="00380224"/>
    <w:rsid w:val="00380824"/>
    <w:rsid w:val="00380B97"/>
    <w:rsid w:val="00381085"/>
    <w:rsid w:val="003811CB"/>
    <w:rsid w:val="0038124C"/>
    <w:rsid w:val="003812A5"/>
    <w:rsid w:val="003813FA"/>
    <w:rsid w:val="0038179F"/>
    <w:rsid w:val="003818DC"/>
    <w:rsid w:val="003819AA"/>
    <w:rsid w:val="00381A7C"/>
    <w:rsid w:val="00381AAD"/>
    <w:rsid w:val="00381AF0"/>
    <w:rsid w:val="00381FAC"/>
    <w:rsid w:val="00381FE9"/>
    <w:rsid w:val="0038212F"/>
    <w:rsid w:val="00382333"/>
    <w:rsid w:val="003824D1"/>
    <w:rsid w:val="003829DE"/>
    <w:rsid w:val="003833CF"/>
    <w:rsid w:val="00383624"/>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A7E"/>
    <w:rsid w:val="00390D0D"/>
    <w:rsid w:val="00390EB3"/>
    <w:rsid w:val="00390FEC"/>
    <w:rsid w:val="0039108C"/>
    <w:rsid w:val="003910B3"/>
    <w:rsid w:val="0039124A"/>
    <w:rsid w:val="00391250"/>
    <w:rsid w:val="00391919"/>
    <w:rsid w:val="00391973"/>
    <w:rsid w:val="00391B7D"/>
    <w:rsid w:val="00391C02"/>
    <w:rsid w:val="00391CE1"/>
    <w:rsid w:val="00391DF6"/>
    <w:rsid w:val="00391F3F"/>
    <w:rsid w:val="00391F7E"/>
    <w:rsid w:val="003923D3"/>
    <w:rsid w:val="0039240A"/>
    <w:rsid w:val="00392658"/>
    <w:rsid w:val="0039292E"/>
    <w:rsid w:val="00392941"/>
    <w:rsid w:val="003929F4"/>
    <w:rsid w:val="00392A10"/>
    <w:rsid w:val="00392AF6"/>
    <w:rsid w:val="00393019"/>
    <w:rsid w:val="00393040"/>
    <w:rsid w:val="00393082"/>
    <w:rsid w:val="003935AB"/>
    <w:rsid w:val="00393604"/>
    <w:rsid w:val="003937C4"/>
    <w:rsid w:val="00393897"/>
    <w:rsid w:val="00393AAE"/>
    <w:rsid w:val="00393EAF"/>
    <w:rsid w:val="0039407B"/>
    <w:rsid w:val="003945E5"/>
    <w:rsid w:val="0039482B"/>
    <w:rsid w:val="003949B6"/>
    <w:rsid w:val="003949CE"/>
    <w:rsid w:val="00394F94"/>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58D"/>
    <w:rsid w:val="003A06EB"/>
    <w:rsid w:val="003A083D"/>
    <w:rsid w:val="003A0B8F"/>
    <w:rsid w:val="003A0BF3"/>
    <w:rsid w:val="003A1268"/>
    <w:rsid w:val="003A12A9"/>
    <w:rsid w:val="003A12F1"/>
    <w:rsid w:val="003A1498"/>
    <w:rsid w:val="003A14FB"/>
    <w:rsid w:val="003A18D0"/>
    <w:rsid w:val="003A19DB"/>
    <w:rsid w:val="003A1B5B"/>
    <w:rsid w:val="003A1DF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4EA2"/>
    <w:rsid w:val="003A5255"/>
    <w:rsid w:val="003A53A6"/>
    <w:rsid w:val="003A54D5"/>
    <w:rsid w:val="003A5768"/>
    <w:rsid w:val="003A5B88"/>
    <w:rsid w:val="003A5DC4"/>
    <w:rsid w:val="003A5EBF"/>
    <w:rsid w:val="003A6130"/>
    <w:rsid w:val="003A63F1"/>
    <w:rsid w:val="003A6795"/>
    <w:rsid w:val="003A698E"/>
    <w:rsid w:val="003A6BD7"/>
    <w:rsid w:val="003A6DF7"/>
    <w:rsid w:val="003A6E3D"/>
    <w:rsid w:val="003A7321"/>
    <w:rsid w:val="003A7900"/>
    <w:rsid w:val="003A7D73"/>
    <w:rsid w:val="003B031B"/>
    <w:rsid w:val="003B050E"/>
    <w:rsid w:val="003B0739"/>
    <w:rsid w:val="003B0894"/>
    <w:rsid w:val="003B0A66"/>
    <w:rsid w:val="003B0CFE"/>
    <w:rsid w:val="003B0F06"/>
    <w:rsid w:val="003B1418"/>
    <w:rsid w:val="003B1583"/>
    <w:rsid w:val="003B1639"/>
    <w:rsid w:val="003B1B52"/>
    <w:rsid w:val="003B1D23"/>
    <w:rsid w:val="003B1E89"/>
    <w:rsid w:val="003B1F2F"/>
    <w:rsid w:val="003B1F38"/>
    <w:rsid w:val="003B1F6A"/>
    <w:rsid w:val="003B22C8"/>
    <w:rsid w:val="003B256C"/>
    <w:rsid w:val="003B2788"/>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CB5"/>
    <w:rsid w:val="003B3D55"/>
    <w:rsid w:val="003B3DA6"/>
    <w:rsid w:val="003B3FAA"/>
    <w:rsid w:val="003B4272"/>
    <w:rsid w:val="003B42EC"/>
    <w:rsid w:val="003B48AB"/>
    <w:rsid w:val="003B4965"/>
    <w:rsid w:val="003B4CC4"/>
    <w:rsid w:val="003B4CEC"/>
    <w:rsid w:val="003B5464"/>
    <w:rsid w:val="003B5657"/>
    <w:rsid w:val="003B6060"/>
    <w:rsid w:val="003B60CB"/>
    <w:rsid w:val="003B64C3"/>
    <w:rsid w:val="003B6688"/>
    <w:rsid w:val="003B66ED"/>
    <w:rsid w:val="003B6DE3"/>
    <w:rsid w:val="003B6FF1"/>
    <w:rsid w:val="003B7368"/>
    <w:rsid w:val="003B74AB"/>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1FE1"/>
    <w:rsid w:val="003C261E"/>
    <w:rsid w:val="003C2750"/>
    <w:rsid w:val="003C2CDB"/>
    <w:rsid w:val="003C2DEA"/>
    <w:rsid w:val="003C2FA7"/>
    <w:rsid w:val="003C3010"/>
    <w:rsid w:val="003C3028"/>
    <w:rsid w:val="003C3242"/>
    <w:rsid w:val="003C3428"/>
    <w:rsid w:val="003C3854"/>
    <w:rsid w:val="003C396E"/>
    <w:rsid w:val="003C3B1E"/>
    <w:rsid w:val="003C3D0A"/>
    <w:rsid w:val="003C3EEE"/>
    <w:rsid w:val="003C420A"/>
    <w:rsid w:val="003C42EF"/>
    <w:rsid w:val="003C4329"/>
    <w:rsid w:val="003C4599"/>
    <w:rsid w:val="003C4601"/>
    <w:rsid w:val="003C4AF1"/>
    <w:rsid w:val="003C53D8"/>
    <w:rsid w:val="003C6358"/>
    <w:rsid w:val="003C6389"/>
    <w:rsid w:val="003C6869"/>
    <w:rsid w:val="003C686D"/>
    <w:rsid w:val="003C6BC5"/>
    <w:rsid w:val="003C74F0"/>
    <w:rsid w:val="003C7742"/>
    <w:rsid w:val="003C7905"/>
    <w:rsid w:val="003D01C9"/>
    <w:rsid w:val="003D0253"/>
    <w:rsid w:val="003D039B"/>
    <w:rsid w:val="003D0571"/>
    <w:rsid w:val="003D0590"/>
    <w:rsid w:val="003D0747"/>
    <w:rsid w:val="003D09CB"/>
    <w:rsid w:val="003D0D32"/>
    <w:rsid w:val="003D0D9D"/>
    <w:rsid w:val="003D120C"/>
    <w:rsid w:val="003D176B"/>
    <w:rsid w:val="003D17C8"/>
    <w:rsid w:val="003D1AD4"/>
    <w:rsid w:val="003D2043"/>
    <w:rsid w:val="003D2237"/>
    <w:rsid w:val="003D23B1"/>
    <w:rsid w:val="003D254C"/>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4ECB"/>
    <w:rsid w:val="003D5DF7"/>
    <w:rsid w:val="003D65FD"/>
    <w:rsid w:val="003D6A0C"/>
    <w:rsid w:val="003D6A9F"/>
    <w:rsid w:val="003D6EB9"/>
    <w:rsid w:val="003D6EFF"/>
    <w:rsid w:val="003D6FE1"/>
    <w:rsid w:val="003D6FE5"/>
    <w:rsid w:val="003D7074"/>
    <w:rsid w:val="003D72B7"/>
    <w:rsid w:val="003D72FD"/>
    <w:rsid w:val="003D75AE"/>
    <w:rsid w:val="003D75E8"/>
    <w:rsid w:val="003D7771"/>
    <w:rsid w:val="003D778C"/>
    <w:rsid w:val="003D7799"/>
    <w:rsid w:val="003D7A4C"/>
    <w:rsid w:val="003D7AA8"/>
    <w:rsid w:val="003E00B0"/>
    <w:rsid w:val="003E0170"/>
    <w:rsid w:val="003E0547"/>
    <w:rsid w:val="003E0574"/>
    <w:rsid w:val="003E06FA"/>
    <w:rsid w:val="003E0B1C"/>
    <w:rsid w:val="003E0E94"/>
    <w:rsid w:val="003E0FBD"/>
    <w:rsid w:val="003E1136"/>
    <w:rsid w:val="003E11A0"/>
    <w:rsid w:val="003E1210"/>
    <w:rsid w:val="003E1238"/>
    <w:rsid w:val="003E13F6"/>
    <w:rsid w:val="003E145C"/>
    <w:rsid w:val="003E14DE"/>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461"/>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5FE"/>
    <w:rsid w:val="003E7889"/>
    <w:rsid w:val="003E7A10"/>
    <w:rsid w:val="003E7C1C"/>
    <w:rsid w:val="003E7D93"/>
    <w:rsid w:val="003E7EEE"/>
    <w:rsid w:val="003E7FCB"/>
    <w:rsid w:val="003F01D3"/>
    <w:rsid w:val="003F07D1"/>
    <w:rsid w:val="003F0927"/>
    <w:rsid w:val="003F0DD1"/>
    <w:rsid w:val="003F0EE4"/>
    <w:rsid w:val="003F1032"/>
    <w:rsid w:val="003F126E"/>
    <w:rsid w:val="003F1286"/>
    <w:rsid w:val="003F131C"/>
    <w:rsid w:val="003F13CC"/>
    <w:rsid w:val="003F1442"/>
    <w:rsid w:val="003F1718"/>
    <w:rsid w:val="003F17D7"/>
    <w:rsid w:val="003F1808"/>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635"/>
    <w:rsid w:val="003F47D3"/>
    <w:rsid w:val="003F48F6"/>
    <w:rsid w:val="003F4C27"/>
    <w:rsid w:val="003F4D62"/>
    <w:rsid w:val="003F54A5"/>
    <w:rsid w:val="003F56D3"/>
    <w:rsid w:val="003F5797"/>
    <w:rsid w:val="003F586F"/>
    <w:rsid w:val="003F587D"/>
    <w:rsid w:val="003F5BE8"/>
    <w:rsid w:val="003F5FA5"/>
    <w:rsid w:val="003F6014"/>
    <w:rsid w:val="003F6437"/>
    <w:rsid w:val="003F66AC"/>
    <w:rsid w:val="003F6700"/>
    <w:rsid w:val="003F7093"/>
    <w:rsid w:val="003F759D"/>
    <w:rsid w:val="003F75D4"/>
    <w:rsid w:val="003F7A28"/>
    <w:rsid w:val="003F7BAA"/>
    <w:rsid w:val="003F7FBA"/>
    <w:rsid w:val="00400026"/>
    <w:rsid w:val="00400097"/>
    <w:rsid w:val="004000E9"/>
    <w:rsid w:val="004004E1"/>
    <w:rsid w:val="004006E0"/>
    <w:rsid w:val="004007CA"/>
    <w:rsid w:val="00400874"/>
    <w:rsid w:val="004009BD"/>
    <w:rsid w:val="00400B88"/>
    <w:rsid w:val="00400E70"/>
    <w:rsid w:val="00401058"/>
    <w:rsid w:val="00401337"/>
    <w:rsid w:val="00401391"/>
    <w:rsid w:val="0040158C"/>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3F3A"/>
    <w:rsid w:val="004042FF"/>
    <w:rsid w:val="004043E2"/>
    <w:rsid w:val="00404799"/>
    <w:rsid w:val="004048FE"/>
    <w:rsid w:val="00404991"/>
    <w:rsid w:val="00404B3C"/>
    <w:rsid w:val="00404BE0"/>
    <w:rsid w:val="00404CCE"/>
    <w:rsid w:val="00404DDF"/>
    <w:rsid w:val="00404ED8"/>
    <w:rsid w:val="0040507F"/>
    <w:rsid w:val="0040525D"/>
    <w:rsid w:val="004052B6"/>
    <w:rsid w:val="004052F8"/>
    <w:rsid w:val="00405334"/>
    <w:rsid w:val="004054F9"/>
    <w:rsid w:val="00405738"/>
    <w:rsid w:val="00405DD1"/>
    <w:rsid w:val="00405DDD"/>
    <w:rsid w:val="00405DF7"/>
    <w:rsid w:val="004064B2"/>
    <w:rsid w:val="004064E1"/>
    <w:rsid w:val="0040667B"/>
    <w:rsid w:val="004069A3"/>
    <w:rsid w:val="00406A1A"/>
    <w:rsid w:val="00406B9D"/>
    <w:rsid w:val="00406EE3"/>
    <w:rsid w:val="00406F26"/>
    <w:rsid w:val="0040703B"/>
    <w:rsid w:val="00407263"/>
    <w:rsid w:val="004072B0"/>
    <w:rsid w:val="00407441"/>
    <w:rsid w:val="0040745F"/>
    <w:rsid w:val="00407504"/>
    <w:rsid w:val="004075D6"/>
    <w:rsid w:val="00407604"/>
    <w:rsid w:val="004077BB"/>
    <w:rsid w:val="00407883"/>
    <w:rsid w:val="00407965"/>
    <w:rsid w:val="00407A04"/>
    <w:rsid w:val="00407B3F"/>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87F"/>
    <w:rsid w:val="00412AEA"/>
    <w:rsid w:val="00413090"/>
    <w:rsid w:val="00413120"/>
    <w:rsid w:val="00413158"/>
    <w:rsid w:val="004132DE"/>
    <w:rsid w:val="00414049"/>
    <w:rsid w:val="004144B5"/>
    <w:rsid w:val="004144F4"/>
    <w:rsid w:val="0041481A"/>
    <w:rsid w:val="0041484A"/>
    <w:rsid w:val="004148DA"/>
    <w:rsid w:val="00414DA5"/>
    <w:rsid w:val="00414E08"/>
    <w:rsid w:val="004150CF"/>
    <w:rsid w:val="0041514B"/>
    <w:rsid w:val="0041522F"/>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1F12"/>
    <w:rsid w:val="0042202E"/>
    <w:rsid w:val="0042203D"/>
    <w:rsid w:val="00422183"/>
    <w:rsid w:val="00422222"/>
    <w:rsid w:val="004222EA"/>
    <w:rsid w:val="0042267E"/>
    <w:rsid w:val="00422927"/>
    <w:rsid w:val="00422AEA"/>
    <w:rsid w:val="00422B62"/>
    <w:rsid w:val="004230A5"/>
    <w:rsid w:val="00423260"/>
    <w:rsid w:val="00423312"/>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1EB"/>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343"/>
    <w:rsid w:val="0042787C"/>
    <w:rsid w:val="00427D14"/>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B4F"/>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2CE"/>
    <w:rsid w:val="00436383"/>
    <w:rsid w:val="004363CB"/>
    <w:rsid w:val="004364A2"/>
    <w:rsid w:val="0043688A"/>
    <w:rsid w:val="00436C8E"/>
    <w:rsid w:val="00436FFD"/>
    <w:rsid w:val="00437149"/>
    <w:rsid w:val="004372CF"/>
    <w:rsid w:val="00437597"/>
    <w:rsid w:val="00437703"/>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87"/>
    <w:rsid w:val="00441DEC"/>
    <w:rsid w:val="00442301"/>
    <w:rsid w:val="00442377"/>
    <w:rsid w:val="0044238D"/>
    <w:rsid w:val="004423C4"/>
    <w:rsid w:val="00442551"/>
    <w:rsid w:val="004426BF"/>
    <w:rsid w:val="00442781"/>
    <w:rsid w:val="00442AEC"/>
    <w:rsid w:val="00442B18"/>
    <w:rsid w:val="00442BF9"/>
    <w:rsid w:val="00442EE9"/>
    <w:rsid w:val="0044320F"/>
    <w:rsid w:val="004432C5"/>
    <w:rsid w:val="004433FD"/>
    <w:rsid w:val="00443484"/>
    <w:rsid w:val="004434B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6EF5"/>
    <w:rsid w:val="00447425"/>
    <w:rsid w:val="004475FF"/>
    <w:rsid w:val="00447815"/>
    <w:rsid w:val="00447861"/>
    <w:rsid w:val="00447878"/>
    <w:rsid w:val="00447DDE"/>
    <w:rsid w:val="00447E52"/>
    <w:rsid w:val="00450022"/>
    <w:rsid w:val="0045047B"/>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568"/>
    <w:rsid w:val="00452CBD"/>
    <w:rsid w:val="00452E4B"/>
    <w:rsid w:val="0045315E"/>
    <w:rsid w:val="00453312"/>
    <w:rsid w:val="0045342A"/>
    <w:rsid w:val="004534A3"/>
    <w:rsid w:val="004535CC"/>
    <w:rsid w:val="00453890"/>
    <w:rsid w:val="00453910"/>
    <w:rsid w:val="00453A00"/>
    <w:rsid w:val="00453A1C"/>
    <w:rsid w:val="00453A73"/>
    <w:rsid w:val="00453B96"/>
    <w:rsid w:val="00453E13"/>
    <w:rsid w:val="00453E71"/>
    <w:rsid w:val="00454154"/>
    <w:rsid w:val="00454308"/>
    <w:rsid w:val="0045435C"/>
    <w:rsid w:val="00454704"/>
    <w:rsid w:val="00454B7D"/>
    <w:rsid w:val="0045530F"/>
    <w:rsid w:val="004556B7"/>
    <w:rsid w:val="004558D9"/>
    <w:rsid w:val="004559E2"/>
    <w:rsid w:val="00455B63"/>
    <w:rsid w:val="00455D21"/>
    <w:rsid w:val="00456329"/>
    <w:rsid w:val="00456429"/>
    <w:rsid w:val="0045651E"/>
    <w:rsid w:val="00456752"/>
    <w:rsid w:val="004569F8"/>
    <w:rsid w:val="00456B10"/>
    <w:rsid w:val="00456D06"/>
    <w:rsid w:val="00456DCD"/>
    <w:rsid w:val="00456E69"/>
    <w:rsid w:val="004570F7"/>
    <w:rsid w:val="0045715B"/>
    <w:rsid w:val="00457578"/>
    <w:rsid w:val="004579D7"/>
    <w:rsid w:val="004579ED"/>
    <w:rsid w:val="00457BAC"/>
    <w:rsid w:val="00457BED"/>
    <w:rsid w:val="00457E64"/>
    <w:rsid w:val="00460012"/>
    <w:rsid w:val="00460269"/>
    <w:rsid w:val="0046037C"/>
    <w:rsid w:val="004603D7"/>
    <w:rsid w:val="004604BB"/>
    <w:rsid w:val="004609F3"/>
    <w:rsid w:val="00460C45"/>
    <w:rsid w:val="00460D25"/>
    <w:rsid w:val="00460F95"/>
    <w:rsid w:val="004612B3"/>
    <w:rsid w:val="00461490"/>
    <w:rsid w:val="00461599"/>
    <w:rsid w:val="00461619"/>
    <w:rsid w:val="004616A3"/>
    <w:rsid w:val="00461933"/>
    <w:rsid w:val="00461A7E"/>
    <w:rsid w:val="00461A96"/>
    <w:rsid w:val="00461C5A"/>
    <w:rsid w:val="00461C79"/>
    <w:rsid w:val="00461DEB"/>
    <w:rsid w:val="00462360"/>
    <w:rsid w:val="00462AEE"/>
    <w:rsid w:val="00462C6F"/>
    <w:rsid w:val="00462C8A"/>
    <w:rsid w:val="00462D0B"/>
    <w:rsid w:val="00462E10"/>
    <w:rsid w:val="00462F26"/>
    <w:rsid w:val="004630E5"/>
    <w:rsid w:val="004631DF"/>
    <w:rsid w:val="0046335E"/>
    <w:rsid w:val="0046351F"/>
    <w:rsid w:val="00463579"/>
    <w:rsid w:val="004635EA"/>
    <w:rsid w:val="0046364B"/>
    <w:rsid w:val="00463A6F"/>
    <w:rsid w:val="00463A88"/>
    <w:rsid w:val="004641C1"/>
    <w:rsid w:val="004642EB"/>
    <w:rsid w:val="00464562"/>
    <w:rsid w:val="004645E3"/>
    <w:rsid w:val="00464877"/>
    <w:rsid w:val="004649B0"/>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67D42"/>
    <w:rsid w:val="00467F8D"/>
    <w:rsid w:val="00470791"/>
    <w:rsid w:val="004707C9"/>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961"/>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3C4"/>
    <w:rsid w:val="00476922"/>
    <w:rsid w:val="0047697F"/>
    <w:rsid w:val="00476C6F"/>
    <w:rsid w:val="00476DA7"/>
    <w:rsid w:val="00476DDE"/>
    <w:rsid w:val="0047739E"/>
    <w:rsid w:val="00477ADB"/>
    <w:rsid w:val="00477D9D"/>
    <w:rsid w:val="00477D9F"/>
    <w:rsid w:val="00477E2E"/>
    <w:rsid w:val="00477E93"/>
    <w:rsid w:val="0048037E"/>
    <w:rsid w:val="0048047E"/>
    <w:rsid w:val="004806F8"/>
    <w:rsid w:val="00480C64"/>
    <w:rsid w:val="004811EB"/>
    <w:rsid w:val="00481201"/>
    <w:rsid w:val="0048163B"/>
    <w:rsid w:val="004816AB"/>
    <w:rsid w:val="00481C37"/>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6E22"/>
    <w:rsid w:val="004870C5"/>
    <w:rsid w:val="00487300"/>
    <w:rsid w:val="00487355"/>
    <w:rsid w:val="004875A0"/>
    <w:rsid w:val="00487E9A"/>
    <w:rsid w:val="00487FB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42"/>
    <w:rsid w:val="00492F6D"/>
    <w:rsid w:val="00492F88"/>
    <w:rsid w:val="00492FE2"/>
    <w:rsid w:val="00493031"/>
    <w:rsid w:val="004930FE"/>
    <w:rsid w:val="0049310E"/>
    <w:rsid w:val="00493162"/>
    <w:rsid w:val="00493167"/>
    <w:rsid w:val="00493404"/>
    <w:rsid w:val="004938BC"/>
    <w:rsid w:val="0049396B"/>
    <w:rsid w:val="00493E75"/>
    <w:rsid w:val="00493F02"/>
    <w:rsid w:val="00493FA8"/>
    <w:rsid w:val="004943C8"/>
    <w:rsid w:val="004944A0"/>
    <w:rsid w:val="004944AC"/>
    <w:rsid w:val="00494543"/>
    <w:rsid w:val="004948AE"/>
    <w:rsid w:val="00494ADB"/>
    <w:rsid w:val="00494B14"/>
    <w:rsid w:val="00494B5C"/>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687"/>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AA1"/>
    <w:rsid w:val="004A2B9E"/>
    <w:rsid w:val="004A2BBC"/>
    <w:rsid w:val="004A2C4B"/>
    <w:rsid w:val="004A2EAA"/>
    <w:rsid w:val="004A3412"/>
    <w:rsid w:val="004A3696"/>
    <w:rsid w:val="004A36F8"/>
    <w:rsid w:val="004A3B95"/>
    <w:rsid w:val="004A3C35"/>
    <w:rsid w:val="004A3F8B"/>
    <w:rsid w:val="004A42F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6D0"/>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733"/>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ABB"/>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B7DB5"/>
    <w:rsid w:val="004C0033"/>
    <w:rsid w:val="004C0231"/>
    <w:rsid w:val="004C02B9"/>
    <w:rsid w:val="004C042A"/>
    <w:rsid w:val="004C057A"/>
    <w:rsid w:val="004C09A6"/>
    <w:rsid w:val="004C09AF"/>
    <w:rsid w:val="004C0A04"/>
    <w:rsid w:val="004C0CCC"/>
    <w:rsid w:val="004C0D0B"/>
    <w:rsid w:val="004C0D18"/>
    <w:rsid w:val="004C1044"/>
    <w:rsid w:val="004C12CF"/>
    <w:rsid w:val="004C13FB"/>
    <w:rsid w:val="004C1D14"/>
    <w:rsid w:val="004C1D43"/>
    <w:rsid w:val="004C1EA1"/>
    <w:rsid w:val="004C20A5"/>
    <w:rsid w:val="004C20F2"/>
    <w:rsid w:val="004C24B5"/>
    <w:rsid w:val="004C28D7"/>
    <w:rsid w:val="004C2963"/>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CAB"/>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0CF"/>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296"/>
    <w:rsid w:val="004D1758"/>
    <w:rsid w:val="004D17E9"/>
    <w:rsid w:val="004D184B"/>
    <w:rsid w:val="004D1C29"/>
    <w:rsid w:val="004D1D6A"/>
    <w:rsid w:val="004D1EDF"/>
    <w:rsid w:val="004D1F0D"/>
    <w:rsid w:val="004D213A"/>
    <w:rsid w:val="004D25A4"/>
    <w:rsid w:val="004D26CB"/>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112"/>
    <w:rsid w:val="004D4368"/>
    <w:rsid w:val="004D4434"/>
    <w:rsid w:val="004D443C"/>
    <w:rsid w:val="004D4648"/>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748"/>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0988"/>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08D"/>
    <w:rsid w:val="004E3170"/>
    <w:rsid w:val="004E367B"/>
    <w:rsid w:val="004E37E8"/>
    <w:rsid w:val="004E3860"/>
    <w:rsid w:val="004E3A48"/>
    <w:rsid w:val="004E3A81"/>
    <w:rsid w:val="004E3F81"/>
    <w:rsid w:val="004E3FF0"/>
    <w:rsid w:val="004E4116"/>
    <w:rsid w:val="004E416F"/>
    <w:rsid w:val="004E436D"/>
    <w:rsid w:val="004E4E75"/>
    <w:rsid w:val="004E4ED8"/>
    <w:rsid w:val="004E516C"/>
    <w:rsid w:val="004E519D"/>
    <w:rsid w:val="004E51B8"/>
    <w:rsid w:val="004E52A3"/>
    <w:rsid w:val="004E5593"/>
    <w:rsid w:val="004E567B"/>
    <w:rsid w:val="004E5717"/>
    <w:rsid w:val="004E5732"/>
    <w:rsid w:val="004E5785"/>
    <w:rsid w:val="004E584C"/>
    <w:rsid w:val="004E592A"/>
    <w:rsid w:val="004E59CA"/>
    <w:rsid w:val="004E5F32"/>
    <w:rsid w:val="004E60A0"/>
    <w:rsid w:val="004E61F5"/>
    <w:rsid w:val="004E6533"/>
    <w:rsid w:val="004E6756"/>
    <w:rsid w:val="004E6955"/>
    <w:rsid w:val="004E69B0"/>
    <w:rsid w:val="004E69E0"/>
    <w:rsid w:val="004E6B09"/>
    <w:rsid w:val="004E6BEC"/>
    <w:rsid w:val="004E6DAC"/>
    <w:rsid w:val="004E6F2F"/>
    <w:rsid w:val="004E7134"/>
    <w:rsid w:val="004E731B"/>
    <w:rsid w:val="004E7392"/>
    <w:rsid w:val="004E745C"/>
    <w:rsid w:val="004E755D"/>
    <w:rsid w:val="004E7A68"/>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3F"/>
    <w:rsid w:val="004F2BE9"/>
    <w:rsid w:val="004F2E2D"/>
    <w:rsid w:val="004F2FE5"/>
    <w:rsid w:val="004F316C"/>
    <w:rsid w:val="004F327E"/>
    <w:rsid w:val="004F3675"/>
    <w:rsid w:val="004F3861"/>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BB5"/>
    <w:rsid w:val="00501BE9"/>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9C3"/>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6A7"/>
    <w:rsid w:val="00507A9C"/>
    <w:rsid w:val="00507B24"/>
    <w:rsid w:val="00507FBD"/>
    <w:rsid w:val="005100E7"/>
    <w:rsid w:val="005102A3"/>
    <w:rsid w:val="00510388"/>
    <w:rsid w:val="005103A5"/>
    <w:rsid w:val="00510431"/>
    <w:rsid w:val="0051085F"/>
    <w:rsid w:val="00510A5F"/>
    <w:rsid w:val="00510A85"/>
    <w:rsid w:val="00510C4E"/>
    <w:rsid w:val="00510D6E"/>
    <w:rsid w:val="00510EF3"/>
    <w:rsid w:val="005116C0"/>
    <w:rsid w:val="00511BB1"/>
    <w:rsid w:val="00511C3E"/>
    <w:rsid w:val="005120A7"/>
    <w:rsid w:val="00512368"/>
    <w:rsid w:val="005124D7"/>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132"/>
    <w:rsid w:val="0051525E"/>
    <w:rsid w:val="005152AE"/>
    <w:rsid w:val="005156A5"/>
    <w:rsid w:val="00515848"/>
    <w:rsid w:val="00515C79"/>
    <w:rsid w:val="00515FE0"/>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8CA"/>
    <w:rsid w:val="00517AAF"/>
    <w:rsid w:val="00517BED"/>
    <w:rsid w:val="00517D3B"/>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546"/>
    <w:rsid w:val="00522907"/>
    <w:rsid w:val="00522F17"/>
    <w:rsid w:val="00522FB5"/>
    <w:rsid w:val="0052348E"/>
    <w:rsid w:val="005235A5"/>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487"/>
    <w:rsid w:val="00525633"/>
    <w:rsid w:val="0052564B"/>
    <w:rsid w:val="0052565F"/>
    <w:rsid w:val="0052575F"/>
    <w:rsid w:val="00525902"/>
    <w:rsid w:val="00525CF7"/>
    <w:rsid w:val="00525DBB"/>
    <w:rsid w:val="00525FEB"/>
    <w:rsid w:val="005261C0"/>
    <w:rsid w:val="00526339"/>
    <w:rsid w:val="005263A4"/>
    <w:rsid w:val="0052654A"/>
    <w:rsid w:val="00526670"/>
    <w:rsid w:val="005266BC"/>
    <w:rsid w:val="00526A9E"/>
    <w:rsid w:val="00526BBB"/>
    <w:rsid w:val="00526FD6"/>
    <w:rsid w:val="005270A4"/>
    <w:rsid w:val="005271A5"/>
    <w:rsid w:val="00527543"/>
    <w:rsid w:val="005275B1"/>
    <w:rsid w:val="00527F36"/>
    <w:rsid w:val="0053015C"/>
    <w:rsid w:val="00530347"/>
    <w:rsid w:val="0053079F"/>
    <w:rsid w:val="0053090A"/>
    <w:rsid w:val="00530A8D"/>
    <w:rsid w:val="00530E1F"/>
    <w:rsid w:val="00531336"/>
    <w:rsid w:val="0053187D"/>
    <w:rsid w:val="00531EF9"/>
    <w:rsid w:val="00531F59"/>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58D"/>
    <w:rsid w:val="0053460C"/>
    <w:rsid w:val="00534641"/>
    <w:rsid w:val="005346E5"/>
    <w:rsid w:val="0053483D"/>
    <w:rsid w:val="00534BB2"/>
    <w:rsid w:val="00534CED"/>
    <w:rsid w:val="00534EE1"/>
    <w:rsid w:val="005350B6"/>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27F"/>
    <w:rsid w:val="00541385"/>
    <w:rsid w:val="00541424"/>
    <w:rsid w:val="005417EF"/>
    <w:rsid w:val="00541917"/>
    <w:rsid w:val="00541C4A"/>
    <w:rsid w:val="00541C63"/>
    <w:rsid w:val="00541F1D"/>
    <w:rsid w:val="00541FB7"/>
    <w:rsid w:val="0054209C"/>
    <w:rsid w:val="005420E5"/>
    <w:rsid w:val="005422D9"/>
    <w:rsid w:val="005424A1"/>
    <w:rsid w:val="00542DDA"/>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75E"/>
    <w:rsid w:val="005467DE"/>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0EAD"/>
    <w:rsid w:val="005511D7"/>
    <w:rsid w:val="005511F5"/>
    <w:rsid w:val="005512CA"/>
    <w:rsid w:val="00551469"/>
    <w:rsid w:val="005517B9"/>
    <w:rsid w:val="005517E4"/>
    <w:rsid w:val="005518B3"/>
    <w:rsid w:val="005518D3"/>
    <w:rsid w:val="00551D6E"/>
    <w:rsid w:val="00551E1D"/>
    <w:rsid w:val="00551FD8"/>
    <w:rsid w:val="00552089"/>
    <w:rsid w:val="00552235"/>
    <w:rsid w:val="0055225D"/>
    <w:rsid w:val="005523CC"/>
    <w:rsid w:val="0055246A"/>
    <w:rsid w:val="00552808"/>
    <w:rsid w:val="00552A0B"/>
    <w:rsid w:val="00552A6E"/>
    <w:rsid w:val="00552C97"/>
    <w:rsid w:val="00552FAC"/>
    <w:rsid w:val="0055343E"/>
    <w:rsid w:val="00553547"/>
    <w:rsid w:val="005535F5"/>
    <w:rsid w:val="00553631"/>
    <w:rsid w:val="005537F7"/>
    <w:rsid w:val="005538B5"/>
    <w:rsid w:val="005543C3"/>
    <w:rsid w:val="005543F2"/>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503"/>
    <w:rsid w:val="0055660F"/>
    <w:rsid w:val="005566FD"/>
    <w:rsid w:val="00556E77"/>
    <w:rsid w:val="00556EC4"/>
    <w:rsid w:val="00557265"/>
    <w:rsid w:val="005572A6"/>
    <w:rsid w:val="00557677"/>
    <w:rsid w:val="00557744"/>
    <w:rsid w:val="005578A2"/>
    <w:rsid w:val="00557BA5"/>
    <w:rsid w:val="00557CB0"/>
    <w:rsid w:val="005601D4"/>
    <w:rsid w:val="00560448"/>
    <w:rsid w:val="00560845"/>
    <w:rsid w:val="00560E4D"/>
    <w:rsid w:val="00560E94"/>
    <w:rsid w:val="005610B1"/>
    <w:rsid w:val="005610F1"/>
    <w:rsid w:val="00561211"/>
    <w:rsid w:val="0056154C"/>
    <w:rsid w:val="00561AD6"/>
    <w:rsid w:val="00561DA5"/>
    <w:rsid w:val="00561F08"/>
    <w:rsid w:val="00562174"/>
    <w:rsid w:val="005624AC"/>
    <w:rsid w:val="00562605"/>
    <w:rsid w:val="0056294E"/>
    <w:rsid w:val="00562D85"/>
    <w:rsid w:val="00562F18"/>
    <w:rsid w:val="00562FCC"/>
    <w:rsid w:val="00562FEE"/>
    <w:rsid w:val="00563045"/>
    <w:rsid w:val="0056306C"/>
    <w:rsid w:val="005631DA"/>
    <w:rsid w:val="00563616"/>
    <w:rsid w:val="0056363F"/>
    <w:rsid w:val="005638CA"/>
    <w:rsid w:val="00563B01"/>
    <w:rsid w:val="00563B6D"/>
    <w:rsid w:val="00563C2E"/>
    <w:rsid w:val="00563CFD"/>
    <w:rsid w:val="00564498"/>
    <w:rsid w:val="00564763"/>
    <w:rsid w:val="00564A47"/>
    <w:rsid w:val="0056510C"/>
    <w:rsid w:val="0056516D"/>
    <w:rsid w:val="00565196"/>
    <w:rsid w:val="00565208"/>
    <w:rsid w:val="005652A5"/>
    <w:rsid w:val="005653F4"/>
    <w:rsid w:val="00565945"/>
    <w:rsid w:val="00565B3E"/>
    <w:rsid w:val="00565E53"/>
    <w:rsid w:val="0056609E"/>
    <w:rsid w:val="005660C7"/>
    <w:rsid w:val="00566197"/>
    <w:rsid w:val="00566274"/>
    <w:rsid w:val="00566359"/>
    <w:rsid w:val="0056643C"/>
    <w:rsid w:val="00566661"/>
    <w:rsid w:val="00566885"/>
    <w:rsid w:val="00566890"/>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95"/>
    <w:rsid w:val="005707A8"/>
    <w:rsid w:val="005709CD"/>
    <w:rsid w:val="00570AB5"/>
    <w:rsid w:val="00570EC3"/>
    <w:rsid w:val="00570F50"/>
    <w:rsid w:val="0057153A"/>
    <w:rsid w:val="00571565"/>
    <w:rsid w:val="005715E2"/>
    <w:rsid w:val="00571683"/>
    <w:rsid w:val="00571836"/>
    <w:rsid w:val="0057188B"/>
    <w:rsid w:val="00571918"/>
    <w:rsid w:val="00571C48"/>
    <w:rsid w:val="00571C52"/>
    <w:rsid w:val="005723FF"/>
    <w:rsid w:val="0057297A"/>
    <w:rsid w:val="005729AB"/>
    <w:rsid w:val="005729B5"/>
    <w:rsid w:val="00572BA6"/>
    <w:rsid w:val="00572E70"/>
    <w:rsid w:val="0057308F"/>
    <w:rsid w:val="00573554"/>
    <w:rsid w:val="00573605"/>
    <w:rsid w:val="005737E7"/>
    <w:rsid w:val="00573931"/>
    <w:rsid w:val="005739E2"/>
    <w:rsid w:val="00573A2A"/>
    <w:rsid w:val="00573BAE"/>
    <w:rsid w:val="0057400F"/>
    <w:rsid w:val="0057412A"/>
    <w:rsid w:val="0057419B"/>
    <w:rsid w:val="005741B9"/>
    <w:rsid w:val="0057427A"/>
    <w:rsid w:val="005748D3"/>
    <w:rsid w:val="00574BB9"/>
    <w:rsid w:val="00574D09"/>
    <w:rsid w:val="00574D8E"/>
    <w:rsid w:val="00574DAB"/>
    <w:rsid w:val="00574E60"/>
    <w:rsid w:val="005750B6"/>
    <w:rsid w:val="00575420"/>
    <w:rsid w:val="005755B0"/>
    <w:rsid w:val="005758C1"/>
    <w:rsid w:val="005758D6"/>
    <w:rsid w:val="00575C37"/>
    <w:rsid w:val="00575CF0"/>
    <w:rsid w:val="00575EE4"/>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2B6"/>
    <w:rsid w:val="0058034D"/>
    <w:rsid w:val="00580451"/>
    <w:rsid w:val="00580574"/>
    <w:rsid w:val="00580C04"/>
    <w:rsid w:val="00580FE0"/>
    <w:rsid w:val="005816A6"/>
    <w:rsid w:val="005816BF"/>
    <w:rsid w:val="00581944"/>
    <w:rsid w:val="00581A81"/>
    <w:rsid w:val="00581D46"/>
    <w:rsid w:val="00581D7B"/>
    <w:rsid w:val="00581E27"/>
    <w:rsid w:val="0058223A"/>
    <w:rsid w:val="0058239E"/>
    <w:rsid w:val="0058258D"/>
    <w:rsid w:val="005828CE"/>
    <w:rsid w:val="00582B12"/>
    <w:rsid w:val="00582B53"/>
    <w:rsid w:val="00582D00"/>
    <w:rsid w:val="00582DF9"/>
    <w:rsid w:val="00582EC6"/>
    <w:rsid w:val="00583021"/>
    <w:rsid w:val="0058317B"/>
    <w:rsid w:val="005831A6"/>
    <w:rsid w:val="00583390"/>
    <w:rsid w:val="00583662"/>
    <w:rsid w:val="005836E8"/>
    <w:rsid w:val="0058374E"/>
    <w:rsid w:val="00583BA8"/>
    <w:rsid w:val="00583C5E"/>
    <w:rsid w:val="00583C8E"/>
    <w:rsid w:val="00583E0A"/>
    <w:rsid w:val="00583ECB"/>
    <w:rsid w:val="00583F4C"/>
    <w:rsid w:val="0058417F"/>
    <w:rsid w:val="0058432D"/>
    <w:rsid w:val="0058444D"/>
    <w:rsid w:val="005845F5"/>
    <w:rsid w:val="005848EF"/>
    <w:rsid w:val="0058499B"/>
    <w:rsid w:val="00584BD0"/>
    <w:rsid w:val="00584C32"/>
    <w:rsid w:val="00585005"/>
    <w:rsid w:val="005854C6"/>
    <w:rsid w:val="00585519"/>
    <w:rsid w:val="0058596E"/>
    <w:rsid w:val="00585CC7"/>
    <w:rsid w:val="005860B0"/>
    <w:rsid w:val="005864AC"/>
    <w:rsid w:val="0058650D"/>
    <w:rsid w:val="00586797"/>
    <w:rsid w:val="00586D90"/>
    <w:rsid w:val="00586E3D"/>
    <w:rsid w:val="00586E85"/>
    <w:rsid w:val="00586EC6"/>
    <w:rsid w:val="00586F53"/>
    <w:rsid w:val="0058713F"/>
    <w:rsid w:val="00587258"/>
    <w:rsid w:val="00587298"/>
    <w:rsid w:val="00587453"/>
    <w:rsid w:val="0058775E"/>
    <w:rsid w:val="005877C1"/>
    <w:rsid w:val="005877E1"/>
    <w:rsid w:val="00587962"/>
    <w:rsid w:val="00587C82"/>
    <w:rsid w:val="00587E2B"/>
    <w:rsid w:val="005901BB"/>
    <w:rsid w:val="005903D0"/>
    <w:rsid w:val="00590441"/>
    <w:rsid w:val="00590466"/>
    <w:rsid w:val="00590469"/>
    <w:rsid w:val="00590483"/>
    <w:rsid w:val="00590809"/>
    <w:rsid w:val="005908DD"/>
    <w:rsid w:val="00590919"/>
    <w:rsid w:val="00590A15"/>
    <w:rsid w:val="00590A33"/>
    <w:rsid w:val="00590A64"/>
    <w:rsid w:val="00590B81"/>
    <w:rsid w:val="00591021"/>
    <w:rsid w:val="00591029"/>
    <w:rsid w:val="00591170"/>
    <w:rsid w:val="005912A4"/>
    <w:rsid w:val="00591400"/>
    <w:rsid w:val="00591428"/>
    <w:rsid w:val="005914F1"/>
    <w:rsid w:val="00591515"/>
    <w:rsid w:val="00591836"/>
    <w:rsid w:val="005918B7"/>
    <w:rsid w:val="005919B9"/>
    <w:rsid w:val="00591E08"/>
    <w:rsid w:val="00591F1B"/>
    <w:rsid w:val="00591FF5"/>
    <w:rsid w:val="005922A6"/>
    <w:rsid w:val="00592561"/>
    <w:rsid w:val="005927A4"/>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6C8"/>
    <w:rsid w:val="0059491E"/>
    <w:rsid w:val="005949D1"/>
    <w:rsid w:val="0059502C"/>
    <w:rsid w:val="00595309"/>
    <w:rsid w:val="00595339"/>
    <w:rsid w:val="005955ED"/>
    <w:rsid w:val="005955F9"/>
    <w:rsid w:val="00595B02"/>
    <w:rsid w:val="00595DAA"/>
    <w:rsid w:val="00595DEA"/>
    <w:rsid w:val="00595EDC"/>
    <w:rsid w:val="00595F10"/>
    <w:rsid w:val="00595FC3"/>
    <w:rsid w:val="005960A9"/>
    <w:rsid w:val="005960C8"/>
    <w:rsid w:val="005961E7"/>
    <w:rsid w:val="00596200"/>
    <w:rsid w:val="005962C4"/>
    <w:rsid w:val="0059687A"/>
    <w:rsid w:val="00596D5C"/>
    <w:rsid w:val="005972F4"/>
    <w:rsid w:val="00597354"/>
    <w:rsid w:val="00597356"/>
    <w:rsid w:val="00597357"/>
    <w:rsid w:val="0059737F"/>
    <w:rsid w:val="00597513"/>
    <w:rsid w:val="00597542"/>
    <w:rsid w:val="005977B8"/>
    <w:rsid w:val="005978C4"/>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36"/>
    <w:rsid w:val="005A22C5"/>
    <w:rsid w:val="005A22D6"/>
    <w:rsid w:val="005A2535"/>
    <w:rsid w:val="005A29DE"/>
    <w:rsid w:val="005A2A27"/>
    <w:rsid w:val="005A2EDB"/>
    <w:rsid w:val="005A2EFD"/>
    <w:rsid w:val="005A2FB5"/>
    <w:rsid w:val="005A30BA"/>
    <w:rsid w:val="005A31A0"/>
    <w:rsid w:val="005A32A3"/>
    <w:rsid w:val="005A32DF"/>
    <w:rsid w:val="005A333A"/>
    <w:rsid w:val="005A341C"/>
    <w:rsid w:val="005A3A91"/>
    <w:rsid w:val="005A3B0D"/>
    <w:rsid w:val="005A3D28"/>
    <w:rsid w:val="005A4086"/>
    <w:rsid w:val="005A420A"/>
    <w:rsid w:val="005A459C"/>
    <w:rsid w:val="005A4771"/>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6EEA"/>
    <w:rsid w:val="005A710B"/>
    <w:rsid w:val="005A7173"/>
    <w:rsid w:val="005A734C"/>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D7F"/>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2D9"/>
    <w:rsid w:val="005B55BD"/>
    <w:rsid w:val="005B5880"/>
    <w:rsid w:val="005B59E8"/>
    <w:rsid w:val="005B61AD"/>
    <w:rsid w:val="005B634F"/>
    <w:rsid w:val="005B6641"/>
    <w:rsid w:val="005B667B"/>
    <w:rsid w:val="005B67A6"/>
    <w:rsid w:val="005B693C"/>
    <w:rsid w:val="005B6A3D"/>
    <w:rsid w:val="005B6A48"/>
    <w:rsid w:val="005B6F4F"/>
    <w:rsid w:val="005B76DA"/>
    <w:rsid w:val="005B7777"/>
    <w:rsid w:val="005C01BC"/>
    <w:rsid w:val="005C0218"/>
    <w:rsid w:val="005C038B"/>
    <w:rsid w:val="005C0522"/>
    <w:rsid w:val="005C06E7"/>
    <w:rsid w:val="005C0C7D"/>
    <w:rsid w:val="005C0DDA"/>
    <w:rsid w:val="005C1147"/>
    <w:rsid w:val="005C14DA"/>
    <w:rsid w:val="005C1763"/>
    <w:rsid w:val="005C1D28"/>
    <w:rsid w:val="005C1ECB"/>
    <w:rsid w:val="005C1F0D"/>
    <w:rsid w:val="005C2024"/>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024"/>
    <w:rsid w:val="005C6683"/>
    <w:rsid w:val="005C679D"/>
    <w:rsid w:val="005C67A1"/>
    <w:rsid w:val="005C68E8"/>
    <w:rsid w:val="005C6951"/>
    <w:rsid w:val="005C711E"/>
    <w:rsid w:val="005C71AD"/>
    <w:rsid w:val="005C723C"/>
    <w:rsid w:val="005C724D"/>
    <w:rsid w:val="005C748B"/>
    <w:rsid w:val="005C7655"/>
    <w:rsid w:val="005C79FC"/>
    <w:rsid w:val="005C7A2A"/>
    <w:rsid w:val="005C7B31"/>
    <w:rsid w:val="005C7BAC"/>
    <w:rsid w:val="005C7BC7"/>
    <w:rsid w:val="005D00D1"/>
    <w:rsid w:val="005D016D"/>
    <w:rsid w:val="005D0443"/>
    <w:rsid w:val="005D0471"/>
    <w:rsid w:val="005D0607"/>
    <w:rsid w:val="005D06B4"/>
    <w:rsid w:val="005D08EE"/>
    <w:rsid w:val="005D0944"/>
    <w:rsid w:val="005D0BE1"/>
    <w:rsid w:val="005D0DA0"/>
    <w:rsid w:val="005D0EBC"/>
    <w:rsid w:val="005D119D"/>
    <w:rsid w:val="005D1476"/>
    <w:rsid w:val="005D1531"/>
    <w:rsid w:val="005D15BD"/>
    <w:rsid w:val="005D1A6D"/>
    <w:rsid w:val="005D1BB9"/>
    <w:rsid w:val="005D1E5E"/>
    <w:rsid w:val="005D1F66"/>
    <w:rsid w:val="005D1F6A"/>
    <w:rsid w:val="005D23D5"/>
    <w:rsid w:val="005D23F2"/>
    <w:rsid w:val="005D247E"/>
    <w:rsid w:val="005D297E"/>
    <w:rsid w:val="005D2A00"/>
    <w:rsid w:val="005D2CD4"/>
    <w:rsid w:val="005D3092"/>
    <w:rsid w:val="005D3203"/>
    <w:rsid w:val="005D3861"/>
    <w:rsid w:val="005D38F0"/>
    <w:rsid w:val="005D3B3B"/>
    <w:rsid w:val="005D3B76"/>
    <w:rsid w:val="005D3E3D"/>
    <w:rsid w:val="005D3F55"/>
    <w:rsid w:val="005D3FCB"/>
    <w:rsid w:val="005D4561"/>
    <w:rsid w:val="005D4634"/>
    <w:rsid w:val="005D49C2"/>
    <w:rsid w:val="005D49DC"/>
    <w:rsid w:val="005D4FC8"/>
    <w:rsid w:val="005D51AE"/>
    <w:rsid w:val="005D53CA"/>
    <w:rsid w:val="005D5622"/>
    <w:rsid w:val="005D56E7"/>
    <w:rsid w:val="005D58A8"/>
    <w:rsid w:val="005D5943"/>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0F78"/>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3BFE"/>
    <w:rsid w:val="005E4072"/>
    <w:rsid w:val="005E43A6"/>
    <w:rsid w:val="005E4575"/>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DC4"/>
    <w:rsid w:val="005F0E5C"/>
    <w:rsid w:val="005F0F87"/>
    <w:rsid w:val="005F111A"/>
    <w:rsid w:val="005F11C8"/>
    <w:rsid w:val="005F1744"/>
    <w:rsid w:val="005F1889"/>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73"/>
    <w:rsid w:val="005F4DE2"/>
    <w:rsid w:val="005F5687"/>
    <w:rsid w:val="005F5A05"/>
    <w:rsid w:val="005F5ABB"/>
    <w:rsid w:val="005F5BDD"/>
    <w:rsid w:val="005F5D08"/>
    <w:rsid w:val="005F5E86"/>
    <w:rsid w:val="005F5EE2"/>
    <w:rsid w:val="005F60A4"/>
    <w:rsid w:val="005F6175"/>
    <w:rsid w:val="005F63CE"/>
    <w:rsid w:val="005F63E3"/>
    <w:rsid w:val="005F65D7"/>
    <w:rsid w:val="005F68CE"/>
    <w:rsid w:val="005F6A35"/>
    <w:rsid w:val="005F6D68"/>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9DA"/>
    <w:rsid w:val="00604BF8"/>
    <w:rsid w:val="00604D26"/>
    <w:rsid w:val="00604E71"/>
    <w:rsid w:val="00604EB5"/>
    <w:rsid w:val="006050A4"/>
    <w:rsid w:val="00605240"/>
    <w:rsid w:val="0060569F"/>
    <w:rsid w:val="006056D6"/>
    <w:rsid w:val="00605C69"/>
    <w:rsid w:val="00605E73"/>
    <w:rsid w:val="00605F00"/>
    <w:rsid w:val="00605FFC"/>
    <w:rsid w:val="00606189"/>
    <w:rsid w:val="006062BE"/>
    <w:rsid w:val="0060642B"/>
    <w:rsid w:val="00606484"/>
    <w:rsid w:val="00606564"/>
    <w:rsid w:val="0060679A"/>
    <w:rsid w:val="00606807"/>
    <w:rsid w:val="00606FB8"/>
    <w:rsid w:val="006072EA"/>
    <w:rsid w:val="00607634"/>
    <w:rsid w:val="00607ABE"/>
    <w:rsid w:val="00607B86"/>
    <w:rsid w:val="00610748"/>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29"/>
    <w:rsid w:val="006138DC"/>
    <w:rsid w:val="0061419A"/>
    <w:rsid w:val="0061424C"/>
    <w:rsid w:val="006142F8"/>
    <w:rsid w:val="006145BE"/>
    <w:rsid w:val="006149CC"/>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700"/>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0A9"/>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7E9"/>
    <w:rsid w:val="0062787A"/>
    <w:rsid w:val="00627B74"/>
    <w:rsid w:val="00627C5B"/>
    <w:rsid w:val="00627E85"/>
    <w:rsid w:val="00627EA2"/>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293"/>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359"/>
    <w:rsid w:val="00637591"/>
    <w:rsid w:val="0063759D"/>
    <w:rsid w:val="0063774F"/>
    <w:rsid w:val="006378C3"/>
    <w:rsid w:val="006378E1"/>
    <w:rsid w:val="00637AC0"/>
    <w:rsid w:val="00637D6A"/>
    <w:rsid w:val="006400FB"/>
    <w:rsid w:val="006401C0"/>
    <w:rsid w:val="0064038D"/>
    <w:rsid w:val="006403D3"/>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B12"/>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5E3"/>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718"/>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B82"/>
    <w:rsid w:val="00655C36"/>
    <w:rsid w:val="00655E46"/>
    <w:rsid w:val="006561EB"/>
    <w:rsid w:val="006562C1"/>
    <w:rsid w:val="00656600"/>
    <w:rsid w:val="006567A0"/>
    <w:rsid w:val="00656A5E"/>
    <w:rsid w:val="0065737D"/>
    <w:rsid w:val="006573BE"/>
    <w:rsid w:val="006574DC"/>
    <w:rsid w:val="00657551"/>
    <w:rsid w:val="006575BF"/>
    <w:rsid w:val="006578A7"/>
    <w:rsid w:val="00657B37"/>
    <w:rsid w:val="00657E1C"/>
    <w:rsid w:val="00660018"/>
    <w:rsid w:val="00660277"/>
    <w:rsid w:val="00660295"/>
    <w:rsid w:val="00660799"/>
    <w:rsid w:val="00660BB3"/>
    <w:rsid w:val="00660C63"/>
    <w:rsid w:val="006610A5"/>
    <w:rsid w:val="00661242"/>
    <w:rsid w:val="006613CF"/>
    <w:rsid w:val="006614A3"/>
    <w:rsid w:val="00661627"/>
    <w:rsid w:val="00661631"/>
    <w:rsid w:val="0066187E"/>
    <w:rsid w:val="0066195B"/>
    <w:rsid w:val="00661A4B"/>
    <w:rsid w:val="00661BA5"/>
    <w:rsid w:val="00661CC4"/>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CC1"/>
    <w:rsid w:val="00664DBD"/>
    <w:rsid w:val="00664EE3"/>
    <w:rsid w:val="00664F22"/>
    <w:rsid w:val="006650EB"/>
    <w:rsid w:val="006653D5"/>
    <w:rsid w:val="006655E5"/>
    <w:rsid w:val="00665F2F"/>
    <w:rsid w:val="00665F91"/>
    <w:rsid w:val="006660F8"/>
    <w:rsid w:val="00666100"/>
    <w:rsid w:val="0066632E"/>
    <w:rsid w:val="0066649C"/>
    <w:rsid w:val="006664B0"/>
    <w:rsid w:val="006665F7"/>
    <w:rsid w:val="00666717"/>
    <w:rsid w:val="00666AB1"/>
    <w:rsid w:val="00666B13"/>
    <w:rsid w:val="00666C59"/>
    <w:rsid w:val="00666D5A"/>
    <w:rsid w:val="00666E1A"/>
    <w:rsid w:val="006670C6"/>
    <w:rsid w:val="006672F6"/>
    <w:rsid w:val="006674E0"/>
    <w:rsid w:val="006677A7"/>
    <w:rsid w:val="006677F9"/>
    <w:rsid w:val="00667887"/>
    <w:rsid w:val="00670110"/>
    <w:rsid w:val="006703A2"/>
    <w:rsid w:val="00670506"/>
    <w:rsid w:val="006707F3"/>
    <w:rsid w:val="0067094B"/>
    <w:rsid w:val="00670A2B"/>
    <w:rsid w:val="00670CAB"/>
    <w:rsid w:val="00670D9F"/>
    <w:rsid w:val="00670F61"/>
    <w:rsid w:val="00670FA4"/>
    <w:rsid w:val="006710B5"/>
    <w:rsid w:val="006711EB"/>
    <w:rsid w:val="006712D0"/>
    <w:rsid w:val="0067131B"/>
    <w:rsid w:val="006717B1"/>
    <w:rsid w:val="006719A0"/>
    <w:rsid w:val="00671A91"/>
    <w:rsid w:val="00671C30"/>
    <w:rsid w:val="0067212E"/>
    <w:rsid w:val="0067218D"/>
    <w:rsid w:val="00672257"/>
    <w:rsid w:val="006722D4"/>
    <w:rsid w:val="00672464"/>
    <w:rsid w:val="00672535"/>
    <w:rsid w:val="006726F0"/>
    <w:rsid w:val="00672ACD"/>
    <w:rsid w:val="006733B1"/>
    <w:rsid w:val="0067361C"/>
    <w:rsid w:val="006738A0"/>
    <w:rsid w:val="00673A47"/>
    <w:rsid w:val="00673B77"/>
    <w:rsid w:val="00673C3E"/>
    <w:rsid w:val="00673DC5"/>
    <w:rsid w:val="00673E17"/>
    <w:rsid w:val="00673FBF"/>
    <w:rsid w:val="0067433F"/>
    <w:rsid w:val="006743C1"/>
    <w:rsid w:val="00674489"/>
    <w:rsid w:val="00674623"/>
    <w:rsid w:val="006746E6"/>
    <w:rsid w:val="006747A3"/>
    <w:rsid w:val="006748D5"/>
    <w:rsid w:val="0067496A"/>
    <w:rsid w:val="00674C58"/>
    <w:rsid w:val="00674E0A"/>
    <w:rsid w:val="0067527A"/>
    <w:rsid w:val="00675338"/>
    <w:rsid w:val="00675601"/>
    <w:rsid w:val="00675765"/>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56E"/>
    <w:rsid w:val="0068260A"/>
    <w:rsid w:val="00682910"/>
    <w:rsid w:val="0068291C"/>
    <w:rsid w:val="00682D6C"/>
    <w:rsid w:val="0068308D"/>
    <w:rsid w:val="006830B5"/>
    <w:rsid w:val="0068357C"/>
    <w:rsid w:val="00683793"/>
    <w:rsid w:val="0068387D"/>
    <w:rsid w:val="00683BBF"/>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5DB6"/>
    <w:rsid w:val="006861A9"/>
    <w:rsid w:val="00686231"/>
    <w:rsid w:val="0068682C"/>
    <w:rsid w:val="00686BA1"/>
    <w:rsid w:val="006877C2"/>
    <w:rsid w:val="006879DF"/>
    <w:rsid w:val="00690562"/>
    <w:rsid w:val="006905A4"/>
    <w:rsid w:val="00690821"/>
    <w:rsid w:val="00690E2E"/>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20"/>
    <w:rsid w:val="0069435D"/>
    <w:rsid w:val="0069451E"/>
    <w:rsid w:val="0069495A"/>
    <w:rsid w:val="00694F07"/>
    <w:rsid w:val="0069584D"/>
    <w:rsid w:val="00695A15"/>
    <w:rsid w:val="00695FCB"/>
    <w:rsid w:val="00696637"/>
    <w:rsid w:val="006969AB"/>
    <w:rsid w:val="00696AF3"/>
    <w:rsid w:val="00696C8B"/>
    <w:rsid w:val="00696C8C"/>
    <w:rsid w:val="00696F4A"/>
    <w:rsid w:val="0069712E"/>
    <w:rsid w:val="006972A1"/>
    <w:rsid w:val="0069740E"/>
    <w:rsid w:val="0069756B"/>
    <w:rsid w:val="00697644"/>
    <w:rsid w:val="0069779E"/>
    <w:rsid w:val="0069782D"/>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796"/>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0E5"/>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2FF1"/>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378"/>
    <w:rsid w:val="006B545C"/>
    <w:rsid w:val="006B54A7"/>
    <w:rsid w:val="006B55C4"/>
    <w:rsid w:val="006B5A7C"/>
    <w:rsid w:val="006B5BB4"/>
    <w:rsid w:val="006B5D4B"/>
    <w:rsid w:val="006B5DA4"/>
    <w:rsid w:val="006B5DAA"/>
    <w:rsid w:val="006B5EA1"/>
    <w:rsid w:val="006B5F3D"/>
    <w:rsid w:val="006B5F77"/>
    <w:rsid w:val="006B6422"/>
    <w:rsid w:val="006B656D"/>
    <w:rsid w:val="006B67AE"/>
    <w:rsid w:val="006B6C44"/>
    <w:rsid w:val="006B6E6E"/>
    <w:rsid w:val="006B6FE1"/>
    <w:rsid w:val="006B7547"/>
    <w:rsid w:val="006B760C"/>
    <w:rsid w:val="006B76BE"/>
    <w:rsid w:val="006B772C"/>
    <w:rsid w:val="006B7B39"/>
    <w:rsid w:val="006B7DF7"/>
    <w:rsid w:val="006B7EFF"/>
    <w:rsid w:val="006B7F1B"/>
    <w:rsid w:val="006B7F55"/>
    <w:rsid w:val="006C02C6"/>
    <w:rsid w:val="006C0357"/>
    <w:rsid w:val="006C03B7"/>
    <w:rsid w:val="006C07B0"/>
    <w:rsid w:val="006C08CC"/>
    <w:rsid w:val="006C09FA"/>
    <w:rsid w:val="006C0C68"/>
    <w:rsid w:val="006C0CBE"/>
    <w:rsid w:val="006C0D17"/>
    <w:rsid w:val="006C0E1C"/>
    <w:rsid w:val="006C1003"/>
    <w:rsid w:val="006C117F"/>
    <w:rsid w:val="006C1396"/>
    <w:rsid w:val="006C1591"/>
    <w:rsid w:val="006C1807"/>
    <w:rsid w:val="006C18F4"/>
    <w:rsid w:val="006C1C42"/>
    <w:rsid w:val="006C1C8C"/>
    <w:rsid w:val="006C1CEC"/>
    <w:rsid w:val="006C221D"/>
    <w:rsid w:val="006C222C"/>
    <w:rsid w:val="006C235E"/>
    <w:rsid w:val="006C2437"/>
    <w:rsid w:val="006C25B7"/>
    <w:rsid w:val="006C28D7"/>
    <w:rsid w:val="006C2A03"/>
    <w:rsid w:val="006C2A80"/>
    <w:rsid w:val="006C2AAB"/>
    <w:rsid w:val="006C2AB4"/>
    <w:rsid w:val="006C2ED4"/>
    <w:rsid w:val="006C312F"/>
    <w:rsid w:val="006C31B2"/>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5B9"/>
    <w:rsid w:val="006C7687"/>
    <w:rsid w:val="006C78F1"/>
    <w:rsid w:val="006C7A54"/>
    <w:rsid w:val="006C7B70"/>
    <w:rsid w:val="006C7ECD"/>
    <w:rsid w:val="006D0041"/>
    <w:rsid w:val="006D084B"/>
    <w:rsid w:val="006D0A62"/>
    <w:rsid w:val="006D0AE0"/>
    <w:rsid w:val="006D0AE8"/>
    <w:rsid w:val="006D0FF4"/>
    <w:rsid w:val="006D136D"/>
    <w:rsid w:val="006D1597"/>
    <w:rsid w:val="006D18E4"/>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A3B"/>
    <w:rsid w:val="006D4D6E"/>
    <w:rsid w:val="006D5007"/>
    <w:rsid w:val="006D50A4"/>
    <w:rsid w:val="006D511A"/>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4C"/>
    <w:rsid w:val="006E1963"/>
    <w:rsid w:val="006E1A35"/>
    <w:rsid w:val="006E1BA8"/>
    <w:rsid w:val="006E1C57"/>
    <w:rsid w:val="006E1D87"/>
    <w:rsid w:val="006E22ED"/>
    <w:rsid w:val="006E233B"/>
    <w:rsid w:val="006E2444"/>
    <w:rsid w:val="006E26EC"/>
    <w:rsid w:val="006E2AF8"/>
    <w:rsid w:val="006E2BD4"/>
    <w:rsid w:val="006E3081"/>
    <w:rsid w:val="006E3348"/>
    <w:rsid w:val="006E3A4D"/>
    <w:rsid w:val="006E3B0D"/>
    <w:rsid w:val="006E3BA6"/>
    <w:rsid w:val="006E3C04"/>
    <w:rsid w:val="006E3CF3"/>
    <w:rsid w:val="006E3D13"/>
    <w:rsid w:val="006E3D66"/>
    <w:rsid w:val="006E42B0"/>
    <w:rsid w:val="006E482B"/>
    <w:rsid w:val="006E4BFB"/>
    <w:rsid w:val="006E4EA1"/>
    <w:rsid w:val="006E4ED5"/>
    <w:rsid w:val="006E4FDA"/>
    <w:rsid w:val="006E50E2"/>
    <w:rsid w:val="006E5173"/>
    <w:rsid w:val="006E51E5"/>
    <w:rsid w:val="006E545E"/>
    <w:rsid w:val="006E5987"/>
    <w:rsid w:val="006E5990"/>
    <w:rsid w:val="006E6067"/>
    <w:rsid w:val="006E61A3"/>
    <w:rsid w:val="006E690A"/>
    <w:rsid w:val="006E6A80"/>
    <w:rsid w:val="006E6B80"/>
    <w:rsid w:val="006E6C61"/>
    <w:rsid w:val="006E6D23"/>
    <w:rsid w:val="006E6D58"/>
    <w:rsid w:val="006E6FB1"/>
    <w:rsid w:val="006E6FE8"/>
    <w:rsid w:val="006E71AE"/>
    <w:rsid w:val="006E7277"/>
    <w:rsid w:val="006E736A"/>
    <w:rsid w:val="006E736B"/>
    <w:rsid w:val="006E7904"/>
    <w:rsid w:val="006E7906"/>
    <w:rsid w:val="006E7AD1"/>
    <w:rsid w:val="006E7CFB"/>
    <w:rsid w:val="006E7DEC"/>
    <w:rsid w:val="006E7EE2"/>
    <w:rsid w:val="006F00AE"/>
    <w:rsid w:val="006F01BE"/>
    <w:rsid w:val="006F04A3"/>
    <w:rsid w:val="006F04EB"/>
    <w:rsid w:val="006F0A6E"/>
    <w:rsid w:val="006F0F55"/>
    <w:rsid w:val="006F1091"/>
    <w:rsid w:val="006F137F"/>
    <w:rsid w:val="006F145A"/>
    <w:rsid w:val="006F1462"/>
    <w:rsid w:val="006F1694"/>
    <w:rsid w:val="006F1AFD"/>
    <w:rsid w:val="006F1CE8"/>
    <w:rsid w:val="006F2070"/>
    <w:rsid w:val="006F229D"/>
    <w:rsid w:val="006F239C"/>
    <w:rsid w:val="006F24D8"/>
    <w:rsid w:val="006F25E8"/>
    <w:rsid w:val="006F27FE"/>
    <w:rsid w:val="006F2A5B"/>
    <w:rsid w:val="006F2ADA"/>
    <w:rsid w:val="006F2B12"/>
    <w:rsid w:val="006F2B94"/>
    <w:rsid w:val="006F2BCC"/>
    <w:rsid w:val="006F2CD7"/>
    <w:rsid w:val="006F2F0A"/>
    <w:rsid w:val="006F3370"/>
    <w:rsid w:val="006F33B2"/>
    <w:rsid w:val="006F3417"/>
    <w:rsid w:val="006F3557"/>
    <w:rsid w:val="006F3741"/>
    <w:rsid w:val="006F387E"/>
    <w:rsid w:val="006F38F3"/>
    <w:rsid w:val="006F3C5C"/>
    <w:rsid w:val="006F3D50"/>
    <w:rsid w:val="006F3DC3"/>
    <w:rsid w:val="006F3DF9"/>
    <w:rsid w:val="006F3EF2"/>
    <w:rsid w:val="006F3F74"/>
    <w:rsid w:val="006F4083"/>
    <w:rsid w:val="006F4310"/>
    <w:rsid w:val="006F4334"/>
    <w:rsid w:val="006F43BD"/>
    <w:rsid w:val="006F460E"/>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6C"/>
    <w:rsid w:val="006F61A9"/>
    <w:rsid w:val="006F6367"/>
    <w:rsid w:val="006F6452"/>
    <w:rsid w:val="006F6587"/>
    <w:rsid w:val="006F661A"/>
    <w:rsid w:val="006F6776"/>
    <w:rsid w:val="006F6D9D"/>
    <w:rsid w:val="006F6E4E"/>
    <w:rsid w:val="006F6FAA"/>
    <w:rsid w:val="006F72FC"/>
    <w:rsid w:val="006F7788"/>
    <w:rsid w:val="006F79D0"/>
    <w:rsid w:val="006F7C56"/>
    <w:rsid w:val="006F7CFE"/>
    <w:rsid w:val="0070008C"/>
    <w:rsid w:val="007001FF"/>
    <w:rsid w:val="00700474"/>
    <w:rsid w:val="007007F7"/>
    <w:rsid w:val="0070080C"/>
    <w:rsid w:val="00700A32"/>
    <w:rsid w:val="00701109"/>
    <w:rsid w:val="007014CB"/>
    <w:rsid w:val="0070163C"/>
    <w:rsid w:val="00701D8A"/>
    <w:rsid w:val="00701DA4"/>
    <w:rsid w:val="00701DD7"/>
    <w:rsid w:val="00701F15"/>
    <w:rsid w:val="00702030"/>
    <w:rsid w:val="00702123"/>
    <w:rsid w:val="007022E9"/>
    <w:rsid w:val="00702314"/>
    <w:rsid w:val="00702787"/>
    <w:rsid w:val="0070290D"/>
    <w:rsid w:val="007032F5"/>
    <w:rsid w:val="007035D0"/>
    <w:rsid w:val="007036E7"/>
    <w:rsid w:val="00703A29"/>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519"/>
    <w:rsid w:val="00706BA2"/>
    <w:rsid w:val="00706C30"/>
    <w:rsid w:val="00706CE9"/>
    <w:rsid w:val="00706D11"/>
    <w:rsid w:val="00706D32"/>
    <w:rsid w:val="007072AE"/>
    <w:rsid w:val="00707591"/>
    <w:rsid w:val="0070760E"/>
    <w:rsid w:val="00707639"/>
    <w:rsid w:val="00707745"/>
    <w:rsid w:val="0070781B"/>
    <w:rsid w:val="007078B1"/>
    <w:rsid w:val="007079D1"/>
    <w:rsid w:val="00707A31"/>
    <w:rsid w:val="00707E94"/>
    <w:rsid w:val="00707EE6"/>
    <w:rsid w:val="007100A5"/>
    <w:rsid w:val="007107A5"/>
    <w:rsid w:val="007107EB"/>
    <w:rsid w:val="007108FE"/>
    <w:rsid w:val="0071091C"/>
    <w:rsid w:val="00710AC1"/>
    <w:rsid w:val="00710AF8"/>
    <w:rsid w:val="00710C62"/>
    <w:rsid w:val="00710C83"/>
    <w:rsid w:val="00710CF2"/>
    <w:rsid w:val="00711036"/>
    <w:rsid w:val="007110B8"/>
    <w:rsid w:val="0071111F"/>
    <w:rsid w:val="00711128"/>
    <w:rsid w:val="0071139B"/>
    <w:rsid w:val="0071140C"/>
    <w:rsid w:val="00711784"/>
    <w:rsid w:val="007118DF"/>
    <w:rsid w:val="00711921"/>
    <w:rsid w:val="00711BF7"/>
    <w:rsid w:val="00711CA2"/>
    <w:rsid w:val="00712027"/>
    <w:rsid w:val="007120D2"/>
    <w:rsid w:val="0071214C"/>
    <w:rsid w:val="0071243C"/>
    <w:rsid w:val="007124C8"/>
    <w:rsid w:val="007125EA"/>
    <w:rsid w:val="00712852"/>
    <w:rsid w:val="007128C2"/>
    <w:rsid w:val="00712B83"/>
    <w:rsid w:val="00712CD0"/>
    <w:rsid w:val="00712E0F"/>
    <w:rsid w:val="007132FF"/>
    <w:rsid w:val="00713362"/>
    <w:rsid w:val="00713419"/>
    <w:rsid w:val="00713678"/>
    <w:rsid w:val="007138EE"/>
    <w:rsid w:val="00713A32"/>
    <w:rsid w:val="00713A5F"/>
    <w:rsid w:val="00713DB9"/>
    <w:rsid w:val="00713F8A"/>
    <w:rsid w:val="00713FD7"/>
    <w:rsid w:val="007141DA"/>
    <w:rsid w:val="0071422C"/>
    <w:rsid w:val="007143F0"/>
    <w:rsid w:val="00714401"/>
    <w:rsid w:val="00714598"/>
    <w:rsid w:val="00714599"/>
    <w:rsid w:val="00714A8A"/>
    <w:rsid w:val="00714B51"/>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87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E00"/>
    <w:rsid w:val="00720F77"/>
    <w:rsid w:val="00721013"/>
    <w:rsid w:val="007211B9"/>
    <w:rsid w:val="0072127A"/>
    <w:rsid w:val="007214E9"/>
    <w:rsid w:val="00721688"/>
    <w:rsid w:val="00721A92"/>
    <w:rsid w:val="00721ACD"/>
    <w:rsid w:val="00721CA5"/>
    <w:rsid w:val="00721CD4"/>
    <w:rsid w:val="00721D24"/>
    <w:rsid w:val="00722228"/>
    <w:rsid w:val="00722676"/>
    <w:rsid w:val="00722906"/>
    <w:rsid w:val="00722930"/>
    <w:rsid w:val="00722B4A"/>
    <w:rsid w:val="00722FE5"/>
    <w:rsid w:val="007232F0"/>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E12"/>
    <w:rsid w:val="00724F85"/>
    <w:rsid w:val="007252D8"/>
    <w:rsid w:val="007253FE"/>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0F7"/>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85B"/>
    <w:rsid w:val="00733948"/>
    <w:rsid w:val="00733A07"/>
    <w:rsid w:val="00733BB9"/>
    <w:rsid w:val="00733D18"/>
    <w:rsid w:val="00733DDD"/>
    <w:rsid w:val="007340EC"/>
    <w:rsid w:val="00734733"/>
    <w:rsid w:val="00734DC5"/>
    <w:rsid w:val="00734E02"/>
    <w:rsid w:val="00734EC6"/>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57"/>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3D"/>
    <w:rsid w:val="00744CCB"/>
    <w:rsid w:val="00744F30"/>
    <w:rsid w:val="007453CA"/>
    <w:rsid w:val="00745A29"/>
    <w:rsid w:val="00745B21"/>
    <w:rsid w:val="00745B22"/>
    <w:rsid w:val="00745DED"/>
    <w:rsid w:val="00745E7E"/>
    <w:rsid w:val="00745ED8"/>
    <w:rsid w:val="00745F87"/>
    <w:rsid w:val="00745FD7"/>
    <w:rsid w:val="00746325"/>
    <w:rsid w:val="00746355"/>
    <w:rsid w:val="0074666F"/>
    <w:rsid w:val="00746A90"/>
    <w:rsid w:val="00746DD4"/>
    <w:rsid w:val="00746EC9"/>
    <w:rsid w:val="00747166"/>
    <w:rsid w:val="00747421"/>
    <w:rsid w:val="0074743D"/>
    <w:rsid w:val="007474C8"/>
    <w:rsid w:val="0074770F"/>
    <w:rsid w:val="0074782A"/>
    <w:rsid w:val="007479AF"/>
    <w:rsid w:val="007479F3"/>
    <w:rsid w:val="00747B5F"/>
    <w:rsid w:val="00747BF7"/>
    <w:rsid w:val="00747D20"/>
    <w:rsid w:val="00747E38"/>
    <w:rsid w:val="0075030B"/>
    <w:rsid w:val="00750397"/>
    <w:rsid w:val="00750668"/>
    <w:rsid w:val="00750851"/>
    <w:rsid w:val="0075087A"/>
    <w:rsid w:val="007508D1"/>
    <w:rsid w:val="00750BD5"/>
    <w:rsid w:val="00750DB7"/>
    <w:rsid w:val="00750E06"/>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396"/>
    <w:rsid w:val="00754582"/>
    <w:rsid w:val="00754ADD"/>
    <w:rsid w:val="00754C0C"/>
    <w:rsid w:val="00754C4A"/>
    <w:rsid w:val="00754E7E"/>
    <w:rsid w:val="007550DA"/>
    <w:rsid w:val="007552F7"/>
    <w:rsid w:val="00755623"/>
    <w:rsid w:val="00755675"/>
    <w:rsid w:val="0075575B"/>
    <w:rsid w:val="0075576F"/>
    <w:rsid w:val="007559DB"/>
    <w:rsid w:val="00755ACA"/>
    <w:rsid w:val="00755B6B"/>
    <w:rsid w:val="00755C9A"/>
    <w:rsid w:val="00755DCC"/>
    <w:rsid w:val="0075633D"/>
    <w:rsid w:val="00756AD3"/>
    <w:rsid w:val="00756E73"/>
    <w:rsid w:val="00756F03"/>
    <w:rsid w:val="00756F20"/>
    <w:rsid w:val="00756FB0"/>
    <w:rsid w:val="007570A8"/>
    <w:rsid w:val="0075738F"/>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0C2"/>
    <w:rsid w:val="00761103"/>
    <w:rsid w:val="007612EB"/>
    <w:rsid w:val="007614BB"/>
    <w:rsid w:val="0076187C"/>
    <w:rsid w:val="007619E4"/>
    <w:rsid w:val="00761AD6"/>
    <w:rsid w:val="00761AED"/>
    <w:rsid w:val="00761D26"/>
    <w:rsid w:val="00761E91"/>
    <w:rsid w:val="007623BD"/>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70C"/>
    <w:rsid w:val="00766BD2"/>
    <w:rsid w:val="00766E4E"/>
    <w:rsid w:val="0076733C"/>
    <w:rsid w:val="0076734C"/>
    <w:rsid w:val="007673DE"/>
    <w:rsid w:val="007673E6"/>
    <w:rsid w:val="007673EF"/>
    <w:rsid w:val="007674DC"/>
    <w:rsid w:val="00767552"/>
    <w:rsid w:val="00767797"/>
    <w:rsid w:val="00767948"/>
    <w:rsid w:val="00767B18"/>
    <w:rsid w:val="00767CCC"/>
    <w:rsid w:val="00767FCE"/>
    <w:rsid w:val="00770168"/>
    <w:rsid w:val="0077035D"/>
    <w:rsid w:val="007703C9"/>
    <w:rsid w:val="007704B3"/>
    <w:rsid w:val="007705AF"/>
    <w:rsid w:val="007705FF"/>
    <w:rsid w:val="0077073C"/>
    <w:rsid w:val="00770C38"/>
    <w:rsid w:val="00770C9E"/>
    <w:rsid w:val="00770EC1"/>
    <w:rsid w:val="0077110D"/>
    <w:rsid w:val="007711EA"/>
    <w:rsid w:val="00771901"/>
    <w:rsid w:val="00771964"/>
    <w:rsid w:val="00771A2B"/>
    <w:rsid w:val="00771C36"/>
    <w:rsid w:val="007720D3"/>
    <w:rsid w:val="0077211A"/>
    <w:rsid w:val="00772342"/>
    <w:rsid w:val="00772692"/>
    <w:rsid w:val="007726FC"/>
    <w:rsid w:val="007727DF"/>
    <w:rsid w:val="007729D5"/>
    <w:rsid w:val="00772A42"/>
    <w:rsid w:val="00772C85"/>
    <w:rsid w:val="00772CA8"/>
    <w:rsid w:val="00772CAA"/>
    <w:rsid w:val="00772D90"/>
    <w:rsid w:val="007730FE"/>
    <w:rsid w:val="00773109"/>
    <w:rsid w:val="007732D4"/>
    <w:rsid w:val="007733F0"/>
    <w:rsid w:val="00773517"/>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BA1"/>
    <w:rsid w:val="00775C94"/>
    <w:rsid w:val="00775DEF"/>
    <w:rsid w:val="00775E90"/>
    <w:rsid w:val="0077608E"/>
    <w:rsid w:val="007762A3"/>
    <w:rsid w:val="0077630C"/>
    <w:rsid w:val="007763FA"/>
    <w:rsid w:val="00776914"/>
    <w:rsid w:val="00776D3A"/>
    <w:rsid w:val="00777239"/>
    <w:rsid w:val="00777348"/>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87F73"/>
    <w:rsid w:val="0079023D"/>
    <w:rsid w:val="007902AD"/>
    <w:rsid w:val="0079032A"/>
    <w:rsid w:val="007903E5"/>
    <w:rsid w:val="00790415"/>
    <w:rsid w:val="00790639"/>
    <w:rsid w:val="00790D10"/>
    <w:rsid w:val="00790DD2"/>
    <w:rsid w:val="00790F0A"/>
    <w:rsid w:val="00790F58"/>
    <w:rsid w:val="007917EF"/>
    <w:rsid w:val="00791B7C"/>
    <w:rsid w:val="00791B89"/>
    <w:rsid w:val="00791B9E"/>
    <w:rsid w:val="00791C2D"/>
    <w:rsid w:val="00791CF1"/>
    <w:rsid w:val="00791D46"/>
    <w:rsid w:val="00791F33"/>
    <w:rsid w:val="0079225F"/>
    <w:rsid w:val="00792337"/>
    <w:rsid w:val="0079269D"/>
    <w:rsid w:val="0079303A"/>
    <w:rsid w:val="0079315B"/>
    <w:rsid w:val="0079367E"/>
    <w:rsid w:val="007936EB"/>
    <w:rsid w:val="007937B1"/>
    <w:rsid w:val="0079399C"/>
    <w:rsid w:val="007939F8"/>
    <w:rsid w:val="00793C9B"/>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885"/>
    <w:rsid w:val="007959FC"/>
    <w:rsid w:val="00795C1A"/>
    <w:rsid w:val="00795D66"/>
    <w:rsid w:val="00796059"/>
    <w:rsid w:val="00796109"/>
    <w:rsid w:val="007961F0"/>
    <w:rsid w:val="0079660D"/>
    <w:rsid w:val="00796652"/>
    <w:rsid w:val="00796676"/>
    <w:rsid w:val="007967C6"/>
    <w:rsid w:val="00796A4A"/>
    <w:rsid w:val="00796D54"/>
    <w:rsid w:val="00797009"/>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689"/>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6DC5"/>
    <w:rsid w:val="007A7114"/>
    <w:rsid w:val="007A7303"/>
    <w:rsid w:val="007A75F2"/>
    <w:rsid w:val="007A7A1B"/>
    <w:rsid w:val="007A7A2D"/>
    <w:rsid w:val="007A7E84"/>
    <w:rsid w:val="007B0304"/>
    <w:rsid w:val="007B0327"/>
    <w:rsid w:val="007B034C"/>
    <w:rsid w:val="007B0377"/>
    <w:rsid w:val="007B0674"/>
    <w:rsid w:val="007B0BA1"/>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BAC"/>
    <w:rsid w:val="007B3C5E"/>
    <w:rsid w:val="007B4089"/>
    <w:rsid w:val="007B45C2"/>
    <w:rsid w:val="007B4851"/>
    <w:rsid w:val="007B4856"/>
    <w:rsid w:val="007B4A2C"/>
    <w:rsid w:val="007B4A3B"/>
    <w:rsid w:val="007B4B45"/>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B15"/>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60"/>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516"/>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59"/>
    <w:rsid w:val="007D14C4"/>
    <w:rsid w:val="007D16A3"/>
    <w:rsid w:val="007D1752"/>
    <w:rsid w:val="007D18E8"/>
    <w:rsid w:val="007D1E03"/>
    <w:rsid w:val="007D1F9D"/>
    <w:rsid w:val="007D2632"/>
    <w:rsid w:val="007D282B"/>
    <w:rsid w:val="007D2844"/>
    <w:rsid w:val="007D28E3"/>
    <w:rsid w:val="007D292C"/>
    <w:rsid w:val="007D2A4E"/>
    <w:rsid w:val="007D2B01"/>
    <w:rsid w:val="007D2B92"/>
    <w:rsid w:val="007D2C81"/>
    <w:rsid w:val="007D3026"/>
    <w:rsid w:val="007D3373"/>
    <w:rsid w:val="007D3AA5"/>
    <w:rsid w:val="007D3B3B"/>
    <w:rsid w:val="007D3BEC"/>
    <w:rsid w:val="007D3D03"/>
    <w:rsid w:val="007D405D"/>
    <w:rsid w:val="007D40DA"/>
    <w:rsid w:val="007D42CA"/>
    <w:rsid w:val="007D433D"/>
    <w:rsid w:val="007D4516"/>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76F"/>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780"/>
    <w:rsid w:val="007E589A"/>
    <w:rsid w:val="007E5AFF"/>
    <w:rsid w:val="007E5BB4"/>
    <w:rsid w:val="007E5D4A"/>
    <w:rsid w:val="007E60ED"/>
    <w:rsid w:val="007E6349"/>
    <w:rsid w:val="007E64B8"/>
    <w:rsid w:val="007E659B"/>
    <w:rsid w:val="007E65AA"/>
    <w:rsid w:val="007E67C9"/>
    <w:rsid w:val="007E698F"/>
    <w:rsid w:val="007E72C2"/>
    <w:rsid w:val="007E7542"/>
    <w:rsid w:val="007E771A"/>
    <w:rsid w:val="007E7844"/>
    <w:rsid w:val="007E7ABD"/>
    <w:rsid w:val="007F00D0"/>
    <w:rsid w:val="007F01FE"/>
    <w:rsid w:val="007F0666"/>
    <w:rsid w:val="007F06BB"/>
    <w:rsid w:val="007F07EA"/>
    <w:rsid w:val="007F0AC0"/>
    <w:rsid w:val="007F0CEC"/>
    <w:rsid w:val="007F0E43"/>
    <w:rsid w:val="007F0E57"/>
    <w:rsid w:val="007F0F4F"/>
    <w:rsid w:val="007F0FA9"/>
    <w:rsid w:val="007F102F"/>
    <w:rsid w:val="007F1127"/>
    <w:rsid w:val="007F1213"/>
    <w:rsid w:val="007F14D0"/>
    <w:rsid w:val="007F1930"/>
    <w:rsid w:val="007F21C6"/>
    <w:rsid w:val="007F228C"/>
    <w:rsid w:val="007F24DD"/>
    <w:rsid w:val="007F2622"/>
    <w:rsid w:val="007F2925"/>
    <w:rsid w:val="007F2953"/>
    <w:rsid w:val="007F2A4D"/>
    <w:rsid w:val="007F346C"/>
    <w:rsid w:val="007F34D0"/>
    <w:rsid w:val="007F36D6"/>
    <w:rsid w:val="007F3928"/>
    <w:rsid w:val="007F3946"/>
    <w:rsid w:val="007F39FE"/>
    <w:rsid w:val="007F3B9C"/>
    <w:rsid w:val="007F3CC2"/>
    <w:rsid w:val="007F3CEE"/>
    <w:rsid w:val="007F4252"/>
    <w:rsid w:val="007F4421"/>
    <w:rsid w:val="007F447D"/>
    <w:rsid w:val="007F47C8"/>
    <w:rsid w:val="007F48C5"/>
    <w:rsid w:val="007F48F1"/>
    <w:rsid w:val="007F4BAA"/>
    <w:rsid w:val="007F4BAB"/>
    <w:rsid w:val="007F5D47"/>
    <w:rsid w:val="007F5F24"/>
    <w:rsid w:val="007F6324"/>
    <w:rsid w:val="007F6480"/>
    <w:rsid w:val="007F64BD"/>
    <w:rsid w:val="007F6643"/>
    <w:rsid w:val="007F669C"/>
    <w:rsid w:val="007F67CC"/>
    <w:rsid w:val="007F6A80"/>
    <w:rsid w:val="007F6BF7"/>
    <w:rsid w:val="007F6C6B"/>
    <w:rsid w:val="007F6CB8"/>
    <w:rsid w:val="007F772B"/>
    <w:rsid w:val="007F7798"/>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EF"/>
    <w:rsid w:val="00810490"/>
    <w:rsid w:val="008104F6"/>
    <w:rsid w:val="0081069B"/>
    <w:rsid w:val="0081094D"/>
    <w:rsid w:val="00810B1C"/>
    <w:rsid w:val="00810CCC"/>
    <w:rsid w:val="00811658"/>
    <w:rsid w:val="00811D5B"/>
    <w:rsid w:val="00811E08"/>
    <w:rsid w:val="00811F50"/>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A5A"/>
    <w:rsid w:val="00814C30"/>
    <w:rsid w:val="00814F3C"/>
    <w:rsid w:val="008153AC"/>
    <w:rsid w:val="00815754"/>
    <w:rsid w:val="0081578C"/>
    <w:rsid w:val="008159F0"/>
    <w:rsid w:val="00815FB1"/>
    <w:rsid w:val="00816398"/>
    <w:rsid w:val="0081639F"/>
    <w:rsid w:val="0081653C"/>
    <w:rsid w:val="00816697"/>
    <w:rsid w:val="00816A14"/>
    <w:rsid w:val="00816DF8"/>
    <w:rsid w:val="00817002"/>
    <w:rsid w:val="0081702B"/>
    <w:rsid w:val="00817686"/>
    <w:rsid w:val="008177FF"/>
    <w:rsid w:val="00817B61"/>
    <w:rsid w:val="00817C99"/>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98"/>
    <w:rsid w:val="008256A9"/>
    <w:rsid w:val="00825A6E"/>
    <w:rsid w:val="00825B08"/>
    <w:rsid w:val="00825B76"/>
    <w:rsid w:val="00825F0B"/>
    <w:rsid w:val="00826243"/>
    <w:rsid w:val="008262E8"/>
    <w:rsid w:val="00826364"/>
    <w:rsid w:val="0082644E"/>
    <w:rsid w:val="008264B6"/>
    <w:rsid w:val="0082658F"/>
    <w:rsid w:val="00826A32"/>
    <w:rsid w:val="00826FFE"/>
    <w:rsid w:val="008270EC"/>
    <w:rsid w:val="0082711A"/>
    <w:rsid w:val="00827420"/>
    <w:rsid w:val="0082743A"/>
    <w:rsid w:val="00827517"/>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55C"/>
    <w:rsid w:val="00831A84"/>
    <w:rsid w:val="00831B89"/>
    <w:rsid w:val="00831C99"/>
    <w:rsid w:val="00831CD2"/>
    <w:rsid w:val="00831ECA"/>
    <w:rsid w:val="00831ED2"/>
    <w:rsid w:val="00831ED5"/>
    <w:rsid w:val="008323DF"/>
    <w:rsid w:val="008324BD"/>
    <w:rsid w:val="00832578"/>
    <w:rsid w:val="00832AC5"/>
    <w:rsid w:val="00832B6E"/>
    <w:rsid w:val="00832E81"/>
    <w:rsid w:val="00832F1C"/>
    <w:rsid w:val="008330A8"/>
    <w:rsid w:val="008330BD"/>
    <w:rsid w:val="00833673"/>
    <w:rsid w:val="0083377B"/>
    <w:rsid w:val="008337A8"/>
    <w:rsid w:val="0083380B"/>
    <w:rsid w:val="0083385C"/>
    <w:rsid w:val="008338A3"/>
    <w:rsid w:val="00833A77"/>
    <w:rsid w:val="00833E4E"/>
    <w:rsid w:val="00833EBD"/>
    <w:rsid w:val="00833F06"/>
    <w:rsid w:val="00833F39"/>
    <w:rsid w:val="0083420F"/>
    <w:rsid w:val="008344DC"/>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0A"/>
    <w:rsid w:val="008376DC"/>
    <w:rsid w:val="008379F4"/>
    <w:rsid w:val="00837A16"/>
    <w:rsid w:val="00837A4D"/>
    <w:rsid w:val="00837B11"/>
    <w:rsid w:val="00837B79"/>
    <w:rsid w:val="00837D2C"/>
    <w:rsid w:val="00837DFE"/>
    <w:rsid w:val="00837E24"/>
    <w:rsid w:val="00840089"/>
    <w:rsid w:val="0084065E"/>
    <w:rsid w:val="008407E5"/>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7C"/>
    <w:rsid w:val="00842F97"/>
    <w:rsid w:val="00843167"/>
    <w:rsid w:val="008431E4"/>
    <w:rsid w:val="008435F1"/>
    <w:rsid w:val="00843835"/>
    <w:rsid w:val="00843C8D"/>
    <w:rsid w:val="0084444D"/>
    <w:rsid w:val="00844570"/>
    <w:rsid w:val="00844619"/>
    <w:rsid w:val="0084476E"/>
    <w:rsid w:val="00844787"/>
    <w:rsid w:val="008447AE"/>
    <w:rsid w:val="0084480E"/>
    <w:rsid w:val="008448FC"/>
    <w:rsid w:val="00844F74"/>
    <w:rsid w:val="0084527F"/>
    <w:rsid w:val="00845874"/>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0D1C"/>
    <w:rsid w:val="00851212"/>
    <w:rsid w:val="0085124A"/>
    <w:rsid w:val="00851412"/>
    <w:rsid w:val="008516AE"/>
    <w:rsid w:val="008517AF"/>
    <w:rsid w:val="00851847"/>
    <w:rsid w:val="008519C9"/>
    <w:rsid w:val="00851A5D"/>
    <w:rsid w:val="00851ACB"/>
    <w:rsid w:val="00851BD0"/>
    <w:rsid w:val="0085239F"/>
    <w:rsid w:val="008523AD"/>
    <w:rsid w:val="008524AE"/>
    <w:rsid w:val="008524E9"/>
    <w:rsid w:val="008526DF"/>
    <w:rsid w:val="00852A3B"/>
    <w:rsid w:val="00852FCB"/>
    <w:rsid w:val="00852FDF"/>
    <w:rsid w:val="00853670"/>
    <w:rsid w:val="00853CA7"/>
    <w:rsid w:val="00854315"/>
    <w:rsid w:val="00854471"/>
    <w:rsid w:val="008548AF"/>
    <w:rsid w:val="00854A0B"/>
    <w:rsid w:val="00854A5C"/>
    <w:rsid w:val="00854A8E"/>
    <w:rsid w:val="00854AB3"/>
    <w:rsid w:val="00854B73"/>
    <w:rsid w:val="00854E95"/>
    <w:rsid w:val="00854F49"/>
    <w:rsid w:val="0085536C"/>
    <w:rsid w:val="0085560C"/>
    <w:rsid w:val="0085594F"/>
    <w:rsid w:val="00855D16"/>
    <w:rsid w:val="00855DC1"/>
    <w:rsid w:val="008563C9"/>
    <w:rsid w:val="008563F7"/>
    <w:rsid w:val="008565FB"/>
    <w:rsid w:val="00856651"/>
    <w:rsid w:val="00856797"/>
    <w:rsid w:val="00856FCE"/>
    <w:rsid w:val="00857028"/>
    <w:rsid w:val="0085706D"/>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5B7"/>
    <w:rsid w:val="008647F3"/>
    <w:rsid w:val="00864B9B"/>
    <w:rsid w:val="00865160"/>
    <w:rsid w:val="0086556D"/>
    <w:rsid w:val="00865696"/>
    <w:rsid w:val="0086575D"/>
    <w:rsid w:val="008657A8"/>
    <w:rsid w:val="008658CF"/>
    <w:rsid w:val="00865AFB"/>
    <w:rsid w:val="00865C53"/>
    <w:rsid w:val="00865F19"/>
    <w:rsid w:val="00865FD7"/>
    <w:rsid w:val="0086612A"/>
    <w:rsid w:val="008661E6"/>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0F7B"/>
    <w:rsid w:val="0087179D"/>
    <w:rsid w:val="00871A38"/>
    <w:rsid w:val="00871C3F"/>
    <w:rsid w:val="00871EF4"/>
    <w:rsid w:val="008720B9"/>
    <w:rsid w:val="0087239E"/>
    <w:rsid w:val="008725D2"/>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387"/>
    <w:rsid w:val="0087552B"/>
    <w:rsid w:val="008757EC"/>
    <w:rsid w:val="00875D88"/>
    <w:rsid w:val="00875EC4"/>
    <w:rsid w:val="00875F1F"/>
    <w:rsid w:val="00875F82"/>
    <w:rsid w:val="00876088"/>
    <w:rsid w:val="00876804"/>
    <w:rsid w:val="00876CF8"/>
    <w:rsid w:val="00876D25"/>
    <w:rsid w:val="008772E7"/>
    <w:rsid w:val="00877469"/>
    <w:rsid w:val="00877625"/>
    <w:rsid w:val="00877684"/>
    <w:rsid w:val="008778F6"/>
    <w:rsid w:val="008779DC"/>
    <w:rsid w:val="00877AA2"/>
    <w:rsid w:val="00877C7C"/>
    <w:rsid w:val="00877EB3"/>
    <w:rsid w:val="00880165"/>
    <w:rsid w:val="00880307"/>
    <w:rsid w:val="0088075F"/>
    <w:rsid w:val="008809F8"/>
    <w:rsid w:val="00880BBC"/>
    <w:rsid w:val="00880D01"/>
    <w:rsid w:val="00880D62"/>
    <w:rsid w:val="00881045"/>
    <w:rsid w:val="0088107F"/>
    <w:rsid w:val="008811F2"/>
    <w:rsid w:val="008812C7"/>
    <w:rsid w:val="008812CB"/>
    <w:rsid w:val="008812FD"/>
    <w:rsid w:val="008813C9"/>
    <w:rsid w:val="00881412"/>
    <w:rsid w:val="00881939"/>
    <w:rsid w:val="00881F04"/>
    <w:rsid w:val="00882122"/>
    <w:rsid w:val="008822B5"/>
    <w:rsid w:val="008823D5"/>
    <w:rsid w:val="0088294B"/>
    <w:rsid w:val="008829B0"/>
    <w:rsid w:val="00882B1C"/>
    <w:rsid w:val="00882D3E"/>
    <w:rsid w:val="00882EE9"/>
    <w:rsid w:val="00883144"/>
    <w:rsid w:val="008834A3"/>
    <w:rsid w:val="00883525"/>
    <w:rsid w:val="00883667"/>
    <w:rsid w:val="008839E4"/>
    <w:rsid w:val="008842C7"/>
    <w:rsid w:val="008842D8"/>
    <w:rsid w:val="008844D6"/>
    <w:rsid w:val="008844FF"/>
    <w:rsid w:val="008846C2"/>
    <w:rsid w:val="00884776"/>
    <w:rsid w:val="00884C10"/>
    <w:rsid w:val="00884E39"/>
    <w:rsid w:val="0088515C"/>
    <w:rsid w:val="00885281"/>
    <w:rsid w:val="008854C6"/>
    <w:rsid w:val="00885509"/>
    <w:rsid w:val="00885821"/>
    <w:rsid w:val="008859C6"/>
    <w:rsid w:val="00885C34"/>
    <w:rsid w:val="00885C72"/>
    <w:rsid w:val="00885FB4"/>
    <w:rsid w:val="008860E2"/>
    <w:rsid w:val="00886123"/>
    <w:rsid w:val="00886277"/>
    <w:rsid w:val="0088686E"/>
    <w:rsid w:val="00886A71"/>
    <w:rsid w:val="00886D4C"/>
    <w:rsid w:val="00886DEC"/>
    <w:rsid w:val="00886E27"/>
    <w:rsid w:val="00886F8F"/>
    <w:rsid w:val="00887241"/>
    <w:rsid w:val="0088732B"/>
    <w:rsid w:val="00887380"/>
    <w:rsid w:val="00887601"/>
    <w:rsid w:val="008876CC"/>
    <w:rsid w:val="00887902"/>
    <w:rsid w:val="00887929"/>
    <w:rsid w:val="00887A2E"/>
    <w:rsid w:val="00887C6A"/>
    <w:rsid w:val="00887F80"/>
    <w:rsid w:val="008902B5"/>
    <w:rsid w:val="0089035E"/>
    <w:rsid w:val="0089073C"/>
    <w:rsid w:val="008907E1"/>
    <w:rsid w:val="00890BCD"/>
    <w:rsid w:val="00890CA2"/>
    <w:rsid w:val="00891235"/>
    <w:rsid w:val="0089132D"/>
    <w:rsid w:val="008914E5"/>
    <w:rsid w:val="00891841"/>
    <w:rsid w:val="008919DF"/>
    <w:rsid w:val="008919E7"/>
    <w:rsid w:val="00891BEC"/>
    <w:rsid w:val="00891DB8"/>
    <w:rsid w:val="0089215A"/>
    <w:rsid w:val="008921A6"/>
    <w:rsid w:val="0089225E"/>
    <w:rsid w:val="008922FB"/>
    <w:rsid w:val="008929D6"/>
    <w:rsid w:val="008929F6"/>
    <w:rsid w:val="00892A73"/>
    <w:rsid w:val="00892B0C"/>
    <w:rsid w:val="00892DA7"/>
    <w:rsid w:val="00892F1E"/>
    <w:rsid w:val="008930A3"/>
    <w:rsid w:val="00893655"/>
    <w:rsid w:val="00893697"/>
    <w:rsid w:val="00893926"/>
    <w:rsid w:val="00893C82"/>
    <w:rsid w:val="00894526"/>
    <w:rsid w:val="00894A19"/>
    <w:rsid w:val="00894A70"/>
    <w:rsid w:val="00894AD0"/>
    <w:rsid w:val="00894BC7"/>
    <w:rsid w:val="00894D13"/>
    <w:rsid w:val="008952E3"/>
    <w:rsid w:val="00895329"/>
    <w:rsid w:val="0089568D"/>
    <w:rsid w:val="00895A77"/>
    <w:rsid w:val="00895BA4"/>
    <w:rsid w:val="00895C39"/>
    <w:rsid w:val="00896136"/>
    <w:rsid w:val="008961CB"/>
    <w:rsid w:val="00896217"/>
    <w:rsid w:val="008963DB"/>
    <w:rsid w:val="00896C18"/>
    <w:rsid w:val="008976BA"/>
    <w:rsid w:val="008977B8"/>
    <w:rsid w:val="0089784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64"/>
    <w:rsid w:val="008A27AF"/>
    <w:rsid w:val="008A280C"/>
    <w:rsid w:val="008A2B07"/>
    <w:rsid w:val="008A2BB7"/>
    <w:rsid w:val="008A2FA9"/>
    <w:rsid w:val="008A308B"/>
    <w:rsid w:val="008A39F7"/>
    <w:rsid w:val="008A3A31"/>
    <w:rsid w:val="008A3B77"/>
    <w:rsid w:val="008A3C3F"/>
    <w:rsid w:val="008A3DAA"/>
    <w:rsid w:val="008A3FE0"/>
    <w:rsid w:val="008A3FFD"/>
    <w:rsid w:val="008A463E"/>
    <w:rsid w:val="008A46A9"/>
    <w:rsid w:val="008A4725"/>
    <w:rsid w:val="008A47C3"/>
    <w:rsid w:val="008A49CF"/>
    <w:rsid w:val="008A4BDF"/>
    <w:rsid w:val="008A4DA6"/>
    <w:rsid w:val="008A4DB0"/>
    <w:rsid w:val="008A4EA5"/>
    <w:rsid w:val="008A4F04"/>
    <w:rsid w:val="008A4F5C"/>
    <w:rsid w:val="008A509B"/>
    <w:rsid w:val="008A510D"/>
    <w:rsid w:val="008A5515"/>
    <w:rsid w:val="008A5ACD"/>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AFA"/>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B52"/>
    <w:rsid w:val="008B3F3B"/>
    <w:rsid w:val="008B4103"/>
    <w:rsid w:val="008B4308"/>
    <w:rsid w:val="008B452E"/>
    <w:rsid w:val="008B45A2"/>
    <w:rsid w:val="008B45F6"/>
    <w:rsid w:val="008B482C"/>
    <w:rsid w:val="008B497B"/>
    <w:rsid w:val="008B4BFC"/>
    <w:rsid w:val="008B4D90"/>
    <w:rsid w:val="008B4E03"/>
    <w:rsid w:val="008B5203"/>
    <w:rsid w:val="008B5370"/>
    <w:rsid w:val="008B5569"/>
    <w:rsid w:val="008B572E"/>
    <w:rsid w:val="008B579B"/>
    <w:rsid w:val="008B5960"/>
    <w:rsid w:val="008B5B92"/>
    <w:rsid w:val="008B5D9D"/>
    <w:rsid w:val="008B6096"/>
    <w:rsid w:val="008B6202"/>
    <w:rsid w:val="008B62DB"/>
    <w:rsid w:val="008B6530"/>
    <w:rsid w:val="008B6591"/>
    <w:rsid w:val="008B6678"/>
    <w:rsid w:val="008B67C2"/>
    <w:rsid w:val="008B71EC"/>
    <w:rsid w:val="008B79CD"/>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AF0"/>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3A"/>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666"/>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179"/>
    <w:rsid w:val="008D552E"/>
    <w:rsid w:val="008D56C7"/>
    <w:rsid w:val="008D5E8E"/>
    <w:rsid w:val="008D5F9C"/>
    <w:rsid w:val="008D6171"/>
    <w:rsid w:val="008D6C23"/>
    <w:rsid w:val="008D70EE"/>
    <w:rsid w:val="008D711F"/>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23"/>
    <w:rsid w:val="008E1E45"/>
    <w:rsid w:val="008E1EDB"/>
    <w:rsid w:val="008E1F81"/>
    <w:rsid w:val="008E1FF8"/>
    <w:rsid w:val="008E2140"/>
    <w:rsid w:val="008E2254"/>
    <w:rsid w:val="008E2568"/>
    <w:rsid w:val="008E2853"/>
    <w:rsid w:val="008E2854"/>
    <w:rsid w:val="008E2879"/>
    <w:rsid w:val="008E292C"/>
    <w:rsid w:val="008E29C9"/>
    <w:rsid w:val="008E2DA9"/>
    <w:rsid w:val="008E2E9E"/>
    <w:rsid w:val="008E2F57"/>
    <w:rsid w:val="008E31C8"/>
    <w:rsid w:val="008E35C7"/>
    <w:rsid w:val="008E36AF"/>
    <w:rsid w:val="008E390F"/>
    <w:rsid w:val="008E3C3A"/>
    <w:rsid w:val="008E3CFE"/>
    <w:rsid w:val="008E4013"/>
    <w:rsid w:val="008E45C3"/>
    <w:rsid w:val="008E45D2"/>
    <w:rsid w:val="008E4714"/>
    <w:rsid w:val="008E47B7"/>
    <w:rsid w:val="008E4840"/>
    <w:rsid w:val="008E490B"/>
    <w:rsid w:val="008E4A60"/>
    <w:rsid w:val="008E4CC4"/>
    <w:rsid w:val="008E4E68"/>
    <w:rsid w:val="008E5083"/>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08"/>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07"/>
    <w:rsid w:val="008F4829"/>
    <w:rsid w:val="008F4871"/>
    <w:rsid w:val="008F4956"/>
    <w:rsid w:val="008F4E9D"/>
    <w:rsid w:val="008F50DC"/>
    <w:rsid w:val="008F516C"/>
    <w:rsid w:val="008F5259"/>
    <w:rsid w:val="008F552F"/>
    <w:rsid w:val="008F57B1"/>
    <w:rsid w:val="008F5F6B"/>
    <w:rsid w:val="008F61F2"/>
    <w:rsid w:val="008F6318"/>
    <w:rsid w:val="008F68F4"/>
    <w:rsid w:val="008F6946"/>
    <w:rsid w:val="008F6DA1"/>
    <w:rsid w:val="008F7062"/>
    <w:rsid w:val="008F758F"/>
    <w:rsid w:val="008F77DE"/>
    <w:rsid w:val="008F7879"/>
    <w:rsid w:val="008F791D"/>
    <w:rsid w:val="008F7C9B"/>
    <w:rsid w:val="008F7D28"/>
    <w:rsid w:val="009003DB"/>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1DDF"/>
    <w:rsid w:val="00902087"/>
    <w:rsid w:val="009021A6"/>
    <w:rsid w:val="00902539"/>
    <w:rsid w:val="0090258C"/>
    <w:rsid w:val="00902AD5"/>
    <w:rsid w:val="00902D57"/>
    <w:rsid w:val="00902F51"/>
    <w:rsid w:val="009032E0"/>
    <w:rsid w:val="009034F2"/>
    <w:rsid w:val="009037CD"/>
    <w:rsid w:val="00903820"/>
    <w:rsid w:val="00903A3F"/>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20"/>
    <w:rsid w:val="0091013F"/>
    <w:rsid w:val="009102C1"/>
    <w:rsid w:val="009103D0"/>
    <w:rsid w:val="0091079C"/>
    <w:rsid w:val="00910C32"/>
    <w:rsid w:val="00910E5F"/>
    <w:rsid w:val="00910F02"/>
    <w:rsid w:val="00910FA2"/>
    <w:rsid w:val="009110B4"/>
    <w:rsid w:val="00911311"/>
    <w:rsid w:val="009115BE"/>
    <w:rsid w:val="00911B09"/>
    <w:rsid w:val="00911D5F"/>
    <w:rsid w:val="00911DB8"/>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61"/>
    <w:rsid w:val="009151B7"/>
    <w:rsid w:val="0091534E"/>
    <w:rsid w:val="00915447"/>
    <w:rsid w:val="009154D4"/>
    <w:rsid w:val="0091579D"/>
    <w:rsid w:val="00915B0D"/>
    <w:rsid w:val="00915CD6"/>
    <w:rsid w:val="00915E4D"/>
    <w:rsid w:val="00915EF6"/>
    <w:rsid w:val="00916472"/>
    <w:rsid w:val="009164FF"/>
    <w:rsid w:val="00916625"/>
    <w:rsid w:val="00916719"/>
    <w:rsid w:val="009168F4"/>
    <w:rsid w:val="0091690E"/>
    <w:rsid w:val="00916B1E"/>
    <w:rsid w:val="00916E23"/>
    <w:rsid w:val="009170AC"/>
    <w:rsid w:val="00917295"/>
    <w:rsid w:val="009172A3"/>
    <w:rsid w:val="00917355"/>
    <w:rsid w:val="00917909"/>
    <w:rsid w:val="00917930"/>
    <w:rsid w:val="009179E8"/>
    <w:rsid w:val="00917A8E"/>
    <w:rsid w:val="00917AEF"/>
    <w:rsid w:val="00917B0F"/>
    <w:rsid w:val="00917D62"/>
    <w:rsid w:val="00917E08"/>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1DCD"/>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17C"/>
    <w:rsid w:val="00924289"/>
    <w:rsid w:val="0092434E"/>
    <w:rsid w:val="009244C0"/>
    <w:rsid w:val="009248EA"/>
    <w:rsid w:val="00924AAF"/>
    <w:rsid w:val="00924ABA"/>
    <w:rsid w:val="00924B9A"/>
    <w:rsid w:val="00925119"/>
    <w:rsid w:val="00925417"/>
    <w:rsid w:val="0092546A"/>
    <w:rsid w:val="009254D0"/>
    <w:rsid w:val="00925504"/>
    <w:rsid w:val="009259A4"/>
    <w:rsid w:val="00925B75"/>
    <w:rsid w:val="00925D1A"/>
    <w:rsid w:val="00925D9D"/>
    <w:rsid w:val="00925F77"/>
    <w:rsid w:val="00926170"/>
    <w:rsid w:val="009261D9"/>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39"/>
    <w:rsid w:val="00937F44"/>
    <w:rsid w:val="009401AB"/>
    <w:rsid w:val="009402C4"/>
    <w:rsid w:val="009402FB"/>
    <w:rsid w:val="009404E0"/>
    <w:rsid w:val="009407C1"/>
    <w:rsid w:val="00940888"/>
    <w:rsid w:val="0094098F"/>
    <w:rsid w:val="00940A27"/>
    <w:rsid w:val="00940A8D"/>
    <w:rsid w:val="00940C43"/>
    <w:rsid w:val="00940C4C"/>
    <w:rsid w:val="00940D34"/>
    <w:rsid w:val="00940FE1"/>
    <w:rsid w:val="00941086"/>
    <w:rsid w:val="00941287"/>
    <w:rsid w:val="009414FF"/>
    <w:rsid w:val="009415C3"/>
    <w:rsid w:val="00941853"/>
    <w:rsid w:val="00941855"/>
    <w:rsid w:val="00941B35"/>
    <w:rsid w:val="00941E9D"/>
    <w:rsid w:val="00941F0F"/>
    <w:rsid w:val="00941FEA"/>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363"/>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BEF"/>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45"/>
    <w:rsid w:val="00953BE7"/>
    <w:rsid w:val="00953C1F"/>
    <w:rsid w:val="00953C91"/>
    <w:rsid w:val="0095431F"/>
    <w:rsid w:val="009546D1"/>
    <w:rsid w:val="00954803"/>
    <w:rsid w:val="00954B0A"/>
    <w:rsid w:val="00954C06"/>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E4A"/>
    <w:rsid w:val="00956FC6"/>
    <w:rsid w:val="0095702C"/>
    <w:rsid w:val="009571DC"/>
    <w:rsid w:val="00957920"/>
    <w:rsid w:val="00957A8E"/>
    <w:rsid w:val="00957ACD"/>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06F"/>
    <w:rsid w:val="0096662C"/>
    <w:rsid w:val="00966708"/>
    <w:rsid w:val="00966759"/>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55B"/>
    <w:rsid w:val="0097069C"/>
    <w:rsid w:val="00970855"/>
    <w:rsid w:val="0097142B"/>
    <w:rsid w:val="0097143A"/>
    <w:rsid w:val="00971476"/>
    <w:rsid w:val="00971875"/>
    <w:rsid w:val="00971B9F"/>
    <w:rsid w:val="00971D40"/>
    <w:rsid w:val="00971DFC"/>
    <w:rsid w:val="009720A1"/>
    <w:rsid w:val="009720CC"/>
    <w:rsid w:val="00972145"/>
    <w:rsid w:val="0097217E"/>
    <w:rsid w:val="00972236"/>
    <w:rsid w:val="0097224F"/>
    <w:rsid w:val="00972284"/>
    <w:rsid w:val="009725C7"/>
    <w:rsid w:val="0097263A"/>
    <w:rsid w:val="0097287D"/>
    <w:rsid w:val="00972894"/>
    <w:rsid w:val="009728D0"/>
    <w:rsid w:val="00972A7D"/>
    <w:rsid w:val="00972A8D"/>
    <w:rsid w:val="00972BE4"/>
    <w:rsid w:val="00972C31"/>
    <w:rsid w:val="00972C4C"/>
    <w:rsid w:val="00972E02"/>
    <w:rsid w:val="00973166"/>
    <w:rsid w:val="009734D1"/>
    <w:rsid w:val="0097380B"/>
    <w:rsid w:val="00973856"/>
    <w:rsid w:val="0097388E"/>
    <w:rsid w:val="00973C5A"/>
    <w:rsid w:val="00973C7B"/>
    <w:rsid w:val="00973E7B"/>
    <w:rsid w:val="00973FAB"/>
    <w:rsid w:val="0097422E"/>
    <w:rsid w:val="00974368"/>
    <w:rsid w:val="00974686"/>
    <w:rsid w:val="00974701"/>
    <w:rsid w:val="009748E2"/>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5FC0"/>
    <w:rsid w:val="00976098"/>
    <w:rsid w:val="0097609D"/>
    <w:rsid w:val="00976160"/>
    <w:rsid w:val="0097633D"/>
    <w:rsid w:val="009769AB"/>
    <w:rsid w:val="00976B4E"/>
    <w:rsid w:val="00976BF8"/>
    <w:rsid w:val="00976F83"/>
    <w:rsid w:val="0097723C"/>
    <w:rsid w:val="0097750E"/>
    <w:rsid w:val="009777E3"/>
    <w:rsid w:val="009777E6"/>
    <w:rsid w:val="00977952"/>
    <w:rsid w:val="009779E7"/>
    <w:rsid w:val="00977D8F"/>
    <w:rsid w:val="00977FD9"/>
    <w:rsid w:val="009801BF"/>
    <w:rsid w:val="0098021A"/>
    <w:rsid w:val="009805EA"/>
    <w:rsid w:val="00980601"/>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6AF"/>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D2"/>
    <w:rsid w:val="009846F4"/>
    <w:rsid w:val="0098478E"/>
    <w:rsid w:val="009848D8"/>
    <w:rsid w:val="0098495A"/>
    <w:rsid w:val="00984C33"/>
    <w:rsid w:val="00984E78"/>
    <w:rsid w:val="009852D3"/>
    <w:rsid w:val="009853AC"/>
    <w:rsid w:val="009854F7"/>
    <w:rsid w:val="009858FC"/>
    <w:rsid w:val="009859C2"/>
    <w:rsid w:val="00985D10"/>
    <w:rsid w:val="00985F08"/>
    <w:rsid w:val="00985F14"/>
    <w:rsid w:val="00985F3D"/>
    <w:rsid w:val="00985F49"/>
    <w:rsid w:val="009860E2"/>
    <w:rsid w:val="00986161"/>
    <w:rsid w:val="00986279"/>
    <w:rsid w:val="0098645F"/>
    <w:rsid w:val="00986711"/>
    <w:rsid w:val="00986A69"/>
    <w:rsid w:val="00986CFB"/>
    <w:rsid w:val="00986E12"/>
    <w:rsid w:val="00986F77"/>
    <w:rsid w:val="009871A8"/>
    <w:rsid w:val="009871B6"/>
    <w:rsid w:val="00987354"/>
    <w:rsid w:val="009877B9"/>
    <w:rsid w:val="00987C20"/>
    <w:rsid w:val="00987D2A"/>
    <w:rsid w:val="00987D6B"/>
    <w:rsid w:val="009902BB"/>
    <w:rsid w:val="00990375"/>
    <w:rsid w:val="0099058E"/>
    <w:rsid w:val="00990603"/>
    <w:rsid w:val="009907B6"/>
    <w:rsid w:val="00990A92"/>
    <w:rsid w:val="00990C11"/>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586"/>
    <w:rsid w:val="00994A34"/>
    <w:rsid w:val="00994CD4"/>
    <w:rsid w:val="00994D4A"/>
    <w:rsid w:val="00994E17"/>
    <w:rsid w:val="00994F3E"/>
    <w:rsid w:val="00995051"/>
    <w:rsid w:val="00995215"/>
    <w:rsid w:val="00995225"/>
    <w:rsid w:val="009953BE"/>
    <w:rsid w:val="009953E5"/>
    <w:rsid w:val="00995468"/>
    <w:rsid w:val="009954EC"/>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081"/>
    <w:rsid w:val="009A018F"/>
    <w:rsid w:val="009A068C"/>
    <w:rsid w:val="009A087B"/>
    <w:rsid w:val="009A08C3"/>
    <w:rsid w:val="009A0BCE"/>
    <w:rsid w:val="009A0D97"/>
    <w:rsid w:val="009A10B9"/>
    <w:rsid w:val="009A11EA"/>
    <w:rsid w:val="009A1570"/>
    <w:rsid w:val="009A16FD"/>
    <w:rsid w:val="009A185F"/>
    <w:rsid w:val="009A18B0"/>
    <w:rsid w:val="009A1E78"/>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949"/>
    <w:rsid w:val="009B0A3F"/>
    <w:rsid w:val="009B0DA4"/>
    <w:rsid w:val="009B0DEA"/>
    <w:rsid w:val="009B179D"/>
    <w:rsid w:val="009B1943"/>
    <w:rsid w:val="009B1E28"/>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9B7"/>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36A"/>
    <w:rsid w:val="009C04C9"/>
    <w:rsid w:val="009C0542"/>
    <w:rsid w:val="009C081F"/>
    <w:rsid w:val="009C0882"/>
    <w:rsid w:val="009C0BFF"/>
    <w:rsid w:val="009C0CF5"/>
    <w:rsid w:val="009C0E0B"/>
    <w:rsid w:val="009C10B9"/>
    <w:rsid w:val="009C135F"/>
    <w:rsid w:val="009C1749"/>
    <w:rsid w:val="009C20C1"/>
    <w:rsid w:val="009C24DD"/>
    <w:rsid w:val="009C2525"/>
    <w:rsid w:val="009C25E4"/>
    <w:rsid w:val="009C2D76"/>
    <w:rsid w:val="009C3418"/>
    <w:rsid w:val="009C3C0F"/>
    <w:rsid w:val="009C3F12"/>
    <w:rsid w:val="009C402A"/>
    <w:rsid w:val="009C413F"/>
    <w:rsid w:val="009C46C0"/>
    <w:rsid w:val="009C4B5E"/>
    <w:rsid w:val="009C4EE7"/>
    <w:rsid w:val="009C5040"/>
    <w:rsid w:val="009C5044"/>
    <w:rsid w:val="009C51E3"/>
    <w:rsid w:val="009C54E5"/>
    <w:rsid w:val="009C55D8"/>
    <w:rsid w:val="009C55DE"/>
    <w:rsid w:val="009C61D3"/>
    <w:rsid w:val="009C622D"/>
    <w:rsid w:val="009C667D"/>
    <w:rsid w:val="009C67B7"/>
    <w:rsid w:val="009C693B"/>
    <w:rsid w:val="009C6986"/>
    <w:rsid w:val="009C6B92"/>
    <w:rsid w:val="009C6F16"/>
    <w:rsid w:val="009C7315"/>
    <w:rsid w:val="009C75DD"/>
    <w:rsid w:val="009C765D"/>
    <w:rsid w:val="009C770D"/>
    <w:rsid w:val="009C7F0B"/>
    <w:rsid w:val="009D00F8"/>
    <w:rsid w:val="009D033F"/>
    <w:rsid w:val="009D05A3"/>
    <w:rsid w:val="009D0871"/>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6A7"/>
    <w:rsid w:val="009D27CB"/>
    <w:rsid w:val="009D2827"/>
    <w:rsid w:val="009D28BA"/>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BF0"/>
    <w:rsid w:val="009D5CEF"/>
    <w:rsid w:val="009D6483"/>
    <w:rsid w:val="009D6A32"/>
    <w:rsid w:val="009D6B06"/>
    <w:rsid w:val="009D6B9B"/>
    <w:rsid w:val="009D710A"/>
    <w:rsid w:val="009D773C"/>
    <w:rsid w:val="009D7950"/>
    <w:rsid w:val="009D79AA"/>
    <w:rsid w:val="009E03EB"/>
    <w:rsid w:val="009E0662"/>
    <w:rsid w:val="009E0BC1"/>
    <w:rsid w:val="009E0DDB"/>
    <w:rsid w:val="009E124B"/>
    <w:rsid w:val="009E1557"/>
    <w:rsid w:val="009E1A8C"/>
    <w:rsid w:val="009E1B25"/>
    <w:rsid w:val="009E1C13"/>
    <w:rsid w:val="009E1D5E"/>
    <w:rsid w:val="009E1E11"/>
    <w:rsid w:val="009E25BF"/>
    <w:rsid w:val="009E26EE"/>
    <w:rsid w:val="009E280E"/>
    <w:rsid w:val="009E2842"/>
    <w:rsid w:val="009E29AE"/>
    <w:rsid w:val="009E29FB"/>
    <w:rsid w:val="009E2FC0"/>
    <w:rsid w:val="009E2FED"/>
    <w:rsid w:val="009E3579"/>
    <w:rsid w:val="009E3782"/>
    <w:rsid w:val="009E37E3"/>
    <w:rsid w:val="009E38A1"/>
    <w:rsid w:val="009E38E4"/>
    <w:rsid w:val="009E3939"/>
    <w:rsid w:val="009E3D5F"/>
    <w:rsid w:val="009E442C"/>
    <w:rsid w:val="009E448E"/>
    <w:rsid w:val="009E4690"/>
    <w:rsid w:val="009E471D"/>
    <w:rsid w:val="009E47B0"/>
    <w:rsid w:val="009E483C"/>
    <w:rsid w:val="009E4CF2"/>
    <w:rsid w:val="009E4EA6"/>
    <w:rsid w:val="009E5148"/>
    <w:rsid w:val="009E5788"/>
    <w:rsid w:val="009E5A50"/>
    <w:rsid w:val="009E5A57"/>
    <w:rsid w:val="009E5A66"/>
    <w:rsid w:val="009E5CED"/>
    <w:rsid w:val="009E5ED6"/>
    <w:rsid w:val="009E6081"/>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3E1"/>
    <w:rsid w:val="009F074A"/>
    <w:rsid w:val="009F080A"/>
    <w:rsid w:val="009F0AA2"/>
    <w:rsid w:val="009F0B9A"/>
    <w:rsid w:val="009F0C20"/>
    <w:rsid w:val="009F0F08"/>
    <w:rsid w:val="009F122E"/>
    <w:rsid w:val="009F13E1"/>
    <w:rsid w:val="009F1B4D"/>
    <w:rsid w:val="009F1BCB"/>
    <w:rsid w:val="009F1BEE"/>
    <w:rsid w:val="009F1E13"/>
    <w:rsid w:val="009F1ECE"/>
    <w:rsid w:val="009F2494"/>
    <w:rsid w:val="009F2885"/>
    <w:rsid w:val="009F2A53"/>
    <w:rsid w:val="009F2B2A"/>
    <w:rsid w:val="009F33EF"/>
    <w:rsid w:val="009F3510"/>
    <w:rsid w:val="009F3568"/>
    <w:rsid w:val="009F3688"/>
    <w:rsid w:val="009F3AC2"/>
    <w:rsid w:val="009F3C20"/>
    <w:rsid w:val="009F3CB3"/>
    <w:rsid w:val="009F3E82"/>
    <w:rsid w:val="009F43EE"/>
    <w:rsid w:val="009F44BA"/>
    <w:rsid w:val="009F4A22"/>
    <w:rsid w:val="009F4ABF"/>
    <w:rsid w:val="009F4B60"/>
    <w:rsid w:val="009F4C26"/>
    <w:rsid w:val="009F4D7B"/>
    <w:rsid w:val="009F4E08"/>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9F78FD"/>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E42"/>
    <w:rsid w:val="00A020F8"/>
    <w:rsid w:val="00A021B3"/>
    <w:rsid w:val="00A02468"/>
    <w:rsid w:val="00A0258B"/>
    <w:rsid w:val="00A02663"/>
    <w:rsid w:val="00A026BA"/>
    <w:rsid w:val="00A02BB7"/>
    <w:rsid w:val="00A03041"/>
    <w:rsid w:val="00A031C5"/>
    <w:rsid w:val="00A03418"/>
    <w:rsid w:val="00A03AD9"/>
    <w:rsid w:val="00A03BCC"/>
    <w:rsid w:val="00A0401E"/>
    <w:rsid w:val="00A0447E"/>
    <w:rsid w:val="00A046C5"/>
    <w:rsid w:val="00A04791"/>
    <w:rsid w:val="00A049B0"/>
    <w:rsid w:val="00A04A8D"/>
    <w:rsid w:val="00A04AFB"/>
    <w:rsid w:val="00A04E0B"/>
    <w:rsid w:val="00A04E13"/>
    <w:rsid w:val="00A050CF"/>
    <w:rsid w:val="00A051C2"/>
    <w:rsid w:val="00A05B62"/>
    <w:rsid w:val="00A05C23"/>
    <w:rsid w:val="00A05EC3"/>
    <w:rsid w:val="00A067E4"/>
    <w:rsid w:val="00A06A58"/>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4B4"/>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6"/>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786"/>
    <w:rsid w:val="00A1690F"/>
    <w:rsid w:val="00A16A33"/>
    <w:rsid w:val="00A16AAF"/>
    <w:rsid w:val="00A16DFC"/>
    <w:rsid w:val="00A16F0B"/>
    <w:rsid w:val="00A170E9"/>
    <w:rsid w:val="00A171CC"/>
    <w:rsid w:val="00A17443"/>
    <w:rsid w:val="00A17708"/>
    <w:rsid w:val="00A17867"/>
    <w:rsid w:val="00A17A5A"/>
    <w:rsid w:val="00A200AD"/>
    <w:rsid w:val="00A20160"/>
    <w:rsid w:val="00A20724"/>
    <w:rsid w:val="00A20769"/>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0E7"/>
    <w:rsid w:val="00A22180"/>
    <w:rsid w:val="00A2235E"/>
    <w:rsid w:val="00A2248B"/>
    <w:rsid w:val="00A227D8"/>
    <w:rsid w:val="00A22C19"/>
    <w:rsid w:val="00A22C9A"/>
    <w:rsid w:val="00A22DDB"/>
    <w:rsid w:val="00A22E3A"/>
    <w:rsid w:val="00A22E6B"/>
    <w:rsid w:val="00A22F9F"/>
    <w:rsid w:val="00A22FC0"/>
    <w:rsid w:val="00A23B6B"/>
    <w:rsid w:val="00A23DAD"/>
    <w:rsid w:val="00A24114"/>
    <w:rsid w:val="00A24286"/>
    <w:rsid w:val="00A2433E"/>
    <w:rsid w:val="00A249AD"/>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06D"/>
    <w:rsid w:val="00A300F3"/>
    <w:rsid w:val="00A30142"/>
    <w:rsid w:val="00A30175"/>
    <w:rsid w:val="00A30180"/>
    <w:rsid w:val="00A3041A"/>
    <w:rsid w:val="00A30473"/>
    <w:rsid w:val="00A3063C"/>
    <w:rsid w:val="00A308B6"/>
    <w:rsid w:val="00A3097F"/>
    <w:rsid w:val="00A30A23"/>
    <w:rsid w:val="00A30E0E"/>
    <w:rsid w:val="00A30EC2"/>
    <w:rsid w:val="00A310A5"/>
    <w:rsid w:val="00A31204"/>
    <w:rsid w:val="00A316FA"/>
    <w:rsid w:val="00A31758"/>
    <w:rsid w:val="00A317FF"/>
    <w:rsid w:val="00A318F6"/>
    <w:rsid w:val="00A3194A"/>
    <w:rsid w:val="00A31982"/>
    <w:rsid w:val="00A31A68"/>
    <w:rsid w:val="00A31CF4"/>
    <w:rsid w:val="00A31D52"/>
    <w:rsid w:val="00A32434"/>
    <w:rsid w:val="00A3261C"/>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892"/>
    <w:rsid w:val="00A358CC"/>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1D"/>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360"/>
    <w:rsid w:val="00A42401"/>
    <w:rsid w:val="00A42DDD"/>
    <w:rsid w:val="00A42F3A"/>
    <w:rsid w:val="00A43295"/>
    <w:rsid w:val="00A4334D"/>
    <w:rsid w:val="00A43459"/>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79"/>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A7B"/>
    <w:rsid w:val="00A47A91"/>
    <w:rsid w:val="00A47EA5"/>
    <w:rsid w:val="00A50038"/>
    <w:rsid w:val="00A500DB"/>
    <w:rsid w:val="00A5019B"/>
    <w:rsid w:val="00A502C1"/>
    <w:rsid w:val="00A502DA"/>
    <w:rsid w:val="00A50480"/>
    <w:rsid w:val="00A5075B"/>
    <w:rsid w:val="00A5087B"/>
    <w:rsid w:val="00A50B61"/>
    <w:rsid w:val="00A5103B"/>
    <w:rsid w:val="00A51097"/>
    <w:rsid w:val="00A512BA"/>
    <w:rsid w:val="00A5139A"/>
    <w:rsid w:val="00A51651"/>
    <w:rsid w:val="00A5165C"/>
    <w:rsid w:val="00A51670"/>
    <w:rsid w:val="00A516B1"/>
    <w:rsid w:val="00A51B93"/>
    <w:rsid w:val="00A51C21"/>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9B2"/>
    <w:rsid w:val="00A55A02"/>
    <w:rsid w:val="00A55A76"/>
    <w:rsid w:val="00A55B85"/>
    <w:rsid w:val="00A5660F"/>
    <w:rsid w:val="00A56C53"/>
    <w:rsid w:val="00A56CAE"/>
    <w:rsid w:val="00A56D13"/>
    <w:rsid w:val="00A56DB6"/>
    <w:rsid w:val="00A56E6A"/>
    <w:rsid w:val="00A571D8"/>
    <w:rsid w:val="00A57346"/>
    <w:rsid w:val="00A57661"/>
    <w:rsid w:val="00A57969"/>
    <w:rsid w:val="00A57EC8"/>
    <w:rsid w:val="00A60362"/>
    <w:rsid w:val="00A60489"/>
    <w:rsid w:val="00A60554"/>
    <w:rsid w:val="00A60ADA"/>
    <w:rsid w:val="00A60B38"/>
    <w:rsid w:val="00A60D34"/>
    <w:rsid w:val="00A60D4D"/>
    <w:rsid w:val="00A60FAD"/>
    <w:rsid w:val="00A611A7"/>
    <w:rsid w:val="00A614E2"/>
    <w:rsid w:val="00A61943"/>
    <w:rsid w:val="00A61C92"/>
    <w:rsid w:val="00A61CC8"/>
    <w:rsid w:val="00A61EEA"/>
    <w:rsid w:val="00A6235A"/>
    <w:rsid w:val="00A62529"/>
    <w:rsid w:val="00A627DB"/>
    <w:rsid w:val="00A62856"/>
    <w:rsid w:val="00A62924"/>
    <w:rsid w:val="00A62B8C"/>
    <w:rsid w:val="00A62BA4"/>
    <w:rsid w:val="00A62DFD"/>
    <w:rsid w:val="00A62F85"/>
    <w:rsid w:val="00A630B1"/>
    <w:rsid w:val="00A631CD"/>
    <w:rsid w:val="00A638CC"/>
    <w:rsid w:val="00A63ACB"/>
    <w:rsid w:val="00A63C4C"/>
    <w:rsid w:val="00A63F72"/>
    <w:rsid w:val="00A6418A"/>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59EB"/>
    <w:rsid w:val="00A66018"/>
    <w:rsid w:val="00A6632A"/>
    <w:rsid w:val="00A664F0"/>
    <w:rsid w:val="00A6689C"/>
    <w:rsid w:val="00A66938"/>
    <w:rsid w:val="00A6693C"/>
    <w:rsid w:val="00A673D9"/>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C2F"/>
    <w:rsid w:val="00A72D4C"/>
    <w:rsid w:val="00A72F4D"/>
    <w:rsid w:val="00A72F95"/>
    <w:rsid w:val="00A73118"/>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AA5"/>
    <w:rsid w:val="00A76C73"/>
    <w:rsid w:val="00A77372"/>
    <w:rsid w:val="00A774FE"/>
    <w:rsid w:val="00A77638"/>
    <w:rsid w:val="00A776F7"/>
    <w:rsid w:val="00A778A4"/>
    <w:rsid w:val="00A778AB"/>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A13"/>
    <w:rsid w:val="00A83BFF"/>
    <w:rsid w:val="00A83EFE"/>
    <w:rsid w:val="00A83F7B"/>
    <w:rsid w:val="00A841FD"/>
    <w:rsid w:val="00A84207"/>
    <w:rsid w:val="00A84339"/>
    <w:rsid w:val="00A84348"/>
    <w:rsid w:val="00A844CA"/>
    <w:rsid w:val="00A844DB"/>
    <w:rsid w:val="00A844E0"/>
    <w:rsid w:val="00A845BD"/>
    <w:rsid w:val="00A84618"/>
    <w:rsid w:val="00A84876"/>
    <w:rsid w:val="00A84C01"/>
    <w:rsid w:val="00A84FF5"/>
    <w:rsid w:val="00A850AB"/>
    <w:rsid w:val="00A8527C"/>
    <w:rsid w:val="00A8543D"/>
    <w:rsid w:val="00A85D0B"/>
    <w:rsid w:val="00A85DA2"/>
    <w:rsid w:val="00A86056"/>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7F0"/>
    <w:rsid w:val="00A87989"/>
    <w:rsid w:val="00A87D3D"/>
    <w:rsid w:val="00A87FF3"/>
    <w:rsid w:val="00A904C9"/>
    <w:rsid w:val="00A9062D"/>
    <w:rsid w:val="00A90988"/>
    <w:rsid w:val="00A90A7B"/>
    <w:rsid w:val="00A90C51"/>
    <w:rsid w:val="00A90CB4"/>
    <w:rsid w:val="00A90E04"/>
    <w:rsid w:val="00A91125"/>
    <w:rsid w:val="00A919A7"/>
    <w:rsid w:val="00A91F7F"/>
    <w:rsid w:val="00A91FC6"/>
    <w:rsid w:val="00A92045"/>
    <w:rsid w:val="00A92057"/>
    <w:rsid w:val="00A9230A"/>
    <w:rsid w:val="00A92861"/>
    <w:rsid w:val="00A928B9"/>
    <w:rsid w:val="00A929C1"/>
    <w:rsid w:val="00A92B77"/>
    <w:rsid w:val="00A930CF"/>
    <w:rsid w:val="00A93427"/>
    <w:rsid w:val="00A934AA"/>
    <w:rsid w:val="00A93605"/>
    <w:rsid w:val="00A936C0"/>
    <w:rsid w:val="00A9372C"/>
    <w:rsid w:val="00A93954"/>
    <w:rsid w:val="00A93B14"/>
    <w:rsid w:val="00A93D81"/>
    <w:rsid w:val="00A93D8E"/>
    <w:rsid w:val="00A93DFD"/>
    <w:rsid w:val="00A9448C"/>
    <w:rsid w:val="00A94B06"/>
    <w:rsid w:val="00A94CDC"/>
    <w:rsid w:val="00A94D74"/>
    <w:rsid w:val="00A95011"/>
    <w:rsid w:val="00A95289"/>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234"/>
    <w:rsid w:val="00A97382"/>
    <w:rsid w:val="00A974CF"/>
    <w:rsid w:val="00A97831"/>
    <w:rsid w:val="00A97BE9"/>
    <w:rsid w:val="00A97DF7"/>
    <w:rsid w:val="00A97F16"/>
    <w:rsid w:val="00AA00BD"/>
    <w:rsid w:val="00AA00C1"/>
    <w:rsid w:val="00AA0168"/>
    <w:rsid w:val="00AA045B"/>
    <w:rsid w:val="00AA053B"/>
    <w:rsid w:val="00AA05B0"/>
    <w:rsid w:val="00AA05E0"/>
    <w:rsid w:val="00AA06CE"/>
    <w:rsid w:val="00AA06DE"/>
    <w:rsid w:val="00AA08F9"/>
    <w:rsid w:val="00AA0B4F"/>
    <w:rsid w:val="00AA0DF1"/>
    <w:rsid w:val="00AA0FFF"/>
    <w:rsid w:val="00AA116F"/>
    <w:rsid w:val="00AA117A"/>
    <w:rsid w:val="00AA14AC"/>
    <w:rsid w:val="00AA14B3"/>
    <w:rsid w:val="00AA14BA"/>
    <w:rsid w:val="00AA1625"/>
    <w:rsid w:val="00AA1A84"/>
    <w:rsid w:val="00AA1CAD"/>
    <w:rsid w:val="00AA22A8"/>
    <w:rsid w:val="00AA22B3"/>
    <w:rsid w:val="00AA299C"/>
    <w:rsid w:val="00AA2A00"/>
    <w:rsid w:val="00AA2D19"/>
    <w:rsid w:val="00AA2F32"/>
    <w:rsid w:val="00AA2F6E"/>
    <w:rsid w:val="00AA31F4"/>
    <w:rsid w:val="00AA325F"/>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27C"/>
    <w:rsid w:val="00AA547C"/>
    <w:rsid w:val="00AA54BE"/>
    <w:rsid w:val="00AA54CF"/>
    <w:rsid w:val="00AA55BD"/>
    <w:rsid w:val="00AA57BB"/>
    <w:rsid w:val="00AA59B2"/>
    <w:rsid w:val="00AA59BB"/>
    <w:rsid w:val="00AA5A66"/>
    <w:rsid w:val="00AA5D64"/>
    <w:rsid w:val="00AA60C9"/>
    <w:rsid w:val="00AA661D"/>
    <w:rsid w:val="00AA671C"/>
    <w:rsid w:val="00AA6759"/>
    <w:rsid w:val="00AA6878"/>
    <w:rsid w:val="00AA6A0A"/>
    <w:rsid w:val="00AA6BE4"/>
    <w:rsid w:val="00AA6D50"/>
    <w:rsid w:val="00AA6E9D"/>
    <w:rsid w:val="00AA6F8A"/>
    <w:rsid w:val="00AA71C5"/>
    <w:rsid w:val="00AA72D5"/>
    <w:rsid w:val="00AA73EE"/>
    <w:rsid w:val="00AA74FB"/>
    <w:rsid w:val="00AA7951"/>
    <w:rsid w:val="00AA7A07"/>
    <w:rsid w:val="00AA7A1D"/>
    <w:rsid w:val="00AA7B41"/>
    <w:rsid w:val="00AA7DEB"/>
    <w:rsid w:val="00AB05D6"/>
    <w:rsid w:val="00AB0644"/>
    <w:rsid w:val="00AB08B3"/>
    <w:rsid w:val="00AB0A31"/>
    <w:rsid w:val="00AB0A59"/>
    <w:rsid w:val="00AB166F"/>
    <w:rsid w:val="00AB17E5"/>
    <w:rsid w:val="00AB1936"/>
    <w:rsid w:val="00AB1A01"/>
    <w:rsid w:val="00AB1BAB"/>
    <w:rsid w:val="00AB1C23"/>
    <w:rsid w:val="00AB1D0E"/>
    <w:rsid w:val="00AB1E86"/>
    <w:rsid w:val="00AB2014"/>
    <w:rsid w:val="00AB2038"/>
    <w:rsid w:val="00AB21A4"/>
    <w:rsid w:val="00AB2329"/>
    <w:rsid w:val="00AB2A71"/>
    <w:rsid w:val="00AB2A82"/>
    <w:rsid w:val="00AB2D54"/>
    <w:rsid w:val="00AB3002"/>
    <w:rsid w:val="00AB3851"/>
    <w:rsid w:val="00AB3939"/>
    <w:rsid w:val="00AB3A03"/>
    <w:rsid w:val="00AB3B1E"/>
    <w:rsid w:val="00AB3F43"/>
    <w:rsid w:val="00AB41D4"/>
    <w:rsid w:val="00AB4283"/>
    <w:rsid w:val="00AB47E4"/>
    <w:rsid w:val="00AB482F"/>
    <w:rsid w:val="00AB49F2"/>
    <w:rsid w:val="00AB4B70"/>
    <w:rsid w:val="00AB4C1E"/>
    <w:rsid w:val="00AB4E11"/>
    <w:rsid w:val="00AB50CE"/>
    <w:rsid w:val="00AB5254"/>
    <w:rsid w:val="00AB5274"/>
    <w:rsid w:val="00AB5727"/>
    <w:rsid w:val="00AB5838"/>
    <w:rsid w:val="00AB5AF5"/>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7C0"/>
    <w:rsid w:val="00AC184F"/>
    <w:rsid w:val="00AC1957"/>
    <w:rsid w:val="00AC1A0D"/>
    <w:rsid w:val="00AC1A9A"/>
    <w:rsid w:val="00AC1B4B"/>
    <w:rsid w:val="00AC1BC6"/>
    <w:rsid w:val="00AC1CB8"/>
    <w:rsid w:val="00AC1CF4"/>
    <w:rsid w:val="00AC1FED"/>
    <w:rsid w:val="00AC1FFB"/>
    <w:rsid w:val="00AC21CE"/>
    <w:rsid w:val="00AC25F4"/>
    <w:rsid w:val="00AC263F"/>
    <w:rsid w:val="00AC2D10"/>
    <w:rsid w:val="00AC2D27"/>
    <w:rsid w:val="00AC2DB9"/>
    <w:rsid w:val="00AC2EFC"/>
    <w:rsid w:val="00AC2F06"/>
    <w:rsid w:val="00AC3155"/>
    <w:rsid w:val="00AC319D"/>
    <w:rsid w:val="00AC31D4"/>
    <w:rsid w:val="00AC3320"/>
    <w:rsid w:val="00AC345C"/>
    <w:rsid w:val="00AC357E"/>
    <w:rsid w:val="00AC3B37"/>
    <w:rsid w:val="00AC3C61"/>
    <w:rsid w:val="00AC3DF0"/>
    <w:rsid w:val="00AC3F36"/>
    <w:rsid w:val="00AC3F89"/>
    <w:rsid w:val="00AC416D"/>
    <w:rsid w:val="00AC43D5"/>
    <w:rsid w:val="00AC4587"/>
    <w:rsid w:val="00AC4663"/>
    <w:rsid w:val="00AC4744"/>
    <w:rsid w:val="00AC475A"/>
    <w:rsid w:val="00AC4B8C"/>
    <w:rsid w:val="00AC4D39"/>
    <w:rsid w:val="00AC4E5D"/>
    <w:rsid w:val="00AC4EB6"/>
    <w:rsid w:val="00AC4FD4"/>
    <w:rsid w:val="00AC56A5"/>
    <w:rsid w:val="00AC5C7E"/>
    <w:rsid w:val="00AC5D47"/>
    <w:rsid w:val="00AC5D71"/>
    <w:rsid w:val="00AC603E"/>
    <w:rsid w:val="00AC60D9"/>
    <w:rsid w:val="00AC6800"/>
    <w:rsid w:val="00AC6E01"/>
    <w:rsid w:val="00AC6F87"/>
    <w:rsid w:val="00AC6F9F"/>
    <w:rsid w:val="00AC7374"/>
    <w:rsid w:val="00AC77C0"/>
    <w:rsid w:val="00AC7A0F"/>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4BA"/>
    <w:rsid w:val="00AD2708"/>
    <w:rsid w:val="00AD276E"/>
    <w:rsid w:val="00AD2820"/>
    <w:rsid w:val="00AD2967"/>
    <w:rsid w:val="00AD2B19"/>
    <w:rsid w:val="00AD2D76"/>
    <w:rsid w:val="00AD373B"/>
    <w:rsid w:val="00AD37F2"/>
    <w:rsid w:val="00AD381F"/>
    <w:rsid w:val="00AD3928"/>
    <w:rsid w:val="00AD3C58"/>
    <w:rsid w:val="00AD3C79"/>
    <w:rsid w:val="00AD3DF5"/>
    <w:rsid w:val="00AD3EE7"/>
    <w:rsid w:val="00AD3F5F"/>
    <w:rsid w:val="00AD4038"/>
    <w:rsid w:val="00AD408D"/>
    <w:rsid w:val="00AD408E"/>
    <w:rsid w:val="00AD4280"/>
    <w:rsid w:val="00AD45D9"/>
    <w:rsid w:val="00AD4960"/>
    <w:rsid w:val="00AD4BB4"/>
    <w:rsid w:val="00AD5027"/>
    <w:rsid w:val="00AD5148"/>
    <w:rsid w:val="00AD51B2"/>
    <w:rsid w:val="00AD5237"/>
    <w:rsid w:val="00AD5692"/>
    <w:rsid w:val="00AD589D"/>
    <w:rsid w:val="00AD5942"/>
    <w:rsid w:val="00AD5F42"/>
    <w:rsid w:val="00AD62BC"/>
    <w:rsid w:val="00AD6301"/>
    <w:rsid w:val="00AD65EE"/>
    <w:rsid w:val="00AD6621"/>
    <w:rsid w:val="00AD6748"/>
    <w:rsid w:val="00AD674F"/>
    <w:rsid w:val="00AD6B82"/>
    <w:rsid w:val="00AD6C27"/>
    <w:rsid w:val="00AD6CB3"/>
    <w:rsid w:val="00AD6D69"/>
    <w:rsid w:val="00AD724A"/>
    <w:rsid w:val="00AD74E0"/>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81"/>
    <w:rsid w:val="00AE289C"/>
    <w:rsid w:val="00AE2967"/>
    <w:rsid w:val="00AE29B3"/>
    <w:rsid w:val="00AE2BC6"/>
    <w:rsid w:val="00AE2DF9"/>
    <w:rsid w:val="00AE2E15"/>
    <w:rsid w:val="00AE30E9"/>
    <w:rsid w:val="00AE3230"/>
    <w:rsid w:val="00AE3239"/>
    <w:rsid w:val="00AE36D0"/>
    <w:rsid w:val="00AE3701"/>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5F40"/>
    <w:rsid w:val="00AE61C5"/>
    <w:rsid w:val="00AE63D2"/>
    <w:rsid w:val="00AE6582"/>
    <w:rsid w:val="00AE6853"/>
    <w:rsid w:val="00AE6D54"/>
    <w:rsid w:val="00AE7363"/>
    <w:rsid w:val="00AE7634"/>
    <w:rsid w:val="00AE7838"/>
    <w:rsid w:val="00AE78B1"/>
    <w:rsid w:val="00AE7A9E"/>
    <w:rsid w:val="00AE7BDF"/>
    <w:rsid w:val="00AE7D19"/>
    <w:rsid w:val="00AF011C"/>
    <w:rsid w:val="00AF0729"/>
    <w:rsid w:val="00AF082A"/>
    <w:rsid w:val="00AF0910"/>
    <w:rsid w:val="00AF0AD9"/>
    <w:rsid w:val="00AF0C54"/>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5"/>
    <w:rsid w:val="00AF3AEF"/>
    <w:rsid w:val="00AF3B5A"/>
    <w:rsid w:val="00AF3FCF"/>
    <w:rsid w:val="00AF419D"/>
    <w:rsid w:val="00AF41EB"/>
    <w:rsid w:val="00AF4246"/>
    <w:rsid w:val="00AF4590"/>
    <w:rsid w:val="00AF4712"/>
    <w:rsid w:val="00AF4739"/>
    <w:rsid w:val="00AF4791"/>
    <w:rsid w:val="00AF47FC"/>
    <w:rsid w:val="00AF4981"/>
    <w:rsid w:val="00AF4C1E"/>
    <w:rsid w:val="00AF4E71"/>
    <w:rsid w:val="00AF4F37"/>
    <w:rsid w:val="00AF4F75"/>
    <w:rsid w:val="00AF52B7"/>
    <w:rsid w:val="00AF52D6"/>
    <w:rsid w:val="00AF56AB"/>
    <w:rsid w:val="00AF5707"/>
    <w:rsid w:val="00AF5E12"/>
    <w:rsid w:val="00AF5ED1"/>
    <w:rsid w:val="00AF61B2"/>
    <w:rsid w:val="00AF64BB"/>
    <w:rsid w:val="00AF672B"/>
    <w:rsid w:val="00AF6B03"/>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5D7"/>
    <w:rsid w:val="00B01877"/>
    <w:rsid w:val="00B01A20"/>
    <w:rsid w:val="00B01BFF"/>
    <w:rsid w:val="00B01DE2"/>
    <w:rsid w:val="00B01F82"/>
    <w:rsid w:val="00B01FD5"/>
    <w:rsid w:val="00B02206"/>
    <w:rsid w:val="00B0222F"/>
    <w:rsid w:val="00B024B7"/>
    <w:rsid w:val="00B0271D"/>
    <w:rsid w:val="00B0275E"/>
    <w:rsid w:val="00B02802"/>
    <w:rsid w:val="00B02E7D"/>
    <w:rsid w:val="00B02EDD"/>
    <w:rsid w:val="00B03240"/>
    <w:rsid w:val="00B032C2"/>
    <w:rsid w:val="00B03374"/>
    <w:rsid w:val="00B033CA"/>
    <w:rsid w:val="00B0342C"/>
    <w:rsid w:val="00B03847"/>
    <w:rsid w:val="00B03890"/>
    <w:rsid w:val="00B03BE2"/>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01D"/>
    <w:rsid w:val="00B1032C"/>
    <w:rsid w:val="00B10727"/>
    <w:rsid w:val="00B10858"/>
    <w:rsid w:val="00B108F4"/>
    <w:rsid w:val="00B1095A"/>
    <w:rsid w:val="00B10B17"/>
    <w:rsid w:val="00B10BEE"/>
    <w:rsid w:val="00B10D36"/>
    <w:rsid w:val="00B10FF1"/>
    <w:rsid w:val="00B11601"/>
    <w:rsid w:val="00B11A5D"/>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2AE"/>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288A"/>
    <w:rsid w:val="00B230D1"/>
    <w:rsid w:val="00B230D7"/>
    <w:rsid w:val="00B23109"/>
    <w:rsid w:val="00B23247"/>
    <w:rsid w:val="00B2372A"/>
    <w:rsid w:val="00B23971"/>
    <w:rsid w:val="00B23D79"/>
    <w:rsid w:val="00B24080"/>
    <w:rsid w:val="00B24272"/>
    <w:rsid w:val="00B24275"/>
    <w:rsid w:val="00B242D3"/>
    <w:rsid w:val="00B243FC"/>
    <w:rsid w:val="00B2444F"/>
    <w:rsid w:val="00B245F3"/>
    <w:rsid w:val="00B2476D"/>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577"/>
    <w:rsid w:val="00B3062E"/>
    <w:rsid w:val="00B30725"/>
    <w:rsid w:val="00B30E13"/>
    <w:rsid w:val="00B30E93"/>
    <w:rsid w:val="00B30EE0"/>
    <w:rsid w:val="00B30F98"/>
    <w:rsid w:val="00B31187"/>
    <w:rsid w:val="00B311BD"/>
    <w:rsid w:val="00B313D8"/>
    <w:rsid w:val="00B31780"/>
    <w:rsid w:val="00B31902"/>
    <w:rsid w:val="00B31A20"/>
    <w:rsid w:val="00B31A56"/>
    <w:rsid w:val="00B31A7D"/>
    <w:rsid w:val="00B31AA2"/>
    <w:rsid w:val="00B31DF6"/>
    <w:rsid w:val="00B31E12"/>
    <w:rsid w:val="00B31EB9"/>
    <w:rsid w:val="00B32685"/>
    <w:rsid w:val="00B32A01"/>
    <w:rsid w:val="00B32D08"/>
    <w:rsid w:val="00B33613"/>
    <w:rsid w:val="00B3365E"/>
    <w:rsid w:val="00B33759"/>
    <w:rsid w:val="00B33852"/>
    <w:rsid w:val="00B339F7"/>
    <w:rsid w:val="00B33C3A"/>
    <w:rsid w:val="00B33CF3"/>
    <w:rsid w:val="00B33D09"/>
    <w:rsid w:val="00B33D4C"/>
    <w:rsid w:val="00B3426E"/>
    <w:rsid w:val="00B34559"/>
    <w:rsid w:val="00B3462A"/>
    <w:rsid w:val="00B34878"/>
    <w:rsid w:val="00B348A8"/>
    <w:rsid w:val="00B34A6F"/>
    <w:rsid w:val="00B34AB4"/>
    <w:rsid w:val="00B34B84"/>
    <w:rsid w:val="00B34D1C"/>
    <w:rsid w:val="00B34F08"/>
    <w:rsid w:val="00B35310"/>
    <w:rsid w:val="00B353B5"/>
    <w:rsid w:val="00B3540F"/>
    <w:rsid w:val="00B35410"/>
    <w:rsid w:val="00B354E9"/>
    <w:rsid w:val="00B35B14"/>
    <w:rsid w:val="00B35BDD"/>
    <w:rsid w:val="00B35D72"/>
    <w:rsid w:val="00B3600B"/>
    <w:rsid w:val="00B3612E"/>
    <w:rsid w:val="00B36405"/>
    <w:rsid w:val="00B3683A"/>
    <w:rsid w:val="00B3693B"/>
    <w:rsid w:val="00B36A1C"/>
    <w:rsid w:val="00B36CC1"/>
    <w:rsid w:val="00B36D00"/>
    <w:rsid w:val="00B3715C"/>
    <w:rsid w:val="00B37ACC"/>
    <w:rsid w:val="00B37AFD"/>
    <w:rsid w:val="00B37B62"/>
    <w:rsid w:val="00B37C70"/>
    <w:rsid w:val="00B37D5C"/>
    <w:rsid w:val="00B37D74"/>
    <w:rsid w:val="00B4006A"/>
    <w:rsid w:val="00B403F2"/>
    <w:rsid w:val="00B40455"/>
    <w:rsid w:val="00B405CC"/>
    <w:rsid w:val="00B406D6"/>
    <w:rsid w:val="00B40DCC"/>
    <w:rsid w:val="00B41445"/>
    <w:rsid w:val="00B417BE"/>
    <w:rsid w:val="00B41843"/>
    <w:rsid w:val="00B41B8D"/>
    <w:rsid w:val="00B425C4"/>
    <w:rsid w:val="00B426F9"/>
    <w:rsid w:val="00B428B7"/>
    <w:rsid w:val="00B428E3"/>
    <w:rsid w:val="00B42B13"/>
    <w:rsid w:val="00B43A90"/>
    <w:rsid w:val="00B43B9F"/>
    <w:rsid w:val="00B43BF6"/>
    <w:rsid w:val="00B43C3E"/>
    <w:rsid w:val="00B43CE7"/>
    <w:rsid w:val="00B43E5E"/>
    <w:rsid w:val="00B4425B"/>
    <w:rsid w:val="00B445E3"/>
    <w:rsid w:val="00B44D19"/>
    <w:rsid w:val="00B44D3B"/>
    <w:rsid w:val="00B4502A"/>
    <w:rsid w:val="00B4514A"/>
    <w:rsid w:val="00B45412"/>
    <w:rsid w:val="00B455C7"/>
    <w:rsid w:val="00B4580E"/>
    <w:rsid w:val="00B4598E"/>
    <w:rsid w:val="00B45A33"/>
    <w:rsid w:val="00B45E73"/>
    <w:rsid w:val="00B4623A"/>
    <w:rsid w:val="00B462EF"/>
    <w:rsid w:val="00B465ED"/>
    <w:rsid w:val="00B46919"/>
    <w:rsid w:val="00B46AE5"/>
    <w:rsid w:val="00B46C2D"/>
    <w:rsid w:val="00B46EE3"/>
    <w:rsid w:val="00B46FE6"/>
    <w:rsid w:val="00B46FEA"/>
    <w:rsid w:val="00B470C5"/>
    <w:rsid w:val="00B472FF"/>
    <w:rsid w:val="00B4748D"/>
    <w:rsid w:val="00B47610"/>
    <w:rsid w:val="00B47A0C"/>
    <w:rsid w:val="00B47CB1"/>
    <w:rsid w:val="00B47D8E"/>
    <w:rsid w:val="00B47E5B"/>
    <w:rsid w:val="00B50037"/>
    <w:rsid w:val="00B50308"/>
    <w:rsid w:val="00B50469"/>
    <w:rsid w:val="00B50709"/>
    <w:rsid w:val="00B509A4"/>
    <w:rsid w:val="00B50DB7"/>
    <w:rsid w:val="00B51387"/>
    <w:rsid w:val="00B51657"/>
    <w:rsid w:val="00B519B1"/>
    <w:rsid w:val="00B51E51"/>
    <w:rsid w:val="00B52220"/>
    <w:rsid w:val="00B523BA"/>
    <w:rsid w:val="00B526A1"/>
    <w:rsid w:val="00B527A7"/>
    <w:rsid w:val="00B528A5"/>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00"/>
    <w:rsid w:val="00B556C1"/>
    <w:rsid w:val="00B55DAE"/>
    <w:rsid w:val="00B55ED8"/>
    <w:rsid w:val="00B56109"/>
    <w:rsid w:val="00B56263"/>
    <w:rsid w:val="00B562A9"/>
    <w:rsid w:val="00B5636A"/>
    <w:rsid w:val="00B5636E"/>
    <w:rsid w:val="00B564CF"/>
    <w:rsid w:val="00B56531"/>
    <w:rsid w:val="00B5655B"/>
    <w:rsid w:val="00B566E6"/>
    <w:rsid w:val="00B567E2"/>
    <w:rsid w:val="00B56BF5"/>
    <w:rsid w:val="00B56F19"/>
    <w:rsid w:val="00B57288"/>
    <w:rsid w:val="00B573D0"/>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77"/>
    <w:rsid w:val="00B624E0"/>
    <w:rsid w:val="00B6256C"/>
    <w:rsid w:val="00B6297E"/>
    <w:rsid w:val="00B62990"/>
    <w:rsid w:val="00B629F2"/>
    <w:rsid w:val="00B62B14"/>
    <w:rsid w:val="00B62E87"/>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347"/>
    <w:rsid w:val="00B667B2"/>
    <w:rsid w:val="00B66A25"/>
    <w:rsid w:val="00B66A91"/>
    <w:rsid w:val="00B66EE8"/>
    <w:rsid w:val="00B67248"/>
    <w:rsid w:val="00B673BC"/>
    <w:rsid w:val="00B676F0"/>
    <w:rsid w:val="00B67967"/>
    <w:rsid w:val="00B67B92"/>
    <w:rsid w:val="00B67CA3"/>
    <w:rsid w:val="00B67D62"/>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43B"/>
    <w:rsid w:val="00B7266B"/>
    <w:rsid w:val="00B727C0"/>
    <w:rsid w:val="00B727CA"/>
    <w:rsid w:val="00B7289E"/>
    <w:rsid w:val="00B732AE"/>
    <w:rsid w:val="00B73361"/>
    <w:rsid w:val="00B73435"/>
    <w:rsid w:val="00B73734"/>
    <w:rsid w:val="00B73758"/>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45"/>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256"/>
    <w:rsid w:val="00B8337F"/>
    <w:rsid w:val="00B83667"/>
    <w:rsid w:val="00B839ED"/>
    <w:rsid w:val="00B83C8E"/>
    <w:rsid w:val="00B83EFD"/>
    <w:rsid w:val="00B83F1D"/>
    <w:rsid w:val="00B84055"/>
    <w:rsid w:val="00B84166"/>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2C6"/>
    <w:rsid w:val="00B8632C"/>
    <w:rsid w:val="00B86391"/>
    <w:rsid w:val="00B864A0"/>
    <w:rsid w:val="00B869EA"/>
    <w:rsid w:val="00B86B00"/>
    <w:rsid w:val="00B870F8"/>
    <w:rsid w:val="00B87573"/>
    <w:rsid w:val="00B8772B"/>
    <w:rsid w:val="00B87BE8"/>
    <w:rsid w:val="00B87FD7"/>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400"/>
    <w:rsid w:val="00B93578"/>
    <w:rsid w:val="00B935AC"/>
    <w:rsid w:val="00B939D7"/>
    <w:rsid w:val="00B93DF1"/>
    <w:rsid w:val="00B94231"/>
    <w:rsid w:val="00B94281"/>
    <w:rsid w:val="00B9428B"/>
    <w:rsid w:val="00B944FF"/>
    <w:rsid w:val="00B94544"/>
    <w:rsid w:val="00B947C8"/>
    <w:rsid w:val="00B94A74"/>
    <w:rsid w:val="00B95735"/>
    <w:rsid w:val="00B957B5"/>
    <w:rsid w:val="00B9581D"/>
    <w:rsid w:val="00B95A13"/>
    <w:rsid w:val="00B95BF5"/>
    <w:rsid w:val="00B95F71"/>
    <w:rsid w:val="00B95FB9"/>
    <w:rsid w:val="00B9605B"/>
    <w:rsid w:val="00B96194"/>
    <w:rsid w:val="00B961A3"/>
    <w:rsid w:val="00B9620B"/>
    <w:rsid w:val="00B96266"/>
    <w:rsid w:val="00B966F7"/>
    <w:rsid w:val="00B96929"/>
    <w:rsid w:val="00B969C7"/>
    <w:rsid w:val="00B96A2D"/>
    <w:rsid w:val="00B96AC6"/>
    <w:rsid w:val="00B96CFF"/>
    <w:rsid w:val="00B96D39"/>
    <w:rsid w:val="00B96D94"/>
    <w:rsid w:val="00B96EA7"/>
    <w:rsid w:val="00B96EDB"/>
    <w:rsid w:val="00B96FA7"/>
    <w:rsid w:val="00B97206"/>
    <w:rsid w:val="00B97279"/>
    <w:rsid w:val="00B973C3"/>
    <w:rsid w:val="00B9766E"/>
    <w:rsid w:val="00B97A30"/>
    <w:rsid w:val="00B97D7E"/>
    <w:rsid w:val="00B97E95"/>
    <w:rsid w:val="00B97FC7"/>
    <w:rsid w:val="00BA03F3"/>
    <w:rsid w:val="00BA056B"/>
    <w:rsid w:val="00BA05D7"/>
    <w:rsid w:val="00BA076E"/>
    <w:rsid w:val="00BA0849"/>
    <w:rsid w:val="00BA0F8C"/>
    <w:rsid w:val="00BA10E7"/>
    <w:rsid w:val="00BA11F8"/>
    <w:rsid w:val="00BA123A"/>
    <w:rsid w:val="00BA137A"/>
    <w:rsid w:val="00BA15D0"/>
    <w:rsid w:val="00BA1701"/>
    <w:rsid w:val="00BA1B82"/>
    <w:rsid w:val="00BA1DF3"/>
    <w:rsid w:val="00BA1E52"/>
    <w:rsid w:val="00BA1EBA"/>
    <w:rsid w:val="00BA1F83"/>
    <w:rsid w:val="00BA20FA"/>
    <w:rsid w:val="00BA214C"/>
    <w:rsid w:val="00BA222D"/>
    <w:rsid w:val="00BA2495"/>
    <w:rsid w:val="00BA25E3"/>
    <w:rsid w:val="00BA2774"/>
    <w:rsid w:val="00BA2ADA"/>
    <w:rsid w:val="00BA2AF1"/>
    <w:rsid w:val="00BA2B3F"/>
    <w:rsid w:val="00BA2D75"/>
    <w:rsid w:val="00BA2E04"/>
    <w:rsid w:val="00BA2EC6"/>
    <w:rsid w:val="00BA3471"/>
    <w:rsid w:val="00BA37E8"/>
    <w:rsid w:val="00BA3B84"/>
    <w:rsid w:val="00BA3DEA"/>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E16"/>
    <w:rsid w:val="00BB2FE5"/>
    <w:rsid w:val="00BB317C"/>
    <w:rsid w:val="00BB32EF"/>
    <w:rsid w:val="00BB3379"/>
    <w:rsid w:val="00BB349F"/>
    <w:rsid w:val="00BB36B8"/>
    <w:rsid w:val="00BB37C3"/>
    <w:rsid w:val="00BB3A60"/>
    <w:rsid w:val="00BB3E01"/>
    <w:rsid w:val="00BB3E70"/>
    <w:rsid w:val="00BB4214"/>
    <w:rsid w:val="00BB4220"/>
    <w:rsid w:val="00BB4283"/>
    <w:rsid w:val="00BB4471"/>
    <w:rsid w:val="00BB4475"/>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46"/>
    <w:rsid w:val="00BC14FB"/>
    <w:rsid w:val="00BC182B"/>
    <w:rsid w:val="00BC1AA9"/>
    <w:rsid w:val="00BC21BC"/>
    <w:rsid w:val="00BC23CA"/>
    <w:rsid w:val="00BC2413"/>
    <w:rsid w:val="00BC27B5"/>
    <w:rsid w:val="00BC27FE"/>
    <w:rsid w:val="00BC2833"/>
    <w:rsid w:val="00BC2971"/>
    <w:rsid w:val="00BC2AFB"/>
    <w:rsid w:val="00BC2DC6"/>
    <w:rsid w:val="00BC308C"/>
    <w:rsid w:val="00BC3139"/>
    <w:rsid w:val="00BC338B"/>
    <w:rsid w:val="00BC3459"/>
    <w:rsid w:val="00BC34ED"/>
    <w:rsid w:val="00BC3871"/>
    <w:rsid w:val="00BC3CEF"/>
    <w:rsid w:val="00BC4001"/>
    <w:rsid w:val="00BC41E6"/>
    <w:rsid w:val="00BC4763"/>
    <w:rsid w:val="00BC4AC0"/>
    <w:rsid w:val="00BC4AD3"/>
    <w:rsid w:val="00BC4B45"/>
    <w:rsid w:val="00BC4E47"/>
    <w:rsid w:val="00BC4F22"/>
    <w:rsid w:val="00BC51B4"/>
    <w:rsid w:val="00BC5266"/>
    <w:rsid w:val="00BC52B5"/>
    <w:rsid w:val="00BC54A2"/>
    <w:rsid w:val="00BC559D"/>
    <w:rsid w:val="00BC5B61"/>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A75"/>
    <w:rsid w:val="00BD0B61"/>
    <w:rsid w:val="00BD0D3D"/>
    <w:rsid w:val="00BD0F88"/>
    <w:rsid w:val="00BD0FA5"/>
    <w:rsid w:val="00BD1010"/>
    <w:rsid w:val="00BD125C"/>
    <w:rsid w:val="00BD1445"/>
    <w:rsid w:val="00BD15FD"/>
    <w:rsid w:val="00BD1773"/>
    <w:rsid w:val="00BD17B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BD"/>
    <w:rsid w:val="00BD3CF3"/>
    <w:rsid w:val="00BD3EC0"/>
    <w:rsid w:val="00BD42B7"/>
    <w:rsid w:val="00BD484D"/>
    <w:rsid w:val="00BD4977"/>
    <w:rsid w:val="00BD4A69"/>
    <w:rsid w:val="00BD4AFA"/>
    <w:rsid w:val="00BD4C6E"/>
    <w:rsid w:val="00BD4CFD"/>
    <w:rsid w:val="00BD4FEE"/>
    <w:rsid w:val="00BD507C"/>
    <w:rsid w:val="00BD50F7"/>
    <w:rsid w:val="00BD52AF"/>
    <w:rsid w:val="00BD53E5"/>
    <w:rsid w:val="00BD5457"/>
    <w:rsid w:val="00BD5937"/>
    <w:rsid w:val="00BD5A05"/>
    <w:rsid w:val="00BD5A6D"/>
    <w:rsid w:val="00BD60B2"/>
    <w:rsid w:val="00BD6183"/>
    <w:rsid w:val="00BD698D"/>
    <w:rsid w:val="00BD6AC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170"/>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1D85"/>
    <w:rsid w:val="00BE1FC1"/>
    <w:rsid w:val="00BE22F8"/>
    <w:rsid w:val="00BE23D8"/>
    <w:rsid w:val="00BE28D4"/>
    <w:rsid w:val="00BE29FA"/>
    <w:rsid w:val="00BE2A9F"/>
    <w:rsid w:val="00BE2B21"/>
    <w:rsid w:val="00BE2B93"/>
    <w:rsid w:val="00BE2B94"/>
    <w:rsid w:val="00BE2BAD"/>
    <w:rsid w:val="00BE2BB0"/>
    <w:rsid w:val="00BE2EE0"/>
    <w:rsid w:val="00BE3191"/>
    <w:rsid w:val="00BE3356"/>
    <w:rsid w:val="00BE38FA"/>
    <w:rsid w:val="00BE3C57"/>
    <w:rsid w:val="00BE3D32"/>
    <w:rsid w:val="00BE3D50"/>
    <w:rsid w:val="00BE3DC4"/>
    <w:rsid w:val="00BE43AB"/>
    <w:rsid w:val="00BE4728"/>
    <w:rsid w:val="00BE47D5"/>
    <w:rsid w:val="00BE4A65"/>
    <w:rsid w:val="00BE4CDD"/>
    <w:rsid w:val="00BE4D6C"/>
    <w:rsid w:val="00BE4EC1"/>
    <w:rsid w:val="00BE56E8"/>
    <w:rsid w:val="00BE5969"/>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01"/>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200"/>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9E"/>
    <w:rsid w:val="00BF42C1"/>
    <w:rsid w:val="00BF438B"/>
    <w:rsid w:val="00BF47AF"/>
    <w:rsid w:val="00BF4A4E"/>
    <w:rsid w:val="00BF4FAB"/>
    <w:rsid w:val="00BF5058"/>
    <w:rsid w:val="00BF574E"/>
    <w:rsid w:val="00BF57BF"/>
    <w:rsid w:val="00BF5BC6"/>
    <w:rsid w:val="00BF5C46"/>
    <w:rsid w:val="00BF5CA4"/>
    <w:rsid w:val="00BF616A"/>
    <w:rsid w:val="00BF61EC"/>
    <w:rsid w:val="00BF6595"/>
    <w:rsid w:val="00BF6D60"/>
    <w:rsid w:val="00BF718C"/>
    <w:rsid w:val="00BF7811"/>
    <w:rsid w:val="00BF7876"/>
    <w:rsid w:val="00BF7F87"/>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7F7"/>
    <w:rsid w:val="00C01B08"/>
    <w:rsid w:val="00C01ED4"/>
    <w:rsid w:val="00C01FB0"/>
    <w:rsid w:val="00C02120"/>
    <w:rsid w:val="00C021BE"/>
    <w:rsid w:val="00C0254B"/>
    <w:rsid w:val="00C0266C"/>
    <w:rsid w:val="00C02788"/>
    <w:rsid w:val="00C02878"/>
    <w:rsid w:val="00C02EB7"/>
    <w:rsid w:val="00C032E8"/>
    <w:rsid w:val="00C036C5"/>
    <w:rsid w:val="00C03746"/>
    <w:rsid w:val="00C03B4F"/>
    <w:rsid w:val="00C03BCA"/>
    <w:rsid w:val="00C0401D"/>
    <w:rsid w:val="00C043FD"/>
    <w:rsid w:val="00C04544"/>
    <w:rsid w:val="00C0460D"/>
    <w:rsid w:val="00C0475A"/>
    <w:rsid w:val="00C04D27"/>
    <w:rsid w:val="00C05029"/>
    <w:rsid w:val="00C05059"/>
    <w:rsid w:val="00C050A5"/>
    <w:rsid w:val="00C05439"/>
    <w:rsid w:val="00C055D6"/>
    <w:rsid w:val="00C05E99"/>
    <w:rsid w:val="00C063DB"/>
    <w:rsid w:val="00C064EE"/>
    <w:rsid w:val="00C06553"/>
    <w:rsid w:val="00C0656F"/>
    <w:rsid w:val="00C067DD"/>
    <w:rsid w:val="00C0699B"/>
    <w:rsid w:val="00C06E58"/>
    <w:rsid w:val="00C06FE2"/>
    <w:rsid w:val="00C07020"/>
    <w:rsid w:val="00C07043"/>
    <w:rsid w:val="00C0710F"/>
    <w:rsid w:val="00C07426"/>
    <w:rsid w:val="00C07590"/>
    <w:rsid w:val="00C07714"/>
    <w:rsid w:val="00C077B4"/>
    <w:rsid w:val="00C07879"/>
    <w:rsid w:val="00C078D6"/>
    <w:rsid w:val="00C078F3"/>
    <w:rsid w:val="00C0799F"/>
    <w:rsid w:val="00C07A56"/>
    <w:rsid w:val="00C07AB3"/>
    <w:rsid w:val="00C07B0F"/>
    <w:rsid w:val="00C07EEE"/>
    <w:rsid w:val="00C07FB1"/>
    <w:rsid w:val="00C1008E"/>
    <w:rsid w:val="00C106D7"/>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279"/>
    <w:rsid w:val="00C1229B"/>
    <w:rsid w:val="00C123DB"/>
    <w:rsid w:val="00C127CD"/>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4D6F"/>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906"/>
    <w:rsid w:val="00C1793C"/>
    <w:rsid w:val="00C17B7E"/>
    <w:rsid w:val="00C17B8E"/>
    <w:rsid w:val="00C17C43"/>
    <w:rsid w:val="00C17E8D"/>
    <w:rsid w:val="00C200D4"/>
    <w:rsid w:val="00C20335"/>
    <w:rsid w:val="00C20368"/>
    <w:rsid w:val="00C2041F"/>
    <w:rsid w:val="00C20464"/>
    <w:rsid w:val="00C206D2"/>
    <w:rsid w:val="00C206FE"/>
    <w:rsid w:val="00C20AA6"/>
    <w:rsid w:val="00C20D3A"/>
    <w:rsid w:val="00C21090"/>
    <w:rsid w:val="00C210B0"/>
    <w:rsid w:val="00C2130B"/>
    <w:rsid w:val="00C2155F"/>
    <w:rsid w:val="00C21851"/>
    <w:rsid w:val="00C21934"/>
    <w:rsid w:val="00C21AA0"/>
    <w:rsid w:val="00C21BF1"/>
    <w:rsid w:val="00C21D13"/>
    <w:rsid w:val="00C21D96"/>
    <w:rsid w:val="00C22158"/>
    <w:rsid w:val="00C222FE"/>
    <w:rsid w:val="00C22660"/>
    <w:rsid w:val="00C2287A"/>
    <w:rsid w:val="00C228E9"/>
    <w:rsid w:val="00C22ABF"/>
    <w:rsid w:val="00C22B07"/>
    <w:rsid w:val="00C22B88"/>
    <w:rsid w:val="00C22C82"/>
    <w:rsid w:val="00C231BC"/>
    <w:rsid w:val="00C231D8"/>
    <w:rsid w:val="00C23349"/>
    <w:rsid w:val="00C235A8"/>
    <w:rsid w:val="00C235D6"/>
    <w:rsid w:val="00C236F8"/>
    <w:rsid w:val="00C23965"/>
    <w:rsid w:val="00C23A4E"/>
    <w:rsid w:val="00C23A6B"/>
    <w:rsid w:val="00C23C7E"/>
    <w:rsid w:val="00C23DD2"/>
    <w:rsid w:val="00C2415D"/>
    <w:rsid w:val="00C2417E"/>
    <w:rsid w:val="00C24BA0"/>
    <w:rsid w:val="00C24FE7"/>
    <w:rsid w:val="00C2517C"/>
    <w:rsid w:val="00C2555A"/>
    <w:rsid w:val="00C257B4"/>
    <w:rsid w:val="00C25992"/>
    <w:rsid w:val="00C25A9A"/>
    <w:rsid w:val="00C25B92"/>
    <w:rsid w:val="00C25C52"/>
    <w:rsid w:val="00C25C75"/>
    <w:rsid w:val="00C25D5A"/>
    <w:rsid w:val="00C25DF4"/>
    <w:rsid w:val="00C25E43"/>
    <w:rsid w:val="00C25E81"/>
    <w:rsid w:val="00C25F6A"/>
    <w:rsid w:val="00C26045"/>
    <w:rsid w:val="00C26476"/>
    <w:rsid w:val="00C26716"/>
    <w:rsid w:val="00C267D6"/>
    <w:rsid w:val="00C26921"/>
    <w:rsid w:val="00C26A99"/>
    <w:rsid w:val="00C26D2C"/>
    <w:rsid w:val="00C27007"/>
    <w:rsid w:val="00C2727B"/>
    <w:rsid w:val="00C273B5"/>
    <w:rsid w:val="00C27686"/>
    <w:rsid w:val="00C27775"/>
    <w:rsid w:val="00C277A6"/>
    <w:rsid w:val="00C279C2"/>
    <w:rsid w:val="00C27A3B"/>
    <w:rsid w:val="00C27BE2"/>
    <w:rsid w:val="00C27EFC"/>
    <w:rsid w:val="00C302D7"/>
    <w:rsid w:val="00C3039F"/>
    <w:rsid w:val="00C30D17"/>
    <w:rsid w:val="00C30F38"/>
    <w:rsid w:val="00C30F6F"/>
    <w:rsid w:val="00C30FF5"/>
    <w:rsid w:val="00C31184"/>
    <w:rsid w:val="00C312CD"/>
    <w:rsid w:val="00C31367"/>
    <w:rsid w:val="00C31488"/>
    <w:rsid w:val="00C31511"/>
    <w:rsid w:val="00C315C5"/>
    <w:rsid w:val="00C31626"/>
    <w:rsid w:val="00C31AB8"/>
    <w:rsid w:val="00C31C96"/>
    <w:rsid w:val="00C31CB8"/>
    <w:rsid w:val="00C321EF"/>
    <w:rsid w:val="00C32717"/>
    <w:rsid w:val="00C32C0C"/>
    <w:rsid w:val="00C32EE4"/>
    <w:rsid w:val="00C330C1"/>
    <w:rsid w:val="00C331D1"/>
    <w:rsid w:val="00C332F2"/>
    <w:rsid w:val="00C335C7"/>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2D3"/>
    <w:rsid w:val="00C35408"/>
    <w:rsid w:val="00C356D4"/>
    <w:rsid w:val="00C3576E"/>
    <w:rsid w:val="00C35A81"/>
    <w:rsid w:val="00C35BBC"/>
    <w:rsid w:val="00C35CBC"/>
    <w:rsid w:val="00C35DE6"/>
    <w:rsid w:val="00C35FEE"/>
    <w:rsid w:val="00C36146"/>
    <w:rsid w:val="00C3619F"/>
    <w:rsid w:val="00C363C3"/>
    <w:rsid w:val="00C36C4A"/>
    <w:rsid w:val="00C36F03"/>
    <w:rsid w:val="00C3755F"/>
    <w:rsid w:val="00C375DA"/>
    <w:rsid w:val="00C37705"/>
    <w:rsid w:val="00C37878"/>
    <w:rsid w:val="00C379CB"/>
    <w:rsid w:val="00C37A4F"/>
    <w:rsid w:val="00C37AA3"/>
    <w:rsid w:val="00C37B18"/>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08F"/>
    <w:rsid w:val="00C42141"/>
    <w:rsid w:val="00C422A5"/>
    <w:rsid w:val="00C423BD"/>
    <w:rsid w:val="00C42583"/>
    <w:rsid w:val="00C4262E"/>
    <w:rsid w:val="00C42636"/>
    <w:rsid w:val="00C426C5"/>
    <w:rsid w:val="00C42701"/>
    <w:rsid w:val="00C4290F"/>
    <w:rsid w:val="00C42D0C"/>
    <w:rsid w:val="00C42D8C"/>
    <w:rsid w:val="00C43007"/>
    <w:rsid w:val="00C4312A"/>
    <w:rsid w:val="00C4339B"/>
    <w:rsid w:val="00C433D1"/>
    <w:rsid w:val="00C4346F"/>
    <w:rsid w:val="00C4355B"/>
    <w:rsid w:val="00C437AA"/>
    <w:rsid w:val="00C43912"/>
    <w:rsid w:val="00C43AE7"/>
    <w:rsid w:val="00C43BA0"/>
    <w:rsid w:val="00C43DE3"/>
    <w:rsid w:val="00C44220"/>
    <w:rsid w:val="00C4484B"/>
    <w:rsid w:val="00C449AB"/>
    <w:rsid w:val="00C44A35"/>
    <w:rsid w:val="00C44B11"/>
    <w:rsid w:val="00C44E51"/>
    <w:rsid w:val="00C450BE"/>
    <w:rsid w:val="00C4520C"/>
    <w:rsid w:val="00C452C7"/>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47F65"/>
    <w:rsid w:val="00C501BD"/>
    <w:rsid w:val="00C50327"/>
    <w:rsid w:val="00C5050F"/>
    <w:rsid w:val="00C50595"/>
    <w:rsid w:val="00C5087D"/>
    <w:rsid w:val="00C508E3"/>
    <w:rsid w:val="00C50B44"/>
    <w:rsid w:val="00C50C95"/>
    <w:rsid w:val="00C50E8B"/>
    <w:rsid w:val="00C5133B"/>
    <w:rsid w:val="00C51385"/>
    <w:rsid w:val="00C5153C"/>
    <w:rsid w:val="00C51586"/>
    <w:rsid w:val="00C51633"/>
    <w:rsid w:val="00C5165D"/>
    <w:rsid w:val="00C516A5"/>
    <w:rsid w:val="00C5173C"/>
    <w:rsid w:val="00C51F29"/>
    <w:rsid w:val="00C5219D"/>
    <w:rsid w:val="00C521CC"/>
    <w:rsid w:val="00C522B0"/>
    <w:rsid w:val="00C52476"/>
    <w:rsid w:val="00C525E3"/>
    <w:rsid w:val="00C526A7"/>
    <w:rsid w:val="00C528F0"/>
    <w:rsid w:val="00C52ABB"/>
    <w:rsid w:val="00C52B84"/>
    <w:rsid w:val="00C52BA0"/>
    <w:rsid w:val="00C52C10"/>
    <w:rsid w:val="00C52E56"/>
    <w:rsid w:val="00C5307C"/>
    <w:rsid w:val="00C5350E"/>
    <w:rsid w:val="00C539F4"/>
    <w:rsid w:val="00C53C12"/>
    <w:rsid w:val="00C53ED6"/>
    <w:rsid w:val="00C53F3C"/>
    <w:rsid w:val="00C54280"/>
    <w:rsid w:val="00C543D9"/>
    <w:rsid w:val="00C54542"/>
    <w:rsid w:val="00C546C4"/>
    <w:rsid w:val="00C5477A"/>
    <w:rsid w:val="00C54869"/>
    <w:rsid w:val="00C5496E"/>
    <w:rsid w:val="00C54C9A"/>
    <w:rsid w:val="00C54CD3"/>
    <w:rsid w:val="00C54E6D"/>
    <w:rsid w:val="00C54EE9"/>
    <w:rsid w:val="00C550EA"/>
    <w:rsid w:val="00C55324"/>
    <w:rsid w:val="00C55480"/>
    <w:rsid w:val="00C558A1"/>
    <w:rsid w:val="00C55A38"/>
    <w:rsid w:val="00C55B78"/>
    <w:rsid w:val="00C55CC5"/>
    <w:rsid w:val="00C560FE"/>
    <w:rsid w:val="00C56222"/>
    <w:rsid w:val="00C5657E"/>
    <w:rsid w:val="00C5684B"/>
    <w:rsid w:val="00C56BB5"/>
    <w:rsid w:val="00C56BF5"/>
    <w:rsid w:val="00C56C61"/>
    <w:rsid w:val="00C56C8C"/>
    <w:rsid w:val="00C56D2A"/>
    <w:rsid w:val="00C56DAC"/>
    <w:rsid w:val="00C56E4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459"/>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177"/>
    <w:rsid w:val="00C71645"/>
    <w:rsid w:val="00C7184C"/>
    <w:rsid w:val="00C7187E"/>
    <w:rsid w:val="00C71AC7"/>
    <w:rsid w:val="00C71B39"/>
    <w:rsid w:val="00C71C2C"/>
    <w:rsid w:val="00C7200A"/>
    <w:rsid w:val="00C7215C"/>
    <w:rsid w:val="00C72212"/>
    <w:rsid w:val="00C72409"/>
    <w:rsid w:val="00C7248A"/>
    <w:rsid w:val="00C72BEF"/>
    <w:rsid w:val="00C72CDB"/>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C59"/>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8D6"/>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5BA"/>
    <w:rsid w:val="00C9093B"/>
    <w:rsid w:val="00C91098"/>
    <w:rsid w:val="00C91268"/>
    <w:rsid w:val="00C91334"/>
    <w:rsid w:val="00C9141B"/>
    <w:rsid w:val="00C91549"/>
    <w:rsid w:val="00C91653"/>
    <w:rsid w:val="00C91C39"/>
    <w:rsid w:val="00C91D7B"/>
    <w:rsid w:val="00C91EE2"/>
    <w:rsid w:val="00C91EE3"/>
    <w:rsid w:val="00C92184"/>
    <w:rsid w:val="00C92279"/>
    <w:rsid w:val="00C92304"/>
    <w:rsid w:val="00C92877"/>
    <w:rsid w:val="00C928BA"/>
    <w:rsid w:val="00C92AB6"/>
    <w:rsid w:val="00C92DD0"/>
    <w:rsid w:val="00C92FA4"/>
    <w:rsid w:val="00C9306A"/>
    <w:rsid w:val="00C9374B"/>
    <w:rsid w:val="00C9377A"/>
    <w:rsid w:val="00C93812"/>
    <w:rsid w:val="00C9382F"/>
    <w:rsid w:val="00C938F8"/>
    <w:rsid w:val="00C93D60"/>
    <w:rsid w:val="00C93E22"/>
    <w:rsid w:val="00C941A3"/>
    <w:rsid w:val="00C94222"/>
    <w:rsid w:val="00C9459B"/>
    <w:rsid w:val="00C9461C"/>
    <w:rsid w:val="00C9482A"/>
    <w:rsid w:val="00C94BCE"/>
    <w:rsid w:val="00C94CCB"/>
    <w:rsid w:val="00C959FE"/>
    <w:rsid w:val="00C95AD8"/>
    <w:rsid w:val="00C95C6B"/>
    <w:rsid w:val="00C95D7F"/>
    <w:rsid w:val="00C95FEA"/>
    <w:rsid w:val="00C964FD"/>
    <w:rsid w:val="00C9680B"/>
    <w:rsid w:val="00C96872"/>
    <w:rsid w:val="00C968EA"/>
    <w:rsid w:val="00C96A7A"/>
    <w:rsid w:val="00C96A89"/>
    <w:rsid w:val="00C96B65"/>
    <w:rsid w:val="00C96DF6"/>
    <w:rsid w:val="00C97289"/>
    <w:rsid w:val="00C972D0"/>
    <w:rsid w:val="00C97614"/>
    <w:rsid w:val="00C97639"/>
    <w:rsid w:val="00C97A4D"/>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0D"/>
    <w:rsid w:val="00CA298F"/>
    <w:rsid w:val="00CA2A69"/>
    <w:rsid w:val="00CA2CA8"/>
    <w:rsid w:val="00CA2D78"/>
    <w:rsid w:val="00CA2DA4"/>
    <w:rsid w:val="00CA2F2F"/>
    <w:rsid w:val="00CA33DD"/>
    <w:rsid w:val="00CA3559"/>
    <w:rsid w:val="00CA3765"/>
    <w:rsid w:val="00CA38EC"/>
    <w:rsid w:val="00CA3958"/>
    <w:rsid w:val="00CA39F3"/>
    <w:rsid w:val="00CA3A8A"/>
    <w:rsid w:val="00CA3AC6"/>
    <w:rsid w:val="00CA3D8B"/>
    <w:rsid w:val="00CA3E1E"/>
    <w:rsid w:val="00CA3F33"/>
    <w:rsid w:val="00CA4043"/>
    <w:rsid w:val="00CA40DD"/>
    <w:rsid w:val="00CA42A6"/>
    <w:rsid w:val="00CA42DB"/>
    <w:rsid w:val="00CA43F0"/>
    <w:rsid w:val="00CA46E1"/>
    <w:rsid w:val="00CA495D"/>
    <w:rsid w:val="00CA4CD3"/>
    <w:rsid w:val="00CA4F7F"/>
    <w:rsid w:val="00CA5177"/>
    <w:rsid w:val="00CA52C2"/>
    <w:rsid w:val="00CA5342"/>
    <w:rsid w:val="00CA5603"/>
    <w:rsid w:val="00CA5791"/>
    <w:rsid w:val="00CA594D"/>
    <w:rsid w:val="00CA5AF4"/>
    <w:rsid w:val="00CA5B43"/>
    <w:rsid w:val="00CA5B52"/>
    <w:rsid w:val="00CA5FD7"/>
    <w:rsid w:val="00CA60DE"/>
    <w:rsid w:val="00CA6147"/>
    <w:rsid w:val="00CA6251"/>
    <w:rsid w:val="00CA6870"/>
    <w:rsid w:val="00CA6960"/>
    <w:rsid w:val="00CA6C5C"/>
    <w:rsid w:val="00CA6CCA"/>
    <w:rsid w:val="00CA6CE0"/>
    <w:rsid w:val="00CA7275"/>
    <w:rsid w:val="00CA728C"/>
    <w:rsid w:val="00CA72C5"/>
    <w:rsid w:val="00CA7571"/>
    <w:rsid w:val="00CA7902"/>
    <w:rsid w:val="00CA7A39"/>
    <w:rsid w:val="00CA7C02"/>
    <w:rsid w:val="00CB0460"/>
    <w:rsid w:val="00CB09DA"/>
    <w:rsid w:val="00CB09DF"/>
    <w:rsid w:val="00CB0E96"/>
    <w:rsid w:val="00CB108A"/>
    <w:rsid w:val="00CB1664"/>
    <w:rsid w:val="00CB1668"/>
    <w:rsid w:val="00CB1671"/>
    <w:rsid w:val="00CB19A9"/>
    <w:rsid w:val="00CB1A0F"/>
    <w:rsid w:val="00CB1DF0"/>
    <w:rsid w:val="00CB1DF6"/>
    <w:rsid w:val="00CB1F02"/>
    <w:rsid w:val="00CB1F64"/>
    <w:rsid w:val="00CB21E5"/>
    <w:rsid w:val="00CB238C"/>
    <w:rsid w:val="00CB24C8"/>
    <w:rsid w:val="00CB24D2"/>
    <w:rsid w:val="00CB2930"/>
    <w:rsid w:val="00CB2A65"/>
    <w:rsid w:val="00CB2C02"/>
    <w:rsid w:val="00CB2C91"/>
    <w:rsid w:val="00CB30F2"/>
    <w:rsid w:val="00CB3234"/>
    <w:rsid w:val="00CB33D1"/>
    <w:rsid w:val="00CB3890"/>
    <w:rsid w:val="00CB3A67"/>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EB0"/>
    <w:rsid w:val="00CB7F07"/>
    <w:rsid w:val="00CB7F54"/>
    <w:rsid w:val="00CC033B"/>
    <w:rsid w:val="00CC03E1"/>
    <w:rsid w:val="00CC0445"/>
    <w:rsid w:val="00CC04F7"/>
    <w:rsid w:val="00CC055E"/>
    <w:rsid w:val="00CC061B"/>
    <w:rsid w:val="00CC07FF"/>
    <w:rsid w:val="00CC0BCF"/>
    <w:rsid w:val="00CC0C80"/>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633"/>
    <w:rsid w:val="00CC580D"/>
    <w:rsid w:val="00CC5B85"/>
    <w:rsid w:val="00CC5C37"/>
    <w:rsid w:val="00CC5D6E"/>
    <w:rsid w:val="00CC5F61"/>
    <w:rsid w:val="00CC600A"/>
    <w:rsid w:val="00CC602B"/>
    <w:rsid w:val="00CC6253"/>
    <w:rsid w:val="00CC633B"/>
    <w:rsid w:val="00CC6490"/>
    <w:rsid w:val="00CC67B8"/>
    <w:rsid w:val="00CC6A87"/>
    <w:rsid w:val="00CC6B39"/>
    <w:rsid w:val="00CC6D24"/>
    <w:rsid w:val="00CC6D76"/>
    <w:rsid w:val="00CC6FC0"/>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56B"/>
    <w:rsid w:val="00CD166D"/>
    <w:rsid w:val="00CD1A0A"/>
    <w:rsid w:val="00CD1EDC"/>
    <w:rsid w:val="00CD243D"/>
    <w:rsid w:val="00CD26B1"/>
    <w:rsid w:val="00CD2797"/>
    <w:rsid w:val="00CD2A44"/>
    <w:rsid w:val="00CD2A70"/>
    <w:rsid w:val="00CD2A83"/>
    <w:rsid w:val="00CD2B2F"/>
    <w:rsid w:val="00CD2CE0"/>
    <w:rsid w:val="00CD2EB4"/>
    <w:rsid w:val="00CD2EF9"/>
    <w:rsid w:val="00CD3261"/>
    <w:rsid w:val="00CD3266"/>
    <w:rsid w:val="00CD33D9"/>
    <w:rsid w:val="00CD35E2"/>
    <w:rsid w:val="00CD371B"/>
    <w:rsid w:val="00CD37AA"/>
    <w:rsid w:val="00CD3939"/>
    <w:rsid w:val="00CD3AD5"/>
    <w:rsid w:val="00CD3B77"/>
    <w:rsid w:val="00CD3D36"/>
    <w:rsid w:val="00CD42BF"/>
    <w:rsid w:val="00CD441C"/>
    <w:rsid w:val="00CD445E"/>
    <w:rsid w:val="00CD44C0"/>
    <w:rsid w:val="00CD458E"/>
    <w:rsid w:val="00CD47BE"/>
    <w:rsid w:val="00CD4816"/>
    <w:rsid w:val="00CD49FC"/>
    <w:rsid w:val="00CD4DB8"/>
    <w:rsid w:val="00CD547D"/>
    <w:rsid w:val="00CD54C2"/>
    <w:rsid w:val="00CD5661"/>
    <w:rsid w:val="00CD58C1"/>
    <w:rsid w:val="00CD59F5"/>
    <w:rsid w:val="00CD5A0E"/>
    <w:rsid w:val="00CD62F5"/>
    <w:rsid w:val="00CD665B"/>
    <w:rsid w:val="00CD6767"/>
    <w:rsid w:val="00CD67B4"/>
    <w:rsid w:val="00CD68AC"/>
    <w:rsid w:val="00CD6D8E"/>
    <w:rsid w:val="00CD6E0B"/>
    <w:rsid w:val="00CD6E80"/>
    <w:rsid w:val="00CD6E9F"/>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3FB"/>
    <w:rsid w:val="00CE1402"/>
    <w:rsid w:val="00CE1558"/>
    <w:rsid w:val="00CE17CE"/>
    <w:rsid w:val="00CE19E4"/>
    <w:rsid w:val="00CE1AF2"/>
    <w:rsid w:val="00CE207C"/>
    <w:rsid w:val="00CE2184"/>
    <w:rsid w:val="00CE22B3"/>
    <w:rsid w:val="00CE237A"/>
    <w:rsid w:val="00CE2739"/>
    <w:rsid w:val="00CE28C2"/>
    <w:rsid w:val="00CE291D"/>
    <w:rsid w:val="00CE2986"/>
    <w:rsid w:val="00CE2C97"/>
    <w:rsid w:val="00CE2D1C"/>
    <w:rsid w:val="00CE2DF8"/>
    <w:rsid w:val="00CE2ED5"/>
    <w:rsid w:val="00CE3391"/>
    <w:rsid w:val="00CE3557"/>
    <w:rsid w:val="00CE3833"/>
    <w:rsid w:val="00CE38CA"/>
    <w:rsid w:val="00CE3C1F"/>
    <w:rsid w:val="00CE3DA3"/>
    <w:rsid w:val="00CE3E46"/>
    <w:rsid w:val="00CE3FE3"/>
    <w:rsid w:val="00CE4021"/>
    <w:rsid w:val="00CE408D"/>
    <w:rsid w:val="00CE41AA"/>
    <w:rsid w:val="00CE428A"/>
    <w:rsid w:val="00CE42C5"/>
    <w:rsid w:val="00CE442F"/>
    <w:rsid w:val="00CE474D"/>
    <w:rsid w:val="00CE48AE"/>
    <w:rsid w:val="00CE4B6D"/>
    <w:rsid w:val="00CE4D91"/>
    <w:rsid w:val="00CE5211"/>
    <w:rsid w:val="00CE534E"/>
    <w:rsid w:val="00CE55A9"/>
    <w:rsid w:val="00CE55CD"/>
    <w:rsid w:val="00CE579B"/>
    <w:rsid w:val="00CE58A2"/>
    <w:rsid w:val="00CE5BDC"/>
    <w:rsid w:val="00CE5EBA"/>
    <w:rsid w:val="00CE615E"/>
    <w:rsid w:val="00CE644B"/>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554"/>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A52"/>
    <w:rsid w:val="00CF1C61"/>
    <w:rsid w:val="00CF20CB"/>
    <w:rsid w:val="00CF24FC"/>
    <w:rsid w:val="00CF26DC"/>
    <w:rsid w:val="00CF288C"/>
    <w:rsid w:val="00CF293D"/>
    <w:rsid w:val="00CF2A46"/>
    <w:rsid w:val="00CF2AEE"/>
    <w:rsid w:val="00CF2B11"/>
    <w:rsid w:val="00CF2B1E"/>
    <w:rsid w:val="00CF2FEB"/>
    <w:rsid w:val="00CF3088"/>
    <w:rsid w:val="00CF315C"/>
    <w:rsid w:val="00CF3527"/>
    <w:rsid w:val="00CF3560"/>
    <w:rsid w:val="00CF3EBE"/>
    <w:rsid w:val="00CF3F41"/>
    <w:rsid w:val="00CF49B9"/>
    <w:rsid w:val="00CF4B0B"/>
    <w:rsid w:val="00CF4C2F"/>
    <w:rsid w:val="00CF4D5B"/>
    <w:rsid w:val="00CF50B6"/>
    <w:rsid w:val="00CF52DF"/>
    <w:rsid w:val="00CF5485"/>
    <w:rsid w:val="00CF5749"/>
    <w:rsid w:val="00CF5786"/>
    <w:rsid w:val="00CF580A"/>
    <w:rsid w:val="00CF5939"/>
    <w:rsid w:val="00CF59EA"/>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C68"/>
    <w:rsid w:val="00D01D8D"/>
    <w:rsid w:val="00D01DAA"/>
    <w:rsid w:val="00D02081"/>
    <w:rsid w:val="00D02443"/>
    <w:rsid w:val="00D0250A"/>
    <w:rsid w:val="00D0262D"/>
    <w:rsid w:val="00D02B14"/>
    <w:rsid w:val="00D02BB2"/>
    <w:rsid w:val="00D02C08"/>
    <w:rsid w:val="00D03123"/>
    <w:rsid w:val="00D031F1"/>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A2"/>
    <w:rsid w:val="00D105C5"/>
    <w:rsid w:val="00D1065A"/>
    <w:rsid w:val="00D10685"/>
    <w:rsid w:val="00D106D1"/>
    <w:rsid w:val="00D10A2C"/>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ABA"/>
    <w:rsid w:val="00D13BFE"/>
    <w:rsid w:val="00D13D38"/>
    <w:rsid w:val="00D13D98"/>
    <w:rsid w:val="00D13ED6"/>
    <w:rsid w:val="00D142D1"/>
    <w:rsid w:val="00D147CB"/>
    <w:rsid w:val="00D14916"/>
    <w:rsid w:val="00D14A54"/>
    <w:rsid w:val="00D14D7A"/>
    <w:rsid w:val="00D14E56"/>
    <w:rsid w:val="00D14F11"/>
    <w:rsid w:val="00D15063"/>
    <w:rsid w:val="00D15133"/>
    <w:rsid w:val="00D15185"/>
    <w:rsid w:val="00D15218"/>
    <w:rsid w:val="00D152E5"/>
    <w:rsid w:val="00D15809"/>
    <w:rsid w:val="00D15991"/>
    <w:rsid w:val="00D15A7B"/>
    <w:rsid w:val="00D15C1F"/>
    <w:rsid w:val="00D15E0D"/>
    <w:rsid w:val="00D15E1C"/>
    <w:rsid w:val="00D16234"/>
    <w:rsid w:val="00D162F7"/>
    <w:rsid w:val="00D163D0"/>
    <w:rsid w:val="00D163DE"/>
    <w:rsid w:val="00D1670C"/>
    <w:rsid w:val="00D16718"/>
    <w:rsid w:val="00D1683E"/>
    <w:rsid w:val="00D168C4"/>
    <w:rsid w:val="00D168D4"/>
    <w:rsid w:val="00D16923"/>
    <w:rsid w:val="00D169AD"/>
    <w:rsid w:val="00D16A97"/>
    <w:rsid w:val="00D16AB5"/>
    <w:rsid w:val="00D16ADA"/>
    <w:rsid w:val="00D16B63"/>
    <w:rsid w:val="00D17151"/>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BD7"/>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691"/>
    <w:rsid w:val="00D24955"/>
    <w:rsid w:val="00D24A14"/>
    <w:rsid w:val="00D24A3D"/>
    <w:rsid w:val="00D24A84"/>
    <w:rsid w:val="00D24E97"/>
    <w:rsid w:val="00D24EE5"/>
    <w:rsid w:val="00D2500B"/>
    <w:rsid w:val="00D25160"/>
    <w:rsid w:val="00D2526A"/>
    <w:rsid w:val="00D252E7"/>
    <w:rsid w:val="00D25347"/>
    <w:rsid w:val="00D2573B"/>
    <w:rsid w:val="00D2576D"/>
    <w:rsid w:val="00D25D5C"/>
    <w:rsid w:val="00D26118"/>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999"/>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0D"/>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5DC0"/>
    <w:rsid w:val="00D45E9F"/>
    <w:rsid w:val="00D4600B"/>
    <w:rsid w:val="00D462D8"/>
    <w:rsid w:val="00D4657E"/>
    <w:rsid w:val="00D468C5"/>
    <w:rsid w:val="00D46AA7"/>
    <w:rsid w:val="00D46ABC"/>
    <w:rsid w:val="00D46AD9"/>
    <w:rsid w:val="00D473CC"/>
    <w:rsid w:val="00D4746E"/>
    <w:rsid w:val="00D47792"/>
    <w:rsid w:val="00D4783F"/>
    <w:rsid w:val="00D4787D"/>
    <w:rsid w:val="00D47CB1"/>
    <w:rsid w:val="00D47CE3"/>
    <w:rsid w:val="00D5079B"/>
    <w:rsid w:val="00D50A5F"/>
    <w:rsid w:val="00D50D1F"/>
    <w:rsid w:val="00D50DAA"/>
    <w:rsid w:val="00D50E88"/>
    <w:rsid w:val="00D51148"/>
    <w:rsid w:val="00D511DD"/>
    <w:rsid w:val="00D51206"/>
    <w:rsid w:val="00D5129D"/>
    <w:rsid w:val="00D516B5"/>
    <w:rsid w:val="00D51B7F"/>
    <w:rsid w:val="00D51C85"/>
    <w:rsid w:val="00D51EF9"/>
    <w:rsid w:val="00D51F89"/>
    <w:rsid w:val="00D52042"/>
    <w:rsid w:val="00D520A2"/>
    <w:rsid w:val="00D52137"/>
    <w:rsid w:val="00D5232B"/>
    <w:rsid w:val="00D5260B"/>
    <w:rsid w:val="00D52B2B"/>
    <w:rsid w:val="00D52BF8"/>
    <w:rsid w:val="00D52F06"/>
    <w:rsid w:val="00D52F65"/>
    <w:rsid w:val="00D52FC3"/>
    <w:rsid w:val="00D53562"/>
    <w:rsid w:val="00D53675"/>
    <w:rsid w:val="00D53CD5"/>
    <w:rsid w:val="00D53E90"/>
    <w:rsid w:val="00D544B2"/>
    <w:rsid w:val="00D54708"/>
    <w:rsid w:val="00D547C0"/>
    <w:rsid w:val="00D54820"/>
    <w:rsid w:val="00D54BB0"/>
    <w:rsid w:val="00D54DF3"/>
    <w:rsid w:val="00D55515"/>
    <w:rsid w:val="00D5552F"/>
    <w:rsid w:val="00D55873"/>
    <w:rsid w:val="00D5599B"/>
    <w:rsid w:val="00D559DC"/>
    <w:rsid w:val="00D55B18"/>
    <w:rsid w:val="00D55E86"/>
    <w:rsid w:val="00D55E96"/>
    <w:rsid w:val="00D562B8"/>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CEA"/>
    <w:rsid w:val="00D57F14"/>
    <w:rsid w:val="00D6047C"/>
    <w:rsid w:val="00D60501"/>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B3B"/>
    <w:rsid w:val="00D64C35"/>
    <w:rsid w:val="00D64DEB"/>
    <w:rsid w:val="00D64ED7"/>
    <w:rsid w:val="00D651EE"/>
    <w:rsid w:val="00D659B1"/>
    <w:rsid w:val="00D65C36"/>
    <w:rsid w:val="00D65D8C"/>
    <w:rsid w:val="00D65DB5"/>
    <w:rsid w:val="00D65FFC"/>
    <w:rsid w:val="00D66190"/>
    <w:rsid w:val="00D66272"/>
    <w:rsid w:val="00D6664A"/>
    <w:rsid w:val="00D66A51"/>
    <w:rsid w:val="00D66B42"/>
    <w:rsid w:val="00D67393"/>
    <w:rsid w:val="00D679AF"/>
    <w:rsid w:val="00D67CBD"/>
    <w:rsid w:val="00D67FB4"/>
    <w:rsid w:val="00D7001E"/>
    <w:rsid w:val="00D705A3"/>
    <w:rsid w:val="00D707AF"/>
    <w:rsid w:val="00D708A6"/>
    <w:rsid w:val="00D70973"/>
    <w:rsid w:val="00D70B4C"/>
    <w:rsid w:val="00D70B6C"/>
    <w:rsid w:val="00D70B70"/>
    <w:rsid w:val="00D70DA8"/>
    <w:rsid w:val="00D70DA9"/>
    <w:rsid w:val="00D71A50"/>
    <w:rsid w:val="00D71A9A"/>
    <w:rsid w:val="00D71B63"/>
    <w:rsid w:val="00D71BCC"/>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1E6"/>
    <w:rsid w:val="00D75265"/>
    <w:rsid w:val="00D75337"/>
    <w:rsid w:val="00D7535A"/>
    <w:rsid w:val="00D754DE"/>
    <w:rsid w:val="00D755E6"/>
    <w:rsid w:val="00D759F6"/>
    <w:rsid w:val="00D75A9A"/>
    <w:rsid w:val="00D75C24"/>
    <w:rsid w:val="00D75CB4"/>
    <w:rsid w:val="00D75D19"/>
    <w:rsid w:val="00D75DB6"/>
    <w:rsid w:val="00D762AA"/>
    <w:rsid w:val="00D7654E"/>
    <w:rsid w:val="00D765B6"/>
    <w:rsid w:val="00D76994"/>
    <w:rsid w:val="00D76D1B"/>
    <w:rsid w:val="00D76D72"/>
    <w:rsid w:val="00D76F21"/>
    <w:rsid w:val="00D775E7"/>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30B"/>
    <w:rsid w:val="00D826C1"/>
    <w:rsid w:val="00D828D0"/>
    <w:rsid w:val="00D82A1B"/>
    <w:rsid w:val="00D82DB6"/>
    <w:rsid w:val="00D82FEB"/>
    <w:rsid w:val="00D83059"/>
    <w:rsid w:val="00D830D1"/>
    <w:rsid w:val="00D830E7"/>
    <w:rsid w:val="00D8366F"/>
    <w:rsid w:val="00D838D8"/>
    <w:rsid w:val="00D839C3"/>
    <w:rsid w:val="00D83F18"/>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16"/>
    <w:rsid w:val="00D86839"/>
    <w:rsid w:val="00D86C00"/>
    <w:rsid w:val="00D86CA7"/>
    <w:rsid w:val="00D86E84"/>
    <w:rsid w:val="00D86F16"/>
    <w:rsid w:val="00D872A3"/>
    <w:rsid w:val="00D873DA"/>
    <w:rsid w:val="00D87922"/>
    <w:rsid w:val="00D87985"/>
    <w:rsid w:val="00D87DA9"/>
    <w:rsid w:val="00D87FA8"/>
    <w:rsid w:val="00D90268"/>
    <w:rsid w:val="00D902EE"/>
    <w:rsid w:val="00D903D8"/>
    <w:rsid w:val="00D90526"/>
    <w:rsid w:val="00D9085F"/>
    <w:rsid w:val="00D90D7E"/>
    <w:rsid w:val="00D90D84"/>
    <w:rsid w:val="00D90E7A"/>
    <w:rsid w:val="00D90EAE"/>
    <w:rsid w:val="00D90F33"/>
    <w:rsid w:val="00D91028"/>
    <w:rsid w:val="00D913F8"/>
    <w:rsid w:val="00D91562"/>
    <w:rsid w:val="00D919B5"/>
    <w:rsid w:val="00D91AB8"/>
    <w:rsid w:val="00D9223A"/>
    <w:rsid w:val="00D92367"/>
    <w:rsid w:val="00D9253D"/>
    <w:rsid w:val="00D9289F"/>
    <w:rsid w:val="00D92CDC"/>
    <w:rsid w:val="00D92D96"/>
    <w:rsid w:val="00D92EAC"/>
    <w:rsid w:val="00D9308B"/>
    <w:rsid w:val="00D9320F"/>
    <w:rsid w:val="00D93290"/>
    <w:rsid w:val="00D93669"/>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1"/>
    <w:rsid w:val="00D96815"/>
    <w:rsid w:val="00D96CFB"/>
    <w:rsid w:val="00D96D37"/>
    <w:rsid w:val="00D9717D"/>
    <w:rsid w:val="00D97255"/>
    <w:rsid w:val="00D9788C"/>
    <w:rsid w:val="00D97B24"/>
    <w:rsid w:val="00D97C9C"/>
    <w:rsid w:val="00D97EB3"/>
    <w:rsid w:val="00D97F7C"/>
    <w:rsid w:val="00DA038B"/>
    <w:rsid w:val="00DA0467"/>
    <w:rsid w:val="00DA0B03"/>
    <w:rsid w:val="00DA0D70"/>
    <w:rsid w:val="00DA1572"/>
    <w:rsid w:val="00DA168E"/>
    <w:rsid w:val="00DA1A30"/>
    <w:rsid w:val="00DA1B44"/>
    <w:rsid w:val="00DA1C88"/>
    <w:rsid w:val="00DA228C"/>
    <w:rsid w:val="00DA23CC"/>
    <w:rsid w:val="00DA26A8"/>
    <w:rsid w:val="00DA2725"/>
    <w:rsid w:val="00DA29F7"/>
    <w:rsid w:val="00DA2A19"/>
    <w:rsid w:val="00DA31C0"/>
    <w:rsid w:val="00DA3A84"/>
    <w:rsid w:val="00DA3C89"/>
    <w:rsid w:val="00DA3D78"/>
    <w:rsid w:val="00DA3EC9"/>
    <w:rsid w:val="00DA3F01"/>
    <w:rsid w:val="00DA43D0"/>
    <w:rsid w:val="00DA447F"/>
    <w:rsid w:val="00DA4B7E"/>
    <w:rsid w:val="00DA4E21"/>
    <w:rsid w:val="00DA5060"/>
    <w:rsid w:val="00DA5440"/>
    <w:rsid w:val="00DA549B"/>
    <w:rsid w:val="00DA5633"/>
    <w:rsid w:val="00DA589B"/>
    <w:rsid w:val="00DA5B28"/>
    <w:rsid w:val="00DA5B80"/>
    <w:rsid w:val="00DA5CA4"/>
    <w:rsid w:val="00DA5EB3"/>
    <w:rsid w:val="00DA652D"/>
    <w:rsid w:val="00DA669A"/>
    <w:rsid w:val="00DA6826"/>
    <w:rsid w:val="00DA6AD0"/>
    <w:rsid w:val="00DA6BC3"/>
    <w:rsid w:val="00DA6C8B"/>
    <w:rsid w:val="00DA6F68"/>
    <w:rsid w:val="00DA6FD2"/>
    <w:rsid w:val="00DA7050"/>
    <w:rsid w:val="00DA73AF"/>
    <w:rsid w:val="00DA73BB"/>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4B7"/>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0D3"/>
    <w:rsid w:val="00DC0535"/>
    <w:rsid w:val="00DC05CB"/>
    <w:rsid w:val="00DC0652"/>
    <w:rsid w:val="00DC0CDA"/>
    <w:rsid w:val="00DC0E40"/>
    <w:rsid w:val="00DC1145"/>
    <w:rsid w:val="00DC11A1"/>
    <w:rsid w:val="00DC1275"/>
    <w:rsid w:val="00DC1463"/>
    <w:rsid w:val="00DC1500"/>
    <w:rsid w:val="00DC1635"/>
    <w:rsid w:val="00DC1671"/>
    <w:rsid w:val="00DC1768"/>
    <w:rsid w:val="00DC1AB0"/>
    <w:rsid w:val="00DC1D72"/>
    <w:rsid w:val="00DC1EBA"/>
    <w:rsid w:val="00DC211F"/>
    <w:rsid w:val="00DC223D"/>
    <w:rsid w:val="00DC25AF"/>
    <w:rsid w:val="00DC260D"/>
    <w:rsid w:val="00DC2684"/>
    <w:rsid w:val="00DC29D0"/>
    <w:rsid w:val="00DC2BFF"/>
    <w:rsid w:val="00DC31D9"/>
    <w:rsid w:val="00DC3263"/>
    <w:rsid w:val="00DC32DC"/>
    <w:rsid w:val="00DC37FC"/>
    <w:rsid w:val="00DC3A76"/>
    <w:rsid w:val="00DC3CC7"/>
    <w:rsid w:val="00DC3CD0"/>
    <w:rsid w:val="00DC3DDD"/>
    <w:rsid w:val="00DC3E17"/>
    <w:rsid w:val="00DC3FD5"/>
    <w:rsid w:val="00DC3FD6"/>
    <w:rsid w:val="00DC4171"/>
    <w:rsid w:val="00DC43CA"/>
    <w:rsid w:val="00DC45D5"/>
    <w:rsid w:val="00DC4701"/>
    <w:rsid w:val="00DC480D"/>
    <w:rsid w:val="00DC499F"/>
    <w:rsid w:val="00DC49B8"/>
    <w:rsid w:val="00DC4A7F"/>
    <w:rsid w:val="00DC4AE6"/>
    <w:rsid w:val="00DC4F0F"/>
    <w:rsid w:val="00DC5300"/>
    <w:rsid w:val="00DC552C"/>
    <w:rsid w:val="00DC55CE"/>
    <w:rsid w:val="00DC57DA"/>
    <w:rsid w:val="00DC5A57"/>
    <w:rsid w:val="00DC605A"/>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0D1A"/>
    <w:rsid w:val="00DD1089"/>
    <w:rsid w:val="00DD1146"/>
    <w:rsid w:val="00DD11B9"/>
    <w:rsid w:val="00DD16E2"/>
    <w:rsid w:val="00DD18AA"/>
    <w:rsid w:val="00DD18CD"/>
    <w:rsid w:val="00DD19FE"/>
    <w:rsid w:val="00DD1A04"/>
    <w:rsid w:val="00DD1E20"/>
    <w:rsid w:val="00DD1E7F"/>
    <w:rsid w:val="00DD1EA2"/>
    <w:rsid w:val="00DD211E"/>
    <w:rsid w:val="00DD215C"/>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8B3"/>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8FE"/>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01"/>
    <w:rsid w:val="00DE4328"/>
    <w:rsid w:val="00DE4338"/>
    <w:rsid w:val="00DE4429"/>
    <w:rsid w:val="00DE44AB"/>
    <w:rsid w:val="00DE4746"/>
    <w:rsid w:val="00DE4A17"/>
    <w:rsid w:val="00DE4A76"/>
    <w:rsid w:val="00DE4DC3"/>
    <w:rsid w:val="00DE50EF"/>
    <w:rsid w:val="00DE51AE"/>
    <w:rsid w:val="00DE51D5"/>
    <w:rsid w:val="00DE539C"/>
    <w:rsid w:val="00DE5535"/>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9FA"/>
    <w:rsid w:val="00DF1A4C"/>
    <w:rsid w:val="00DF1AC8"/>
    <w:rsid w:val="00DF1AF4"/>
    <w:rsid w:val="00DF1B63"/>
    <w:rsid w:val="00DF210F"/>
    <w:rsid w:val="00DF2235"/>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3F88"/>
    <w:rsid w:val="00DF402C"/>
    <w:rsid w:val="00DF4256"/>
    <w:rsid w:val="00DF42F4"/>
    <w:rsid w:val="00DF45A2"/>
    <w:rsid w:val="00DF45D5"/>
    <w:rsid w:val="00DF47A0"/>
    <w:rsid w:val="00DF4AEE"/>
    <w:rsid w:val="00DF4C3A"/>
    <w:rsid w:val="00DF4C5D"/>
    <w:rsid w:val="00DF4CD9"/>
    <w:rsid w:val="00DF4CDD"/>
    <w:rsid w:val="00DF531D"/>
    <w:rsid w:val="00DF55CA"/>
    <w:rsid w:val="00DF58A3"/>
    <w:rsid w:val="00DF59AF"/>
    <w:rsid w:val="00DF5AF5"/>
    <w:rsid w:val="00DF5CFF"/>
    <w:rsid w:val="00DF5DAF"/>
    <w:rsid w:val="00DF5E5D"/>
    <w:rsid w:val="00DF63A5"/>
    <w:rsid w:val="00DF6404"/>
    <w:rsid w:val="00DF64AE"/>
    <w:rsid w:val="00DF6533"/>
    <w:rsid w:val="00DF665C"/>
    <w:rsid w:val="00DF6BAF"/>
    <w:rsid w:val="00DF6BF8"/>
    <w:rsid w:val="00DF6CE5"/>
    <w:rsid w:val="00DF6D49"/>
    <w:rsid w:val="00DF70B2"/>
    <w:rsid w:val="00DF73C4"/>
    <w:rsid w:val="00DF7670"/>
    <w:rsid w:val="00DF77DF"/>
    <w:rsid w:val="00DF7865"/>
    <w:rsid w:val="00DF7C96"/>
    <w:rsid w:val="00DF7FBB"/>
    <w:rsid w:val="00E00017"/>
    <w:rsid w:val="00E000D5"/>
    <w:rsid w:val="00E0019A"/>
    <w:rsid w:val="00E0023F"/>
    <w:rsid w:val="00E00301"/>
    <w:rsid w:val="00E005F1"/>
    <w:rsid w:val="00E0065A"/>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3B"/>
    <w:rsid w:val="00E02E94"/>
    <w:rsid w:val="00E03030"/>
    <w:rsid w:val="00E0339F"/>
    <w:rsid w:val="00E03460"/>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D60"/>
    <w:rsid w:val="00E06E5E"/>
    <w:rsid w:val="00E07739"/>
    <w:rsid w:val="00E077F8"/>
    <w:rsid w:val="00E078F1"/>
    <w:rsid w:val="00E07C11"/>
    <w:rsid w:val="00E103C9"/>
    <w:rsid w:val="00E10443"/>
    <w:rsid w:val="00E1044E"/>
    <w:rsid w:val="00E10566"/>
    <w:rsid w:val="00E105CE"/>
    <w:rsid w:val="00E10633"/>
    <w:rsid w:val="00E1076F"/>
    <w:rsid w:val="00E107C8"/>
    <w:rsid w:val="00E10B71"/>
    <w:rsid w:val="00E10F6E"/>
    <w:rsid w:val="00E1128F"/>
    <w:rsid w:val="00E118A7"/>
    <w:rsid w:val="00E119E5"/>
    <w:rsid w:val="00E11D03"/>
    <w:rsid w:val="00E11F7B"/>
    <w:rsid w:val="00E1204D"/>
    <w:rsid w:val="00E120E9"/>
    <w:rsid w:val="00E12236"/>
    <w:rsid w:val="00E12268"/>
    <w:rsid w:val="00E1238E"/>
    <w:rsid w:val="00E123AF"/>
    <w:rsid w:val="00E1261B"/>
    <w:rsid w:val="00E12759"/>
    <w:rsid w:val="00E1275A"/>
    <w:rsid w:val="00E127BC"/>
    <w:rsid w:val="00E128C6"/>
    <w:rsid w:val="00E12904"/>
    <w:rsid w:val="00E12AFB"/>
    <w:rsid w:val="00E13163"/>
    <w:rsid w:val="00E13277"/>
    <w:rsid w:val="00E13296"/>
    <w:rsid w:val="00E134FA"/>
    <w:rsid w:val="00E13628"/>
    <w:rsid w:val="00E13658"/>
    <w:rsid w:val="00E139F8"/>
    <w:rsid w:val="00E13A61"/>
    <w:rsid w:val="00E13D47"/>
    <w:rsid w:val="00E13F8B"/>
    <w:rsid w:val="00E1426D"/>
    <w:rsid w:val="00E14301"/>
    <w:rsid w:val="00E14540"/>
    <w:rsid w:val="00E149B2"/>
    <w:rsid w:val="00E14AA4"/>
    <w:rsid w:val="00E14BC7"/>
    <w:rsid w:val="00E14D37"/>
    <w:rsid w:val="00E14E77"/>
    <w:rsid w:val="00E14F67"/>
    <w:rsid w:val="00E15254"/>
    <w:rsid w:val="00E1552B"/>
    <w:rsid w:val="00E159AF"/>
    <w:rsid w:val="00E15EA9"/>
    <w:rsid w:val="00E16256"/>
    <w:rsid w:val="00E16289"/>
    <w:rsid w:val="00E16770"/>
    <w:rsid w:val="00E16CA7"/>
    <w:rsid w:val="00E16DB6"/>
    <w:rsid w:val="00E16E24"/>
    <w:rsid w:val="00E16FDB"/>
    <w:rsid w:val="00E17375"/>
    <w:rsid w:val="00E175C5"/>
    <w:rsid w:val="00E1770B"/>
    <w:rsid w:val="00E17830"/>
    <w:rsid w:val="00E17854"/>
    <w:rsid w:val="00E17AC6"/>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26A"/>
    <w:rsid w:val="00E21441"/>
    <w:rsid w:val="00E2154D"/>
    <w:rsid w:val="00E218A4"/>
    <w:rsid w:val="00E2193B"/>
    <w:rsid w:val="00E21A1A"/>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C6"/>
    <w:rsid w:val="00E23EEA"/>
    <w:rsid w:val="00E23F0A"/>
    <w:rsid w:val="00E23F3D"/>
    <w:rsid w:val="00E241D4"/>
    <w:rsid w:val="00E24241"/>
    <w:rsid w:val="00E2436F"/>
    <w:rsid w:val="00E24663"/>
    <w:rsid w:val="00E24676"/>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83F"/>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920"/>
    <w:rsid w:val="00E35A83"/>
    <w:rsid w:val="00E35C30"/>
    <w:rsid w:val="00E360F9"/>
    <w:rsid w:val="00E362B2"/>
    <w:rsid w:val="00E3641B"/>
    <w:rsid w:val="00E36BA9"/>
    <w:rsid w:val="00E36C4C"/>
    <w:rsid w:val="00E36CE1"/>
    <w:rsid w:val="00E370DC"/>
    <w:rsid w:val="00E3729C"/>
    <w:rsid w:val="00E3730C"/>
    <w:rsid w:val="00E37617"/>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06F"/>
    <w:rsid w:val="00E423EA"/>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339"/>
    <w:rsid w:val="00E45935"/>
    <w:rsid w:val="00E45A81"/>
    <w:rsid w:val="00E45B9A"/>
    <w:rsid w:val="00E45BFB"/>
    <w:rsid w:val="00E45DF0"/>
    <w:rsid w:val="00E45E5D"/>
    <w:rsid w:val="00E45FF8"/>
    <w:rsid w:val="00E4622D"/>
    <w:rsid w:val="00E466B5"/>
    <w:rsid w:val="00E4676B"/>
    <w:rsid w:val="00E469A7"/>
    <w:rsid w:val="00E469D5"/>
    <w:rsid w:val="00E46B37"/>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0A2"/>
    <w:rsid w:val="00E5512E"/>
    <w:rsid w:val="00E551FF"/>
    <w:rsid w:val="00E55679"/>
    <w:rsid w:val="00E559AA"/>
    <w:rsid w:val="00E55C14"/>
    <w:rsid w:val="00E55D0A"/>
    <w:rsid w:val="00E55DF3"/>
    <w:rsid w:val="00E55E55"/>
    <w:rsid w:val="00E56010"/>
    <w:rsid w:val="00E560A6"/>
    <w:rsid w:val="00E56103"/>
    <w:rsid w:val="00E5649A"/>
    <w:rsid w:val="00E566A2"/>
    <w:rsid w:val="00E569E9"/>
    <w:rsid w:val="00E56B9A"/>
    <w:rsid w:val="00E56F29"/>
    <w:rsid w:val="00E573A4"/>
    <w:rsid w:val="00E5775C"/>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962"/>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CA3"/>
    <w:rsid w:val="00E66E85"/>
    <w:rsid w:val="00E672A8"/>
    <w:rsid w:val="00E67515"/>
    <w:rsid w:val="00E67549"/>
    <w:rsid w:val="00E677B2"/>
    <w:rsid w:val="00E677DF"/>
    <w:rsid w:val="00E678BE"/>
    <w:rsid w:val="00E6791A"/>
    <w:rsid w:val="00E67BDB"/>
    <w:rsid w:val="00E70156"/>
    <w:rsid w:val="00E70292"/>
    <w:rsid w:val="00E70454"/>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2E02"/>
    <w:rsid w:val="00E7304F"/>
    <w:rsid w:val="00E731D5"/>
    <w:rsid w:val="00E7383C"/>
    <w:rsid w:val="00E73BFF"/>
    <w:rsid w:val="00E73D7F"/>
    <w:rsid w:val="00E7428A"/>
    <w:rsid w:val="00E7434A"/>
    <w:rsid w:val="00E7463B"/>
    <w:rsid w:val="00E747EE"/>
    <w:rsid w:val="00E7496A"/>
    <w:rsid w:val="00E74A69"/>
    <w:rsid w:val="00E74B86"/>
    <w:rsid w:val="00E74D59"/>
    <w:rsid w:val="00E75513"/>
    <w:rsid w:val="00E7555F"/>
    <w:rsid w:val="00E755AB"/>
    <w:rsid w:val="00E75745"/>
    <w:rsid w:val="00E75B9F"/>
    <w:rsid w:val="00E75C42"/>
    <w:rsid w:val="00E75EA4"/>
    <w:rsid w:val="00E75EE9"/>
    <w:rsid w:val="00E75EFA"/>
    <w:rsid w:val="00E763C0"/>
    <w:rsid w:val="00E76771"/>
    <w:rsid w:val="00E768A7"/>
    <w:rsid w:val="00E7692C"/>
    <w:rsid w:val="00E76A49"/>
    <w:rsid w:val="00E76D9A"/>
    <w:rsid w:val="00E7710F"/>
    <w:rsid w:val="00E773FB"/>
    <w:rsid w:val="00E77678"/>
    <w:rsid w:val="00E7772E"/>
    <w:rsid w:val="00E77AFC"/>
    <w:rsid w:val="00E77F2A"/>
    <w:rsid w:val="00E800A3"/>
    <w:rsid w:val="00E80309"/>
    <w:rsid w:val="00E8058A"/>
    <w:rsid w:val="00E80807"/>
    <w:rsid w:val="00E8096B"/>
    <w:rsid w:val="00E80AFB"/>
    <w:rsid w:val="00E80CCA"/>
    <w:rsid w:val="00E80DC0"/>
    <w:rsid w:val="00E80DFA"/>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3F13"/>
    <w:rsid w:val="00E84200"/>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4E78"/>
    <w:rsid w:val="00E853C4"/>
    <w:rsid w:val="00E85633"/>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6D"/>
    <w:rsid w:val="00E905AA"/>
    <w:rsid w:val="00E9076D"/>
    <w:rsid w:val="00E90ACD"/>
    <w:rsid w:val="00E910A8"/>
    <w:rsid w:val="00E915BB"/>
    <w:rsid w:val="00E91681"/>
    <w:rsid w:val="00E918A2"/>
    <w:rsid w:val="00E91930"/>
    <w:rsid w:val="00E91A24"/>
    <w:rsid w:val="00E91B88"/>
    <w:rsid w:val="00E91C5F"/>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AA6"/>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384"/>
    <w:rsid w:val="00EA28EF"/>
    <w:rsid w:val="00EA2AC7"/>
    <w:rsid w:val="00EA2C87"/>
    <w:rsid w:val="00EA2EA9"/>
    <w:rsid w:val="00EA3058"/>
    <w:rsid w:val="00EA3122"/>
    <w:rsid w:val="00EA3134"/>
    <w:rsid w:val="00EA31FD"/>
    <w:rsid w:val="00EA32D6"/>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5E2C"/>
    <w:rsid w:val="00EA600E"/>
    <w:rsid w:val="00EA6048"/>
    <w:rsid w:val="00EA60A8"/>
    <w:rsid w:val="00EA6248"/>
    <w:rsid w:val="00EA62AA"/>
    <w:rsid w:val="00EA64D1"/>
    <w:rsid w:val="00EA6B8F"/>
    <w:rsid w:val="00EA6FD2"/>
    <w:rsid w:val="00EA7011"/>
    <w:rsid w:val="00EA7157"/>
    <w:rsid w:val="00EA7235"/>
    <w:rsid w:val="00EA72D1"/>
    <w:rsid w:val="00EA7402"/>
    <w:rsid w:val="00EA7776"/>
    <w:rsid w:val="00EA7817"/>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8EF"/>
    <w:rsid w:val="00EB1DAF"/>
    <w:rsid w:val="00EB1DBD"/>
    <w:rsid w:val="00EB2078"/>
    <w:rsid w:val="00EB2308"/>
    <w:rsid w:val="00EB2520"/>
    <w:rsid w:val="00EB2602"/>
    <w:rsid w:val="00EB260F"/>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6BBD"/>
    <w:rsid w:val="00EB7089"/>
    <w:rsid w:val="00EB7266"/>
    <w:rsid w:val="00EB74C1"/>
    <w:rsid w:val="00EB75C5"/>
    <w:rsid w:val="00EB7646"/>
    <w:rsid w:val="00EB79A1"/>
    <w:rsid w:val="00EB7B11"/>
    <w:rsid w:val="00EB7E28"/>
    <w:rsid w:val="00EC02FF"/>
    <w:rsid w:val="00EC03BB"/>
    <w:rsid w:val="00EC09CF"/>
    <w:rsid w:val="00EC09E3"/>
    <w:rsid w:val="00EC0EEC"/>
    <w:rsid w:val="00EC1084"/>
    <w:rsid w:val="00EC13C3"/>
    <w:rsid w:val="00EC15D5"/>
    <w:rsid w:val="00EC1723"/>
    <w:rsid w:val="00EC1769"/>
    <w:rsid w:val="00EC1907"/>
    <w:rsid w:val="00EC19F7"/>
    <w:rsid w:val="00EC1A07"/>
    <w:rsid w:val="00EC1D4F"/>
    <w:rsid w:val="00EC1EB6"/>
    <w:rsid w:val="00EC2277"/>
    <w:rsid w:val="00EC242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30E"/>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2F"/>
    <w:rsid w:val="00EC74AB"/>
    <w:rsid w:val="00EC7A24"/>
    <w:rsid w:val="00EC7B71"/>
    <w:rsid w:val="00EC7BA8"/>
    <w:rsid w:val="00EC7C2A"/>
    <w:rsid w:val="00EC7EC6"/>
    <w:rsid w:val="00ED040E"/>
    <w:rsid w:val="00ED0556"/>
    <w:rsid w:val="00ED0622"/>
    <w:rsid w:val="00ED098B"/>
    <w:rsid w:val="00ED09EF"/>
    <w:rsid w:val="00ED0CC9"/>
    <w:rsid w:val="00ED1506"/>
    <w:rsid w:val="00ED1520"/>
    <w:rsid w:val="00ED17B0"/>
    <w:rsid w:val="00ED234B"/>
    <w:rsid w:val="00ED2796"/>
    <w:rsid w:val="00ED28FC"/>
    <w:rsid w:val="00ED2A03"/>
    <w:rsid w:val="00ED2AC9"/>
    <w:rsid w:val="00ED2BD7"/>
    <w:rsid w:val="00ED2D56"/>
    <w:rsid w:val="00ED2DC3"/>
    <w:rsid w:val="00ED2EE0"/>
    <w:rsid w:val="00ED2FE3"/>
    <w:rsid w:val="00ED32E8"/>
    <w:rsid w:val="00ED34EB"/>
    <w:rsid w:val="00ED356B"/>
    <w:rsid w:val="00ED36A9"/>
    <w:rsid w:val="00ED39E0"/>
    <w:rsid w:val="00ED3A9B"/>
    <w:rsid w:val="00ED3B0E"/>
    <w:rsid w:val="00ED3D83"/>
    <w:rsid w:val="00ED3DF0"/>
    <w:rsid w:val="00ED3E05"/>
    <w:rsid w:val="00ED4010"/>
    <w:rsid w:val="00ED430B"/>
    <w:rsid w:val="00ED4AF6"/>
    <w:rsid w:val="00ED4EDA"/>
    <w:rsid w:val="00ED5063"/>
    <w:rsid w:val="00ED594A"/>
    <w:rsid w:val="00ED5A03"/>
    <w:rsid w:val="00ED5B65"/>
    <w:rsid w:val="00ED5E4A"/>
    <w:rsid w:val="00ED6267"/>
    <w:rsid w:val="00ED65D9"/>
    <w:rsid w:val="00ED6998"/>
    <w:rsid w:val="00ED6A03"/>
    <w:rsid w:val="00ED6FAC"/>
    <w:rsid w:val="00ED7230"/>
    <w:rsid w:val="00ED755C"/>
    <w:rsid w:val="00ED7882"/>
    <w:rsid w:val="00ED79A0"/>
    <w:rsid w:val="00ED7E3C"/>
    <w:rsid w:val="00EE009F"/>
    <w:rsid w:val="00EE07CA"/>
    <w:rsid w:val="00EE0905"/>
    <w:rsid w:val="00EE1048"/>
    <w:rsid w:val="00EE120E"/>
    <w:rsid w:val="00EE1243"/>
    <w:rsid w:val="00EE1373"/>
    <w:rsid w:val="00EE163E"/>
    <w:rsid w:val="00EE173E"/>
    <w:rsid w:val="00EE1CB2"/>
    <w:rsid w:val="00EE1DF3"/>
    <w:rsid w:val="00EE1F17"/>
    <w:rsid w:val="00EE2203"/>
    <w:rsid w:val="00EE221F"/>
    <w:rsid w:val="00EE253A"/>
    <w:rsid w:val="00EE2681"/>
    <w:rsid w:val="00EE27A3"/>
    <w:rsid w:val="00EE2AC9"/>
    <w:rsid w:val="00EE2D43"/>
    <w:rsid w:val="00EE2DA5"/>
    <w:rsid w:val="00EE2FB9"/>
    <w:rsid w:val="00EE3566"/>
    <w:rsid w:val="00EE365A"/>
    <w:rsid w:val="00EE3B5F"/>
    <w:rsid w:val="00EE3BBE"/>
    <w:rsid w:val="00EE3D47"/>
    <w:rsid w:val="00EE3E18"/>
    <w:rsid w:val="00EE409F"/>
    <w:rsid w:val="00EE411B"/>
    <w:rsid w:val="00EE4409"/>
    <w:rsid w:val="00EE4618"/>
    <w:rsid w:val="00EE4867"/>
    <w:rsid w:val="00EE4913"/>
    <w:rsid w:val="00EE4B4F"/>
    <w:rsid w:val="00EE4BD2"/>
    <w:rsid w:val="00EE4CA7"/>
    <w:rsid w:val="00EE4CFA"/>
    <w:rsid w:val="00EE4D01"/>
    <w:rsid w:val="00EE5271"/>
    <w:rsid w:val="00EE5317"/>
    <w:rsid w:val="00EE53C5"/>
    <w:rsid w:val="00EE53E9"/>
    <w:rsid w:val="00EE591C"/>
    <w:rsid w:val="00EE5C0F"/>
    <w:rsid w:val="00EE5CEC"/>
    <w:rsid w:val="00EE6033"/>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947"/>
    <w:rsid w:val="00EF2A91"/>
    <w:rsid w:val="00EF2C31"/>
    <w:rsid w:val="00EF2CCB"/>
    <w:rsid w:val="00EF3012"/>
    <w:rsid w:val="00EF3228"/>
    <w:rsid w:val="00EF3620"/>
    <w:rsid w:val="00EF3676"/>
    <w:rsid w:val="00EF3718"/>
    <w:rsid w:val="00EF3899"/>
    <w:rsid w:val="00EF394E"/>
    <w:rsid w:val="00EF3BD8"/>
    <w:rsid w:val="00EF3EBC"/>
    <w:rsid w:val="00EF4007"/>
    <w:rsid w:val="00EF43A0"/>
    <w:rsid w:val="00EF44A4"/>
    <w:rsid w:val="00EF477E"/>
    <w:rsid w:val="00EF4D41"/>
    <w:rsid w:val="00EF5047"/>
    <w:rsid w:val="00EF5108"/>
    <w:rsid w:val="00EF55C0"/>
    <w:rsid w:val="00EF586C"/>
    <w:rsid w:val="00EF5A3C"/>
    <w:rsid w:val="00EF5CBD"/>
    <w:rsid w:val="00EF5FE2"/>
    <w:rsid w:val="00EF6017"/>
    <w:rsid w:val="00EF6042"/>
    <w:rsid w:val="00EF60DC"/>
    <w:rsid w:val="00EF6127"/>
    <w:rsid w:val="00EF645B"/>
    <w:rsid w:val="00EF646E"/>
    <w:rsid w:val="00EF64D2"/>
    <w:rsid w:val="00EF69E2"/>
    <w:rsid w:val="00EF6C99"/>
    <w:rsid w:val="00EF6EAA"/>
    <w:rsid w:val="00EF6FA1"/>
    <w:rsid w:val="00EF6FA9"/>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1CE"/>
    <w:rsid w:val="00F0178E"/>
    <w:rsid w:val="00F0180A"/>
    <w:rsid w:val="00F0193A"/>
    <w:rsid w:val="00F01A91"/>
    <w:rsid w:val="00F01AC8"/>
    <w:rsid w:val="00F01BB2"/>
    <w:rsid w:val="00F01C04"/>
    <w:rsid w:val="00F01E4A"/>
    <w:rsid w:val="00F0215F"/>
    <w:rsid w:val="00F023E2"/>
    <w:rsid w:val="00F025BD"/>
    <w:rsid w:val="00F02A54"/>
    <w:rsid w:val="00F02B2D"/>
    <w:rsid w:val="00F02BE7"/>
    <w:rsid w:val="00F0300A"/>
    <w:rsid w:val="00F036F2"/>
    <w:rsid w:val="00F037BE"/>
    <w:rsid w:val="00F037C2"/>
    <w:rsid w:val="00F03967"/>
    <w:rsid w:val="00F03A50"/>
    <w:rsid w:val="00F03AA2"/>
    <w:rsid w:val="00F03BC1"/>
    <w:rsid w:val="00F03EA3"/>
    <w:rsid w:val="00F04321"/>
    <w:rsid w:val="00F049CE"/>
    <w:rsid w:val="00F04C7E"/>
    <w:rsid w:val="00F04CBA"/>
    <w:rsid w:val="00F04D24"/>
    <w:rsid w:val="00F052CE"/>
    <w:rsid w:val="00F05354"/>
    <w:rsid w:val="00F0545A"/>
    <w:rsid w:val="00F05591"/>
    <w:rsid w:val="00F05A38"/>
    <w:rsid w:val="00F05CFE"/>
    <w:rsid w:val="00F05DF2"/>
    <w:rsid w:val="00F060AF"/>
    <w:rsid w:val="00F060B5"/>
    <w:rsid w:val="00F06173"/>
    <w:rsid w:val="00F06433"/>
    <w:rsid w:val="00F06748"/>
    <w:rsid w:val="00F06794"/>
    <w:rsid w:val="00F068BB"/>
    <w:rsid w:val="00F06D09"/>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2BED"/>
    <w:rsid w:val="00F13042"/>
    <w:rsid w:val="00F13410"/>
    <w:rsid w:val="00F134C6"/>
    <w:rsid w:val="00F136AB"/>
    <w:rsid w:val="00F137D5"/>
    <w:rsid w:val="00F13934"/>
    <w:rsid w:val="00F139FA"/>
    <w:rsid w:val="00F13A49"/>
    <w:rsid w:val="00F13AEE"/>
    <w:rsid w:val="00F13F37"/>
    <w:rsid w:val="00F14241"/>
    <w:rsid w:val="00F14289"/>
    <w:rsid w:val="00F14369"/>
    <w:rsid w:val="00F14F7D"/>
    <w:rsid w:val="00F150C0"/>
    <w:rsid w:val="00F15152"/>
    <w:rsid w:val="00F15356"/>
    <w:rsid w:val="00F153C4"/>
    <w:rsid w:val="00F15494"/>
    <w:rsid w:val="00F155D0"/>
    <w:rsid w:val="00F1568F"/>
    <w:rsid w:val="00F157C1"/>
    <w:rsid w:val="00F1588D"/>
    <w:rsid w:val="00F159D0"/>
    <w:rsid w:val="00F15DF8"/>
    <w:rsid w:val="00F16090"/>
    <w:rsid w:val="00F1624A"/>
    <w:rsid w:val="00F162A5"/>
    <w:rsid w:val="00F164AA"/>
    <w:rsid w:val="00F1683C"/>
    <w:rsid w:val="00F16B81"/>
    <w:rsid w:val="00F16CB5"/>
    <w:rsid w:val="00F16CD3"/>
    <w:rsid w:val="00F16F7B"/>
    <w:rsid w:val="00F16F7F"/>
    <w:rsid w:val="00F171E2"/>
    <w:rsid w:val="00F172C2"/>
    <w:rsid w:val="00F17977"/>
    <w:rsid w:val="00F179DC"/>
    <w:rsid w:val="00F17A34"/>
    <w:rsid w:val="00F17A99"/>
    <w:rsid w:val="00F17C96"/>
    <w:rsid w:val="00F17CD8"/>
    <w:rsid w:val="00F17DBD"/>
    <w:rsid w:val="00F2003E"/>
    <w:rsid w:val="00F206B3"/>
    <w:rsid w:val="00F20833"/>
    <w:rsid w:val="00F209EF"/>
    <w:rsid w:val="00F20B02"/>
    <w:rsid w:val="00F20F5A"/>
    <w:rsid w:val="00F20FF4"/>
    <w:rsid w:val="00F210A1"/>
    <w:rsid w:val="00F210B7"/>
    <w:rsid w:val="00F2118D"/>
    <w:rsid w:val="00F217A2"/>
    <w:rsid w:val="00F217DE"/>
    <w:rsid w:val="00F21C09"/>
    <w:rsid w:val="00F22178"/>
    <w:rsid w:val="00F22420"/>
    <w:rsid w:val="00F22557"/>
    <w:rsid w:val="00F227F2"/>
    <w:rsid w:val="00F22B95"/>
    <w:rsid w:val="00F23137"/>
    <w:rsid w:val="00F23460"/>
    <w:rsid w:val="00F23612"/>
    <w:rsid w:val="00F2364A"/>
    <w:rsid w:val="00F237CE"/>
    <w:rsid w:val="00F239CB"/>
    <w:rsid w:val="00F23DD7"/>
    <w:rsid w:val="00F24137"/>
    <w:rsid w:val="00F2424D"/>
    <w:rsid w:val="00F24AFD"/>
    <w:rsid w:val="00F24BE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27F80"/>
    <w:rsid w:val="00F30214"/>
    <w:rsid w:val="00F30275"/>
    <w:rsid w:val="00F3043F"/>
    <w:rsid w:val="00F304CB"/>
    <w:rsid w:val="00F30566"/>
    <w:rsid w:val="00F305BC"/>
    <w:rsid w:val="00F3080A"/>
    <w:rsid w:val="00F30873"/>
    <w:rsid w:val="00F30A21"/>
    <w:rsid w:val="00F30CD1"/>
    <w:rsid w:val="00F31208"/>
    <w:rsid w:val="00F3144B"/>
    <w:rsid w:val="00F31637"/>
    <w:rsid w:val="00F31A31"/>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ED3"/>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545"/>
    <w:rsid w:val="00F4082A"/>
    <w:rsid w:val="00F40905"/>
    <w:rsid w:val="00F40AA2"/>
    <w:rsid w:val="00F40B45"/>
    <w:rsid w:val="00F40CC2"/>
    <w:rsid w:val="00F41046"/>
    <w:rsid w:val="00F4128F"/>
    <w:rsid w:val="00F412D5"/>
    <w:rsid w:val="00F41482"/>
    <w:rsid w:val="00F415AD"/>
    <w:rsid w:val="00F419BC"/>
    <w:rsid w:val="00F41A72"/>
    <w:rsid w:val="00F41AC6"/>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99"/>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51"/>
    <w:rsid w:val="00F47CA9"/>
    <w:rsid w:val="00F47D8A"/>
    <w:rsid w:val="00F47E87"/>
    <w:rsid w:val="00F47F00"/>
    <w:rsid w:val="00F50915"/>
    <w:rsid w:val="00F50934"/>
    <w:rsid w:val="00F50B0E"/>
    <w:rsid w:val="00F50B71"/>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784"/>
    <w:rsid w:val="00F53DEA"/>
    <w:rsid w:val="00F53F7E"/>
    <w:rsid w:val="00F54029"/>
    <w:rsid w:val="00F5411B"/>
    <w:rsid w:val="00F5416C"/>
    <w:rsid w:val="00F54C8B"/>
    <w:rsid w:val="00F54D1B"/>
    <w:rsid w:val="00F54D99"/>
    <w:rsid w:val="00F552DF"/>
    <w:rsid w:val="00F5552E"/>
    <w:rsid w:val="00F5594B"/>
    <w:rsid w:val="00F559E3"/>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44"/>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4AE"/>
    <w:rsid w:val="00F665A1"/>
    <w:rsid w:val="00F665C2"/>
    <w:rsid w:val="00F66796"/>
    <w:rsid w:val="00F6684A"/>
    <w:rsid w:val="00F6688C"/>
    <w:rsid w:val="00F66930"/>
    <w:rsid w:val="00F66E03"/>
    <w:rsid w:val="00F66FC0"/>
    <w:rsid w:val="00F6739E"/>
    <w:rsid w:val="00F67497"/>
    <w:rsid w:val="00F67A58"/>
    <w:rsid w:val="00F67AE0"/>
    <w:rsid w:val="00F67B13"/>
    <w:rsid w:val="00F67BF4"/>
    <w:rsid w:val="00F67DF9"/>
    <w:rsid w:val="00F67EA7"/>
    <w:rsid w:val="00F67F3F"/>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CED"/>
    <w:rsid w:val="00F72D3D"/>
    <w:rsid w:val="00F72D5A"/>
    <w:rsid w:val="00F72D86"/>
    <w:rsid w:val="00F73069"/>
    <w:rsid w:val="00F73189"/>
    <w:rsid w:val="00F73953"/>
    <w:rsid w:val="00F73E8B"/>
    <w:rsid w:val="00F74145"/>
    <w:rsid w:val="00F744FE"/>
    <w:rsid w:val="00F745D6"/>
    <w:rsid w:val="00F74946"/>
    <w:rsid w:val="00F74AEC"/>
    <w:rsid w:val="00F74C1F"/>
    <w:rsid w:val="00F74C32"/>
    <w:rsid w:val="00F74D6F"/>
    <w:rsid w:val="00F75100"/>
    <w:rsid w:val="00F75154"/>
    <w:rsid w:val="00F75375"/>
    <w:rsid w:val="00F754AF"/>
    <w:rsid w:val="00F75769"/>
    <w:rsid w:val="00F75862"/>
    <w:rsid w:val="00F75A14"/>
    <w:rsid w:val="00F75D3A"/>
    <w:rsid w:val="00F75D9C"/>
    <w:rsid w:val="00F75E54"/>
    <w:rsid w:val="00F75EBD"/>
    <w:rsid w:val="00F7615F"/>
    <w:rsid w:val="00F76295"/>
    <w:rsid w:val="00F76443"/>
    <w:rsid w:val="00F765AA"/>
    <w:rsid w:val="00F767F2"/>
    <w:rsid w:val="00F76C21"/>
    <w:rsid w:val="00F76DB4"/>
    <w:rsid w:val="00F76E1B"/>
    <w:rsid w:val="00F76EBF"/>
    <w:rsid w:val="00F76EE4"/>
    <w:rsid w:val="00F770A3"/>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19"/>
    <w:rsid w:val="00F81ACF"/>
    <w:rsid w:val="00F81C55"/>
    <w:rsid w:val="00F81C58"/>
    <w:rsid w:val="00F81C78"/>
    <w:rsid w:val="00F81CBD"/>
    <w:rsid w:val="00F81EEB"/>
    <w:rsid w:val="00F8202A"/>
    <w:rsid w:val="00F821AE"/>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3CE"/>
    <w:rsid w:val="00F857B0"/>
    <w:rsid w:val="00F858DC"/>
    <w:rsid w:val="00F85A01"/>
    <w:rsid w:val="00F85AB1"/>
    <w:rsid w:val="00F85B85"/>
    <w:rsid w:val="00F85BAB"/>
    <w:rsid w:val="00F85E6F"/>
    <w:rsid w:val="00F85FB5"/>
    <w:rsid w:val="00F86141"/>
    <w:rsid w:val="00F863B6"/>
    <w:rsid w:val="00F864F3"/>
    <w:rsid w:val="00F868D2"/>
    <w:rsid w:val="00F86A53"/>
    <w:rsid w:val="00F86A83"/>
    <w:rsid w:val="00F86BEE"/>
    <w:rsid w:val="00F86C30"/>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513"/>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91D"/>
    <w:rsid w:val="00F93DE5"/>
    <w:rsid w:val="00F94007"/>
    <w:rsid w:val="00F940E8"/>
    <w:rsid w:val="00F9448D"/>
    <w:rsid w:val="00F944C2"/>
    <w:rsid w:val="00F946D9"/>
    <w:rsid w:val="00F947B9"/>
    <w:rsid w:val="00F94AE7"/>
    <w:rsid w:val="00F94D96"/>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268"/>
    <w:rsid w:val="00FA03D5"/>
    <w:rsid w:val="00FA0463"/>
    <w:rsid w:val="00FA05A9"/>
    <w:rsid w:val="00FA05BC"/>
    <w:rsid w:val="00FA05D6"/>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1FD4"/>
    <w:rsid w:val="00FA212F"/>
    <w:rsid w:val="00FA215B"/>
    <w:rsid w:val="00FA21F2"/>
    <w:rsid w:val="00FA2240"/>
    <w:rsid w:val="00FA22BE"/>
    <w:rsid w:val="00FA2434"/>
    <w:rsid w:val="00FA264C"/>
    <w:rsid w:val="00FA271E"/>
    <w:rsid w:val="00FA2891"/>
    <w:rsid w:val="00FA28B8"/>
    <w:rsid w:val="00FA28ED"/>
    <w:rsid w:val="00FA291C"/>
    <w:rsid w:val="00FA29F4"/>
    <w:rsid w:val="00FA2A94"/>
    <w:rsid w:val="00FA2B53"/>
    <w:rsid w:val="00FA2C7B"/>
    <w:rsid w:val="00FA2D1E"/>
    <w:rsid w:val="00FA2DE6"/>
    <w:rsid w:val="00FA2F25"/>
    <w:rsid w:val="00FA3102"/>
    <w:rsid w:val="00FA3230"/>
    <w:rsid w:val="00FA32F6"/>
    <w:rsid w:val="00FA3320"/>
    <w:rsid w:val="00FA33E7"/>
    <w:rsid w:val="00FA38BA"/>
    <w:rsid w:val="00FA3D91"/>
    <w:rsid w:val="00FA3EDB"/>
    <w:rsid w:val="00FA40A6"/>
    <w:rsid w:val="00FA42A4"/>
    <w:rsid w:val="00FA440F"/>
    <w:rsid w:val="00FA47B1"/>
    <w:rsid w:val="00FA485E"/>
    <w:rsid w:val="00FA494B"/>
    <w:rsid w:val="00FA4A81"/>
    <w:rsid w:val="00FA4C94"/>
    <w:rsid w:val="00FA4E73"/>
    <w:rsid w:val="00FA53B1"/>
    <w:rsid w:val="00FA56E5"/>
    <w:rsid w:val="00FA59B2"/>
    <w:rsid w:val="00FA5CCA"/>
    <w:rsid w:val="00FA5D7C"/>
    <w:rsid w:val="00FA6330"/>
    <w:rsid w:val="00FA65DF"/>
    <w:rsid w:val="00FA6627"/>
    <w:rsid w:val="00FA6B75"/>
    <w:rsid w:val="00FA6E09"/>
    <w:rsid w:val="00FA6E4B"/>
    <w:rsid w:val="00FA6EE9"/>
    <w:rsid w:val="00FA6FBA"/>
    <w:rsid w:val="00FA70DA"/>
    <w:rsid w:val="00FA714B"/>
    <w:rsid w:val="00FA71B8"/>
    <w:rsid w:val="00FA7328"/>
    <w:rsid w:val="00FA73ED"/>
    <w:rsid w:val="00FA7424"/>
    <w:rsid w:val="00FA7561"/>
    <w:rsid w:val="00FA7BE9"/>
    <w:rsid w:val="00FA7C53"/>
    <w:rsid w:val="00FA7C7C"/>
    <w:rsid w:val="00FA7CC4"/>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44"/>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04D"/>
    <w:rsid w:val="00FB5385"/>
    <w:rsid w:val="00FB5558"/>
    <w:rsid w:val="00FB58AD"/>
    <w:rsid w:val="00FB59E0"/>
    <w:rsid w:val="00FB59F3"/>
    <w:rsid w:val="00FB5D47"/>
    <w:rsid w:val="00FB5FC0"/>
    <w:rsid w:val="00FB643A"/>
    <w:rsid w:val="00FB6809"/>
    <w:rsid w:val="00FB6B2E"/>
    <w:rsid w:val="00FB6BBB"/>
    <w:rsid w:val="00FB6CDE"/>
    <w:rsid w:val="00FB6FFD"/>
    <w:rsid w:val="00FB7045"/>
    <w:rsid w:val="00FB7193"/>
    <w:rsid w:val="00FB740A"/>
    <w:rsid w:val="00FB74FA"/>
    <w:rsid w:val="00FB781B"/>
    <w:rsid w:val="00FB79AF"/>
    <w:rsid w:val="00FB7AB9"/>
    <w:rsid w:val="00FB7D82"/>
    <w:rsid w:val="00FB7DDD"/>
    <w:rsid w:val="00FB7E67"/>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900"/>
    <w:rsid w:val="00FC3BF4"/>
    <w:rsid w:val="00FC3C73"/>
    <w:rsid w:val="00FC3D39"/>
    <w:rsid w:val="00FC3F43"/>
    <w:rsid w:val="00FC40F6"/>
    <w:rsid w:val="00FC4100"/>
    <w:rsid w:val="00FC41B5"/>
    <w:rsid w:val="00FC41BD"/>
    <w:rsid w:val="00FC41C0"/>
    <w:rsid w:val="00FC4264"/>
    <w:rsid w:val="00FC438F"/>
    <w:rsid w:val="00FC44E2"/>
    <w:rsid w:val="00FC45EE"/>
    <w:rsid w:val="00FC4AE2"/>
    <w:rsid w:val="00FC4B1C"/>
    <w:rsid w:val="00FC4C0D"/>
    <w:rsid w:val="00FC4FB8"/>
    <w:rsid w:val="00FC51CA"/>
    <w:rsid w:val="00FC54AB"/>
    <w:rsid w:val="00FC57DF"/>
    <w:rsid w:val="00FC59D4"/>
    <w:rsid w:val="00FC5B94"/>
    <w:rsid w:val="00FC5BE5"/>
    <w:rsid w:val="00FC5EE7"/>
    <w:rsid w:val="00FC66A6"/>
    <w:rsid w:val="00FC681B"/>
    <w:rsid w:val="00FC6AA8"/>
    <w:rsid w:val="00FC6C76"/>
    <w:rsid w:val="00FC6E17"/>
    <w:rsid w:val="00FC6E7B"/>
    <w:rsid w:val="00FC6FA5"/>
    <w:rsid w:val="00FC71DE"/>
    <w:rsid w:val="00FC75BC"/>
    <w:rsid w:val="00FC75FF"/>
    <w:rsid w:val="00FC765F"/>
    <w:rsid w:val="00FC7819"/>
    <w:rsid w:val="00FC7B1B"/>
    <w:rsid w:val="00FD00E0"/>
    <w:rsid w:val="00FD0465"/>
    <w:rsid w:val="00FD04E0"/>
    <w:rsid w:val="00FD073C"/>
    <w:rsid w:val="00FD0B34"/>
    <w:rsid w:val="00FD0B97"/>
    <w:rsid w:val="00FD0E12"/>
    <w:rsid w:val="00FD11BB"/>
    <w:rsid w:val="00FD1CC2"/>
    <w:rsid w:val="00FD231A"/>
    <w:rsid w:val="00FD245E"/>
    <w:rsid w:val="00FD26E9"/>
    <w:rsid w:val="00FD278D"/>
    <w:rsid w:val="00FD299E"/>
    <w:rsid w:val="00FD2BE8"/>
    <w:rsid w:val="00FD2DD6"/>
    <w:rsid w:val="00FD306D"/>
    <w:rsid w:val="00FD30D4"/>
    <w:rsid w:val="00FD3119"/>
    <w:rsid w:val="00FD33AB"/>
    <w:rsid w:val="00FD38DC"/>
    <w:rsid w:val="00FD3C3D"/>
    <w:rsid w:val="00FD3D39"/>
    <w:rsid w:val="00FD3E97"/>
    <w:rsid w:val="00FD437B"/>
    <w:rsid w:val="00FD43E2"/>
    <w:rsid w:val="00FD46C1"/>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9D8"/>
    <w:rsid w:val="00FE0B24"/>
    <w:rsid w:val="00FE107A"/>
    <w:rsid w:val="00FE136B"/>
    <w:rsid w:val="00FE15C0"/>
    <w:rsid w:val="00FE16A3"/>
    <w:rsid w:val="00FE1ACB"/>
    <w:rsid w:val="00FE1B0E"/>
    <w:rsid w:val="00FE1F14"/>
    <w:rsid w:val="00FE2036"/>
    <w:rsid w:val="00FE20BF"/>
    <w:rsid w:val="00FE221E"/>
    <w:rsid w:val="00FE22B7"/>
    <w:rsid w:val="00FE2586"/>
    <w:rsid w:val="00FE2607"/>
    <w:rsid w:val="00FE26E2"/>
    <w:rsid w:val="00FE2DBF"/>
    <w:rsid w:val="00FE2EFA"/>
    <w:rsid w:val="00FE2F3F"/>
    <w:rsid w:val="00FE2F6E"/>
    <w:rsid w:val="00FE322C"/>
    <w:rsid w:val="00FE3287"/>
    <w:rsid w:val="00FE3459"/>
    <w:rsid w:val="00FE3B9A"/>
    <w:rsid w:val="00FE4154"/>
    <w:rsid w:val="00FE43C5"/>
    <w:rsid w:val="00FE4649"/>
    <w:rsid w:val="00FE4751"/>
    <w:rsid w:val="00FE475B"/>
    <w:rsid w:val="00FE4A87"/>
    <w:rsid w:val="00FE4CA3"/>
    <w:rsid w:val="00FE5203"/>
    <w:rsid w:val="00FE5312"/>
    <w:rsid w:val="00FE55B8"/>
    <w:rsid w:val="00FE5631"/>
    <w:rsid w:val="00FE5A16"/>
    <w:rsid w:val="00FE5E00"/>
    <w:rsid w:val="00FE5FDE"/>
    <w:rsid w:val="00FE619E"/>
    <w:rsid w:val="00FE62CB"/>
    <w:rsid w:val="00FE6422"/>
    <w:rsid w:val="00FE65AC"/>
    <w:rsid w:val="00FE66E6"/>
    <w:rsid w:val="00FE6793"/>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048"/>
    <w:rsid w:val="00FF12BA"/>
    <w:rsid w:val="00FF16BE"/>
    <w:rsid w:val="00FF17A6"/>
    <w:rsid w:val="00FF191E"/>
    <w:rsid w:val="00FF1B12"/>
    <w:rsid w:val="00FF1DF4"/>
    <w:rsid w:val="00FF1EF2"/>
    <w:rsid w:val="00FF21D5"/>
    <w:rsid w:val="00FF241C"/>
    <w:rsid w:val="00FF242B"/>
    <w:rsid w:val="00FF292E"/>
    <w:rsid w:val="00FF2A4C"/>
    <w:rsid w:val="00FF2AEF"/>
    <w:rsid w:val="00FF2B42"/>
    <w:rsid w:val="00FF2B87"/>
    <w:rsid w:val="00FF336A"/>
    <w:rsid w:val="00FF37B0"/>
    <w:rsid w:val="00FF37B5"/>
    <w:rsid w:val="00FF3814"/>
    <w:rsid w:val="00FF39EC"/>
    <w:rsid w:val="00FF3B5D"/>
    <w:rsid w:val="00FF3CA8"/>
    <w:rsid w:val="00FF3D26"/>
    <w:rsid w:val="00FF3EC4"/>
    <w:rsid w:val="00FF45F8"/>
    <w:rsid w:val="00FF472E"/>
    <w:rsid w:val="00FF4DD4"/>
    <w:rsid w:val="00FF4E57"/>
    <w:rsid w:val="00FF51E2"/>
    <w:rsid w:val="00FF537F"/>
    <w:rsid w:val="00FF539C"/>
    <w:rsid w:val="00FF58D7"/>
    <w:rsid w:val="00FF5922"/>
    <w:rsid w:val="00FF5AA1"/>
    <w:rsid w:val="00FF5FED"/>
    <w:rsid w:val="00FF610F"/>
    <w:rsid w:val="00FF626E"/>
    <w:rsid w:val="00FF6369"/>
    <w:rsid w:val="00FF63CF"/>
    <w:rsid w:val="00FF6498"/>
    <w:rsid w:val="00FF686D"/>
    <w:rsid w:val="00FF68B2"/>
    <w:rsid w:val="00FF6A4E"/>
    <w:rsid w:val="00FF6B4D"/>
    <w:rsid w:val="00FF7213"/>
    <w:rsid w:val="00FF733C"/>
    <w:rsid w:val="00FF7773"/>
    <w:rsid w:val="00FF78DA"/>
    <w:rsid w:val="00FF7E3F"/>
    <w:rsid w:val="00FF7F28"/>
    <w:rsid w:val="4FFA72D7"/>
    <w:rsid w:val="52883FC3"/>
    <w:rsid w:val="6A94DD8E"/>
    <w:rsid w:val="725A27AC"/>
    <w:rsid w:val="73AFA1F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docId w15:val="{1A02DB2A-A3E9-4D4D-B6F8-58CE3C18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0"/>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203C2"/>
    <w:pPr>
      <w:numPr>
        <w:numId w:val="31"/>
      </w:numPr>
      <w:tabs>
        <w:tab w:val="num" w:pos="360"/>
      </w:tabs>
    </w:pPr>
    <w:rPr>
      <w:i/>
      <w:iCs/>
      <w:color w:val="4BC9FF" w:themeColor="accent1" w:themeTint="99"/>
    </w:rPr>
  </w:style>
  <w:style w:type="character" w:customStyle="1" w:styleId="PBheadingiChar">
    <w:name w:val="PB heading i Char"/>
    <w:basedOn w:val="PBParagraphNumberChar"/>
    <w:link w:val="PBheadingi"/>
    <w:rsid w:val="001203C2"/>
    <w:rPr>
      <w:i/>
      <w:iCs/>
      <w:color w:val="4BC9FF" w:themeColor="accent1" w:themeTint="99"/>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Emphasis">
    <w:name w:val="Emphasis"/>
    <w:basedOn w:val="DefaultParagraphFont"/>
    <w:uiPriority w:val="20"/>
    <w:qFormat/>
    <w:rsid w:val="005518B3"/>
    <w:rPr>
      <w:i/>
      <w:iCs/>
    </w:rPr>
  </w:style>
  <w:style w:type="paragraph" w:styleId="NormalWeb">
    <w:name w:val="Normal (Web)"/>
    <w:basedOn w:val="Normal"/>
    <w:uiPriority w:val="99"/>
    <w:semiHidden/>
    <w:unhideWhenUsed/>
    <w:rsid w:val="005518B3"/>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5518B3"/>
    <w:rPr>
      <w:b/>
      <w:bCs/>
    </w:rPr>
  </w:style>
  <w:style w:type="character" w:styleId="UnresolvedMention">
    <w:name w:val="Unresolved Mention"/>
    <w:basedOn w:val="DefaultParagraphFont"/>
    <w:uiPriority w:val="99"/>
    <w:semiHidden/>
    <w:unhideWhenUsed/>
    <w:rsid w:val="00A16786"/>
    <w:rPr>
      <w:color w:val="605E5C"/>
      <w:shd w:val="clear" w:color="auto" w:fill="E1DFDD"/>
    </w:rPr>
  </w:style>
  <w:style w:type="character" w:customStyle="1" w:styleId="normaltextrun">
    <w:name w:val="normaltextrun"/>
    <w:basedOn w:val="DefaultParagraphFont"/>
    <w:rsid w:val="008B3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23815985">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908033289">
      <w:bodyDiv w:val="1"/>
      <w:marLeft w:val="0"/>
      <w:marRight w:val="0"/>
      <w:marTop w:val="0"/>
      <w:marBottom w:val="0"/>
      <w:divBdr>
        <w:top w:val="none" w:sz="0" w:space="0" w:color="auto"/>
        <w:left w:val="none" w:sz="0" w:space="0" w:color="auto"/>
        <w:bottom w:val="none" w:sz="0" w:space="0" w:color="auto"/>
        <w:right w:val="none" w:sz="0" w:space="0" w:color="auto"/>
      </w:divBdr>
    </w:div>
    <w:div w:id="195986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hcch.net/docs/036f7da3-2389-48b7-a87d-256ebc4a50b4.pdf" TargetMode="External"/><Relationship Id="rId3" Type="http://schemas.openxmlformats.org/officeDocument/2006/relationships/hyperlink" Target="https://www.dss.gov.au/families-and-children-programs-services-intercountry-adoption-key-policy-documents/protocol-for-responding-to-allegations-of-child-trafficking-in-intercountry-adoption" TargetMode="External"/><Relationship Id="rId7" Type="http://schemas.openxmlformats.org/officeDocument/2006/relationships/hyperlink" Target="https://www.ifm-mfi.org/es/node/329" TargetMode="External"/><Relationship Id="rId2" Type="http://schemas.openxmlformats.org/officeDocument/2006/relationships/hyperlink" Target="https://www.dss.gov.au/families-and-children-programs-services-intercountry-adoption-key-policy-documents/protocol-for-responding-to-allegations-of-illicit-or-illegal-practices-in-intercountry-adoption" TargetMode="External"/><Relationship Id="rId1" Type="http://schemas.openxmlformats.org/officeDocument/2006/relationships/hyperlink" Target="https://bettercarenetwork.org/sites/default/files/Best%20Interests%20Procedures.pdf" TargetMode="External"/><Relationship Id="rId6" Type="http://schemas.openxmlformats.org/officeDocument/2006/relationships/hyperlink" Target="https://www.iss-ssi.org/images/Publications_ISS/ESP/Illegal_Adoption_ISS_Professional_Handbook_ESP.pdf" TargetMode="External"/><Relationship Id="rId5" Type="http://schemas.openxmlformats.org/officeDocument/2006/relationships/hyperlink" Target="https://www.communitygrants.gov.au/sites/default/files/documents/10_2020/icafss-grant-opportunity-guidelines.pdf" TargetMode="External"/><Relationship Id="rId4" Type="http://schemas.openxmlformats.org/officeDocument/2006/relationships/hyperlink" Target="https://assets.hcch.net/upload/2012discpaper33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A67B02937E254DF2A3C2F6C2D2415C44"/>
        <w:category>
          <w:name w:val="General"/>
          <w:gallery w:val="placeholder"/>
        </w:category>
        <w:types>
          <w:type w:val="bbPlcHdr"/>
        </w:types>
        <w:behaviors>
          <w:behavior w:val="content"/>
        </w:behaviors>
        <w:guid w:val="{F87DD9E7-8165-4F9D-B038-D607BD84D741}"/>
      </w:docPartPr>
      <w:docPartBody>
        <w:p w:rsidR="005A4771" w:rsidRPr="00734733" w:rsidRDefault="005A477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5A4771" w:rsidRDefault="005A4771" w:rsidP="005A4771">
          <w:pPr>
            <w:pStyle w:val="A67B02937E254DF2A3C2F6C2D2415C44"/>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E1112F1A8BB44D2E986A1A3EAE5FE667"/>
        <w:category>
          <w:name w:val="General"/>
          <w:gallery w:val="placeholder"/>
        </w:category>
        <w:types>
          <w:type w:val="bbPlcHdr"/>
        </w:types>
        <w:behaviors>
          <w:behavior w:val="content"/>
        </w:behaviors>
        <w:guid w:val="{2BAFCA29-99C3-472F-A87C-AA188CA1B109}"/>
      </w:docPartPr>
      <w:docPartBody>
        <w:p w:rsidR="005A4771" w:rsidRDefault="005A4771" w:rsidP="005A4771">
          <w:pPr>
            <w:pStyle w:val="E1112F1A8BB44D2E986A1A3EAE5FE667"/>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81C4F6F279F04095936066352E52F33F"/>
        <w:category>
          <w:name w:val="General"/>
          <w:gallery w:val="placeholder"/>
        </w:category>
        <w:types>
          <w:type w:val="bbPlcHdr"/>
        </w:types>
        <w:behaviors>
          <w:behavior w:val="content"/>
        </w:behaviors>
        <w:guid w:val="{A7F8BB4D-77D7-4E1A-B6BD-6A3351FEC4AD}"/>
      </w:docPartPr>
      <w:docPartBody>
        <w:p w:rsidR="005A4771" w:rsidRDefault="005A4771" w:rsidP="005A4771">
          <w:pPr>
            <w:pStyle w:val="81C4F6F279F04095936066352E52F33F"/>
          </w:pPr>
          <w:r>
            <w:rPr>
              <w:rStyle w:val="PlaceholderText"/>
            </w:rPr>
            <w:t>Explain the objective of the document. Please be as clear and succinct as possible</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62351"/>
    <w:rsid w:val="000757A1"/>
    <w:rsid w:val="0008086E"/>
    <w:rsid w:val="000D2706"/>
    <w:rsid w:val="000D36CD"/>
    <w:rsid w:val="000D43F6"/>
    <w:rsid w:val="000F308C"/>
    <w:rsid w:val="00151037"/>
    <w:rsid w:val="001559A6"/>
    <w:rsid w:val="00181B12"/>
    <w:rsid w:val="00187899"/>
    <w:rsid w:val="00194701"/>
    <w:rsid w:val="001F6633"/>
    <w:rsid w:val="002352CA"/>
    <w:rsid w:val="00266C36"/>
    <w:rsid w:val="002B2C30"/>
    <w:rsid w:val="002B2FAA"/>
    <w:rsid w:val="002B3E7D"/>
    <w:rsid w:val="002E29E8"/>
    <w:rsid w:val="00307530"/>
    <w:rsid w:val="00314369"/>
    <w:rsid w:val="00356119"/>
    <w:rsid w:val="003635E5"/>
    <w:rsid w:val="0039314D"/>
    <w:rsid w:val="003C2576"/>
    <w:rsid w:val="00423245"/>
    <w:rsid w:val="00443EC0"/>
    <w:rsid w:val="00472CD9"/>
    <w:rsid w:val="004E09CE"/>
    <w:rsid w:val="004F1276"/>
    <w:rsid w:val="00513681"/>
    <w:rsid w:val="005315A7"/>
    <w:rsid w:val="00595313"/>
    <w:rsid w:val="005A4771"/>
    <w:rsid w:val="005B0D13"/>
    <w:rsid w:val="005B4587"/>
    <w:rsid w:val="005D297A"/>
    <w:rsid w:val="0062161F"/>
    <w:rsid w:val="006841E8"/>
    <w:rsid w:val="006B7EFF"/>
    <w:rsid w:val="006D4CCB"/>
    <w:rsid w:val="006D4F53"/>
    <w:rsid w:val="00701CBC"/>
    <w:rsid w:val="00731164"/>
    <w:rsid w:val="00755437"/>
    <w:rsid w:val="00766DB0"/>
    <w:rsid w:val="007920F0"/>
    <w:rsid w:val="00797F47"/>
    <w:rsid w:val="007C3DAE"/>
    <w:rsid w:val="007E741A"/>
    <w:rsid w:val="007F0095"/>
    <w:rsid w:val="00803D7D"/>
    <w:rsid w:val="00805178"/>
    <w:rsid w:val="00816558"/>
    <w:rsid w:val="00820CBF"/>
    <w:rsid w:val="00837A53"/>
    <w:rsid w:val="008520B7"/>
    <w:rsid w:val="00853C2A"/>
    <w:rsid w:val="00885281"/>
    <w:rsid w:val="008B7D8E"/>
    <w:rsid w:val="008D4DB3"/>
    <w:rsid w:val="008E2425"/>
    <w:rsid w:val="008E4A4F"/>
    <w:rsid w:val="00921126"/>
    <w:rsid w:val="00922990"/>
    <w:rsid w:val="00975196"/>
    <w:rsid w:val="00994728"/>
    <w:rsid w:val="009D1D80"/>
    <w:rsid w:val="009E7DCC"/>
    <w:rsid w:val="00A03CB7"/>
    <w:rsid w:val="00A05D12"/>
    <w:rsid w:val="00A1328B"/>
    <w:rsid w:val="00A44623"/>
    <w:rsid w:val="00A51C8C"/>
    <w:rsid w:val="00A77FFA"/>
    <w:rsid w:val="00AA0ED4"/>
    <w:rsid w:val="00AA498D"/>
    <w:rsid w:val="00AC485C"/>
    <w:rsid w:val="00AD06CE"/>
    <w:rsid w:val="00B352DE"/>
    <w:rsid w:val="00B45682"/>
    <w:rsid w:val="00B642E1"/>
    <w:rsid w:val="00B70E29"/>
    <w:rsid w:val="00B81B43"/>
    <w:rsid w:val="00BA3666"/>
    <w:rsid w:val="00C12060"/>
    <w:rsid w:val="00C33C01"/>
    <w:rsid w:val="00CA0D3C"/>
    <w:rsid w:val="00CA2200"/>
    <w:rsid w:val="00D0304D"/>
    <w:rsid w:val="00D36900"/>
    <w:rsid w:val="00D57558"/>
    <w:rsid w:val="00D7092D"/>
    <w:rsid w:val="00D7436B"/>
    <w:rsid w:val="00D9072E"/>
    <w:rsid w:val="00D913CF"/>
    <w:rsid w:val="00D9352A"/>
    <w:rsid w:val="00DC74CD"/>
    <w:rsid w:val="00DD19B7"/>
    <w:rsid w:val="00E01AFC"/>
    <w:rsid w:val="00E20C8B"/>
    <w:rsid w:val="00E318E9"/>
    <w:rsid w:val="00E536ED"/>
    <w:rsid w:val="00E875CF"/>
    <w:rsid w:val="00EA605F"/>
    <w:rsid w:val="00EB25FE"/>
    <w:rsid w:val="00EE6DEB"/>
    <w:rsid w:val="00F06A42"/>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4771"/>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A67B02937E254DF2A3C2F6C2D2415C44">
    <w:name w:val="A67B02937E254DF2A3C2F6C2D2415C44"/>
    <w:rsid w:val="005A4771"/>
    <w:pPr>
      <w:spacing w:after="200" w:line="276" w:lineRule="auto"/>
    </w:pPr>
    <w:rPr>
      <w:lang w:val="es-ES" w:eastAsia="es-ES"/>
    </w:rPr>
  </w:style>
  <w:style w:type="paragraph" w:customStyle="1" w:styleId="E1112F1A8BB44D2E986A1A3EAE5FE667">
    <w:name w:val="E1112F1A8BB44D2E986A1A3EAE5FE667"/>
    <w:rsid w:val="005A4771"/>
    <w:pPr>
      <w:spacing w:after="200" w:line="276" w:lineRule="auto"/>
    </w:pPr>
    <w:rPr>
      <w:lang w:val="es-ES" w:eastAsia="es-ES"/>
    </w:rPr>
  </w:style>
  <w:style w:type="paragraph" w:customStyle="1" w:styleId="81C4F6F279F04095936066352E52F33F">
    <w:name w:val="81C4F6F279F04095936066352E52F33F"/>
    <w:rsid w:val="005A4771"/>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67948EE6-E2F1-48D5-9805-EB0F2D3EA0D8}">
  <ds:schemaRefs>
    <ds:schemaRef ds:uri="bd0217c9-950a-4e41-bf50-cb4941fbe92a"/>
    <ds:schemaRef ds:uri="http://purl.org/dc/elements/1.1/"/>
    <ds:schemaRef ds:uri="http://purl.org/dc/dcmitype/"/>
    <ds:schemaRef ds:uri="http://purl.org/dc/terms/"/>
    <ds:schemaRef ds:uri="6652c5c8-06da-49d8-9279-6cb6c545cc53"/>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3C97106-0C5F-46B2-A719-4D049F4B4277}">
  <ds:schemaRefs>
    <ds:schemaRef ds:uri="http://schemas.openxmlformats.org/officeDocument/2006/bibliography"/>
  </ds:schemaRefs>
</ds:datastoreItem>
</file>

<file path=customXml/itemProps4.xml><?xml version="1.0" encoding="utf-8"?>
<ds:datastoreItem xmlns:ds="http://schemas.openxmlformats.org/officeDocument/2006/customXml" ds:itemID="{D9AF397B-376E-46DD-AF02-AE8CD3546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9248</Words>
  <Characters>50869</Characters>
  <Application>Microsoft Office Word</Application>
  <DocSecurity>0</DocSecurity>
  <Lines>833</Lines>
  <Paragraphs>341</Paragraphs>
  <ScaleCrop>false</ScaleCrop>
  <Company/>
  <LinksUpToDate>false</LinksUpToDate>
  <CharactersWithSpaces>59776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 IV – PROCEDIMIENTO MODELO PARA RESPONDER ANTE PRÁCTICAS ILÍCITAS</dc:title>
  <dc:creator>Nicole Sims</dc:creator>
  <cp:lastModifiedBy>Stuart Hawkins</cp:lastModifiedBy>
  <cp:revision>2</cp:revision>
  <cp:lastPrinted>2021-01-31T22:26:00Z</cp:lastPrinted>
  <dcterms:created xsi:type="dcterms:W3CDTF">2022-06-14T08:24:00Z</dcterms:created>
  <dcterms:modified xsi:type="dcterms:W3CDTF">2022-06-14T08:24:00Z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